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649096" w14:textId="77777777" w:rsidR="0080401F" w:rsidRPr="00AA39B5" w:rsidRDefault="0080401F" w:rsidP="00D47410">
      <w:pPr>
        <w:spacing w:line="276" w:lineRule="auto"/>
        <w:rPr>
          <w:rFonts w:ascii="Times New Roman" w:hAnsi="Times New Roman"/>
          <w:sz w:val="22"/>
          <w:szCs w:val="22"/>
        </w:rPr>
      </w:pPr>
      <w:bookmarkStart w:id="0" w:name="_GoBack"/>
      <w:bookmarkEnd w:id="0"/>
    </w:p>
    <w:p w14:paraId="410B7FD7" w14:textId="77777777" w:rsidR="00E52E65" w:rsidRPr="00AA39B5" w:rsidRDefault="00E52E65" w:rsidP="00FB149F">
      <w:pPr>
        <w:rPr>
          <w:rFonts w:ascii="Times New Roman" w:hAnsi="Times New Roman"/>
          <w:b/>
          <w:sz w:val="22"/>
          <w:szCs w:val="22"/>
        </w:rPr>
      </w:pPr>
    </w:p>
    <w:p w14:paraId="71344188" w14:textId="77777777" w:rsidR="00E52E65" w:rsidRPr="00AA39B5" w:rsidRDefault="00385541" w:rsidP="00385541">
      <w:pPr>
        <w:tabs>
          <w:tab w:val="left" w:pos="2760"/>
        </w:tabs>
        <w:jc w:val="center"/>
        <w:rPr>
          <w:rFonts w:ascii="Times New Roman" w:hAnsi="Times New Roman"/>
          <w:b/>
          <w:sz w:val="22"/>
          <w:szCs w:val="22"/>
        </w:rPr>
      </w:pPr>
      <w:r>
        <w:rPr>
          <w:noProof/>
          <w:sz w:val="28"/>
          <w:szCs w:val="28"/>
          <w:lang w:bidi="ar-SA"/>
        </w:rPr>
        <w:drawing>
          <wp:inline distT="0" distB="0" distL="0" distR="0" wp14:anchorId="1DE3BC11" wp14:editId="44B2A713">
            <wp:extent cx="2066925" cy="1714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6925" cy="1714500"/>
                    </a:xfrm>
                    <a:prstGeom prst="rect">
                      <a:avLst/>
                    </a:prstGeom>
                    <a:noFill/>
                  </pic:spPr>
                </pic:pic>
              </a:graphicData>
            </a:graphic>
          </wp:inline>
        </w:drawing>
      </w:r>
    </w:p>
    <w:p w14:paraId="7CC2E3DB" w14:textId="77777777" w:rsidR="00E52E65" w:rsidRPr="00AA39B5" w:rsidRDefault="00E52E65" w:rsidP="00A065BC">
      <w:pPr>
        <w:jc w:val="center"/>
        <w:rPr>
          <w:rFonts w:ascii="Times New Roman" w:hAnsi="Times New Roman"/>
          <w:b/>
          <w:sz w:val="22"/>
          <w:szCs w:val="22"/>
        </w:rPr>
      </w:pPr>
    </w:p>
    <w:p w14:paraId="5BAC46A9" w14:textId="77777777" w:rsidR="00A065BC" w:rsidRDefault="00A065BC" w:rsidP="00A065BC">
      <w:pPr>
        <w:jc w:val="both"/>
        <w:rPr>
          <w:rFonts w:ascii="Times New Roman" w:hAnsi="Times New Roman"/>
          <w:color w:val="0E101A"/>
          <w:sz w:val="22"/>
          <w:szCs w:val="22"/>
        </w:rPr>
      </w:pPr>
    </w:p>
    <w:p w14:paraId="7B1FB634" w14:textId="77777777" w:rsidR="00FB149F" w:rsidRPr="00DD48A5" w:rsidRDefault="00FB149F" w:rsidP="00FB149F">
      <w:pPr>
        <w:keepNext/>
        <w:keepLines/>
        <w:widowControl w:val="0"/>
        <w:jc w:val="center"/>
        <w:rPr>
          <w:rFonts w:ascii="Times New Roman" w:hAnsi="Times New Roman"/>
          <w:b/>
          <w:kern w:val="2"/>
          <w:sz w:val="44"/>
          <w:szCs w:val="44"/>
        </w:rPr>
      </w:pPr>
      <w:r w:rsidRPr="00DD48A5">
        <w:rPr>
          <w:rFonts w:ascii="Times New Roman" w:hAnsi="Times New Roman"/>
          <w:b/>
          <w:kern w:val="2"/>
          <w:sz w:val="44"/>
          <w:szCs w:val="44"/>
        </w:rPr>
        <w:t>THE NATIONAL REGIONAL GOVERNMENT OF OROMIYA</w:t>
      </w:r>
    </w:p>
    <w:p w14:paraId="0A9DEFEA" w14:textId="77777777" w:rsidR="00FB149F" w:rsidRPr="00DD48A5" w:rsidRDefault="00FB149F" w:rsidP="00FB149F">
      <w:pPr>
        <w:keepNext/>
        <w:keepLines/>
        <w:widowControl w:val="0"/>
        <w:jc w:val="center"/>
        <w:rPr>
          <w:rFonts w:ascii="Times New Roman" w:hAnsi="Times New Roman"/>
          <w:b/>
          <w:kern w:val="2"/>
          <w:sz w:val="44"/>
          <w:szCs w:val="44"/>
        </w:rPr>
      </w:pPr>
    </w:p>
    <w:p w14:paraId="6809A3C5" w14:textId="77777777" w:rsidR="00FB149F" w:rsidRPr="00DD48A5" w:rsidRDefault="00FB149F" w:rsidP="00FB149F">
      <w:pPr>
        <w:keepNext/>
        <w:keepLines/>
        <w:widowControl w:val="0"/>
        <w:jc w:val="center"/>
        <w:rPr>
          <w:rFonts w:ascii="Times New Roman" w:hAnsi="Times New Roman"/>
          <w:b/>
          <w:kern w:val="2"/>
          <w:sz w:val="44"/>
          <w:szCs w:val="44"/>
        </w:rPr>
      </w:pPr>
      <w:r w:rsidRPr="00DD48A5">
        <w:rPr>
          <w:rFonts w:ascii="Times New Roman" w:hAnsi="Times New Roman"/>
          <w:b/>
          <w:kern w:val="2"/>
          <w:sz w:val="44"/>
          <w:szCs w:val="44"/>
        </w:rPr>
        <w:t>OROMIYA PLANNING AND DEVELOPMENT COMMISSION</w:t>
      </w:r>
    </w:p>
    <w:p w14:paraId="54DCAC82" w14:textId="77777777" w:rsidR="00FB149F" w:rsidRPr="00DD48A5" w:rsidRDefault="00FB149F" w:rsidP="00FB149F">
      <w:pPr>
        <w:keepNext/>
        <w:keepLines/>
        <w:widowControl w:val="0"/>
        <w:jc w:val="center"/>
        <w:rPr>
          <w:rFonts w:ascii="Times New Roman" w:hAnsi="Times New Roman"/>
          <w:b/>
          <w:kern w:val="2"/>
          <w:sz w:val="44"/>
          <w:szCs w:val="44"/>
        </w:rPr>
      </w:pPr>
    </w:p>
    <w:p w14:paraId="30D2DF4E" w14:textId="77777777" w:rsidR="00FB149F" w:rsidRPr="00DD48A5" w:rsidRDefault="00FB149F" w:rsidP="00FB149F">
      <w:pPr>
        <w:keepNext/>
        <w:keepLines/>
        <w:widowControl w:val="0"/>
        <w:jc w:val="center"/>
        <w:rPr>
          <w:rFonts w:ascii="Times New Roman" w:hAnsi="Times New Roman"/>
          <w:b/>
          <w:kern w:val="2"/>
          <w:sz w:val="40"/>
          <w:szCs w:val="44"/>
        </w:rPr>
      </w:pPr>
    </w:p>
    <w:p w14:paraId="24CD7247" w14:textId="77777777" w:rsidR="00FB149F" w:rsidRPr="00DD48A5" w:rsidRDefault="00FB149F" w:rsidP="00FB149F">
      <w:pPr>
        <w:keepNext/>
        <w:keepLines/>
        <w:widowControl w:val="0"/>
        <w:jc w:val="center"/>
        <w:rPr>
          <w:rFonts w:ascii="Times New Roman" w:hAnsi="Times New Roman"/>
          <w:b/>
          <w:kern w:val="2"/>
          <w:sz w:val="36"/>
          <w:szCs w:val="36"/>
        </w:rPr>
      </w:pPr>
      <w:r w:rsidRPr="00DD48A5">
        <w:rPr>
          <w:rFonts w:ascii="Times New Roman" w:hAnsi="Times New Roman"/>
          <w:b/>
          <w:kern w:val="2"/>
          <w:sz w:val="40"/>
          <w:szCs w:val="44"/>
        </w:rPr>
        <w:t xml:space="preserve">PHYSICAL AND SOCIO-ECONOMIC PROFILE OF </w:t>
      </w:r>
      <w:r w:rsidR="00DD48A5">
        <w:rPr>
          <w:rFonts w:ascii="Times New Roman" w:hAnsi="Times New Roman"/>
          <w:b/>
          <w:bCs/>
          <w:kern w:val="2"/>
          <w:sz w:val="40"/>
          <w:szCs w:val="44"/>
        </w:rPr>
        <w:t>EAST HARARGHE</w:t>
      </w:r>
      <w:r w:rsidRPr="00DD48A5">
        <w:rPr>
          <w:rFonts w:ascii="Times New Roman" w:hAnsi="Times New Roman"/>
          <w:b/>
          <w:bCs/>
          <w:kern w:val="2"/>
          <w:sz w:val="40"/>
          <w:szCs w:val="44"/>
        </w:rPr>
        <w:t xml:space="preserve"> ZONE</w:t>
      </w:r>
      <w:r w:rsidRPr="00DD48A5">
        <w:rPr>
          <w:rFonts w:ascii="Times New Roman" w:hAnsi="Times New Roman"/>
          <w:b/>
          <w:kern w:val="2"/>
          <w:sz w:val="40"/>
          <w:szCs w:val="44"/>
        </w:rPr>
        <w:t xml:space="preserve"> </w:t>
      </w:r>
    </w:p>
    <w:p w14:paraId="78A5D772" w14:textId="77777777" w:rsidR="00FB149F" w:rsidRPr="00DD48A5" w:rsidRDefault="00FB149F" w:rsidP="00FB149F">
      <w:pPr>
        <w:jc w:val="center"/>
        <w:rPr>
          <w:rFonts w:ascii="Times New Roman" w:hAnsi="Times New Roman"/>
          <w:b/>
          <w:sz w:val="44"/>
          <w:szCs w:val="44"/>
        </w:rPr>
      </w:pPr>
    </w:p>
    <w:p w14:paraId="0D471F76" w14:textId="77777777" w:rsidR="00FB149F" w:rsidRPr="00DD48A5" w:rsidRDefault="00FB149F" w:rsidP="00FB149F">
      <w:pPr>
        <w:jc w:val="center"/>
        <w:rPr>
          <w:rFonts w:ascii="Times New Roman" w:hAnsi="Times New Roman"/>
          <w:b/>
          <w:sz w:val="44"/>
          <w:szCs w:val="44"/>
        </w:rPr>
      </w:pPr>
      <w:r w:rsidRPr="00DD48A5">
        <w:rPr>
          <w:rFonts w:ascii="Times New Roman" w:hAnsi="Times New Roman"/>
          <w:b/>
          <w:sz w:val="44"/>
          <w:szCs w:val="44"/>
        </w:rPr>
        <w:tab/>
      </w:r>
    </w:p>
    <w:p w14:paraId="7C8EACD5" w14:textId="77777777" w:rsidR="00FB149F" w:rsidRPr="00DD48A5" w:rsidRDefault="00FB149F" w:rsidP="00FB149F">
      <w:pPr>
        <w:jc w:val="center"/>
        <w:rPr>
          <w:rFonts w:ascii="Times New Roman" w:hAnsi="Times New Roman"/>
          <w:b/>
          <w:sz w:val="44"/>
          <w:szCs w:val="44"/>
        </w:rPr>
      </w:pPr>
    </w:p>
    <w:p w14:paraId="088965B6" w14:textId="77777777" w:rsidR="00FB149F" w:rsidRPr="00DD48A5" w:rsidRDefault="00FB149F" w:rsidP="00FB149F">
      <w:pPr>
        <w:jc w:val="center"/>
        <w:rPr>
          <w:rFonts w:ascii="Times New Roman" w:hAnsi="Times New Roman"/>
          <w:b/>
          <w:sz w:val="36"/>
          <w:szCs w:val="44"/>
        </w:rPr>
      </w:pPr>
      <w:r w:rsidRPr="00DD48A5">
        <w:rPr>
          <w:rFonts w:ascii="Times New Roman" w:hAnsi="Times New Roman"/>
          <w:b/>
          <w:sz w:val="36"/>
          <w:szCs w:val="44"/>
        </w:rPr>
        <w:t>April, 2022</w:t>
      </w:r>
    </w:p>
    <w:p w14:paraId="1A0FB430" w14:textId="77777777" w:rsidR="00FB149F" w:rsidRPr="00DD48A5" w:rsidRDefault="00FB149F" w:rsidP="00FB149F">
      <w:pPr>
        <w:jc w:val="center"/>
        <w:rPr>
          <w:rFonts w:ascii="Times New Roman" w:hAnsi="Times New Roman"/>
          <w:b/>
          <w:sz w:val="36"/>
          <w:szCs w:val="44"/>
        </w:rPr>
        <w:sectPr w:rsidR="00FB149F" w:rsidRPr="00DD48A5" w:rsidSect="00F263C4">
          <w:footerReference w:type="default" r:id="rId9"/>
          <w:footerReference w:type="first" r:id="rId10"/>
          <w:pgSz w:w="12240" w:h="15840"/>
          <w:pgMar w:top="1440" w:right="1440" w:bottom="1440" w:left="1440" w:header="720" w:footer="265" w:gutter="0"/>
          <w:pgNumType w:start="0"/>
          <w:cols w:space="720"/>
          <w:titlePg/>
          <w:docGrid w:linePitch="360"/>
        </w:sectPr>
      </w:pPr>
      <w:r w:rsidRPr="00DD48A5">
        <w:rPr>
          <w:rFonts w:ascii="Times New Roman" w:hAnsi="Times New Roman"/>
          <w:b/>
          <w:sz w:val="36"/>
          <w:szCs w:val="44"/>
        </w:rPr>
        <w:t>Finfinne</w:t>
      </w:r>
    </w:p>
    <w:p w14:paraId="67804A56" w14:textId="77777777" w:rsidR="00FB149F" w:rsidRPr="00EC2EAC" w:rsidRDefault="00FB149F" w:rsidP="00FB149F">
      <w:pPr>
        <w:spacing w:line="360" w:lineRule="auto"/>
        <w:rPr>
          <w:rFonts w:ascii="Modern No. 20" w:eastAsia="SimSun" w:hAnsi="Modern No. 20"/>
          <w:b/>
          <w:szCs w:val="28"/>
        </w:rPr>
      </w:pPr>
    </w:p>
    <w:p w14:paraId="3FB0A839" w14:textId="77777777" w:rsidR="00FB149F" w:rsidRPr="00FB149F" w:rsidRDefault="00FB149F" w:rsidP="00DD48A5">
      <w:pPr>
        <w:keepNext/>
        <w:keepLines/>
        <w:widowControl w:val="0"/>
        <w:jc w:val="center"/>
        <w:rPr>
          <w:rFonts w:ascii="Times New Roman" w:hAnsi="Times New Roman"/>
          <w:b/>
          <w:kern w:val="2"/>
          <w:sz w:val="44"/>
          <w:szCs w:val="44"/>
        </w:rPr>
      </w:pPr>
      <w:r w:rsidRPr="00FB149F">
        <w:rPr>
          <w:rFonts w:ascii="Times New Roman" w:hAnsi="Times New Roman"/>
          <w:b/>
          <w:kern w:val="2"/>
          <w:sz w:val="44"/>
          <w:szCs w:val="44"/>
        </w:rPr>
        <w:t>THE NATIONAL REGIONAL GOVERNMENT OF OROMIYA</w:t>
      </w:r>
    </w:p>
    <w:p w14:paraId="77326A85" w14:textId="77777777" w:rsidR="00FB149F" w:rsidRPr="00FB149F" w:rsidRDefault="00FB149F" w:rsidP="00DD48A5">
      <w:pPr>
        <w:keepNext/>
        <w:keepLines/>
        <w:widowControl w:val="0"/>
        <w:jc w:val="center"/>
        <w:rPr>
          <w:rFonts w:ascii="Times New Roman" w:hAnsi="Times New Roman"/>
          <w:b/>
          <w:kern w:val="2"/>
          <w:sz w:val="44"/>
          <w:szCs w:val="44"/>
        </w:rPr>
      </w:pPr>
    </w:p>
    <w:p w14:paraId="642D6C05" w14:textId="77777777" w:rsidR="00FB149F" w:rsidRPr="00FB149F" w:rsidRDefault="00FB149F" w:rsidP="00DD48A5">
      <w:pPr>
        <w:keepNext/>
        <w:keepLines/>
        <w:widowControl w:val="0"/>
        <w:jc w:val="center"/>
        <w:rPr>
          <w:rFonts w:ascii="Times New Roman" w:hAnsi="Times New Roman"/>
          <w:b/>
          <w:kern w:val="2"/>
          <w:sz w:val="44"/>
          <w:szCs w:val="44"/>
        </w:rPr>
      </w:pPr>
    </w:p>
    <w:p w14:paraId="3D95F7D3" w14:textId="77777777" w:rsidR="00FB149F" w:rsidRPr="00FB149F" w:rsidRDefault="00FB149F" w:rsidP="00DD48A5">
      <w:pPr>
        <w:keepNext/>
        <w:keepLines/>
        <w:widowControl w:val="0"/>
        <w:jc w:val="center"/>
        <w:rPr>
          <w:rFonts w:ascii="Times New Roman" w:hAnsi="Times New Roman"/>
          <w:b/>
          <w:kern w:val="2"/>
          <w:sz w:val="44"/>
          <w:szCs w:val="44"/>
        </w:rPr>
      </w:pPr>
    </w:p>
    <w:p w14:paraId="3D5124BB" w14:textId="77777777" w:rsidR="00FB149F" w:rsidRPr="00FB149F" w:rsidRDefault="00FB149F" w:rsidP="00DD48A5">
      <w:pPr>
        <w:keepNext/>
        <w:keepLines/>
        <w:widowControl w:val="0"/>
        <w:jc w:val="center"/>
        <w:rPr>
          <w:rFonts w:ascii="Times New Roman" w:hAnsi="Times New Roman"/>
          <w:b/>
          <w:kern w:val="2"/>
          <w:sz w:val="44"/>
          <w:szCs w:val="44"/>
        </w:rPr>
      </w:pPr>
    </w:p>
    <w:p w14:paraId="6CFAF3EC" w14:textId="77777777" w:rsidR="00FB149F" w:rsidRPr="00FB149F" w:rsidRDefault="00FB149F" w:rsidP="00DD48A5">
      <w:pPr>
        <w:keepNext/>
        <w:keepLines/>
        <w:widowControl w:val="0"/>
        <w:jc w:val="center"/>
        <w:rPr>
          <w:rFonts w:ascii="Times New Roman" w:hAnsi="Times New Roman"/>
          <w:b/>
          <w:kern w:val="2"/>
          <w:sz w:val="44"/>
          <w:szCs w:val="44"/>
        </w:rPr>
      </w:pPr>
      <w:r w:rsidRPr="00FB149F">
        <w:rPr>
          <w:rFonts w:ascii="Times New Roman" w:hAnsi="Times New Roman"/>
          <w:b/>
          <w:kern w:val="2"/>
          <w:sz w:val="44"/>
          <w:szCs w:val="44"/>
        </w:rPr>
        <w:t>OROMIYA PLANNING AND DEVELOPMENT COMMISSION</w:t>
      </w:r>
    </w:p>
    <w:p w14:paraId="726C8457" w14:textId="77777777" w:rsidR="00FB149F" w:rsidRPr="00FB149F" w:rsidRDefault="00FB149F" w:rsidP="00DD48A5">
      <w:pPr>
        <w:keepNext/>
        <w:keepLines/>
        <w:widowControl w:val="0"/>
        <w:jc w:val="center"/>
        <w:rPr>
          <w:rFonts w:ascii="Times New Roman" w:hAnsi="Times New Roman"/>
          <w:b/>
          <w:kern w:val="2"/>
          <w:sz w:val="44"/>
          <w:szCs w:val="44"/>
        </w:rPr>
      </w:pPr>
    </w:p>
    <w:p w14:paraId="481DF51E" w14:textId="77777777" w:rsidR="00FB149F" w:rsidRPr="00FB149F" w:rsidRDefault="00FB149F" w:rsidP="00DD48A5">
      <w:pPr>
        <w:keepNext/>
        <w:keepLines/>
        <w:widowControl w:val="0"/>
        <w:jc w:val="center"/>
        <w:rPr>
          <w:rFonts w:ascii="Times New Roman" w:hAnsi="Times New Roman"/>
          <w:b/>
          <w:kern w:val="2"/>
          <w:sz w:val="44"/>
          <w:szCs w:val="44"/>
        </w:rPr>
      </w:pPr>
    </w:p>
    <w:p w14:paraId="40514EF3" w14:textId="77777777" w:rsidR="00FB149F" w:rsidRPr="00FB149F" w:rsidRDefault="00FB149F" w:rsidP="00DD48A5">
      <w:pPr>
        <w:keepNext/>
        <w:keepLines/>
        <w:widowControl w:val="0"/>
        <w:jc w:val="center"/>
        <w:rPr>
          <w:rFonts w:ascii="Times New Roman" w:hAnsi="Times New Roman"/>
          <w:b/>
          <w:kern w:val="2"/>
          <w:sz w:val="44"/>
          <w:szCs w:val="44"/>
        </w:rPr>
      </w:pPr>
    </w:p>
    <w:p w14:paraId="0A4E8BF5" w14:textId="77777777" w:rsidR="00FB149F" w:rsidRPr="00FB149F" w:rsidRDefault="00FB149F" w:rsidP="00DD48A5">
      <w:pPr>
        <w:keepNext/>
        <w:keepLines/>
        <w:widowControl w:val="0"/>
        <w:jc w:val="center"/>
        <w:rPr>
          <w:rFonts w:ascii="Times New Roman" w:hAnsi="Times New Roman"/>
          <w:b/>
          <w:kern w:val="2"/>
          <w:sz w:val="36"/>
          <w:szCs w:val="36"/>
        </w:rPr>
      </w:pPr>
      <w:r w:rsidRPr="00FB149F">
        <w:rPr>
          <w:rFonts w:ascii="Times New Roman" w:hAnsi="Times New Roman"/>
          <w:b/>
          <w:kern w:val="2"/>
          <w:sz w:val="40"/>
          <w:szCs w:val="44"/>
        </w:rPr>
        <w:t xml:space="preserve">PHYSICAL AND SOCIO-ECONOMIC PROFILE OF </w:t>
      </w:r>
      <w:r w:rsidR="00DD48A5">
        <w:rPr>
          <w:rFonts w:ascii="Times New Roman" w:hAnsi="Times New Roman"/>
          <w:b/>
          <w:bCs/>
          <w:kern w:val="2"/>
          <w:sz w:val="40"/>
          <w:szCs w:val="44"/>
        </w:rPr>
        <w:t>EAST HARARGHE</w:t>
      </w:r>
      <w:r w:rsidRPr="00FB149F">
        <w:rPr>
          <w:rFonts w:ascii="Times New Roman" w:hAnsi="Times New Roman"/>
          <w:b/>
          <w:bCs/>
          <w:kern w:val="2"/>
          <w:sz w:val="40"/>
          <w:szCs w:val="44"/>
        </w:rPr>
        <w:t xml:space="preserve"> ZONE</w:t>
      </w:r>
    </w:p>
    <w:p w14:paraId="025BFB04" w14:textId="77777777" w:rsidR="00385541" w:rsidRPr="00FB149F" w:rsidRDefault="00385541" w:rsidP="00DD48A5">
      <w:pPr>
        <w:jc w:val="center"/>
        <w:rPr>
          <w:rFonts w:ascii="Times New Roman" w:hAnsi="Times New Roman"/>
          <w:color w:val="0E101A"/>
          <w:sz w:val="22"/>
          <w:szCs w:val="22"/>
        </w:rPr>
      </w:pPr>
    </w:p>
    <w:p w14:paraId="1DB98718" w14:textId="77777777" w:rsidR="00385541" w:rsidRPr="00FB149F" w:rsidRDefault="00385541" w:rsidP="00DD48A5">
      <w:pPr>
        <w:jc w:val="center"/>
        <w:rPr>
          <w:rFonts w:ascii="Times New Roman" w:hAnsi="Times New Roman"/>
          <w:color w:val="0E101A"/>
          <w:sz w:val="22"/>
          <w:szCs w:val="22"/>
        </w:rPr>
      </w:pPr>
    </w:p>
    <w:p w14:paraId="718077DD" w14:textId="77777777" w:rsidR="00385541" w:rsidRPr="00FB149F" w:rsidRDefault="00385541" w:rsidP="00DD48A5">
      <w:pPr>
        <w:jc w:val="center"/>
        <w:rPr>
          <w:rFonts w:ascii="Times New Roman" w:hAnsi="Times New Roman"/>
          <w:color w:val="0E101A"/>
          <w:sz w:val="22"/>
          <w:szCs w:val="22"/>
        </w:rPr>
      </w:pPr>
    </w:p>
    <w:p w14:paraId="68834973" w14:textId="77777777" w:rsidR="00385541" w:rsidRPr="00FB149F" w:rsidRDefault="00385541" w:rsidP="00DD48A5">
      <w:pPr>
        <w:jc w:val="center"/>
        <w:rPr>
          <w:rFonts w:ascii="Times New Roman" w:hAnsi="Times New Roman"/>
          <w:color w:val="0E101A"/>
          <w:sz w:val="22"/>
          <w:szCs w:val="22"/>
        </w:rPr>
      </w:pPr>
    </w:p>
    <w:p w14:paraId="0FA5BDD6" w14:textId="77777777" w:rsidR="00385541" w:rsidRPr="00FB149F" w:rsidRDefault="00385541" w:rsidP="00DD48A5">
      <w:pPr>
        <w:jc w:val="center"/>
        <w:rPr>
          <w:rFonts w:ascii="Times New Roman" w:hAnsi="Times New Roman"/>
          <w:color w:val="0E101A"/>
          <w:sz w:val="22"/>
          <w:szCs w:val="22"/>
        </w:rPr>
      </w:pPr>
    </w:p>
    <w:p w14:paraId="64707449" w14:textId="77777777" w:rsidR="00385541" w:rsidRPr="00FB149F" w:rsidRDefault="00385541" w:rsidP="00DD48A5">
      <w:pPr>
        <w:jc w:val="center"/>
        <w:rPr>
          <w:rFonts w:ascii="Times New Roman" w:hAnsi="Times New Roman"/>
          <w:color w:val="0E101A"/>
          <w:sz w:val="22"/>
          <w:szCs w:val="22"/>
        </w:rPr>
      </w:pPr>
    </w:p>
    <w:p w14:paraId="492A018A" w14:textId="77777777" w:rsidR="00385541" w:rsidRPr="00FB149F" w:rsidRDefault="00385541" w:rsidP="00DD48A5">
      <w:pPr>
        <w:jc w:val="center"/>
        <w:rPr>
          <w:rFonts w:ascii="Times New Roman" w:hAnsi="Times New Roman"/>
          <w:color w:val="0E101A"/>
          <w:sz w:val="22"/>
          <w:szCs w:val="22"/>
        </w:rPr>
      </w:pPr>
    </w:p>
    <w:p w14:paraId="6B89EFFC" w14:textId="77777777" w:rsidR="00385541" w:rsidRPr="00FB149F" w:rsidRDefault="00385541" w:rsidP="00DD48A5">
      <w:pPr>
        <w:jc w:val="center"/>
        <w:rPr>
          <w:rFonts w:ascii="Times New Roman" w:hAnsi="Times New Roman"/>
          <w:color w:val="0E101A"/>
          <w:sz w:val="22"/>
          <w:szCs w:val="22"/>
        </w:rPr>
      </w:pPr>
    </w:p>
    <w:p w14:paraId="25C8831F" w14:textId="77777777" w:rsidR="00385541" w:rsidRPr="00FB149F" w:rsidRDefault="00385541" w:rsidP="00DD48A5">
      <w:pPr>
        <w:jc w:val="center"/>
        <w:rPr>
          <w:rFonts w:ascii="Times New Roman" w:hAnsi="Times New Roman"/>
          <w:color w:val="0E101A"/>
          <w:sz w:val="22"/>
          <w:szCs w:val="22"/>
        </w:rPr>
      </w:pPr>
    </w:p>
    <w:p w14:paraId="185AF762" w14:textId="77777777" w:rsidR="00385541" w:rsidRPr="00FB149F" w:rsidRDefault="00385541" w:rsidP="00DD48A5">
      <w:pPr>
        <w:jc w:val="center"/>
        <w:rPr>
          <w:rFonts w:ascii="Times New Roman" w:hAnsi="Times New Roman"/>
          <w:color w:val="0E101A"/>
          <w:sz w:val="22"/>
          <w:szCs w:val="22"/>
        </w:rPr>
      </w:pPr>
    </w:p>
    <w:p w14:paraId="74D12A23" w14:textId="77777777" w:rsidR="00385541" w:rsidRPr="00FB149F" w:rsidRDefault="00385541" w:rsidP="00DD48A5">
      <w:pPr>
        <w:jc w:val="center"/>
        <w:rPr>
          <w:rFonts w:ascii="Times New Roman" w:hAnsi="Times New Roman"/>
          <w:color w:val="0E101A"/>
          <w:sz w:val="22"/>
          <w:szCs w:val="22"/>
        </w:rPr>
      </w:pPr>
    </w:p>
    <w:p w14:paraId="174A821E" w14:textId="77777777" w:rsidR="00385541" w:rsidRPr="00FB149F" w:rsidRDefault="00385541" w:rsidP="00DD48A5">
      <w:pPr>
        <w:jc w:val="center"/>
        <w:rPr>
          <w:rFonts w:ascii="Times New Roman" w:hAnsi="Times New Roman"/>
          <w:color w:val="0E101A"/>
          <w:sz w:val="22"/>
          <w:szCs w:val="22"/>
        </w:rPr>
      </w:pPr>
    </w:p>
    <w:p w14:paraId="206E870D" w14:textId="77777777" w:rsidR="00385541" w:rsidRDefault="00385541" w:rsidP="00DD48A5">
      <w:pPr>
        <w:jc w:val="center"/>
        <w:rPr>
          <w:rFonts w:ascii="Times New Roman" w:hAnsi="Times New Roman"/>
          <w:color w:val="0E101A"/>
          <w:sz w:val="22"/>
          <w:szCs w:val="22"/>
        </w:rPr>
      </w:pPr>
    </w:p>
    <w:p w14:paraId="4B3FC282" w14:textId="77777777" w:rsidR="00385541" w:rsidRDefault="00385541" w:rsidP="00A065BC">
      <w:pPr>
        <w:jc w:val="both"/>
        <w:rPr>
          <w:rFonts w:ascii="Times New Roman" w:hAnsi="Times New Roman"/>
          <w:color w:val="0E101A"/>
          <w:sz w:val="22"/>
          <w:szCs w:val="22"/>
        </w:rPr>
      </w:pPr>
    </w:p>
    <w:p w14:paraId="6815C553" w14:textId="77777777" w:rsidR="00385541" w:rsidRDefault="00385541" w:rsidP="00A065BC">
      <w:pPr>
        <w:jc w:val="both"/>
        <w:rPr>
          <w:rFonts w:ascii="Times New Roman" w:hAnsi="Times New Roman"/>
          <w:color w:val="0E101A"/>
          <w:sz w:val="22"/>
          <w:szCs w:val="22"/>
        </w:rPr>
      </w:pPr>
    </w:p>
    <w:p w14:paraId="263FE1A9" w14:textId="77777777" w:rsidR="00385541" w:rsidRDefault="00385541" w:rsidP="00A065BC">
      <w:pPr>
        <w:jc w:val="both"/>
        <w:rPr>
          <w:rFonts w:ascii="Times New Roman" w:hAnsi="Times New Roman"/>
          <w:color w:val="0E101A"/>
          <w:sz w:val="22"/>
          <w:szCs w:val="22"/>
        </w:rPr>
      </w:pPr>
    </w:p>
    <w:p w14:paraId="7BC0E86F" w14:textId="77777777" w:rsidR="00385541" w:rsidRDefault="00385541" w:rsidP="00A065BC">
      <w:pPr>
        <w:jc w:val="both"/>
        <w:rPr>
          <w:rFonts w:ascii="Times New Roman" w:hAnsi="Times New Roman"/>
          <w:color w:val="0E101A"/>
          <w:sz w:val="22"/>
          <w:szCs w:val="22"/>
        </w:rPr>
      </w:pPr>
    </w:p>
    <w:p w14:paraId="32A1D493" w14:textId="77777777" w:rsidR="00385541" w:rsidRDefault="00385541" w:rsidP="00A065BC">
      <w:pPr>
        <w:jc w:val="both"/>
        <w:rPr>
          <w:rFonts w:ascii="Times New Roman" w:hAnsi="Times New Roman"/>
          <w:color w:val="0E101A"/>
          <w:sz w:val="22"/>
          <w:szCs w:val="22"/>
        </w:rPr>
      </w:pPr>
    </w:p>
    <w:p w14:paraId="0564D4C3" w14:textId="77777777" w:rsidR="00385541" w:rsidRDefault="00385541" w:rsidP="00A065BC">
      <w:pPr>
        <w:jc w:val="both"/>
        <w:rPr>
          <w:rFonts w:ascii="Times New Roman" w:hAnsi="Times New Roman"/>
          <w:color w:val="0E101A"/>
          <w:sz w:val="22"/>
          <w:szCs w:val="22"/>
        </w:rPr>
      </w:pPr>
    </w:p>
    <w:p w14:paraId="0842E9A7" w14:textId="77777777" w:rsidR="00385541" w:rsidRDefault="00385541" w:rsidP="00A065BC">
      <w:pPr>
        <w:jc w:val="both"/>
        <w:rPr>
          <w:rFonts w:ascii="Times New Roman" w:hAnsi="Times New Roman"/>
          <w:color w:val="0E101A"/>
          <w:sz w:val="22"/>
          <w:szCs w:val="22"/>
        </w:rPr>
      </w:pPr>
    </w:p>
    <w:p w14:paraId="0A0A509C" w14:textId="77777777" w:rsidR="00385541" w:rsidRDefault="00385541" w:rsidP="00A065BC">
      <w:pPr>
        <w:jc w:val="both"/>
        <w:rPr>
          <w:rFonts w:ascii="Times New Roman" w:hAnsi="Times New Roman"/>
          <w:color w:val="0E101A"/>
          <w:sz w:val="22"/>
          <w:szCs w:val="22"/>
        </w:rPr>
      </w:pPr>
    </w:p>
    <w:p w14:paraId="48C33934" w14:textId="77777777" w:rsidR="00385541" w:rsidRDefault="00385541" w:rsidP="00A065BC">
      <w:pPr>
        <w:jc w:val="both"/>
        <w:rPr>
          <w:rFonts w:ascii="Times New Roman" w:hAnsi="Times New Roman"/>
          <w:color w:val="0E101A"/>
          <w:sz w:val="22"/>
          <w:szCs w:val="22"/>
        </w:rPr>
      </w:pPr>
    </w:p>
    <w:p w14:paraId="04765324" w14:textId="77777777" w:rsidR="00385541" w:rsidRDefault="00385541" w:rsidP="00A065BC">
      <w:pPr>
        <w:jc w:val="both"/>
        <w:rPr>
          <w:rFonts w:ascii="Times New Roman" w:hAnsi="Times New Roman"/>
          <w:color w:val="0E101A"/>
          <w:sz w:val="22"/>
          <w:szCs w:val="22"/>
        </w:rPr>
      </w:pPr>
    </w:p>
    <w:p w14:paraId="4A6037FC" w14:textId="77777777" w:rsidR="00385541" w:rsidRDefault="00385541" w:rsidP="00A065BC">
      <w:pPr>
        <w:jc w:val="both"/>
        <w:rPr>
          <w:rFonts w:ascii="Times New Roman" w:hAnsi="Times New Roman"/>
          <w:color w:val="0E101A"/>
          <w:sz w:val="22"/>
          <w:szCs w:val="22"/>
        </w:rPr>
      </w:pPr>
    </w:p>
    <w:p w14:paraId="6850A951" w14:textId="77777777" w:rsidR="00385541" w:rsidRDefault="00385541" w:rsidP="00A065BC">
      <w:pPr>
        <w:jc w:val="both"/>
        <w:rPr>
          <w:rFonts w:ascii="Times New Roman" w:hAnsi="Times New Roman"/>
          <w:color w:val="0E101A"/>
          <w:sz w:val="22"/>
          <w:szCs w:val="22"/>
        </w:rPr>
      </w:pPr>
    </w:p>
    <w:p w14:paraId="797C8268" w14:textId="77777777" w:rsidR="00385541" w:rsidRDefault="00385541" w:rsidP="00A065BC">
      <w:pPr>
        <w:jc w:val="both"/>
        <w:rPr>
          <w:rFonts w:ascii="Times New Roman" w:hAnsi="Times New Roman"/>
          <w:color w:val="0E101A"/>
          <w:sz w:val="22"/>
          <w:szCs w:val="22"/>
        </w:rPr>
      </w:pPr>
    </w:p>
    <w:p w14:paraId="38A3C4E5" w14:textId="77777777" w:rsidR="00385541" w:rsidRDefault="00385541" w:rsidP="00A065BC">
      <w:pPr>
        <w:jc w:val="both"/>
        <w:rPr>
          <w:rFonts w:ascii="Times New Roman" w:hAnsi="Times New Roman"/>
          <w:color w:val="0E101A"/>
          <w:sz w:val="22"/>
          <w:szCs w:val="22"/>
        </w:rPr>
      </w:pPr>
    </w:p>
    <w:p w14:paraId="7DC55B6E" w14:textId="77777777" w:rsidR="00385541" w:rsidRDefault="00385541" w:rsidP="00A065BC">
      <w:pPr>
        <w:jc w:val="both"/>
        <w:rPr>
          <w:rFonts w:ascii="Times New Roman" w:hAnsi="Times New Roman"/>
          <w:color w:val="0E101A"/>
          <w:sz w:val="22"/>
          <w:szCs w:val="22"/>
        </w:rPr>
      </w:pPr>
    </w:p>
    <w:p w14:paraId="17518DCA" w14:textId="77777777" w:rsidR="00630ECE" w:rsidRPr="00AA39B5" w:rsidRDefault="00630ECE" w:rsidP="00A065BC">
      <w:pPr>
        <w:jc w:val="both"/>
        <w:rPr>
          <w:rFonts w:ascii="Times New Roman" w:hAnsi="Times New Roman"/>
          <w:b/>
          <w:sz w:val="22"/>
          <w:szCs w:val="22"/>
        </w:rPr>
      </w:pPr>
    </w:p>
    <w:p w14:paraId="2EB9378E" w14:textId="77777777" w:rsidR="00A065BC" w:rsidRPr="00AA39B5" w:rsidRDefault="00A065BC" w:rsidP="00A065BC">
      <w:pPr>
        <w:jc w:val="both"/>
        <w:rPr>
          <w:rFonts w:ascii="Times New Roman" w:hAnsi="Times New Roman"/>
          <w:sz w:val="22"/>
          <w:szCs w:val="22"/>
        </w:rPr>
      </w:pPr>
      <w:r w:rsidRPr="00AA39B5">
        <w:rPr>
          <w:rFonts w:ascii="Times New Roman" w:hAnsi="Times New Roman"/>
          <w:b/>
          <w:sz w:val="22"/>
          <w:szCs w:val="22"/>
        </w:rPr>
        <w:t>FOREWORD</w:t>
      </w:r>
    </w:p>
    <w:p w14:paraId="12950CC5" w14:textId="77777777" w:rsidR="00A065BC" w:rsidRPr="00AA39B5" w:rsidRDefault="00A065BC" w:rsidP="00A065BC">
      <w:pPr>
        <w:jc w:val="both"/>
        <w:rPr>
          <w:rFonts w:ascii="Times New Roman" w:hAnsi="Times New Roman"/>
          <w:color w:val="0E101A"/>
          <w:sz w:val="22"/>
          <w:szCs w:val="22"/>
        </w:rPr>
      </w:pPr>
    </w:p>
    <w:p w14:paraId="7B178E4C" w14:textId="77777777" w:rsidR="00A065BC" w:rsidRPr="00AA39B5" w:rsidRDefault="00A065BC" w:rsidP="00A065BC">
      <w:pPr>
        <w:jc w:val="both"/>
        <w:rPr>
          <w:rFonts w:ascii="Times New Roman" w:hAnsi="Times New Roman"/>
          <w:color w:val="0E101A"/>
          <w:sz w:val="22"/>
          <w:szCs w:val="22"/>
        </w:rPr>
      </w:pPr>
      <w:r w:rsidRPr="00AA39B5">
        <w:rPr>
          <w:rFonts w:ascii="Times New Roman" w:hAnsi="Times New Roman"/>
          <w:color w:val="0E101A"/>
          <w:sz w:val="22"/>
          <w:szCs w:val="22"/>
        </w:rPr>
        <w:t>Preparation of short, medium, and long term regional development plan is one of the major activities of Oromiya planning and Economic Development commission .collecting, analyzing, compiling, and disseminating zonal as well as its administrative sub-divisions data of natural resources, population, and socio-economic situations that are crucial for development planning and other activities being undertaken in the region are also inseparable parts of the activities of the commission. The mandate of the commission can be meaningfully and effectively attained </w:t>
      </w:r>
    </w:p>
    <w:p w14:paraId="51BAE44E" w14:textId="77777777" w:rsidR="00A065BC" w:rsidRPr="00AA39B5" w:rsidRDefault="00A065BC" w:rsidP="00A065BC">
      <w:pPr>
        <w:jc w:val="both"/>
        <w:rPr>
          <w:rFonts w:ascii="Times New Roman" w:hAnsi="Times New Roman"/>
          <w:color w:val="0E101A"/>
          <w:sz w:val="22"/>
          <w:szCs w:val="22"/>
        </w:rPr>
      </w:pPr>
      <w:r w:rsidRPr="00AA39B5">
        <w:rPr>
          <w:rFonts w:ascii="Times New Roman" w:hAnsi="Times New Roman"/>
          <w:color w:val="0E101A"/>
          <w:sz w:val="22"/>
          <w:szCs w:val="22"/>
        </w:rPr>
        <w:t>when reliable, detained and up to date on various aspects of the religion, its Zone, and town that are accurately and systematically collected, complained, analyzed, and properly used for local Zonal and town Regional Development planning.</w:t>
      </w:r>
    </w:p>
    <w:p w14:paraId="09D5775B" w14:textId="77777777" w:rsidR="00A065BC" w:rsidRPr="00AA39B5" w:rsidRDefault="00A065BC" w:rsidP="00A065BC">
      <w:pPr>
        <w:jc w:val="both"/>
        <w:rPr>
          <w:rFonts w:ascii="Times New Roman" w:hAnsi="Times New Roman"/>
          <w:color w:val="0E101A"/>
          <w:sz w:val="22"/>
          <w:szCs w:val="22"/>
        </w:rPr>
      </w:pPr>
    </w:p>
    <w:p w14:paraId="5D508A91" w14:textId="77777777" w:rsidR="00A065BC" w:rsidRPr="00AA39B5" w:rsidRDefault="00A065BC" w:rsidP="00A065BC">
      <w:pPr>
        <w:jc w:val="both"/>
        <w:rPr>
          <w:rFonts w:ascii="Times New Roman" w:hAnsi="Times New Roman"/>
          <w:color w:val="0E101A"/>
          <w:sz w:val="22"/>
          <w:szCs w:val="22"/>
        </w:rPr>
      </w:pPr>
      <w:r w:rsidRPr="00AA39B5">
        <w:rPr>
          <w:rFonts w:ascii="Times New Roman" w:hAnsi="Times New Roman"/>
          <w:color w:val="0E101A"/>
          <w:sz w:val="22"/>
          <w:szCs w:val="22"/>
        </w:rPr>
        <w:t>Oromiya planning and Economic Development commission was previously has published several like national regional Atlas sub-Regional Atlases, physical Geography and physical and socio-economic profile of Oromiya and its respective zones and town especially; the regional, Zonal and Town level Socio-economic Profile documents in different years (every two-year interval ) are published. They were intended to provide detailed information on the physical, natural resource, population, and socio-economic situation of the region, its zones, and town that are vital for planners to prepare proper development plans for researchers to conduct different development-oriented research activities.</w:t>
      </w:r>
    </w:p>
    <w:p w14:paraId="75E0B277" w14:textId="77777777" w:rsidR="00A065BC" w:rsidRPr="00AA39B5" w:rsidRDefault="00A065BC" w:rsidP="00A065BC">
      <w:pPr>
        <w:jc w:val="both"/>
        <w:rPr>
          <w:rFonts w:ascii="Times New Roman" w:hAnsi="Times New Roman"/>
          <w:color w:val="0E101A"/>
          <w:sz w:val="22"/>
          <w:szCs w:val="22"/>
        </w:rPr>
      </w:pPr>
    </w:p>
    <w:p w14:paraId="482B7E9C" w14:textId="77777777" w:rsidR="00A065BC" w:rsidRPr="00AA39B5" w:rsidRDefault="00A065BC" w:rsidP="00A065BC">
      <w:pPr>
        <w:jc w:val="both"/>
        <w:rPr>
          <w:rFonts w:ascii="Times New Roman" w:hAnsi="Times New Roman"/>
          <w:color w:val="0E101A"/>
          <w:sz w:val="22"/>
          <w:szCs w:val="22"/>
        </w:rPr>
      </w:pPr>
      <w:r w:rsidRPr="00AA39B5">
        <w:rPr>
          <w:rFonts w:ascii="Times New Roman" w:hAnsi="Times New Roman"/>
          <w:color w:val="0E101A"/>
          <w:sz w:val="22"/>
          <w:szCs w:val="22"/>
        </w:rPr>
        <w:t>According, zonal Data, and information department have attempted to prepare socio-economic profile of </w:t>
      </w:r>
      <w:r w:rsidRPr="00AA39B5">
        <w:rPr>
          <w:rFonts w:ascii="Times New Roman" w:hAnsi="Times New Roman"/>
          <w:b/>
          <w:sz w:val="22"/>
          <w:szCs w:val="22"/>
        </w:rPr>
        <w:t>East Hararge</w:t>
      </w:r>
      <w:r w:rsidRPr="00AA39B5">
        <w:rPr>
          <w:rFonts w:ascii="Times New Roman" w:hAnsi="Times New Roman"/>
          <w:color w:val="0E101A"/>
          <w:sz w:val="22"/>
          <w:szCs w:val="22"/>
        </w:rPr>
        <w:t xml:space="preserve"> Zone and it is including </w:t>
      </w:r>
      <w:r w:rsidR="00D7319A" w:rsidRPr="00AA39B5">
        <w:rPr>
          <w:rFonts w:ascii="Times New Roman" w:hAnsi="Times New Roman"/>
          <w:b/>
          <w:sz w:val="22"/>
          <w:szCs w:val="22"/>
        </w:rPr>
        <w:t>20</w:t>
      </w:r>
      <w:r w:rsidRPr="00AA39B5">
        <w:rPr>
          <w:rFonts w:ascii="Times New Roman" w:hAnsi="Times New Roman"/>
          <w:b/>
          <w:sz w:val="22"/>
          <w:szCs w:val="22"/>
        </w:rPr>
        <w:t xml:space="preserve"> </w:t>
      </w:r>
      <w:r w:rsidR="00D7319A" w:rsidRPr="00AA39B5">
        <w:rPr>
          <w:rFonts w:ascii="Times New Roman" w:hAnsi="Times New Roman"/>
          <w:b/>
          <w:sz w:val="22"/>
          <w:szCs w:val="22"/>
        </w:rPr>
        <w:t>rural</w:t>
      </w:r>
      <w:r w:rsidR="00D7319A" w:rsidRPr="00AA39B5">
        <w:rPr>
          <w:rFonts w:ascii="Times New Roman" w:hAnsi="Times New Roman"/>
          <w:color w:val="0E101A"/>
          <w:sz w:val="22"/>
          <w:szCs w:val="22"/>
        </w:rPr>
        <w:t xml:space="preserve"> </w:t>
      </w:r>
      <w:r w:rsidRPr="00AA39B5">
        <w:rPr>
          <w:rFonts w:ascii="Times New Roman" w:hAnsi="Times New Roman"/>
          <w:color w:val="0E101A"/>
          <w:sz w:val="22"/>
          <w:szCs w:val="22"/>
        </w:rPr>
        <w:t>district and </w:t>
      </w:r>
      <w:r w:rsidR="00D7319A" w:rsidRPr="00AA39B5">
        <w:rPr>
          <w:rFonts w:ascii="Times New Roman" w:hAnsi="Times New Roman"/>
          <w:b/>
          <w:sz w:val="22"/>
          <w:szCs w:val="22"/>
        </w:rPr>
        <w:t>4 T</w:t>
      </w:r>
      <w:r w:rsidRPr="00AA39B5">
        <w:rPr>
          <w:rFonts w:ascii="Times New Roman" w:hAnsi="Times New Roman"/>
          <w:b/>
          <w:sz w:val="22"/>
          <w:szCs w:val="22"/>
        </w:rPr>
        <w:t>own</w:t>
      </w:r>
      <w:r w:rsidRPr="00AA39B5">
        <w:rPr>
          <w:rFonts w:ascii="Times New Roman" w:hAnsi="Times New Roman"/>
          <w:color w:val="0E101A"/>
          <w:sz w:val="22"/>
          <w:szCs w:val="22"/>
        </w:rPr>
        <w:t xml:space="preserve"> data and information, comprising 2011 and 2012E.C data the document presents a summary of major natural resource and socio-economic conditions of the zone /all administrative zonal level/ and formulation of proper development strategies and development-oriented research activities.</w:t>
      </w:r>
    </w:p>
    <w:p w14:paraId="47A4F86B" w14:textId="77777777" w:rsidR="00A065BC" w:rsidRPr="00AA39B5" w:rsidRDefault="00A065BC" w:rsidP="00A065BC">
      <w:pPr>
        <w:jc w:val="both"/>
        <w:rPr>
          <w:rFonts w:ascii="Times New Roman" w:hAnsi="Times New Roman"/>
          <w:color w:val="0E101A"/>
          <w:sz w:val="22"/>
          <w:szCs w:val="22"/>
        </w:rPr>
      </w:pPr>
    </w:p>
    <w:p w14:paraId="1EDB013B" w14:textId="77777777" w:rsidR="00A065BC" w:rsidRPr="00AA39B5" w:rsidRDefault="00A065BC" w:rsidP="00A065BC">
      <w:pPr>
        <w:jc w:val="both"/>
        <w:rPr>
          <w:rFonts w:ascii="Times New Roman" w:hAnsi="Times New Roman"/>
          <w:color w:val="0E101A"/>
          <w:sz w:val="22"/>
          <w:szCs w:val="22"/>
        </w:rPr>
      </w:pPr>
      <w:r w:rsidRPr="00AA39B5">
        <w:rPr>
          <w:rFonts w:ascii="Times New Roman" w:hAnsi="Times New Roman"/>
          <w:color w:val="0E101A"/>
          <w:sz w:val="22"/>
          <w:szCs w:val="22"/>
        </w:rPr>
        <w:t>Finally, on behalf of the Oromiya commission of planning and economic development would like to thank all those who have participated in the preparation of this important and timely publication. Besides, our commission wishes to express its readiness towel come with all constructive suggestions and comments that may contribute to the improvement of our future activities.</w:t>
      </w:r>
    </w:p>
    <w:p w14:paraId="52CAFE89" w14:textId="77777777" w:rsidR="00A065BC" w:rsidRPr="00AA39B5" w:rsidRDefault="00A065BC" w:rsidP="00A065BC">
      <w:pPr>
        <w:rPr>
          <w:rFonts w:ascii="Times New Roman" w:hAnsi="Times New Roman"/>
          <w:sz w:val="22"/>
          <w:szCs w:val="22"/>
        </w:rPr>
      </w:pPr>
    </w:p>
    <w:p w14:paraId="5093C042" w14:textId="77777777" w:rsidR="00A065BC" w:rsidRPr="00AA39B5" w:rsidRDefault="00A065BC" w:rsidP="00A065BC">
      <w:pPr>
        <w:rPr>
          <w:rFonts w:ascii="Times New Roman" w:hAnsi="Times New Roman"/>
          <w:color w:val="0E101A"/>
          <w:sz w:val="22"/>
          <w:szCs w:val="22"/>
        </w:rPr>
      </w:pPr>
    </w:p>
    <w:p w14:paraId="4F4392CB" w14:textId="77777777" w:rsidR="00A065BC" w:rsidRPr="00AA39B5" w:rsidRDefault="00A065BC" w:rsidP="00A065BC">
      <w:pPr>
        <w:rPr>
          <w:rFonts w:ascii="Times New Roman" w:hAnsi="Times New Roman"/>
          <w:color w:val="0E101A"/>
          <w:sz w:val="22"/>
          <w:szCs w:val="22"/>
        </w:rPr>
      </w:pPr>
    </w:p>
    <w:p w14:paraId="6E636862" w14:textId="77777777" w:rsidR="00A065BC" w:rsidRPr="00AA39B5" w:rsidRDefault="00A065BC" w:rsidP="00A065BC">
      <w:pPr>
        <w:rPr>
          <w:rFonts w:ascii="Times New Roman" w:hAnsi="Times New Roman"/>
          <w:color w:val="0E101A"/>
          <w:sz w:val="22"/>
          <w:szCs w:val="22"/>
        </w:rPr>
      </w:pPr>
    </w:p>
    <w:p w14:paraId="76A8745B" w14:textId="77777777" w:rsidR="00A065BC" w:rsidRPr="00AA39B5" w:rsidRDefault="00A065BC" w:rsidP="00A065BC">
      <w:pPr>
        <w:rPr>
          <w:rFonts w:ascii="Times New Roman" w:hAnsi="Times New Roman"/>
          <w:color w:val="0E101A"/>
          <w:sz w:val="22"/>
          <w:szCs w:val="22"/>
        </w:rPr>
      </w:pPr>
    </w:p>
    <w:p w14:paraId="3784B188" w14:textId="77777777" w:rsidR="00A065BC" w:rsidRPr="00AA39B5" w:rsidRDefault="00A065BC" w:rsidP="00A065BC">
      <w:pPr>
        <w:rPr>
          <w:rFonts w:ascii="Times New Roman" w:hAnsi="Times New Roman"/>
          <w:color w:val="0E101A"/>
          <w:sz w:val="22"/>
          <w:szCs w:val="22"/>
        </w:rPr>
      </w:pPr>
    </w:p>
    <w:p w14:paraId="789B8C97" w14:textId="77777777" w:rsidR="00A065BC" w:rsidRPr="00AA39B5" w:rsidRDefault="00A065BC" w:rsidP="00A065BC">
      <w:pPr>
        <w:rPr>
          <w:rFonts w:ascii="Times New Roman" w:hAnsi="Times New Roman"/>
          <w:color w:val="0E101A"/>
          <w:sz w:val="22"/>
          <w:szCs w:val="22"/>
        </w:rPr>
      </w:pPr>
    </w:p>
    <w:p w14:paraId="026D6310" w14:textId="77777777" w:rsidR="00A065BC" w:rsidRPr="00AA39B5" w:rsidRDefault="00A065BC" w:rsidP="00A065BC">
      <w:pPr>
        <w:jc w:val="both"/>
        <w:rPr>
          <w:rFonts w:ascii="Times New Roman" w:hAnsi="Times New Roman"/>
          <w:b/>
          <w:sz w:val="22"/>
          <w:szCs w:val="22"/>
          <w:highlight w:val="yellow"/>
        </w:rPr>
      </w:pPr>
    </w:p>
    <w:p w14:paraId="397E06FF" w14:textId="77777777" w:rsidR="00630ECE" w:rsidRPr="00AA39B5" w:rsidRDefault="00630ECE" w:rsidP="00A065BC">
      <w:pPr>
        <w:jc w:val="both"/>
        <w:rPr>
          <w:rFonts w:ascii="Times New Roman" w:hAnsi="Times New Roman"/>
          <w:b/>
          <w:sz w:val="22"/>
          <w:szCs w:val="22"/>
          <w:highlight w:val="yellow"/>
        </w:rPr>
      </w:pPr>
    </w:p>
    <w:p w14:paraId="32DF4898" w14:textId="77777777" w:rsidR="00630ECE" w:rsidRPr="00AA39B5" w:rsidRDefault="00630ECE" w:rsidP="00A065BC">
      <w:pPr>
        <w:jc w:val="both"/>
        <w:rPr>
          <w:rFonts w:ascii="Times New Roman" w:hAnsi="Times New Roman"/>
          <w:b/>
          <w:sz w:val="22"/>
          <w:szCs w:val="22"/>
          <w:highlight w:val="yellow"/>
        </w:rPr>
      </w:pPr>
    </w:p>
    <w:p w14:paraId="3AF0C589" w14:textId="77777777" w:rsidR="00630ECE" w:rsidRPr="00AA39B5" w:rsidRDefault="00630ECE" w:rsidP="00A065BC">
      <w:pPr>
        <w:jc w:val="both"/>
        <w:rPr>
          <w:rFonts w:ascii="Times New Roman" w:hAnsi="Times New Roman"/>
          <w:b/>
          <w:sz w:val="22"/>
          <w:szCs w:val="22"/>
          <w:highlight w:val="yellow"/>
        </w:rPr>
      </w:pPr>
    </w:p>
    <w:p w14:paraId="41D6FC33" w14:textId="77777777" w:rsidR="00630ECE" w:rsidRPr="00AA39B5" w:rsidRDefault="00630ECE" w:rsidP="00A065BC">
      <w:pPr>
        <w:jc w:val="both"/>
        <w:rPr>
          <w:rFonts w:ascii="Times New Roman" w:hAnsi="Times New Roman"/>
          <w:b/>
          <w:sz w:val="22"/>
          <w:szCs w:val="22"/>
          <w:highlight w:val="yellow"/>
        </w:rPr>
      </w:pPr>
    </w:p>
    <w:p w14:paraId="6F960BCA" w14:textId="77777777" w:rsidR="00630ECE" w:rsidRPr="00AA39B5" w:rsidRDefault="00630ECE" w:rsidP="00A065BC">
      <w:pPr>
        <w:jc w:val="both"/>
        <w:rPr>
          <w:rFonts w:ascii="Times New Roman" w:hAnsi="Times New Roman"/>
          <w:b/>
          <w:sz w:val="22"/>
          <w:szCs w:val="22"/>
          <w:highlight w:val="yellow"/>
        </w:rPr>
      </w:pPr>
    </w:p>
    <w:p w14:paraId="6A4F275C" w14:textId="77777777" w:rsidR="00630ECE" w:rsidRPr="00AA39B5" w:rsidRDefault="00630ECE" w:rsidP="00A065BC">
      <w:pPr>
        <w:jc w:val="both"/>
        <w:rPr>
          <w:rFonts w:ascii="Times New Roman" w:hAnsi="Times New Roman"/>
          <w:b/>
          <w:sz w:val="22"/>
          <w:szCs w:val="22"/>
          <w:highlight w:val="yellow"/>
        </w:rPr>
      </w:pPr>
    </w:p>
    <w:p w14:paraId="79A5F2AC" w14:textId="77777777" w:rsidR="00630ECE" w:rsidRPr="00AA39B5" w:rsidRDefault="00630ECE" w:rsidP="00A065BC">
      <w:pPr>
        <w:jc w:val="both"/>
        <w:rPr>
          <w:rFonts w:ascii="Times New Roman" w:hAnsi="Times New Roman"/>
          <w:b/>
          <w:sz w:val="22"/>
          <w:szCs w:val="22"/>
          <w:highlight w:val="yellow"/>
        </w:rPr>
      </w:pPr>
    </w:p>
    <w:p w14:paraId="6E5BB328" w14:textId="77777777" w:rsidR="00630ECE" w:rsidRPr="00AA39B5" w:rsidRDefault="00630ECE" w:rsidP="00A065BC">
      <w:pPr>
        <w:jc w:val="both"/>
        <w:rPr>
          <w:rFonts w:ascii="Times New Roman" w:hAnsi="Times New Roman"/>
          <w:b/>
          <w:sz w:val="22"/>
          <w:szCs w:val="22"/>
          <w:highlight w:val="yellow"/>
        </w:rPr>
      </w:pPr>
    </w:p>
    <w:p w14:paraId="4EF4FD57" w14:textId="77777777" w:rsidR="00A065BC" w:rsidRPr="00AA39B5" w:rsidRDefault="00A065BC" w:rsidP="00A065BC">
      <w:pPr>
        <w:jc w:val="both"/>
        <w:rPr>
          <w:rFonts w:ascii="Times New Roman" w:hAnsi="Times New Roman"/>
          <w:b/>
          <w:sz w:val="22"/>
          <w:szCs w:val="22"/>
          <w:highlight w:val="yellow"/>
        </w:rPr>
      </w:pPr>
    </w:p>
    <w:p w14:paraId="27A7DD88" w14:textId="77777777" w:rsidR="00A065BC" w:rsidRPr="00AA39B5" w:rsidRDefault="00A065BC" w:rsidP="00A065BC">
      <w:pPr>
        <w:jc w:val="both"/>
        <w:rPr>
          <w:rFonts w:ascii="Times New Roman" w:hAnsi="Times New Roman"/>
          <w:b/>
          <w:sz w:val="22"/>
          <w:szCs w:val="22"/>
        </w:rPr>
      </w:pPr>
    </w:p>
    <w:p w14:paraId="6DEA6599" w14:textId="77777777" w:rsidR="00A065BC" w:rsidRPr="00AA39B5" w:rsidRDefault="00A065BC" w:rsidP="00A065BC">
      <w:pPr>
        <w:jc w:val="both"/>
        <w:rPr>
          <w:rFonts w:ascii="Times New Roman" w:hAnsi="Times New Roman"/>
          <w:b/>
          <w:sz w:val="22"/>
          <w:szCs w:val="22"/>
        </w:rPr>
      </w:pPr>
    </w:p>
    <w:p w14:paraId="54488B74" w14:textId="77777777" w:rsidR="00630ECE" w:rsidRPr="00AA39B5" w:rsidRDefault="00630ECE" w:rsidP="00A065BC">
      <w:pPr>
        <w:jc w:val="both"/>
        <w:rPr>
          <w:rFonts w:ascii="Times New Roman" w:hAnsi="Times New Roman"/>
          <w:b/>
          <w:sz w:val="22"/>
          <w:szCs w:val="22"/>
        </w:rPr>
      </w:pPr>
    </w:p>
    <w:p w14:paraId="7E1AB821" w14:textId="77777777" w:rsidR="00630ECE" w:rsidRPr="00AA39B5" w:rsidRDefault="00630ECE" w:rsidP="00A065BC">
      <w:pPr>
        <w:jc w:val="both"/>
        <w:rPr>
          <w:rFonts w:ascii="Times New Roman" w:hAnsi="Times New Roman"/>
          <w:b/>
          <w:sz w:val="22"/>
          <w:szCs w:val="22"/>
        </w:rPr>
      </w:pPr>
    </w:p>
    <w:p w14:paraId="6216C5C5" w14:textId="77777777" w:rsidR="00630ECE" w:rsidRPr="00AA39B5" w:rsidRDefault="00630ECE" w:rsidP="00A065BC">
      <w:pPr>
        <w:jc w:val="both"/>
        <w:rPr>
          <w:rFonts w:ascii="Times New Roman" w:hAnsi="Times New Roman"/>
          <w:b/>
          <w:sz w:val="22"/>
          <w:szCs w:val="22"/>
        </w:rPr>
      </w:pPr>
    </w:p>
    <w:p w14:paraId="1EADF31B" w14:textId="77777777" w:rsidR="00630ECE" w:rsidRPr="00AA39B5" w:rsidRDefault="00630ECE" w:rsidP="00A065BC">
      <w:pPr>
        <w:jc w:val="both"/>
        <w:rPr>
          <w:rFonts w:ascii="Times New Roman" w:hAnsi="Times New Roman"/>
          <w:b/>
          <w:sz w:val="22"/>
          <w:szCs w:val="22"/>
        </w:rPr>
      </w:pPr>
    </w:p>
    <w:p w14:paraId="125412CD" w14:textId="77777777" w:rsidR="00630ECE" w:rsidRPr="00AA39B5" w:rsidRDefault="00630ECE" w:rsidP="00A065BC">
      <w:pPr>
        <w:jc w:val="both"/>
        <w:rPr>
          <w:rFonts w:ascii="Times New Roman" w:hAnsi="Times New Roman"/>
          <w:b/>
          <w:sz w:val="22"/>
          <w:szCs w:val="22"/>
        </w:rPr>
      </w:pPr>
    </w:p>
    <w:p w14:paraId="3E61FA98" w14:textId="77777777" w:rsidR="00630ECE" w:rsidRPr="00AA39B5" w:rsidRDefault="00630ECE" w:rsidP="00A065BC">
      <w:pPr>
        <w:jc w:val="both"/>
        <w:rPr>
          <w:rFonts w:ascii="Times New Roman" w:hAnsi="Times New Roman"/>
          <w:b/>
          <w:sz w:val="22"/>
          <w:szCs w:val="22"/>
        </w:rPr>
      </w:pPr>
    </w:p>
    <w:p w14:paraId="4FD774EE" w14:textId="77777777" w:rsidR="00630ECE" w:rsidRPr="00AA39B5" w:rsidRDefault="00630ECE" w:rsidP="00A065BC">
      <w:pPr>
        <w:jc w:val="both"/>
        <w:rPr>
          <w:rFonts w:ascii="Times New Roman" w:hAnsi="Times New Roman"/>
          <w:b/>
          <w:sz w:val="22"/>
          <w:szCs w:val="22"/>
        </w:rPr>
      </w:pPr>
    </w:p>
    <w:p w14:paraId="17ADB4E4" w14:textId="77777777" w:rsidR="00630ECE" w:rsidRPr="00AA39B5" w:rsidRDefault="00630ECE" w:rsidP="00A065BC">
      <w:pPr>
        <w:jc w:val="both"/>
        <w:rPr>
          <w:rFonts w:ascii="Times New Roman" w:hAnsi="Times New Roman"/>
          <w:b/>
          <w:sz w:val="22"/>
          <w:szCs w:val="22"/>
        </w:rPr>
      </w:pPr>
    </w:p>
    <w:p w14:paraId="7E014DEA" w14:textId="77777777" w:rsidR="00A065BC" w:rsidRPr="00AA39B5" w:rsidRDefault="00A065BC" w:rsidP="00A065BC">
      <w:pPr>
        <w:jc w:val="both"/>
        <w:rPr>
          <w:rFonts w:ascii="Times New Roman" w:hAnsi="Times New Roman"/>
          <w:b/>
          <w:sz w:val="22"/>
          <w:szCs w:val="22"/>
        </w:rPr>
      </w:pPr>
    </w:p>
    <w:p w14:paraId="131707F7" w14:textId="77777777" w:rsidR="00A065BC" w:rsidRPr="00AA39B5" w:rsidRDefault="00A065BC" w:rsidP="00A065BC">
      <w:pPr>
        <w:jc w:val="both"/>
        <w:rPr>
          <w:rFonts w:ascii="Times New Roman" w:hAnsi="Times New Roman"/>
          <w:color w:val="0E101A"/>
          <w:sz w:val="22"/>
          <w:szCs w:val="22"/>
        </w:rPr>
      </w:pPr>
      <w:r w:rsidRPr="00AA39B5">
        <w:rPr>
          <w:rFonts w:ascii="Times New Roman" w:hAnsi="Times New Roman"/>
          <w:b/>
          <w:sz w:val="22"/>
          <w:szCs w:val="22"/>
        </w:rPr>
        <w:t>Acknowledgments</w:t>
      </w:r>
    </w:p>
    <w:p w14:paraId="75994F3E" w14:textId="77777777" w:rsidR="003C19D5" w:rsidRPr="00AA39B5" w:rsidRDefault="003C19D5" w:rsidP="00054D84">
      <w:pPr>
        <w:jc w:val="both"/>
        <w:rPr>
          <w:rFonts w:ascii="Times New Roman" w:hAnsi="Times New Roman"/>
          <w:color w:val="0E101A"/>
          <w:sz w:val="22"/>
          <w:szCs w:val="22"/>
        </w:rPr>
      </w:pPr>
    </w:p>
    <w:p w14:paraId="1581E66D" w14:textId="77777777" w:rsidR="00054D84" w:rsidRPr="00AA39B5" w:rsidRDefault="00054D84" w:rsidP="00054D84">
      <w:pPr>
        <w:jc w:val="both"/>
        <w:rPr>
          <w:rFonts w:ascii="Times New Roman" w:hAnsi="Times New Roman"/>
          <w:color w:val="0E101A"/>
          <w:sz w:val="22"/>
          <w:szCs w:val="22"/>
        </w:rPr>
      </w:pPr>
      <w:r w:rsidRPr="00AA39B5">
        <w:rPr>
          <w:rFonts w:ascii="Times New Roman" w:hAnsi="Times New Roman"/>
          <w:color w:val="0E101A"/>
          <w:sz w:val="22"/>
          <w:szCs w:val="22"/>
        </w:rPr>
        <w:t xml:space="preserve">The preparation of this physical and socio-economic profile that focuses on children and women, which presents a comprehensive analytical appraisal of the natural resource potential and existing socio-economic and infrastructural features of </w:t>
      </w:r>
      <w:r w:rsidRPr="00AA39B5">
        <w:rPr>
          <w:rFonts w:ascii="Times New Roman" w:hAnsi="Times New Roman"/>
          <w:b/>
          <w:sz w:val="22"/>
          <w:szCs w:val="22"/>
        </w:rPr>
        <w:t>East Hararge</w:t>
      </w:r>
      <w:r w:rsidRPr="00AA39B5">
        <w:rPr>
          <w:rStyle w:val="Strong"/>
          <w:rFonts w:ascii="Times New Roman" w:hAnsi="Times New Roman"/>
          <w:color w:val="0E101A"/>
          <w:sz w:val="22"/>
          <w:szCs w:val="22"/>
        </w:rPr>
        <w:t xml:space="preserve"> </w:t>
      </w:r>
      <w:r w:rsidRPr="00AA39B5">
        <w:rPr>
          <w:rFonts w:ascii="Times New Roman" w:hAnsi="Times New Roman"/>
          <w:color w:val="0E101A"/>
          <w:sz w:val="22"/>
          <w:szCs w:val="22"/>
        </w:rPr>
        <w:t>zone and its administrative Town and Districts offices.</w:t>
      </w:r>
    </w:p>
    <w:p w14:paraId="3371A277" w14:textId="77777777" w:rsidR="00054D84" w:rsidRPr="00AA39B5" w:rsidRDefault="00054D84" w:rsidP="00054D84">
      <w:pPr>
        <w:jc w:val="both"/>
        <w:rPr>
          <w:rFonts w:ascii="Times New Roman" w:hAnsi="Times New Roman"/>
          <w:color w:val="0E101A"/>
          <w:sz w:val="22"/>
          <w:szCs w:val="22"/>
        </w:rPr>
      </w:pPr>
    </w:p>
    <w:p w14:paraId="297271EB" w14:textId="77777777" w:rsidR="00054D84" w:rsidRPr="00AA39B5" w:rsidRDefault="00054D84" w:rsidP="00054D84">
      <w:pPr>
        <w:jc w:val="both"/>
        <w:rPr>
          <w:rFonts w:ascii="Times New Roman" w:hAnsi="Times New Roman"/>
          <w:color w:val="0E101A"/>
          <w:sz w:val="22"/>
          <w:szCs w:val="22"/>
        </w:rPr>
      </w:pPr>
      <w:r w:rsidRPr="00AA39B5">
        <w:rPr>
          <w:rFonts w:ascii="Times New Roman" w:hAnsi="Times New Roman"/>
          <w:color w:val="0E101A"/>
          <w:sz w:val="22"/>
          <w:szCs w:val="22"/>
        </w:rPr>
        <w:t xml:space="preserve">The commotion’s acknowledgments also go to </w:t>
      </w:r>
      <w:r w:rsidRPr="00AA39B5">
        <w:rPr>
          <w:rFonts w:ascii="Times New Roman" w:hAnsi="Times New Roman"/>
          <w:b/>
          <w:sz w:val="22"/>
          <w:szCs w:val="22"/>
        </w:rPr>
        <w:t>East Hararge</w:t>
      </w:r>
      <w:r w:rsidRPr="00AA39B5">
        <w:rPr>
          <w:rFonts w:ascii="Times New Roman" w:hAnsi="Times New Roman"/>
          <w:color w:val="0E101A"/>
          <w:sz w:val="22"/>
          <w:szCs w:val="22"/>
        </w:rPr>
        <w:t xml:space="preserve"> Zone, and Town t plan and Economic Development office and their respective expert for their contribution towards the efforts made to prepare and materialized this profile. Similarly, the commotion would like also to thank the commission’s regional data and information directorate who produce the document. </w:t>
      </w:r>
    </w:p>
    <w:p w14:paraId="2689112D" w14:textId="77777777" w:rsidR="00054D84" w:rsidRPr="00AA39B5" w:rsidRDefault="00054D84" w:rsidP="00054D84">
      <w:pPr>
        <w:jc w:val="both"/>
        <w:rPr>
          <w:rFonts w:ascii="Times New Roman" w:hAnsi="Times New Roman"/>
          <w:color w:val="0E101A"/>
          <w:sz w:val="22"/>
          <w:szCs w:val="22"/>
        </w:rPr>
      </w:pPr>
    </w:p>
    <w:p w14:paraId="7364A5CA" w14:textId="77777777" w:rsidR="00054D84" w:rsidRPr="00AA39B5" w:rsidRDefault="00054D84" w:rsidP="00054D84">
      <w:pPr>
        <w:jc w:val="both"/>
        <w:rPr>
          <w:rFonts w:ascii="Times New Roman" w:hAnsi="Times New Roman"/>
          <w:color w:val="0E101A"/>
          <w:sz w:val="22"/>
          <w:szCs w:val="22"/>
        </w:rPr>
      </w:pPr>
      <w:r w:rsidRPr="00AA39B5">
        <w:rPr>
          <w:rFonts w:ascii="Times New Roman" w:hAnsi="Times New Roman"/>
          <w:color w:val="0E101A"/>
          <w:sz w:val="22"/>
          <w:szCs w:val="22"/>
        </w:rPr>
        <w:t xml:space="preserve">Furthermore, the commotion would like to extend its special acknowledgment for the unreserved effort and hard work they put into the realization of this socio-economic profile. physical Geography and socio-economic study team, was responsible for co-coordinating the overall activities of the preparation of the socio-economic profile and unreserved contribution in editing, verifying, and compiling of the </w:t>
      </w:r>
      <w:r w:rsidRPr="00AA39B5">
        <w:rPr>
          <w:rFonts w:ascii="Times New Roman" w:hAnsi="Times New Roman"/>
          <w:b/>
          <w:sz w:val="22"/>
          <w:szCs w:val="22"/>
        </w:rPr>
        <w:t>East Hararge</w:t>
      </w:r>
      <w:r w:rsidRPr="00AA39B5">
        <w:rPr>
          <w:rFonts w:ascii="Times New Roman" w:hAnsi="Times New Roman"/>
          <w:color w:val="0E101A"/>
          <w:sz w:val="22"/>
          <w:szCs w:val="22"/>
        </w:rPr>
        <w:t xml:space="preserve"> zone and its administrative Town and districts socio-economic profile. The preparation of this profile is largely based on secondary sources such as data collected from sectors, Department offices, and kebeles in respect to them we would like to extend our gratefulness to the aforementioned different levels of governmental sectors and Non-Governmental institutions for providing us the data used in this profile.</w:t>
      </w:r>
      <w:r w:rsidRPr="00AA39B5">
        <w:rPr>
          <w:rFonts w:ascii="Times New Roman" w:hAnsi="Times New Roman"/>
          <w:b/>
          <w:bCs/>
          <w:color w:val="0E101A"/>
          <w:sz w:val="22"/>
          <w:szCs w:val="22"/>
        </w:rPr>
        <w:t> </w:t>
      </w:r>
      <w:r w:rsidRPr="00AA39B5">
        <w:rPr>
          <w:rFonts w:ascii="Times New Roman" w:hAnsi="Times New Roman"/>
          <w:color w:val="0E101A"/>
          <w:sz w:val="22"/>
          <w:szCs w:val="22"/>
        </w:rPr>
        <w:t>We would like to express our sincere thanks to the members of the collection and dissemination work process.</w:t>
      </w:r>
    </w:p>
    <w:p w14:paraId="77392A4B" w14:textId="77777777" w:rsidR="00054D84" w:rsidRPr="00AA39B5" w:rsidRDefault="00054D84" w:rsidP="00054D84">
      <w:pPr>
        <w:jc w:val="both"/>
        <w:rPr>
          <w:rFonts w:ascii="Times New Roman" w:hAnsi="Times New Roman"/>
          <w:color w:val="0E101A"/>
          <w:sz w:val="22"/>
          <w:szCs w:val="22"/>
        </w:rPr>
      </w:pPr>
    </w:p>
    <w:p w14:paraId="67187F72" w14:textId="77777777" w:rsidR="00947C67" w:rsidRPr="00AA39B5" w:rsidRDefault="00054D84" w:rsidP="00054D84">
      <w:pPr>
        <w:jc w:val="both"/>
        <w:rPr>
          <w:rFonts w:ascii="Times New Roman" w:hAnsi="Times New Roman"/>
          <w:color w:val="0E101A"/>
          <w:sz w:val="22"/>
          <w:szCs w:val="22"/>
        </w:rPr>
      </w:pPr>
      <w:r w:rsidRPr="00AA39B5">
        <w:rPr>
          <w:rFonts w:ascii="Times New Roman" w:hAnsi="Times New Roman"/>
          <w:color w:val="0E101A"/>
          <w:sz w:val="22"/>
          <w:szCs w:val="22"/>
        </w:rPr>
        <w:t xml:space="preserve">Finally, we are looking for a word to receive constrictive comments that would be helpful to incorporate in our future preparation of </w:t>
      </w:r>
      <w:r w:rsidRPr="00AA39B5">
        <w:rPr>
          <w:rFonts w:ascii="Times New Roman" w:hAnsi="Times New Roman"/>
          <w:b/>
          <w:sz w:val="22"/>
          <w:szCs w:val="22"/>
        </w:rPr>
        <w:t>East Hararge</w:t>
      </w:r>
      <w:r w:rsidRPr="00AA39B5">
        <w:rPr>
          <w:rFonts w:ascii="Times New Roman" w:hAnsi="Times New Roman"/>
          <w:color w:val="0E101A"/>
          <w:sz w:val="22"/>
          <w:szCs w:val="22"/>
        </w:rPr>
        <w:t xml:space="preserve"> Zone Socio-economic Profile to publication;</w:t>
      </w:r>
    </w:p>
    <w:p w14:paraId="31DE3086" w14:textId="77777777" w:rsidR="00A065BC" w:rsidRPr="00AA39B5" w:rsidRDefault="00A065BC" w:rsidP="00947C67">
      <w:pPr>
        <w:numPr>
          <w:ilvl w:val="0"/>
          <w:numId w:val="9"/>
        </w:numPr>
        <w:tabs>
          <w:tab w:val="clear" w:pos="720"/>
          <w:tab w:val="num" w:pos="450"/>
        </w:tabs>
        <w:spacing w:after="200" w:line="276" w:lineRule="auto"/>
        <w:jc w:val="both"/>
        <w:rPr>
          <w:rFonts w:ascii="Times New Roman" w:hAnsi="Times New Roman"/>
          <w:color w:val="0E101A"/>
          <w:sz w:val="22"/>
          <w:szCs w:val="22"/>
        </w:rPr>
      </w:pPr>
      <w:r w:rsidRPr="00AA39B5">
        <w:rPr>
          <w:rFonts w:ascii="Times New Roman" w:hAnsi="Times New Roman"/>
          <w:b/>
          <w:bCs/>
          <w:color w:val="0E101A"/>
          <w:sz w:val="22"/>
          <w:szCs w:val="22"/>
        </w:rPr>
        <w:t>Oromiya regional state</w:t>
      </w:r>
      <w:r w:rsidRPr="00AA39B5">
        <w:rPr>
          <w:rFonts w:ascii="Times New Roman" w:hAnsi="Times New Roman"/>
          <w:color w:val="0E101A"/>
          <w:sz w:val="22"/>
          <w:szCs w:val="22"/>
        </w:rPr>
        <w:t>:- for supporting the budget for the preparation of the document,</w:t>
      </w:r>
    </w:p>
    <w:p w14:paraId="33F8650A" w14:textId="77777777" w:rsidR="00A065BC" w:rsidRPr="00AA39B5" w:rsidRDefault="00A065BC" w:rsidP="00947C67">
      <w:pPr>
        <w:numPr>
          <w:ilvl w:val="0"/>
          <w:numId w:val="9"/>
        </w:numPr>
        <w:tabs>
          <w:tab w:val="clear" w:pos="720"/>
          <w:tab w:val="num" w:pos="450"/>
        </w:tabs>
        <w:spacing w:after="200" w:line="276" w:lineRule="auto"/>
        <w:ind w:left="450" w:hanging="450"/>
        <w:jc w:val="both"/>
        <w:rPr>
          <w:rFonts w:ascii="Times New Roman" w:hAnsi="Times New Roman"/>
          <w:color w:val="0E101A"/>
          <w:sz w:val="22"/>
          <w:szCs w:val="22"/>
        </w:rPr>
      </w:pPr>
      <w:r w:rsidRPr="00AA39B5">
        <w:rPr>
          <w:rFonts w:ascii="Times New Roman" w:hAnsi="Times New Roman"/>
          <w:b/>
          <w:bCs/>
          <w:color w:val="0E101A"/>
          <w:sz w:val="22"/>
          <w:szCs w:val="22"/>
        </w:rPr>
        <w:t>Obbo Zelalem Tsegaye</w:t>
      </w:r>
      <w:r w:rsidRPr="00AA39B5">
        <w:rPr>
          <w:rFonts w:ascii="Times New Roman" w:hAnsi="Times New Roman"/>
          <w:color w:val="0E101A"/>
          <w:sz w:val="22"/>
          <w:szCs w:val="22"/>
        </w:rPr>
        <w:t>, Director of the Regional Socio-economic profile and GIS Directorate, has been responsible for coordinating the activities of the preparation of the profile, </w:t>
      </w:r>
    </w:p>
    <w:p w14:paraId="5B48FABC" w14:textId="77777777" w:rsidR="00A065BC" w:rsidRPr="00AA39B5" w:rsidRDefault="00A065BC" w:rsidP="00947C67">
      <w:pPr>
        <w:numPr>
          <w:ilvl w:val="0"/>
          <w:numId w:val="9"/>
        </w:numPr>
        <w:tabs>
          <w:tab w:val="clear" w:pos="720"/>
          <w:tab w:val="num" w:pos="450"/>
        </w:tabs>
        <w:spacing w:after="200" w:line="276" w:lineRule="auto"/>
        <w:ind w:left="450" w:hanging="450"/>
        <w:jc w:val="both"/>
        <w:rPr>
          <w:rFonts w:ascii="Times New Roman" w:hAnsi="Times New Roman"/>
          <w:color w:val="0E101A"/>
          <w:sz w:val="22"/>
          <w:szCs w:val="22"/>
        </w:rPr>
      </w:pPr>
      <w:r w:rsidRPr="00AA39B5">
        <w:rPr>
          <w:rFonts w:ascii="Times New Roman" w:hAnsi="Times New Roman"/>
          <w:b/>
          <w:bCs/>
          <w:color w:val="0E101A"/>
          <w:sz w:val="22"/>
          <w:szCs w:val="22"/>
        </w:rPr>
        <w:t>Obbo Temesgen Geremew,</w:t>
      </w:r>
      <w:r w:rsidRPr="00AA39B5">
        <w:rPr>
          <w:rFonts w:ascii="Times New Roman" w:hAnsi="Times New Roman"/>
          <w:color w:val="0E101A"/>
          <w:sz w:val="22"/>
          <w:szCs w:val="22"/>
        </w:rPr>
        <w:t xml:space="preserve"> a senior expert of the Socio-Economic Profile Team, was responsible for coordinating the overall activities of the preparation of the Socio-economic Profile and unreserved contribution in editing, verifying, and developing </w:t>
      </w:r>
      <w:r w:rsidRPr="00AA39B5">
        <w:rPr>
          <w:rFonts w:ascii="Times New Roman" w:hAnsi="Times New Roman"/>
          <w:b/>
          <w:sz w:val="22"/>
          <w:szCs w:val="22"/>
        </w:rPr>
        <w:t>East Hararge</w:t>
      </w:r>
      <w:r w:rsidRPr="00AA39B5">
        <w:rPr>
          <w:rFonts w:ascii="Times New Roman" w:hAnsi="Times New Roman"/>
          <w:color w:val="0E101A"/>
          <w:sz w:val="22"/>
          <w:szCs w:val="22"/>
        </w:rPr>
        <w:t xml:space="preserve"> Zonal and its administrative towns and districts’ physical and socioeconomic profile. </w:t>
      </w:r>
    </w:p>
    <w:p w14:paraId="19C7F0CA" w14:textId="77777777" w:rsidR="00A065BC" w:rsidRPr="00AA39B5" w:rsidRDefault="00A065BC" w:rsidP="00E52E65">
      <w:pPr>
        <w:numPr>
          <w:ilvl w:val="0"/>
          <w:numId w:val="9"/>
        </w:numPr>
        <w:tabs>
          <w:tab w:val="clear" w:pos="720"/>
          <w:tab w:val="num" w:pos="450"/>
          <w:tab w:val="left" w:pos="540"/>
        </w:tabs>
        <w:spacing w:after="200" w:line="276" w:lineRule="auto"/>
        <w:ind w:left="450" w:hanging="450"/>
        <w:jc w:val="both"/>
        <w:rPr>
          <w:rFonts w:ascii="Times New Roman" w:hAnsi="Times New Roman"/>
          <w:color w:val="0E101A"/>
          <w:sz w:val="22"/>
          <w:szCs w:val="22"/>
        </w:rPr>
      </w:pPr>
      <w:r w:rsidRPr="00AA39B5">
        <w:rPr>
          <w:rFonts w:ascii="Times New Roman" w:hAnsi="Times New Roman"/>
          <w:b/>
          <w:bCs/>
          <w:color w:val="0E101A"/>
          <w:sz w:val="22"/>
          <w:szCs w:val="22"/>
        </w:rPr>
        <w:t>Obbo Mohamed Mershalo, Tulu Tadase, </w:t>
      </w:r>
      <w:r w:rsidRPr="00AA39B5">
        <w:rPr>
          <w:rFonts w:ascii="Times New Roman" w:hAnsi="Times New Roman"/>
          <w:color w:val="0E101A"/>
          <w:sz w:val="22"/>
          <w:szCs w:val="22"/>
        </w:rPr>
        <w:t>and</w:t>
      </w:r>
      <w:r w:rsidRPr="00AA39B5">
        <w:rPr>
          <w:rFonts w:ascii="Times New Roman" w:hAnsi="Times New Roman"/>
          <w:b/>
          <w:bCs/>
          <w:color w:val="0E101A"/>
          <w:sz w:val="22"/>
          <w:szCs w:val="22"/>
        </w:rPr>
        <w:t> Tariku Boke; </w:t>
      </w:r>
      <w:r w:rsidRPr="00AA39B5">
        <w:rPr>
          <w:rFonts w:ascii="Times New Roman" w:hAnsi="Times New Roman"/>
          <w:color w:val="0E101A"/>
          <w:sz w:val="22"/>
          <w:szCs w:val="22"/>
        </w:rPr>
        <w:t xml:space="preserve">for the preparation of </w:t>
      </w:r>
      <w:r w:rsidRPr="00AA39B5">
        <w:rPr>
          <w:rFonts w:ascii="Times New Roman" w:hAnsi="Times New Roman"/>
          <w:b/>
          <w:sz w:val="22"/>
          <w:szCs w:val="22"/>
        </w:rPr>
        <w:t>East Hararge</w:t>
      </w:r>
      <w:r w:rsidRPr="00AA39B5">
        <w:rPr>
          <w:rFonts w:ascii="Times New Roman" w:hAnsi="Times New Roman"/>
          <w:b/>
          <w:bCs/>
          <w:color w:val="0E101A"/>
          <w:sz w:val="22"/>
          <w:szCs w:val="22"/>
        </w:rPr>
        <w:t> </w:t>
      </w:r>
      <w:r w:rsidRPr="00AA39B5">
        <w:rPr>
          <w:rFonts w:ascii="Times New Roman" w:hAnsi="Times New Roman"/>
          <w:color w:val="0E101A"/>
          <w:sz w:val="22"/>
          <w:szCs w:val="22"/>
        </w:rPr>
        <w:t>Zonal Map embodied in this document. </w:t>
      </w:r>
    </w:p>
    <w:p w14:paraId="266D3DD7" w14:textId="77777777" w:rsidR="00A065BC" w:rsidRPr="00AA39B5" w:rsidRDefault="00A065BC" w:rsidP="00A065BC">
      <w:pPr>
        <w:jc w:val="both"/>
        <w:rPr>
          <w:rFonts w:ascii="Times New Roman" w:hAnsi="Times New Roman"/>
          <w:color w:val="0E101A"/>
          <w:sz w:val="22"/>
          <w:szCs w:val="22"/>
        </w:rPr>
      </w:pPr>
    </w:p>
    <w:p w14:paraId="47EA2D62" w14:textId="77777777" w:rsidR="00A065BC" w:rsidRPr="00AA39B5" w:rsidRDefault="00A065BC" w:rsidP="00A065BC">
      <w:pPr>
        <w:jc w:val="center"/>
        <w:rPr>
          <w:rFonts w:ascii="Times New Roman" w:hAnsi="Times New Roman"/>
          <w:sz w:val="22"/>
          <w:szCs w:val="22"/>
        </w:rPr>
      </w:pPr>
      <w:r w:rsidRPr="00AA39B5">
        <w:rPr>
          <w:rFonts w:ascii="Times New Roman" w:hAnsi="Times New Roman"/>
          <w:sz w:val="22"/>
          <w:szCs w:val="22"/>
        </w:rPr>
        <w:t>Planning and Economic Development Commission of Oromia</w:t>
      </w:r>
    </w:p>
    <w:p w14:paraId="7DDBDEFE" w14:textId="77777777" w:rsidR="00A065BC" w:rsidRPr="00AA39B5" w:rsidRDefault="00A065BC" w:rsidP="00A065BC">
      <w:pPr>
        <w:jc w:val="both"/>
        <w:rPr>
          <w:rFonts w:ascii="Times New Roman" w:hAnsi="Times New Roman"/>
          <w:color w:val="0E101A"/>
          <w:sz w:val="22"/>
          <w:szCs w:val="22"/>
        </w:rPr>
      </w:pPr>
    </w:p>
    <w:p w14:paraId="7706A0AB" w14:textId="77777777" w:rsidR="00A065BC" w:rsidRPr="00AA39B5" w:rsidRDefault="00A065BC" w:rsidP="00A065BC">
      <w:pPr>
        <w:jc w:val="both"/>
        <w:rPr>
          <w:rFonts w:ascii="Times New Roman" w:hAnsi="Times New Roman"/>
          <w:b/>
          <w:sz w:val="22"/>
          <w:szCs w:val="22"/>
        </w:rPr>
      </w:pPr>
      <w:bookmarkStart w:id="1" w:name="_Toc41443737"/>
      <w:bookmarkStart w:id="2" w:name="_Toc42545229"/>
    </w:p>
    <w:p w14:paraId="544EBDA0" w14:textId="77777777" w:rsidR="00A065BC" w:rsidRPr="00AA39B5" w:rsidRDefault="00A065BC" w:rsidP="00A065BC">
      <w:pPr>
        <w:jc w:val="both"/>
        <w:rPr>
          <w:rFonts w:ascii="Times New Roman" w:hAnsi="Times New Roman"/>
          <w:b/>
          <w:sz w:val="22"/>
          <w:szCs w:val="22"/>
        </w:rPr>
      </w:pPr>
    </w:p>
    <w:p w14:paraId="6BCD868D" w14:textId="77777777" w:rsidR="00A065BC" w:rsidRPr="00AA39B5" w:rsidRDefault="00A065BC" w:rsidP="00A065BC">
      <w:pPr>
        <w:jc w:val="both"/>
        <w:rPr>
          <w:rFonts w:ascii="Times New Roman" w:hAnsi="Times New Roman"/>
          <w:b/>
          <w:sz w:val="22"/>
          <w:szCs w:val="22"/>
        </w:rPr>
      </w:pPr>
    </w:p>
    <w:p w14:paraId="46AFD0D9" w14:textId="77777777" w:rsidR="00570BB6" w:rsidRPr="00AA39B5" w:rsidRDefault="00570BB6" w:rsidP="00A065BC">
      <w:pPr>
        <w:jc w:val="both"/>
        <w:rPr>
          <w:rFonts w:ascii="Times New Roman" w:hAnsi="Times New Roman"/>
          <w:b/>
          <w:sz w:val="22"/>
          <w:szCs w:val="22"/>
        </w:rPr>
      </w:pPr>
    </w:p>
    <w:p w14:paraId="61EBF7F6" w14:textId="77777777" w:rsidR="00A065BC" w:rsidRPr="00AA39B5" w:rsidRDefault="00A065BC" w:rsidP="00A065BC">
      <w:pPr>
        <w:jc w:val="both"/>
        <w:rPr>
          <w:rFonts w:ascii="Times New Roman" w:hAnsi="Times New Roman"/>
          <w:color w:val="0E101A"/>
          <w:sz w:val="22"/>
          <w:szCs w:val="22"/>
        </w:rPr>
      </w:pPr>
      <w:r w:rsidRPr="00AA39B5">
        <w:rPr>
          <w:rFonts w:ascii="Times New Roman" w:hAnsi="Times New Roman"/>
          <w:b/>
          <w:sz w:val="22"/>
          <w:szCs w:val="22"/>
        </w:rPr>
        <w:t>Preface</w:t>
      </w:r>
      <w:bookmarkEnd w:id="1"/>
      <w:bookmarkEnd w:id="2"/>
    </w:p>
    <w:p w14:paraId="34947E1F" w14:textId="77777777" w:rsidR="00A065BC" w:rsidRPr="00AA39B5" w:rsidRDefault="00A065BC" w:rsidP="00A065BC">
      <w:pPr>
        <w:jc w:val="both"/>
        <w:rPr>
          <w:rFonts w:ascii="Times New Roman" w:hAnsi="Times New Roman"/>
          <w:color w:val="0E101A"/>
          <w:sz w:val="22"/>
          <w:szCs w:val="22"/>
        </w:rPr>
      </w:pPr>
    </w:p>
    <w:p w14:paraId="3FB7385D" w14:textId="77777777" w:rsidR="00A065BC" w:rsidRPr="00AA39B5" w:rsidRDefault="00A065BC" w:rsidP="00A065BC">
      <w:pPr>
        <w:jc w:val="both"/>
        <w:rPr>
          <w:rFonts w:ascii="Times New Roman" w:hAnsi="Times New Roman"/>
          <w:color w:val="0E101A"/>
          <w:sz w:val="22"/>
          <w:szCs w:val="22"/>
        </w:rPr>
      </w:pPr>
      <w:r w:rsidRPr="00AA39B5">
        <w:rPr>
          <w:rFonts w:ascii="Times New Roman" w:hAnsi="Times New Roman"/>
          <w:color w:val="0E101A"/>
          <w:sz w:val="22"/>
          <w:szCs w:val="22"/>
        </w:rPr>
        <w:t>Planning and Economic development office comprises of two work processes, planning and Statics are one of the work processes. The Mandate of Planning and Statics work process under the umbrella of the planning and economic development office is guiding the development efforts of the zone.</w:t>
      </w:r>
    </w:p>
    <w:p w14:paraId="72FA1E1A" w14:textId="77777777" w:rsidR="00A065BC" w:rsidRPr="00AA39B5" w:rsidRDefault="00A065BC" w:rsidP="00A065BC">
      <w:pPr>
        <w:jc w:val="both"/>
        <w:rPr>
          <w:rFonts w:ascii="Times New Roman" w:hAnsi="Times New Roman"/>
          <w:color w:val="0E101A"/>
          <w:sz w:val="22"/>
          <w:szCs w:val="22"/>
        </w:rPr>
      </w:pPr>
      <w:r w:rsidRPr="00AA39B5">
        <w:rPr>
          <w:rFonts w:ascii="Times New Roman" w:hAnsi="Times New Roman"/>
          <w:color w:val="0E101A"/>
          <w:sz w:val="22"/>
          <w:szCs w:val="22"/>
        </w:rPr>
        <w:t xml:space="preserve">Among the various tasks reserved for the office are collecting, analyzing socio-economic and Physical data, and providing for planning, research works, policy formulation, and other relevant decisions making. To discharge these responsibilities very well data and information teams have been organized under the main work process. The data and information team has kept its effort of producing </w:t>
      </w:r>
      <w:r w:rsidRPr="00AA39B5">
        <w:rPr>
          <w:rFonts w:ascii="Times New Roman" w:hAnsi="Times New Roman"/>
          <w:b/>
          <w:sz w:val="22"/>
          <w:szCs w:val="22"/>
        </w:rPr>
        <w:t xml:space="preserve">East Hararge </w:t>
      </w:r>
      <w:r w:rsidRPr="00AA39B5">
        <w:rPr>
          <w:rFonts w:ascii="Times New Roman" w:hAnsi="Times New Roman"/>
          <w:color w:val="0E101A"/>
          <w:sz w:val="22"/>
          <w:szCs w:val="22"/>
        </w:rPr>
        <w:t>zone statistical abstract and socio-economic profile.</w:t>
      </w:r>
    </w:p>
    <w:p w14:paraId="0061AEE1" w14:textId="77777777" w:rsidR="00A065BC" w:rsidRPr="00AA39B5" w:rsidRDefault="00A065BC" w:rsidP="00A065BC">
      <w:pPr>
        <w:jc w:val="both"/>
        <w:rPr>
          <w:rFonts w:ascii="Times New Roman" w:hAnsi="Times New Roman"/>
          <w:color w:val="0E101A"/>
          <w:sz w:val="22"/>
          <w:szCs w:val="22"/>
        </w:rPr>
      </w:pPr>
    </w:p>
    <w:p w14:paraId="3E7EA2B7" w14:textId="77777777" w:rsidR="00A065BC" w:rsidRPr="00AA39B5" w:rsidRDefault="00A065BC" w:rsidP="00A065BC">
      <w:pPr>
        <w:jc w:val="both"/>
        <w:rPr>
          <w:rFonts w:ascii="Times New Roman" w:hAnsi="Times New Roman"/>
          <w:color w:val="0E101A"/>
          <w:sz w:val="22"/>
          <w:szCs w:val="22"/>
        </w:rPr>
      </w:pPr>
      <w:r w:rsidRPr="00AA39B5">
        <w:rPr>
          <w:rFonts w:ascii="Times New Roman" w:hAnsi="Times New Roman"/>
          <w:color w:val="0E101A"/>
          <w:sz w:val="22"/>
          <w:szCs w:val="22"/>
        </w:rPr>
        <w:t xml:space="preserve">In line with this, efforts were made to prepare these documents that depict the Socioeconomic and physical profile of the </w:t>
      </w:r>
      <w:r w:rsidRPr="00AA39B5">
        <w:rPr>
          <w:rFonts w:ascii="Times New Roman" w:hAnsi="Times New Roman"/>
          <w:b/>
          <w:sz w:val="22"/>
          <w:szCs w:val="22"/>
        </w:rPr>
        <w:t xml:space="preserve">East Hararge </w:t>
      </w:r>
      <w:r w:rsidRPr="00AA39B5">
        <w:rPr>
          <w:rFonts w:ascii="Times New Roman" w:hAnsi="Times New Roman"/>
          <w:color w:val="0E101A"/>
          <w:sz w:val="22"/>
          <w:szCs w:val="22"/>
        </w:rPr>
        <w:t>zone over 2 years, i.e. from the year 2011 and 2012 E.C. Despite the time and resource limitations, and the difficulty of getting the required data during the preparation of this profile, I believe that the document meets the prior objectives for which it was prepared.</w:t>
      </w:r>
    </w:p>
    <w:p w14:paraId="1B350A12" w14:textId="77777777" w:rsidR="00A065BC" w:rsidRPr="00AA39B5" w:rsidRDefault="00A065BC" w:rsidP="00A065BC">
      <w:pPr>
        <w:jc w:val="both"/>
        <w:rPr>
          <w:rFonts w:ascii="Times New Roman" w:hAnsi="Times New Roman"/>
          <w:color w:val="0E101A"/>
          <w:sz w:val="22"/>
          <w:szCs w:val="22"/>
        </w:rPr>
      </w:pPr>
    </w:p>
    <w:p w14:paraId="5CD01041" w14:textId="77777777" w:rsidR="00A065BC" w:rsidRPr="00AA39B5" w:rsidRDefault="00A065BC" w:rsidP="00A065BC">
      <w:pPr>
        <w:jc w:val="both"/>
        <w:rPr>
          <w:rFonts w:ascii="Times New Roman" w:hAnsi="Times New Roman"/>
          <w:color w:val="0E101A"/>
          <w:sz w:val="22"/>
          <w:szCs w:val="22"/>
        </w:rPr>
      </w:pPr>
      <w:r w:rsidRPr="00AA39B5">
        <w:rPr>
          <w:rFonts w:ascii="Times New Roman" w:hAnsi="Times New Roman"/>
          <w:color w:val="0E101A"/>
          <w:sz w:val="22"/>
          <w:szCs w:val="22"/>
        </w:rPr>
        <w:t xml:space="preserve">The Information presented in this document tries to reflect the Status of the zone as clearly more or less as possible. I hope that, if all the development partners properly understand the existing situation of </w:t>
      </w:r>
      <w:r w:rsidRPr="00AA39B5">
        <w:rPr>
          <w:rFonts w:ascii="Times New Roman" w:hAnsi="Times New Roman"/>
          <w:b/>
          <w:sz w:val="22"/>
          <w:szCs w:val="22"/>
        </w:rPr>
        <w:t xml:space="preserve">East Hararge </w:t>
      </w:r>
      <w:r w:rsidRPr="00AA39B5">
        <w:rPr>
          <w:rFonts w:ascii="Times New Roman" w:hAnsi="Times New Roman"/>
          <w:color w:val="0E101A"/>
          <w:sz w:val="22"/>
          <w:szCs w:val="22"/>
        </w:rPr>
        <w:t>Zone they appreciate the potential of the zone and try to avert the shortcomings that prevail in all dimensions. It will be possible to use the potential available for the enhancement of the national economy in general and improvement of the quality of life of the residents of the zone in particular.</w:t>
      </w:r>
    </w:p>
    <w:p w14:paraId="350C84E6" w14:textId="77777777" w:rsidR="00A065BC" w:rsidRPr="00AA39B5" w:rsidRDefault="00A065BC" w:rsidP="00A065BC">
      <w:pPr>
        <w:jc w:val="both"/>
        <w:rPr>
          <w:rFonts w:ascii="Times New Roman" w:hAnsi="Times New Roman"/>
          <w:color w:val="0E101A"/>
          <w:sz w:val="22"/>
          <w:szCs w:val="22"/>
        </w:rPr>
      </w:pPr>
    </w:p>
    <w:p w14:paraId="3C534BFD" w14:textId="77777777" w:rsidR="00A065BC" w:rsidRPr="00AA39B5" w:rsidRDefault="00A065BC" w:rsidP="00A065BC">
      <w:pPr>
        <w:jc w:val="both"/>
        <w:rPr>
          <w:rFonts w:ascii="Times New Roman" w:hAnsi="Times New Roman"/>
          <w:color w:val="0E101A"/>
          <w:sz w:val="22"/>
          <w:szCs w:val="22"/>
        </w:rPr>
      </w:pPr>
      <w:r w:rsidRPr="00AA39B5">
        <w:rPr>
          <w:rFonts w:ascii="Times New Roman" w:hAnsi="Times New Roman"/>
          <w:color w:val="0E101A"/>
          <w:sz w:val="22"/>
          <w:szCs w:val="22"/>
        </w:rPr>
        <w:t>Finally, I would like to express my heartfelt gratitude to all those who took part in the preparation of this Socio-Economic and physical profile and to those who were willing to provide the necessary data incorporated here. At last but not least I would like to inform all the users of the document that the office is willing to accept any constructive comments, suggestions, and ideas that could be useful for our future attempts.</w:t>
      </w:r>
    </w:p>
    <w:p w14:paraId="6296F9FB" w14:textId="77777777" w:rsidR="00A065BC" w:rsidRPr="00AA39B5" w:rsidRDefault="00A065BC" w:rsidP="00A065BC">
      <w:pPr>
        <w:jc w:val="both"/>
        <w:rPr>
          <w:rFonts w:ascii="Times New Roman" w:hAnsi="Times New Roman"/>
          <w:color w:val="0E101A"/>
          <w:sz w:val="22"/>
          <w:szCs w:val="22"/>
        </w:rPr>
      </w:pPr>
    </w:p>
    <w:p w14:paraId="5501008D" w14:textId="77777777" w:rsidR="00A065BC" w:rsidRPr="00AA39B5" w:rsidRDefault="00A065BC" w:rsidP="00A065BC">
      <w:pPr>
        <w:jc w:val="center"/>
        <w:rPr>
          <w:rFonts w:ascii="Times New Roman" w:hAnsi="Times New Roman"/>
          <w:b/>
          <w:sz w:val="22"/>
          <w:szCs w:val="22"/>
        </w:rPr>
      </w:pPr>
    </w:p>
    <w:p w14:paraId="227F106B" w14:textId="77777777" w:rsidR="00A065BC" w:rsidRPr="00AA39B5" w:rsidRDefault="00A065BC" w:rsidP="00A065BC">
      <w:pPr>
        <w:jc w:val="center"/>
        <w:rPr>
          <w:rFonts w:ascii="Times New Roman" w:hAnsi="Times New Roman"/>
          <w:sz w:val="22"/>
          <w:szCs w:val="22"/>
        </w:rPr>
      </w:pPr>
      <w:r w:rsidRPr="00AA39B5">
        <w:rPr>
          <w:rFonts w:ascii="Times New Roman" w:hAnsi="Times New Roman"/>
          <w:b/>
          <w:sz w:val="22"/>
          <w:szCs w:val="22"/>
        </w:rPr>
        <w:t>Obbo Zelalem Tsegaye</w:t>
      </w:r>
    </w:p>
    <w:p w14:paraId="7FA5A19F" w14:textId="77777777" w:rsidR="00A065BC" w:rsidRPr="00AA39B5" w:rsidRDefault="00A065BC" w:rsidP="00A065BC">
      <w:pPr>
        <w:jc w:val="center"/>
        <w:rPr>
          <w:rFonts w:ascii="Times New Roman" w:hAnsi="Times New Roman"/>
          <w:sz w:val="22"/>
          <w:szCs w:val="22"/>
        </w:rPr>
      </w:pPr>
    </w:p>
    <w:p w14:paraId="10365F47" w14:textId="77777777" w:rsidR="00A065BC" w:rsidRPr="00AA39B5" w:rsidRDefault="00A065BC" w:rsidP="00A065BC">
      <w:pPr>
        <w:jc w:val="center"/>
        <w:rPr>
          <w:rFonts w:ascii="Times New Roman" w:hAnsi="Times New Roman"/>
          <w:sz w:val="22"/>
          <w:szCs w:val="22"/>
        </w:rPr>
      </w:pPr>
    </w:p>
    <w:p w14:paraId="10F1ECDB" w14:textId="77777777" w:rsidR="00A065BC" w:rsidRPr="00AA39B5" w:rsidRDefault="00A065BC" w:rsidP="00A065BC">
      <w:pPr>
        <w:jc w:val="center"/>
        <w:rPr>
          <w:rFonts w:ascii="Times New Roman" w:hAnsi="Times New Roman"/>
          <w:sz w:val="22"/>
          <w:szCs w:val="22"/>
        </w:rPr>
      </w:pPr>
    </w:p>
    <w:p w14:paraId="2C183AAB" w14:textId="77777777" w:rsidR="00A065BC" w:rsidRPr="00AA39B5" w:rsidRDefault="00A065BC" w:rsidP="00A065BC">
      <w:pPr>
        <w:jc w:val="center"/>
        <w:rPr>
          <w:rFonts w:ascii="Times New Roman" w:hAnsi="Times New Roman"/>
          <w:sz w:val="22"/>
          <w:szCs w:val="22"/>
        </w:rPr>
      </w:pPr>
      <w:r w:rsidRPr="00AA39B5">
        <w:rPr>
          <w:rFonts w:ascii="Times New Roman" w:hAnsi="Times New Roman"/>
          <w:sz w:val="22"/>
          <w:szCs w:val="22"/>
        </w:rPr>
        <w:t>Director of the Regional Socio-economic profile and GIS Directorate</w:t>
      </w:r>
    </w:p>
    <w:p w14:paraId="388F72EF" w14:textId="77777777" w:rsidR="00A065BC" w:rsidRPr="00AA39B5" w:rsidRDefault="00A065BC" w:rsidP="00A065BC">
      <w:pPr>
        <w:jc w:val="center"/>
        <w:rPr>
          <w:rFonts w:ascii="Times New Roman" w:hAnsi="Times New Roman"/>
          <w:b/>
          <w:sz w:val="22"/>
          <w:szCs w:val="22"/>
        </w:rPr>
      </w:pPr>
    </w:p>
    <w:p w14:paraId="7239193B" w14:textId="77777777" w:rsidR="00630ECE" w:rsidRPr="00AA39B5" w:rsidRDefault="00630ECE" w:rsidP="00630ECE">
      <w:pPr>
        <w:spacing w:line="276" w:lineRule="auto"/>
        <w:jc w:val="center"/>
        <w:rPr>
          <w:rFonts w:ascii="Times New Roman" w:hAnsi="Times New Roman"/>
          <w:b/>
          <w:sz w:val="22"/>
          <w:szCs w:val="22"/>
        </w:rPr>
      </w:pPr>
    </w:p>
    <w:p w14:paraId="1389E78B" w14:textId="77777777" w:rsidR="00630ECE" w:rsidRPr="00AA39B5" w:rsidRDefault="00630ECE" w:rsidP="00630ECE">
      <w:pPr>
        <w:spacing w:line="276" w:lineRule="auto"/>
        <w:jc w:val="center"/>
        <w:rPr>
          <w:rFonts w:ascii="Times New Roman" w:hAnsi="Times New Roman"/>
          <w:b/>
          <w:sz w:val="22"/>
          <w:szCs w:val="22"/>
        </w:rPr>
      </w:pPr>
    </w:p>
    <w:p w14:paraId="2C8483C2" w14:textId="77777777" w:rsidR="00630ECE" w:rsidRPr="00AA39B5" w:rsidRDefault="00630ECE" w:rsidP="00630ECE">
      <w:pPr>
        <w:spacing w:line="276" w:lineRule="auto"/>
        <w:jc w:val="center"/>
        <w:rPr>
          <w:rFonts w:ascii="Times New Roman" w:hAnsi="Times New Roman"/>
          <w:b/>
          <w:sz w:val="22"/>
          <w:szCs w:val="22"/>
        </w:rPr>
      </w:pPr>
    </w:p>
    <w:p w14:paraId="72BF6F28" w14:textId="77777777" w:rsidR="00630ECE" w:rsidRPr="00AA39B5" w:rsidRDefault="00630ECE" w:rsidP="00630ECE">
      <w:pPr>
        <w:spacing w:line="276" w:lineRule="auto"/>
        <w:jc w:val="center"/>
        <w:rPr>
          <w:rFonts w:ascii="Times New Roman" w:hAnsi="Times New Roman"/>
          <w:b/>
          <w:sz w:val="22"/>
          <w:szCs w:val="22"/>
        </w:rPr>
      </w:pPr>
    </w:p>
    <w:p w14:paraId="35184EE3" w14:textId="77777777" w:rsidR="00630ECE" w:rsidRPr="00AA39B5" w:rsidRDefault="00630ECE" w:rsidP="00630ECE">
      <w:pPr>
        <w:spacing w:line="276" w:lineRule="auto"/>
        <w:jc w:val="center"/>
        <w:rPr>
          <w:rFonts w:ascii="Times New Roman" w:hAnsi="Times New Roman"/>
          <w:b/>
          <w:sz w:val="22"/>
          <w:szCs w:val="22"/>
        </w:rPr>
      </w:pPr>
    </w:p>
    <w:p w14:paraId="00972FF6" w14:textId="77777777" w:rsidR="00E52E65" w:rsidRPr="00AA39B5" w:rsidRDefault="00E52E65" w:rsidP="00630ECE">
      <w:pPr>
        <w:spacing w:line="276" w:lineRule="auto"/>
        <w:jc w:val="center"/>
        <w:rPr>
          <w:rFonts w:ascii="Times New Roman" w:hAnsi="Times New Roman"/>
          <w:b/>
          <w:sz w:val="22"/>
          <w:szCs w:val="22"/>
        </w:rPr>
      </w:pPr>
    </w:p>
    <w:p w14:paraId="4317AD82" w14:textId="77777777" w:rsidR="00E52E65" w:rsidRPr="00AA39B5" w:rsidRDefault="00E52E65" w:rsidP="00630ECE">
      <w:pPr>
        <w:spacing w:line="276" w:lineRule="auto"/>
        <w:jc w:val="center"/>
        <w:rPr>
          <w:rFonts w:ascii="Times New Roman" w:hAnsi="Times New Roman"/>
          <w:b/>
          <w:sz w:val="22"/>
          <w:szCs w:val="22"/>
        </w:rPr>
      </w:pPr>
    </w:p>
    <w:p w14:paraId="7E683675" w14:textId="77777777" w:rsidR="00E52E65" w:rsidRPr="00AA39B5" w:rsidRDefault="00E52E65" w:rsidP="00630ECE">
      <w:pPr>
        <w:spacing w:line="276" w:lineRule="auto"/>
        <w:jc w:val="center"/>
        <w:rPr>
          <w:rFonts w:ascii="Times New Roman" w:hAnsi="Times New Roman"/>
          <w:b/>
          <w:sz w:val="22"/>
          <w:szCs w:val="22"/>
        </w:rPr>
      </w:pPr>
    </w:p>
    <w:p w14:paraId="7EFE10D3" w14:textId="77777777" w:rsidR="00E52E65" w:rsidRPr="00AA39B5" w:rsidRDefault="00E52E65" w:rsidP="00630ECE">
      <w:pPr>
        <w:spacing w:line="276" w:lineRule="auto"/>
        <w:jc w:val="center"/>
        <w:rPr>
          <w:rFonts w:ascii="Times New Roman" w:hAnsi="Times New Roman"/>
          <w:b/>
          <w:sz w:val="22"/>
          <w:szCs w:val="22"/>
        </w:rPr>
      </w:pPr>
    </w:p>
    <w:p w14:paraId="73D86543" w14:textId="77777777" w:rsidR="00A065BC" w:rsidRPr="00AA39B5" w:rsidRDefault="00A065BC" w:rsidP="00A065BC">
      <w:pPr>
        <w:rPr>
          <w:rFonts w:ascii="Times New Roman" w:hAnsi="Times New Roman"/>
          <w:b/>
          <w:sz w:val="22"/>
          <w:szCs w:val="22"/>
        </w:rPr>
      </w:pPr>
    </w:p>
    <w:p w14:paraId="4FB1A9DC" w14:textId="77777777" w:rsidR="00A065BC" w:rsidRPr="00AA39B5" w:rsidRDefault="00A065BC" w:rsidP="00A065BC">
      <w:pPr>
        <w:rPr>
          <w:rFonts w:ascii="Times New Roman" w:hAnsi="Times New Roman"/>
          <w:b/>
          <w:sz w:val="22"/>
          <w:szCs w:val="22"/>
        </w:rPr>
      </w:pPr>
      <w:r w:rsidRPr="00AA39B5">
        <w:rPr>
          <w:rFonts w:ascii="Times New Roman" w:hAnsi="Times New Roman"/>
          <w:b/>
          <w:sz w:val="22"/>
          <w:szCs w:val="22"/>
        </w:rPr>
        <w:t>General Objectives</w:t>
      </w:r>
    </w:p>
    <w:p w14:paraId="6DCE33C3" w14:textId="77777777" w:rsidR="00A065BC" w:rsidRPr="00AA39B5" w:rsidRDefault="00A065BC" w:rsidP="00A065BC">
      <w:pPr>
        <w:jc w:val="both"/>
        <w:rPr>
          <w:rFonts w:ascii="Times New Roman" w:hAnsi="Times New Roman"/>
          <w:sz w:val="22"/>
          <w:szCs w:val="22"/>
        </w:rPr>
      </w:pPr>
    </w:p>
    <w:p w14:paraId="1AA4ADB0" w14:textId="77777777" w:rsidR="00A065BC" w:rsidRPr="00AA39B5" w:rsidRDefault="00A065BC" w:rsidP="00A065BC">
      <w:pPr>
        <w:jc w:val="both"/>
        <w:rPr>
          <w:rFonts w:ascii="Times New Roman" w:hAnsi="Times New Roman"/>
          <w:b/>
          <w:sz w:val="22"/>
          <w:szCs w:val="22"/>
        </w:rPr>
      </w:pPr>
      <w:r w:rsidRPr="00AA39B5">
        <w:rPr>
          <w:rFonts w:ascii="Times New Roman" w:hAnsi="Times New Roman"/>
          <w:sz w:val="22"/>
          <w:szCs w:val="22"/>
        </w:rPr>
        <w:t xml:space="preserve">The general objective of preparing this </w:t>
      </w:r>
      <w:r w:rsidRPr="00AA39B5">
        <w:rPr>
          <w:rFonts w:ascii="Times New Roman" w:hAnsi="Times New Roman"/>
          <w:b/>
          <w:sz w:val="22"/>
          <w:szCs w:val="22"/>
        </w:rPr>
        <w:t>East Hararge zone</w:t>
      </w:r>
      <w:r w:rsidRPr="00AA39B5">
        <w:rPr>
          <w:rFonts w:ascii="Times New Roman" w:hAnsi="Times New Roman"/>
          <w:sz w:val="22"/>
          <w:szCs w:val="22"/>
        </w:rPr>
        <w:t xml:space="preserve"> profile is to reveal, economic and social achievement course of the Zone as well as environmental conditions useful for policy makers, governmental bodies, non-governmental organizations, researchers, investors and the general public at large in making decisions</w:t>
      </w:r>
      <w:r w:rsidR="0098619C" w:rsidRPr="00AA39B5">
        <w:rPr>
          <w:rFonts w:ascii="Times New Roman" w:hAnsi="Times New Roman"/>
          <w:sz w:val="22"/>
          <w:szCs w:val="22"/>
        </w:rPr>
        <w:t xml:space="preserve"> without any constraints;</w:t>
      </w:r>
      <w:r w:rsidRPr="00AA39B5">
        <w:rPr>
          <w:rFonts w:ascii="Times New Roman" w:hAnsi="Times New Roman"/>
          <w:sz w:val="22"/>
          <w:szCs w:val="22"/>
        </w:rPr>
        <w:t xml:space="preserve"> </w:t>
      </w:r>
    </w:p>
    <w:p w14:paraId="3AA7F781" w14:textId="77777777" w:rsidR="00A065BC" w:rsidRPr="00AA39B5" w:rsidRDefault="00A065BC" w:rsidP="00A065BC">
      <w:pPr>
        <w:rPr>
          <w:rFonts w:ascii="Times New Roman" w:hAnsi="Times New Roman"/>
          <w:b/>
          <w:sz w:val="22"/>
          <w:szCs w:val="22"/>
        </w:rPr>
      </w:pPr>
    </w:p>
    <w:p w14:paraId="58CEDD0A" w14:textId="77777777" w:rsidR="00A065BC" w:rsidRPr="00AA39B5" w:rsidRDefault="00A065BC" w:rsidP="00A065BC">
      <w:pPr>
        <w:rPr>
          <w:rFonts w:ascii="Times New Roman" w:hAnsi="Times New Roman"/>
          <w:b/>
          <w:sz w:val="22"/>
          <w:szCs w:val="22"/>
        </w:rPr>
      </w:pPr>
      <w:r w:rsidRPr="00AA39B5">
        <w:rPr>
          <w:rFonts w:ascii="Times New Roman" w:hAnsi="Times New Roman"/>
          <w:b/>
          <w:sz w:val="22"/>
          <w:szCs w:val="22"/>
        </w:rPr>
        <w:t>Specific Objectives:</w:t>
      </w:r>
    </w:p>
    <w:p w14:paraId="1302A5EC" w14:textId="77777777" w:rsidR="0098619C" w:rsidRPr="00AA39B5" w:rsidRDefault="0098619C" w:rsidP="00A065BC">
      <w:pPr>
        <w:rPr>
          <w:rFonts w:ascii="Times New Roman" w:hAnsi="Times New Roman"/>
          <w:b/>
          <w:sz w:val="22"/>
          <w:szCs w:val="22"/>
        </w:rPr>
      </w:pPr>
    </w:p>
    <w:p w14:paraId="67A407AE" w14:textId="77777777" w:rsidR="00A065BC" w:rsidRPr="00AA39B5" w:rsidRDefault="00A065BC" w:rsidP="00A065BC">
      <w:pPr>
        <w:pStyle w:val="ListParagraph"/>
        <w:numPr>
          <w:ilvl w:val="0"/>
          <w:numId w:val="10"/>
        </w:numPr>
        <w:jc w:val="both"/>
        <w:rPr>
          <w:rFonts w:ascii="Times New Roman" w:hAnsi="Times New Roman"/>
          <w:b/>
          <w:sz w:val="22"/>
          <w:szCs w:val="22"/>
        </w:rPr>
      </w:pPr>
      <w:r w:rsidRPr="00AA39B5">
        <w:rPr>
          <w:rFonts w:ascii="Times New Roman" w:hAnsi="Times New Roman"/>
          <w:sz w:val="22"/>
          <w:szCs w:val="22"/>
        </w:rPr>
        <w:t xml:space="preserve">To describe the historical background and physical phenomena of the </w:t>
      </w:r>
      <w:r w:rsidRPr="00AA39B5">
        <w:rPr>
          <w:rFonts w:ascii="Times New Roman" w:hAnsi="Times New Roman"/>
          <w:b/>
          <w:sz w:val="22"/>
          <w:szCs w:val="22"/>
        </w:rPr>
        <w:t>East Hararge Zone</w:t>
      </w:r>
      <w:r w:rsidRPr="00AA39B5">
        <w:rPr>
          <w:rFonts w:ascii="Times New Roman" w:hAnsi="Times New Roman"/>
          <w:sz w:val="22"/>
          <w:szCs w:val="22"/>
        </w:rPr>
        <w:t>,</w:t>
      </w:r>
    </w:p>
    <w:p w14:paraId="1AC779DA" w14:textId="77777777" w:rsidR="00A065BC" w:rsidRPr="00AA39B5" w:rsidRDefault="00A065BC" w:rsidP="00A065BC">
      <w:pPr>
        <w:pStyle w:val="ListParagraph"/>
        <w:numPr>
          <w:ilvl w:val="0"/>
          <w:numId w:val="10"/>
        </w:numPr>
        <w:jc w:val="both"/>
        <w:rPr>
          <w:rFonts w:ascii="Times New Roman" w:hAnsi="Times New Roman"/>
          <w:b/>
          <w:sz w:val="22"/>
          <w:szCs w:val="22"/>
        </w:rPr>
      </w:pPr>
      <w:r w:rsidRPr="00AA39B5">
        <w:rPr>
          <w:rFonts w:ascii="Times New Roman" w:hAnsi="Times New Roman"/>
          <w:sz w:val="22"/>
          <w:szCs w:val="22"/>
        </w:rPr>
        <w:t>To portray the trends and performance of the current economic activities of the  East Hararge Zone,</w:t>
      </w:r>
    </w:p>
    <w:p w14:paraId="719A594A" w14:textId="77777777" w:rsidR="00A065BC" w:rsidRPr="00AA39B5" w:rsidRDefault="00A065BC" w:rsidP="00A065BC">
      <w:pPr>
        <w:pStyle w:val="ListParagraph"/>
        <w:numPr>
          <w:ilvl w:val="0"/>
          <w:numId w:val="10"/>
        </w:numPr>
        <w:jc w:val="both"/>
        <w:rPr>
          <w:rFonts w:ascii="Times New Roman" w:hAnsi="Times New Roman"/>
          <w:b/>
          <w:sz w:val="22"/>
          <w:szCs w:val="22"/>
        </w:rPr>
      </w:pPr>
      <w:r w:rsidRPr="00AA39B5">
        <w:rPr>
          <w:rFonts w:ascii="Times New Roman" w:hAnsi="Times New Roman"/>
          <w:sz w:val="22"/>
          <w:szCs w:val="22"/>
        </w:rPr>
        <w:t>To reveal   the socio-demographic status of the East Hararge Zone at present.</w:t>
      </w:r>
    </w:p>
    <w:p w14:paraId="49605575" w14:textId="77777777" w:rsidR="00A065BC" w:rsidRPr="00AA39B5" w:rsidRDefault="00A065BC" w:rsidP="00A065BC">
      <w:pPr>
        <w:pStyle w:val="ListParagraph"/>
        <w:numPr>
          <w:ilvl w:val="0"/>
          <w:numId w:val="10"/>
        </w:numPr>
        <w:jc w:val="both"/>
        <w:rPr>
          <w:rFonts w:ascii="Times New Roman" w:hAnsi="Times New Roman"/>
          <w:b/>
          <w:sz w:val="22"/>
          <w:szCs w:val="22"/>
        </w:rPr>
      </w:pPr>
      <w:r w:rsidRPr="00AA39B5">
        <w:rPr>
          <w:rFonts w:ascii="Times New Roman" w:hAnsi="Times New Roman"/>
          <w:sz w:val="22"/>
          <w:szCs w:val="22"/>
        </w:rPr>
        <w:t>To fulfill the socio- economic in formations gaps of the  East Hararge Zone,</w:t>
      </w:r>
    </w:p>
    <w:p w14:paraId="0FBB40CC" w14:textId="77777777" w:rsidR="00A065BC" w:rsidRPr="00AA39B5" w:rsidRDefault="00A065BC" w:rsidP="00A065BC">
      <w:pPr>
        <w:rPr>
          <w:rFonts w:ascii="Times New Roman" w:hAnsi="Times New Roman"/>
          <w:b/>
          <w:sz w:val="22"/>
          <w:szCs w:val="22"/>
        </w:rPr>
      </w:pPr>
      <w:r w:rsidRPr="00AA39B5">
        <w:rPr>
          <w:rFonts w:ascii="Times New Roman" w:hAnsi="Times New Roman"/>
          <w:b/>
          <w:sz w:val="22"/>
          <w:szCs w:val="22"/>
        </w:rPr>
        <w:t>Scope of the profile</w:t>
      </w:r>
    </w:p>
    <w:p w14:paraId="1DB19D0A" w14:textId="77777777" w:rsidR="00A065BC" w:rsidRPr="00AA39B5" w:rsidRDefault="00A065BC" w:rsidP="00A065BC">
      <w:pPr>
        <w:jc w:val="both"/>
        <w:rPr>
          <w:rFonts w:ascii="Times New Roman" w:hAnsi="Times New Roman"/>
          <w:sz w:val="22"/>
          <w:szCs w:val="22"/>
        </w:rPr>
      </w:pPr>
    </w:p>
    <w:p w14:paraId="41E254AF" w14:textId="77777777" w:rsidR="00A065BC" w:rsidRPr="00AA39B5" w:rsidRDefault="00A065BC" w:rsidP="00A065BC">
      <w:pPr>
        <w:jc w:val="both"/>
        <w:rPr>
          <w:rFonts w:ascii="Times New Roman" w:hAnsi="Times New Roman"/>
          <w:b/>
          <w:sz w:val="22"/>
          <w:szCs w:val="22"/>
        </w:rPr>
      </w:pPr>
      <w:r w:rsidRPr="00AA39B5">
        <w:rPr>
          <w:rFonts w:ascii="Times New Roman" w:hAnsi="Times New Roman"/>
          <w:sz w:val="22"/>
          <w:szCs w:val="22"/>
        </w:rPr>
        <w:t xml:space="preserve">The scope of the  study is devised as much as possible to show the scenario of the </w:t>
      </w:r>
      <w:r w:rsidRPr="00AA39B5">
        <w:rPr>
          <w:rFonts w:ascii="Times New Roman" w:hAnsi="Times New Roman"/>
          <w:b/>
          <w:sz w:val="22"/>
          <w:szCs w:val="22"/>
        </w:rPr>
        <w:t>East Hararge Zone</w:t>
      </w:r>
      <w:r w:rsidRPr="00AA39B5">
        <w:rPr>
          <w:rFonts w:ascii="Times New Roman" w:hAnsi="Times New Roman"/>
          <w:sz w:val="22"/>
          <w:szCs w:val="22"/>
        </w:rPr>
        <w:t xml:space="preserve">, clarify the highlights of  socio-economic  situation of East Hararge Zone that covers all  major activities that were performed by all governmental and non-governmental organizations and other entities for the  year  </w:t>
      </w:r>
      <w:r w:rsidRPr="00AA39B5">
        <w:rPr>
          <w:rFonts w:ascii="Times New Roman" w:hAnsi="Times New Roman"/>
          <w:b/>
          <w:sz w:val="22"/>
          <w:szCs w:val="22"/>
        </w:rPr>
        <w:t>2011 and  2012E.C</w:t>
      </w:r>
    </w:p>
    <w:p w14:paraId="22D7A56D" w14:textId="77777777" w:rsidR="00A065BC" w:rsidRPr="00AA39B5" w:rsidRDefault="00A065BC" w:rsidP="00A065BC">
      <w:pPr>
        <w:rPr>
          <w:rFonts w:ascii="Times New Roman" w:hAnsi="Times New Roman"/>
          <w:b/>
          <w:sz w:val="22"/>
          <w:szCs w:val="22"/>
        </w:rPr>
      </w:pPr>
    </w:p>
    <w:p w14:paraId="45F216FF" w14:textId="77777777" w:rsidR="00A065BC" w:rsidRPr="00AA39B5" w:rsidRDefault="00A065BC" w:rsidP="00A065BC">
      <w:pPr>
        <w:rPr>
          <w:rFonts w:ascii="Times New Roman" w:hAnsi="Times New Roman"/>
          <w:b/>
          <w:sz w:val="22"/>
          <w:szCs w:val="22"/>
        </w:rPr>
      </w:pPr>
      <w:r w:rsidRPr="00AA39B5">
        <w:rPr>
          <w:rFonts w:ascii="Times New Roman" w:hAnsi="Times New Roman"/>
          <w:b/>
          <w:sz w:val="22"/>
          <w:szCs w:val="22"/>
        </w:rPr>
        <w:t>Methodology</w:t>
      </w:r>
    </w:p>
    <w:p w14:paraId="73690AA7" w14:textId="77777777" w:rsidR="00A065BC" w:rsidRPr="00AA39B5" w:rsidRDefault="00A065BC" w:rsidP="00A065BC">
      <w:pPr>
        <w:jc w:val="both"/>
        <w:rPr>
          <w:rFonts w:ascii="Times New Roman" w:hAnsi="Times New Roman"/>
          <w:b/>
          <w:sz w:val="22"/>
          <w:szCs w:val="22"/>
        </w:rPr>
      </w:pPr>
      <w:r w:rsidRPr="00AA39B5">
        <w:rPr>
          <w:rFonts w:ascii="Times New Roman" w:hAnsi="Times New Roman"/>
          <w:sz w:val="22"/>
          <w:szCs w:val="22"/>
        </w:rPr>
        <w:t xml:space="preserve">The methods used to compile this profile were;- preparing ToR, data collection tables at Zonal, Wereda’s and Town level dispatching to different sectors, by collecting secondary data, organizing and analyzing also rechecking with different reports available at hand Zonal level interpreting and simple descriptions. In addition; GIS data also organizing and analyzing and rechecking with available different data, </w:t>
      </w:r>
    </w:p>
    <w:p w14:paraId="1FCA9697" w14:textId="77777777" w:rsidR="00A065BC" w:rsidRPr="00AA39B5" w:rsidRDefault="00A065BC" w:rsidP="00A065BC">
      <w:pPr>
        <w:rPr>
          <w:rFonts w:ascii="Times New Roman" w:hAnsi="Times New Roman"/>
          <w:b/>
          <w:color w:val="000000" w:themeColor="text1"/>
          <w:sz w:val="22"/>
          <w:szCs w:val="22"/>
        </w:rPr>
      </w:pPr>
    </w:p>
    <w:p w14:paraId="39FFE451" w14:textId="77777777" w:rsidR="00A065BC" w:rsidRPr="00AA39B5" w:rsidRDefault="00A065BC" w:rsidP="00A065BC">
      <w:pPr>
        <w:rPr>
          <w:rFonts w:ascii="Times New Roman" w:hAnsi="Times New Roman"/>
          <w:b/>
          <w:color w:val="000000" w:themeColor="text1"/>
          <w:sz w:val="22"/>
          <w:szCs w:val="22"/>
        </w:rPr>
      </w:pPr>
      <w:r w:rsidRPr="00AA39B5">
        <w:rPr>
          <w:rFonts w:ascii="Times New Roman" w:hAnsi="Times New Roman"/>
          <w:b/>
          <w:color w:val="000000" w:themeColor="text1"/>
          <w:sz w:val="22"/>
          <w:szCs w:val="22"/>
        </w:rPr>
        <w:t>Significance of the profile</w:t>
      </w:r>
    </w:p>
    <w:p w14:paraId="28E6B984" w14:textId="77777777" w:rsidR="00A065BC" w:rsidRPr="00AA39B5" w:rsidRDefault="00A065BC" w:rsidP="00A065BC">
      <w:pPr>
        <w:jc w:val="both"/>
        <w:rPr>
          <w:rFonts w:ascii="Times New Roman" w:hAnsi="Times New Roman"/>
          <w:color w:val="000000" w:themeColor="text1"/>
          <w:sz w:val="22"/>
          <w:szCs w:val="22"/>
        </w:rPr>
      </w:pPr>
    </w:p>
    <w:p w14:paraId="3667B85F" w14:textId="77777777" w:rsidR="00A065BC" w:rsidRPr="00AA39B5" w:rsidRDefault="00A065BC" w:rsidP="00A065BC">
      <w:pPr>
        <w:jc w:val="both"/>
        <w:rPr>
          <w:rFonts w:ascii="Times New Roman" w:hAnsi="Times New Roman"/>
          <w:b/>
          <w:color w:val="000000" w:themeColor="text1"/>
          <w:sz w:val="22"/>
          <w:szCs w:val="22"/>
        </w:rPr>
      </w:pPr>
      <w:r w:rsidRPr="00AA39B5">
        <w:rPr>
          <w:rFonts w:ascii="Times New Roman" w:hAnsi="Times New Roman"/>
          <w:color w:val="000000" w:themeColor="text1"/>
          <w:sz w:val="22"/>
          <w:szCs w:val="22"/>
        </w:rPr>
        <w:t xml:space="preserve">The profile is intended to bridge the gaps of information/data/ to provide relevant information for policy makers, government and Non -government organizations and researchers for making decisions, proper resource allocations, and strategies development. In general, this profile can serve as a reference, accurate and timely information source for academicians and other different pertinent bodies working on </w:t>
      </w:r>
      <w:r w:rsidRPr="00AA39B5">
        <w:rPr>
          <w:rFonts w:ascii="Times New Roman" w:hAnsi="Times New Roman"/>
          <w:b/>
          <w:sz w:val="22"/>
          <w:szCs w:val="22"/>
        </w:rPr>
        <w:t>East Hararge Zone</w:t>
      </w:r>
      <w:r w:rsidRPr="00AA39B5">
        <w:rPr>
          <w:rFonts w:ascii="Times New Roman" w:hAnsi="Times New Roman"/>
          <w:color w:val="000000" w:themeColor="text1"/>
          <w:sz w:val="22"/>
          <w:szCs w:val="22"/>
        </w:rPr>
        <w:t xml:space="preserve"> development.</w:t>
      </w:r>
    </w:p>
    <w:p w14:paraId="4418EFED" w14:textId="77777777" w:rsidR="00A065BC" w:rsidRPr="00AA39B5" w:rsidRDefault="00A065BC" w:rsidP="00A065BC">
      <w:pPr>
        <w:jc w:val="center"/>
        <w:rPr>
          <w:rFonts w:ascii="Times New Roman" w:hAnsi="Times New Roman"/>
          <w:b/>
          <w:sz w:val="22"/>
          <w:szCs w:val="22"/>
        </w:rPr>
      </w:pPr>
    </w:p>
    <w:p w14:paraId="0BB921A8" w14:textId="77777777" w:rsidR="00A065BC" w:rsidRPr="00AA39B5" w:rsidRDefault="00A065BC" w:rsidP="00A065BC">
      <w:pPr>
        <w:rPr>
          <w:rFonts w:ascii="Times New Roman" w:hAnsi="Times New Roman"/>
          <w:sz w:val="22"/>
          <w:szCs w:val="22"/>
        </w:rPr>
      </w:pPr>
    </w:p>
    <w:p w14:paraId="584CD33E" w14:textId="77777777" w:rsidR="00E34532" w:rsidRPr="00AA39B5" w:rsidRDefault="00E34532" w:rsidP="00A065BC">
      <w:pPr>
        <w:rPr>
          <w:rFonts w:ascii="Times New Roman" w:hAnsi="Times New Roman"/>
          <w:sz w:val="22"/>
          <w:szCs w:val="22"/>
        </w:rPr>
      </w:pPr>
    </w:p>
    <w:p w14:paraId="1650C79E" w14:textId="77777777" w:rsidR="00E34532" w:rsidRPr="00AA39B5" w:rsidRDefault="00E34532" w:rsidP="00A065BC">
      <w:pPr>
        <w:rPr>
          <w:rFonts w:ascii="Times New Roman" w:hAnsi="Times New Roman"/>
          <w:sz w:val="22"/>
          <w:szCs w:val="22"/>
        </w:rPr>
      </w:pPr>
    </w:p>
    <w:p w14:paraId="3406C6ED" w14:textId="77777777" w:rsidR="00E34532" w:rsidRPr="00AA39B5" w:rsidRDefault="00E34532" w:rsidP="00A065BC">
      <w:pPr>
        <w:rPr>
          <w:rFonts w:ascii="Times New Roman" w:hAnsi="Times New Roman"/>
          <w:sz w:val="22"/>
          <w:szCs w:val="22"/>
        </w:rPr>
      </w:pPr>
    </w:p>
    <w:p w14:paraId="030A335D" w14:textId="77777777" w:rsidR="00E34532" w:rsidRPr="00AA39B5" w:rsidRDefault="00E34532" w:rsidP="00A065BC">
      <w:pPr>
        <w:rPr>
          <w:rFonts w:ascii="Times New Roman" w:hAnsi="Times New Roman"/>
          <w:sz w:val="22"/>
          <w:szCs w:val="22"/>
        </w:rPr>
      </w:pPr>
    </w:p>
    <w:p w14:paraId="39613247" w14:textId="77777777" w:rsidR="00E34532" w:rsidRPr="00AA39B5" w:rsidRDefault="00E34532" w:rsidP="00A065BC">
      <w:pPr>
        <w:rPr>
          <w:rFonts w:ascii="Times New Roman" w:hAnsi="Times New Roman"/>
          <w:sz w:val="22"/>
          <w:szCs w:val="22"/>
        </w:rPr>
      </w:pPr>
    </w:p>
    <w:p w14:paraId="60D2B02D" w14:textId="77777777" w:rsidR="00E34532" w:rsidRPr="00AA39B5" w:rsidRDefault="00E34532" w:rsidP="00A065BC">
      <w:pPr>
        <w:rPr>
          <w:rFonts w:ascii="Times New Roman" w:hAnsi="Times New Roman"/>
          <w:sz w:val="22"/>
          <w:szCs w:val="22"/>
        </w:rPr>
      </w:pPr>
    </w:p>
    <w:p w14:paraId="0DBD8BC9" w14:textId="77777777" w:rsidR="00E34532" w:rsidRPr="00AA39B5" w:rsidRDefault="00E34532" w:rsidP="00A065BC">
      <w:pPr>
        <w:rPr>
          <w:rFonts w:ascii="Times New Roman" w:hAnsi="Times New Roman"/>
          <w:sz w:val="22"/>
          <w:szCs w:val="22"/>
        </w:rPr>
      </w:pPr>
    </w:p>
    <w:p w14:paraId="3BA864E7" w14:textId="77777777" w:rsidR="00E34532" w:rsidRPr="00AA39B5" w:rsidRDefault="00E34532" w:rsidP="00A065BC">
      <w:pPr>
        <w:rPr>
          <w:rFonts w:ascii="Times New Roman" w:hAnsi="Times New Roman"/>
          <w:sz w:val="22"/>
          <w:szCs w:val="22"/>
        </w:rPr>
      </w:pPr>
    </w:p>
    <w:p w14:paraId="4633C550" w14:textId="77777777" w:rsidR="00E34532" w:rsidRPr="00AA39B5" w:rsidRDefault="00E34532" w:rsidP="00A065BC">
      <w:pPr>
        <w:rPr>
          <w:rFonts w:ascii="Times New Roman" w:hAnsi="Times New Roman"/>
          <w:sz w:val="22"/>
          <w:szCs w:val="22"/>
        </w:rPr>
      </w:pPr>
    </w:p>
    <w:p w14:paraId="4B256E45" w14:textId="77777777" w:rsidR="00E34532" w:rsidRPr="00AA39B5" w:rsidRDefault="00E34532" w:rsidP="00A065BC">
      <w:pPr>
        <w:rPr>
          <w:rFonts w:ascii="Times New Roman" w:hAnsi="Times New Roman"/>
          <w:sz w:val="22"/>
          <w:szCs w:val="22"/>
        </w:rPr>
      </w:pPr>
    </w:p>
    <w:p w14:paraId="76042F98" w14:textId="77777777" w:rsidR="00E34532" w:rsidRPr="00AA39B5" w:rsidRDefault="00E34532" w:rsidP="00A065BC">
      <w:pPr>
        <w:rPr>
          <w:rFonts w:ascii="Times New Roman" w:hAnsi="Times New Roman"/>
          <w:sz w:val="22"/>
          <w:szCs w:val="22"/>
        </w:rPr>
      </w:pPr>
    </w:p>
    <w:p w14:paraId="19A2D4F4" w14:textId="77777777" w:rsidR="00A065BC" w:rsidRPr="00AA39B5" w:rsidRDefault="00A065BC" w:rsidP="00A065BC">
      <w:pPr>
        <w:rPr>
          <w:rFonts w:ascii="Times New Roman" w:hAnsi="Times New Roman"/>
          <w:b/>
          <w:sz w:val="22"/>
          <w:szCs w:val="22"/>
        </w:rPr>
      </w:pPr>
      <w:r w:rsidRPr="00AA39B5">
        <w:rPr>
          <w:rFonts w:ascii="Times New Roman" w:hAnsi="Times New Roman"/>
          <w:b/>
          <w:sz w:val="22"/>
          <w:szCs w:val="22"/>
        </w:rPr>
        <w:t>CHAPTER ONE</w:t>
      </w:r>
    </w:p>
    <w:p w14:paraId="16D05C80" w14:textId="77777777" w:rsidR="00A065BC" w:rsidRPr="00AA39B5" w:rsidRDefault="00A065BC" w:rsidP="00A065BC">
      <w:pPr>
        <w:jc w:val="both"/>
        <w:rPr>
          <w:rFonts w:ascii="Times New Roman" w:eastAsia="PMingLiU" w:hAnsi="Times New Roman"/>
          <w:b/>
          <w:sz w:val="22"/>
          <w:szCs w:val="22"/>
        </w:rPr>
      </w:pPr>
      <w:r w:rsidRPr="00AA39B5">
        <w:rPr>
          <w:rFonts w:ascii="Times New Roman" w:eastAsia="PMingLiU" w:hAnsi="Times New Roman"/>
          <w:b/>
          <w:sz w:val="22"/>
          <w:szCs w:val="22"/>
        </w:rPr>
        <w:t>Introduction</w:t>
      </w:r>
    </w:p>
    <w:p w14:paraId="52795565" w14:textId="77777777" w:rsidR="00A065BC" w:rsidRPr="00AA39B5" w:rsidRDefault="00A065BC" w:rsidP="00A065BC">
      <w:pPr>
        <w:jc w:val="both"/>
        <w:rPr>
          <w:rFonts w:ascii="Times New Roman" w:eastAsia="PMingLiU" w:hAnsi="Times New Roman"/>
          <w:sz w:val="22"/>
          <w:szCs w:val="22"/>
        </w:rPr>
      </w:pPr>
    </w:p>
    <w:p w14:paraId="13CDD4B1" w14:textId="77777777" w:rsidR="00A065BC" w:rsidRPr="00AA39B5" w:rsidRDefault="00A065BC" w:rsidP="00A065BC">
      <w:pPr>
        <w:jc w:val="both"/>
        <w:rPr>
          <w:rFonts w:ascii="Times New Roman" w:eastAsia="PMingLiU" w:hAnsi="Times New Roman"/>
          <w:sz w:val="22"/>
          <w:szCs w:val="22"/>
        </w:rPr>
      </w:pPr>
      <w:r w:rsidRPr="00AA39B5">
        <w:rPr>
          <w:rFonts w:ascii="Times New Roman" w:eastAsia="PMingLiU" w:hAnsi="Times New Roman"/>
          <w:sz w:val="22"/>
          <w:szCs w:val="22"/>
        </w:rPr>
        <w:t>The main Objective of this study is try to analyze the Socio-Economic and physical condition of East Hararge Zone that is believed to be a ground for undertaking different activates such as planning, research, policy formulation and so on by Government and other Governmental Organization in the zone.</w:t>
      </w:r>
    </w:p>
    <w:p w14:paraId="5A654B56" w14:textId="77777777" w:rsidR="00A065BC" w:rsidRPr="00AA39B5" w:rsidRDefault="00A065BC" w:rsidP="00A065BC">
      <w:pPr>
        <w:jc w:val="both"/>
        <w:rPr>
          <w:rFonts w:ascii="Times New Roman" w:eastAsia="PMingLiU" w:hAnsi="Times New Roman"/>
          <w:sz w:val="22"/>
          <w:szCs w:val="22"/>
        </w:rPr>
      </w:pPr>
    </w:p>
    <w:p w14:paraId="7B08158E" w14:textId="77777777" w:rsidR="00DB5A18" w:rsidRPr="00AA39B5" w:rsidRDefault="00A065BC" w:rsidP="0098619C">
      <w:pPr>
        <w:jc w:val="both"/>
        <w:rPr>
          <w:rStyle w:val="SubtleReference"/>
          <w:rFonts w:ascii="Times New Roman" w:eastAsia="PMingLiU" w:hAnsi="Times New Roman"/>
          <w:smallCaps/>
          <w:sz w:val="22"/>
          <w:szCs w:val="22"/>
          <w:u w:val="none"/>
        </w:rPr>
      </w:pPr>
      <w:r w:rsidRPr="00AA39B5">
        <w:rPr>
          <w:rFonts w:ascii="Times New Roman" w:eastAsia="PMingLiU" w:hAnsi="Times New Roman"/>
          <w:sz w:val="22"/>
          <w:szCs w:val="22"/>
        </w:rPr>
        <w:t xml:space="preserve">This paper is composed of five chapters. The first Chapter deals with the general historical background of the Zone, the second &amp; third Chapters deal with the physical, environmental and the Socio-Economic conditions as well as the Social facilities found in the Zone .while the problems and potentials of the Zone and recommendation part of the study are addressed in chapter four and five respectively. The data incorporated in this paper obtained from the respective government line department (Offices) and NGO’s found in the Zone and attributed previous publications.  </w:t>
      </w:r>
      <w:bookmarkStart w:id="3" w:name="_Toc366457917"/>
      <w:bookmarkStart w:id="4" w:name="_Toc14462414"/>
    </w:p>
    <w:bookmarkEnd w:id="3"/>
    <w:bookmarkEnd w:id="4"/>
    <w:p w14:paraId="002FD756" w14:textId="77777777" w:rsidR="00A47F8B" w:rsidRPr="00AA39B5" w:rsidRDefault="00A47F8B" w:rsidP="00D47410">
      <w:pPr>
        <w:spacing w:line="276" w:lineRule="auto"/>
        <w:rPr>
          <w:rFonts w:ascii="Times New Roman" w:hAnsi="Times New Roman"/>
          <w:sz w:val="22"/>
          <w:szCs w:val="22"/>
        </w:rPr>
      </w:pPr>
    </w:p>
    <w:p w14:paraId="46649D56" w14:textId="77777777" w:rsidR="003B007F" w:rsidRPr="00AA39B5" w:rsidRDefault="003B007F" w:rsidP="00D47410">
      <w:pPr>
        <w:spacing w:line="276" w:lineRule="auto"/>
        <w:jc w:val="both"/>
        <w:rPr>
          <w:rFonts w:ascii="Times New Roman" w:hAnsi="Times New Roman"/>
          <w:b/>
          <w:sz w:val="22"/>
          <w:szCs w:val="22"/>
        </w:rPr>
      </w:pPr>
      <w:bookmarkStart w:id="5" w:name="_Toc14462416"/>
      <w:r w:rsidRPr="00AA39B5">
        <w:rPr>
          <w:rFonts w:ascii="Times New Roman" w:hAnsi="Times New Roman"/>
          <w:b/>
          <w:sz w:val="22"/>
          <w:szCs w:val="22"/>
        </w:rPr>
        <w:t>Background of east Hararge Zone</w:t>
      </w:r>
    </w:p>
    <w:p w14:paraId="1CF4D4B2" w14:textId="77777777" w:rsidR="00742666" w:rsidRPr="00AA39B5" w:rsidRDefault="00742666" w:rsidP="00D47410">
      <w:pPr>
        <w:spacing w:line="276" w:lineRule="auto"/>
        <w:jc w:val="both"/>
        <w:rPr>
          <w:rFonts w:ascii="Times New Roman" w:hAnsi="Times New Roman"/>
          <w:sz w:val="22"/>
          <w:szCs w:val="22"/>
        </w:rPr>
      </w:pPr>
    </w:p>
    <w:p w14:paraId="77907A77" w14:textId="77777777" w:rsidR="00A47F8B" w:rsidRPr="00AA39B5" w:rsidRDefault="00CC6F58" w:rsidP="00D47410">
      <w:pPr>
        <w:spacing w:line="276" w:lineRule="auto"/>
        <w:jc w:val="both"/>
        <w:rPr>
          <w:rFonts w:ascii="Times New Roman" w:hAnsi="Times New Roman"/>
          <w:sz w:val="22"/>
          <w:szCs w:val="22"/>
        </w:rPr>
      </w:pPr>
      <w:r w:rsidRPr="00AA39B5">
        <w:rPr>
          <w:rFonts w:ascii="Times New Roman" w:hAnsi="Times New Roman"/>
          <w:sz w:val="22"/>
          <w:szCs w:val="22"/>
        </w:rPr>
        <w:t>The East Hararge zone which is a part of the O</w:t>
      </w:r>
      <w:r w:rsidR="00B24CDE" w:rsidRPr="00AA39B5">
        <w:rPr>
          <w:rFonts w:ascii="Times New Roman" w:hAnsi="Times New Roman"/>
          <w:sz w:val="22"/>
          <w:szCs w:val="22"/>
        </w:rPr>
        <w:t>romiya National regional s</w:t>
      </w:r>
      <w:r w:rsidR="00DD7BE1" w:rsidRPr="00AA39B5">
        <w:rPr>
          <w:rFonts w:ascii="Times New Roman" w:hAnsi="Times New Roman"/>
          <w:sz w:val="22"/>
          <w:szCs w:val="22"/>
        </w:rPr>
        <w:t>tate;</w:t>
      </w:r>
      <w:r w:rsidR="00A47F8B" w:rsidRPr="00AA39B5">
        <w:rPr>
          <w:rFonts w:ascii="Times New Roman" w:hAnsi="Times New Roman"/>
          <w:sz w:val="22"/>
          <w:szCs w:val="22"/>
        </w:rPr>
        <w:t>The zone is named as East Hararge zone after the Previous Hararge administrative</w:t>
      </w:r>
      <w:r w:rsidR="00DD7BE1" w:rsidRPr="00AA39B5">
        <w:rPr>
          <w:rFonts w:ascii="Times New Roman" w:hAnsi="Times New Roman"/>
          <w:sz w:val="22"/>
          <w:szCs w:val="22"/>
        </w:rPr>
        <w:t xml:space="preserve"> area (Before the down fall of Dergue)</w:t>
      </w:r>
      <w:r w:rsidR="00A47F8B" w:rsidRPr="00AA39B5">
        <w:rPr>
          <w:rFonts w:ascii="Times New Roman" w:hAnsi="Times New Roman"/>
          <w:sz w:val="22"/>
          <w:szCs w:val="22"/>
        </w:rPr>
        <w:t xml:space="preserve"> that was subdivided in to Afar regional </w:t>
      </w:r>
      <w:r w:rsidR="00DD7BE1" w:rsidRPr="00AA39B5">
        <w:rPr>
          <w:rFonts w:ascii="Times New Roman" w:hAnsi="Times New Roman"/>
          <w:sz w:val="22"/>
          <w:szCs w:val="22"/>
        </w:rPr>
        <w:t>state,</w:t>
      </w:r>
      <w:r w:rsidR="00A47F8B" w:rsidRPr="00AA39B5">
        <w:rPr>
          <w:rFonts w:ascii="Times New Roman" w:hAnsi="Times New Roman"/>
          <w:sz w:val="22"/>
          <w:szCs w:val="22"/>
        </w:rPr>
        <w:t xml:space="preserve"> Dire Dawa administrative council, Harari regional state, Somali regional state and the left area is structured as East and West Hararge zone under Oromiya regional state.</w:t>
      </w:r>
      <w:bookmarkEnd w:id="5"/>
    </w:p>
    <w:p w14:paraId="7CB72435" w14:textId="77777777" w:rsidR="00BD0449" w:rsidRPr="00AA39B5" w:rsidRDefault="00BD0449" w:rsidP="00D47410">
      <w:pPr>
        <w:spacing w:line="276" w:lineRule="auto"/>
        <w:jc w:val="both"/>
        <w:rPr>
          <w:rFonts w:ascii="Times New Roman" w:hAnsi="Times New Roman"/>
          <w:sz w:val="22"/>
          <w:szCs w:val="22"/>
        </w:rPr>
      </w:pPr>
    </w:p>
    <w:p w14:paraId="18F5048F" w14:textId="77777777" w:rsidR="00CC6F58" w:rsidRPr="00AA39B5" w:rsidRDefault="00A47F8B" w:rsidP="00D47410">
      <w:pPr>
        <w:spacing w:line="276" w:lineRule="auto"/>
        <w:jc w:val="both"/>
        <w:rPr>
          <w:rFonts w:ascii="Times New Roman" w:hAnsi="Times New Roman"/>
          <w:sz w:val="22"/>
          <w:szCs w:val="22"/>
        </w:rPr>
      </w:pPr>
      <w:r w:rsidRPr="00AA39B5">
        <w:rPr>
          <w:rFonts w:ascii="Times New Roman" w:hAnsi="Times New Roman"/>
          <w:sz w:val="22"/>
          <w:szCs w:val="22"/>
        </w:rPr>
        <w:t>East Hararge zone is located at the eastern part of Oromiya regional state. The zone i</w:t>
      </w:r>
      <w:r w:rsidR="004928D9" w:rsidRPr="00AA39B5">
        <w:rPr>
          <w:rFonts w:ascii="Times New Roman" w:hAnsi="Times New Roman"/>
          <w:sz w:val="22"/>
          <w:szCs w:val="22"/>
        </w:rPr>
        <w:t xml:space="preserve">s currently subdivided  in to </w:t>
      </w:r>
      <w:r w:rsidR="004928D9" w:rsidRPr="00AA39B5">
        <w:rPr>
          <w:rFonts w:ascii="Times New Roman" w:hAnsi="Times New Roman"/>
          <w:b/>
          <w:sz w:val="22"/>
          <w:szCs w:val="22"/>
        </w:rPr>
        <w:t>20</w:t>
      </w:r>
      <w:r w:rsidR="00300651" w:rsidRPr="00AA39B5">
        <w:rPr>
          <w:rFonts w:ascii="Times New Roman" w:hAnsi="Times New Roman"/>
          <w:b/>
          <w:sz w:val="22"/>
          <w:szCs w:val="22"/>
        </w:rPr>
        <w:t xml:space="preserve"> </w:t>
      </w:r>
      <w:r w:rsidR="00057C11" w:rsidRPr="00AA39B5">
        <w:rPr>
          <w:rFonts w:ascii="Times New Roman" w:hAnsi="Times New Roman"/>
          <w:b/>
          <w:sz w:val="22"/>
          <w:szCs w:val="22"/>
        </w:rPr>
        <w:t>District/</w:t>
      </w:r>
      <w:r w:rsidR="006322F6" w:rsidRPr="00AA39B5">
        <w:rPr>
          <w:rFonts w:ascii="Times New Roman" w:hAnsi="Times New Roman"/>
          <w:b/>
          <w:sz w:val="22"/>
          <w:szCs w:val="22"/>
        </w:rPr>
        <w:t>we</w:t>
      </w:r>
      <w:r w:rsidRPr="00AA39B5">
        <w:rPr>
          <w:rFonts w:ascii="Times New Roman" w:hAnsi="Times New Roman"/>
          <w:b/>
          <w:sz w:val="22"/>
          <w:szCs w:val="22"/>
        </w:rPr>
        <w:t>redas</w:t>
      </w:r>
      <w:r w:rsidRPr="00AA39B5">
        <w:rPr>
          <w:rFonts w:ascii="Times New Roman" w:hAnsi="Times New Roman"/>
          <w:sz w:val="22"/>
          <w:szCs w:val="22"/>
        </w:rPr>
        <w:t xml:space="preserve"> namely Babile, Bedeno, Cina</w:t>
      </w:r>
      <w:r w:rsidR="00EE30DC" w:rsidRPr="00AA39B5">
        <w:rPr>
          <w:rFonts w:ascii="Times New Roman" w:hAnsi="Times New Roman"/>
          <w:sz w:val="22"/>
          <w:szCs w:val="22"/>
        </w:rPr>
        <w:t>k</w:t>
      </w:r>
      <w:r w:rsidRPr="00AA39B5">
        <w:rPr>
          <w:rFonts w:ascii="Times New Roman" w:hAnsi="Times New Roman"/>
          <w:sz w:val="22"/>
          <w:szCs w:val="22"/>
        </w:rPr>
        <w:t>san, Dadar, Fadis, GolaOda,</w:t>
      </w:r>
      <w:r w:rsidR="007F50E3" w:rsidRPr="00AA39B5">
        <w:rPr>
          <w:rFonts w:ascii="Times New Roman" w:hAnsi="Times New Roman"/>
          <w:sz w:val="22"/>
          <w:szCs w:val="22"/>
        </w:rPr>
        <w:t xml:space="preserve">GoroGutu, </w:t>
      </w:r>
      <w:r w:rsidR="004928D9" w:rsidRPr="00AA39B5">
        <w:rPr>
          <w:rFonts w:ascii="Times New Roman" w:hAnsi="Times New Roman"/>
          <w:sz w:val="22"/>
          <w:szCs w:val="22"/>
        </w:rPr>
        <w:t xml:space="preserve">,Goro Mute, </w:t>
      </w:r>
      <w:r w:rsidR="007F50E3" w:rsidRPr="00AA39B5">
        <w:rPr>
          <w:rFonts w:ascii="Times New Roman" w:hAnsi="Times New Roman"/>
          <w:sz w:val="22"/>
          <w:szCs w:val="22"/>
        </w:rPr>
        <w:t>Gurawa, Gursum, Haro</w:t>
      </w:r>
      <w:r w:rsidRPr="00AA39B5">
        <w:rPr>
          <w:rFonts w:ascii="Times New Roman" w:hAnsi="Times New Roman"/>
          <w:sz w:val="22"/>
          <w:szCs w:val="22"/>
        </w:rPr>
        <w:t>maya, Jarso, Komblcha, Kurfachele, MalkaBalloo, Mayu, Meta, MidhagaTola</w:t>
      </w:r>
      <w:r w:rsidR="00EE30DC" w:rsidRPr="00AA39B5">
        <w:rPr>
          <w:rFonts w:ascii="Times New Roman" w:hAnsi="Times New Roman"/>
          <w:sz w:val="22"/>
          <w:szCs w:val="22"/>
        </w:rPr>
        <w:t>,kumbi</w:t>
      </w:r>
      <w:r w:rsidR="006322F6" w:rsidRPr="00AA39B5">
        <w:rPr>
          <w:rFonts w:ascii="Times New Roman" w:hAnsi="Times New Roman"/>
          <w:sz w:val="22"/>
          <w:szCs w:val="22"/>
        </w:rPr>
        <w:t>and Kersa</w:t>
      </w:r>
      <w:r w:rsidR="00640E23" w:rsidRPr="00AA39B5">
        <w:rPr>
          <w:rFonts w:ascii="Times New Roman" w:hAnsi="Times New Roman"/>
          <w:sz w:val="22"/>
          <w:szCs w:val="22"/>
        </w:rPr>
        <w:t xml:space="preserve">rural </w:t>
      </w:r>
      <w:r w:rsidR="006322F6" w:rsidRPr="00AA39B5">
        <w:rPr>
          <w:rFonts w:ascii="Times New Roman" w:hAnsi="Times New Roman"/>
          <w:sz w:val="22"/>
          <w:szCs w:val="22"/>
        </w:rPr>
        <w:t>Wereda</w:t>
      </w:r>
      <w:r w:rsidR="00640E23" w:rsidRPr="00AA39B5">
        <w:rPr>
          <w:rFonts w:ascii="Times New Roman" w:hAnsi="Times New Roman"/>
          <w:sz w:val="22"/>
          <w:szCs w:val="22"/>
        </w:rPr>
        <w:t>s</w:t>
      </w:r>
      <w:r w:rsidR="004928D9" w:rsidRPr="00AA39B5">
        <w:rPr>
          <w:rFonts w:ascii="Times New Roman" w:hAnsi="Times New Roman"/>
          <w:sz w:val="22"/>
          <w:szCs w:val="22"/>
        </w:rPr>
        <w:t xml:space="preserve"> and </w:t>
      </w:r>
      <w:r w:rsidR="004928D9" w:rsidRPr="00AA39B5">
        <w:rPr>
          <w:rFonts w:ascii="Times New Roman" w:hAnsi="Times New Roman"/>
          <w:b/>
          <w:sz w:val="22"/>
          <w:szCs w:val="22"/>
        </w:rPr>
        <w:t>4</w:t>
      </w:r>
      <w:r w:rsidR="00300651" w:rsidRPr="00AA39B5">
        <w:rPr>
          <w:rFonts w:ascii="Times New Roman" w:hAnsi="Times New Roman"/>
          <w:b/>
          <w:sz w:val="22"/>
          <w:szCs w:val="22"/>
        </w:rPr>
        <w:t xml:space="preserve"> municipality T</w:t>
      </w:r>
      <w:r w:rsidRPr="00AA39B5">
        <w:rPr>
          <w:rFonts w:ascii="Times New Roman" w:hAnsi="Times New Roman"/>
          <w:b/>
          <w:sz w:val="22"/>
          <w:szCs w:val="22"/>
        </w:rPr>
        <w:t>owns</w:t>
      </w:r>
      <w:r w:rsidRPr="00AA39B5">
        <w:rPr>
          <w:rFonts w:ascii="Times New Roman" w:hAnsi="Times New Roman"/>
          <w:sz w:val="22"/>
          <w:szCs w:val="22"/>
        </w:rPr>
        <w:t xml:space="preserve"> that are Awaday</w:t>
      </w:r>
      <w:r w:rsidR="00C90D58" w:rsidRPr="00AA39B5">
        <w:rPr>
          <w:rFonts w:ascii="Times New Roman" w:hAnsi="Times New Roman"/>
          <w:sz w:val="22"/>
          <w:szCs w:val="22"/>
        </w:rPr>
        <w:t xml:space="preserve"> town</w:t>
      </w:r>
      <w:r w:rsidRPr="00AA39B5">
        <w:rPr>
          <w:rFonts w:ascii="Times New Roman" w:hAnsi="Times New Roman"/>
          <w:sz w:val="22"/>
          <w:szCs w:val="22"/>
        </w:rPr>
        <w:t xml:space="preserve">, </w:t>
      </w:r>
      <w:r w:rsidR="007B56EE" w:rsidRPr="00AA39B5">
        <w:rPr>
          <w:rFonts w:ascii="Times New Roman" w:hAnsi="Times New Roman"/>
          <w:sz w:val="22"/>
          <w:szCs w:val="22"/>
        </w:rPr>
        <w:t>Haromaya</w:t>
      </w:r>
      <w:r w:rsidR="00C90D58" w:rsidRPr="00AA39B5">
        <w:rPr>
          <w:rFonts w:ascii="Times New Roman" w:hAnsi="Times New Roman"/>
          <w:sz w:val="22"/>
          <w:szCs w:val="22"/>
        </w:rPr>
        <w:t>town</w:t>
      </w:r>
      <w:r w:rsidR="004928D9" w:rsidRPr="00AA39B5">
        <w:rPr>
          <w:rFonts w:ascii="Times New Roman" w:hAnsi="Times New Roman"/>
          <w:sz w:val="22"/>
          <w:szCs w:val="22"/>
        </w:rPr>
        <w:t xml:space="preserve">,Babile towns </w:t>
      </w:r>
      <w:r w:rsidRPr="00AA39B5">
        <w:rPr>
          <w:rFonts w:ascii="Times New Roman" w:hAnsi="Times New Roman"/>
          <w:sz w:val="22"/>
          <w:szCs w:val="22"/>
        </w:rPr>
        <w:t>and Deder towns.</w:t>
      </w:r>
    </w:p>
    <w:p w14:paraId="0ABCACCE" w14:textId="77777777" w:rsidR="00DD2989" w:rsidRPr="00AA39B5" w:rsidRDefault="00DD2989" w:rsidP="00D44219">
      <w:pPr>
        <w:jc w:val="both"/>
        <w:rPr>
          <w:rFonts w:ascii="Times New Roman" w:hAnsi="Times New Roman"/>
          <w:b/>
          <w:sz w:val="22"/>
          <w:szCs w:val="22"/>
        </w:rPr>
      </w:pPr>
    </w:p>
    <w:p w14:paraId="033E1FED" w14:textId="77777777" w:rsidR="00DD2989" w:rsidRPr="00AA39B5" w:rsidRDefault="00DD2989" w:rsidP="00D47410">
      <w:pPr>
        <w:spacing w:line="276" w:lineRule="auto"/>
        <w:jc w:val="center"/>
        <w:rPr>
          <w:rFonts w:ascii="Times New Roman" w:hAnsi="Times New Roman"/>
          <w:noProof/>
          <w:sz w:val="22"/>
          <w:szCs w:val="22"/>
        </w:rPr>
      </w:pPr>
      <w:bookmarkStart w:id="6" w:name="_Toc366457920"/>
      <w:bookmarkStart w:id="7" w:name="_Toc14462417"/>
      <w:r w:rsidRPr="00AA39B5">
        <w:rPr>
          <w:rFonts w:ascii="Times New Roman" w:hAnsi="Times New Roman"/>
          <w:b/>
          <w:noProof/>
          <w:sz w:val="22"/>
          <w:szCs w:val="22"/>
        </w:rPr>
        <w:t>Fig 1</w:t>
      </w:r>
      <w:r w:rsidR="00300651" w:rsidRPr="00AA39B5">
        <w:rPr>
          <w:rFonts w:ascii="Times New Roman" w:hAnsi="Times New Roman"/>
          <w:b/>
          <w:noProof/>
          <w:sz w:val="22"/>
          <w:szCs w:val="22"/>
        </w:rPr>
        <w:t>;</w:t>
      </w:r>
      <w:r w:rsidRPr="00AA39B5">
        <w:rPr>
          <w:rFonts w:ascii="Times New Roman" w:hAnsi="Times New Roman"/>
          <w:noProof/>
          <w:sz w:val="22"/>
          <w:szCs w:val="22"/>
        </w:rPr>
        <w:t xml:space="preserve"> Map of East Hararge Zone Administration</w:t>
      </w:r>
    </w:p>
    <w:p w14:paraId="015B6659" w14:textId="77777777" w:rsidR="00D44219" w:rsidRPr="00AA39B5" w:rsidRDefault="00D44219" w:rsidP="00D47410">
      <w:pPr>
        <w:spacing w:line="276" w:lineRule="auto"/>
        <w:jc w:val="center"/>
        <w:rPr>
          <w:rFonts w:ascii="Times New Roman" w:hAnsi="Times New Roman"/>
          <w:noProof/>
          <w:sz w:val="22"/>
          <w:szCs w:val="22"/>
        </w:rPr>
      </w:pPr>
    </w:p>
    <w:p w14:paraId="2A720DFF" w14:textId="77777777" w:rsidR="00DD2989" w:rsidRPr="00AA39B5" w:rsidRDefault="00DD2989" w:rsidP="00D47410">
      <w:pPr>
        <w:spacing w:line="276" w:lineRule="auto"/>
        <w:jc w:val="center"/>
        <w:rPr>
          <w:rStyle w:val="SubtleReference"/>
          <w:rFonts w:ascii="Times New Roman" w:hAnsi="Times New Roman"/>
          <w:smallCaps/>
          <w:noProof/>
          <w:sz w:val="22"/>
          <w:szCs w:val="22"/>
          <w:u w:val="none"/>
        </w:rPr>
      </w:pPr>
      <w:r w:rsidRPr="00AA39B5">
        <w:rPr>
          <w:rFonts w:ascii="Times New Roman" w:hAnsi="Times New Roman"/>
          <w:noProof/>
          <w:sz w:val="22"/>
          <w:szCs w:val="22"/>
          <w:lang w:bidi="ar-SA"/>
        </w:rPr>
        <w:drawing>
          <wp:inline distT="0" distB="0" distL="0" distR="0" wp14:anchorId="0DBEF22B" wp14:editId="715D25CC">
            <wp:extent cx="3377975" cy="1956021"/>
            <wp:effectExtent l="19050" t="0" r="0" b="0"/>
            <wp:docPr id="1" name="Picture 5" descr="C:\Users\user\Desktop\TG Karoora Hojii Bara 2012E.C\All Oromiya Zone Map 2011 - Copy\East Harerge_Ad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TG Karoora Hojii Bara 2012E.C\All Oromiya Zone Map 2011 - Copy\East Harerge_Admin.jpg"/>
                    <pic:cNvPicPr>
                      <a:picLocks noChangeAspect="1" noChangeArrowheads="1"/>
                    </pic:cNvPicPr>
                  </pic:nvPicPr>
                  <pic:blipFill>
                    <a:blip r:embed="rId11" cstate="print"/>
                    <a:srcRect/>
                    <a:stretch>
                      <a:fillRect/>
                    </a:stretch>
                  </pic:blipFill>
                  <pic:spPr bwMode="auto">
                    <a:xfrm>
                      <a:off x="0" y="0"/>
                      <a:ext cx="3391766" cy="1964007"/>
                    </a:xfrm>
                    <a:prstGeom prst="rect">
                      <a:avLst/>
                    </a:prstGeom>
                    <a:noFill/>
                    <a:ln w="9525">
                      <a:noFill/>
                      <a:miter lim="800000"/>
                      <a:headEnd/>
                      <a:tailEnd/>
                    </a:ln>
                  </pic:spPr>
                </pic:pic>
              </a:graphicData>
            </a:graphic>
          </wp:inline>
        </w:drawing>
      </w:r>
    </w:p>
    <w:bookmarkEnd w:id="6"/>
    <w:bookmarkEnd w:id="7"/>
    <w:p w14:paraId="748FB9CF" w14:textId="77777777" w:rsidR="00DD2989" w:rsidRPr="00AA39B5" w:rsidRDefault="00BD0449" w:rsidP="00D47410">
      <w:pPr>
        <w:spacing w:line="276" w:lineRule="auto"/>
        <w:rPr>
          <w:rStyle w:val="SubtleReference"/>
          <w:rFonts w:ascii="Times New Roman" w:hAnsi="Times New Roman"/>
          <w:b/>
          <w:sz w:val="22"/>
          <w:szCs w:val="22"/>
          <w:u w:val="none"/>
        </w:rPr>
      </w:pPr>
      <w:r w:rsidRPr="00AA39B5">
        <w:rPr>
          <w:rFonts w:ascii="Times New Roman" w:eastAsia="Arial Unicode MS" w:hAnsi="Times New Roman"/>
          <w:noProof/>
          <w:sz w:val="22"/>
          <w:szCs w:val="22"/>
        </w:rPr>
        <w:t xml:space="preserve">                                 </w:t>
      </w:r>
      <w:r w:rsidR="00DD2989" w:rsidRPr="00AA39B5">
        <w:rPr>
          <w:rFonts w:ascii="Times New Roman" w:eastAsia="Arial Unicode MS" w:hAnsi="Times New Roman"/>
          <w:b/>
          <w:noProof/>
          <w:sz w:val="22"/>
          <w:szCs w:val="22"/>
        </w:rPr>
        <w:t>Source</w:t>
      </w:r>
      <w:r w:rsidR="00DD2989" w:rsidRPr="00AA39B5">
        <w:rPr>
          <w:rFonts w:ascii="Times New Roman" w:eastAsia="Arial Unicode MS" w:hAnsi="Times New Roman"/>
          <w:noProof/>
          <w:sz w:val="22"/>
          <w:szCs w:val="22"/>
        </w:rPr>
        <w:t xml:space="preserve">: </w:t>
      </w:r>
      <w:r w:rsidR="003E3904" w:rsidRPr="00AA39B5">
        <w:rPr>
          <w:rFonts w:ascii="Times New Roman" w:eastAsia="Arial Unicode MS" w:hAnsi="Times New Roman"/>
          <w:noProof/>
          <w:sz w:val="22"/>
          <w:szCs w:val="22"/>
        </w:rPr>
        <w:t xml:space="preserve">East Harerge Zone </w:t>
      </w:r>
      <w:r w:rsidR="00FE5DBA" w:rsidRPr="00AA39B5">
        <w:rPr>
          <w:rFonts w:ascii="Times New Roman" w:eastAsia="Arial Unicode MS" w:hAnsi="Times New Roman"/>
          <w:noProof/>
          <w:sz w:val="22"/>
          <w:szCs w:val="22"/>
        </w:rPr>
        <w:t>Planning and development</w:t>
      </w:r>
      <w:r w:rsidR="003E3904" w:rsidRPr="00AA39B5">
        <w:rPr>
          <w:rFonts w:ascii="Times New Roman" w:eastAsia="Arial Unicode MS" w:hAnsi="Times New Roman"/>
          <w:noProof/>
          <w:sz w:val="22"/>
          <w:szCs w:val="22"/>
        </w:rPr>
        <w:t xml:space="preserve"> office 2012E.C</w:t>
      </w:r>
      <w:r w:rsidR="00FE5DBA" w:rsidRPr="00AA39B5">
        <w:rPr>
          <w:rFonts w:ascii="Times New Roman" w:eastAsia="Arial Unicode MS" w:hAnsi="Times New Roman"/>
          <w:noProof/>
          <w:sz w:val="22"/>
          <w:szCs w:val="22"/>
        </w:rPr>
        <w:t xml:space="preserve"> </w:t>
      </w:r>
      <w:r w:rsidR="00DD2989" w:rsidRPr="00AA39B5">
        <w:rPr>
          <w:rFonts w:ascii="Times New Roman" w:hAnsi="Times New Roman"/>
          <w:sz w:val="22"/>
          <w:szCs w:val="22"/>
        </w:rPr>
        <w:t xml:space="preserve"> </w:t>
      </w:r>
    </w:p>
    <w:p w14:paraId="48D82083" w14:textId="77777777" w:rsidR="00DD2989" w:rsidRPr="00AA39B5" w:rsidRDefault="00DD2989" w:rsidP="00D47410">
      <w:pPr>
        <w:spacing w:line="276" w:lineRule="auto"/>
        <w:rPr>
          <w:rStyle w:val="SubtleReference"/>
          <w:rFonts w:ascii="Times New Roman" w:hAnsi="Times New Roman"/>
          <w:b/>
          <w:sz w:val="22"/>
          <w:szCs w:val="22"/>
          <w:u w:val="none"/>
        </w:rPr>
      </w:pPr>
    </w:p>
    <w:p w14:paraId="26642FD0" w14:textId="77777777" w:rsidR="00BD0449" w:rsidRPr="00AA39B5" w:rsidRDefault="00BD0449" w:rsidP="00D47410">
      <w:pPr>
        <w:spacing w:line="276" w:lineRule="auto"/>
        <w:rPr>
          <w:rStyle w:val="SubtleReference"/>
          <w:rFonts w:ascii="Times New Roman" w:hAnsi="Times New Roman"/>
          <w:b/>
          <w:sz w:val="22"/>
          <w:szCs w:val="22"/>
          <w:u w:val="none"/>
        </w:rPr>
      </w:pPr>
    </w:p>
    <w:p w14:paraId="6C8AF974" w14:textId="77777777" w:rsidR="00DB5A18" w:rsidRPr="00AA39B5" w:rsidRDefault="00DB5A18" w:rsidP="00D47410">
      <w:pPr>
        <w:spacing w:line="276" w:lineRule="auto"/>
        <w:rPr>
          <w:rStyle w:val="SubtleReference"/>
          <w:rFonts w:ascii="Times New Roman" w:hAnsi="Times New Roman"/>
          <w:b/>
          <w:sz w:val="22"/>
          <w:szCs w:val="22"/>
          <w:u w:val="none"/>
        </w:rPr>
      </w:pPr>
      <w:r w:rsidRPr="00AA39B5">
        <w:rPr>
          <w:rStyle w:val="SubtleReference"/>
          <w:rFonts w:ascii="Times New Roman" w:hAnsi="Times New Roman"/>
          <w:b/>
          <w:sz w:val="22"/>
          <w:szCs w:val="22"/>
          <w:u w:val="none"/>
        </w:rPr>
        <w:t>CHAPTER TWO</w:t>
      </w:r>
    </w:p>
    <w:p w14:paraId="2A90CE81" w14:textId="77777777" w:rsidR="00CA6035" w:rsidRPr="00AA39B5" w:rsidRDefault="003B007F" w:rsidP="00250DDB">
      <w:pPr>
        <w:jc w:val="both"/>
        <w:rPr>
          <w:rFonts w:ascii="Times New Roman" w:hAnsi="Times New Roman"/>
          <w:b/>
          <w:sz w:val="22"/>
          <w:szCs w:val="22"/>
        </w:rPr>
      </w:pPr>
      <w:r w:rsidRPr="00AA39B5">
        <w:rPr>
          <w:rFonts w:ascii="Times New Roman" w:hAnsi="Times New Roman"/>
          <w:b/>
          <w:sz w:val="22"/>
          <w:szCs w:val="22"/>
        </w:rPr>
        <w:t>Physcal Setting</w:t>
      </w:r>
    </w:p>
    <w:p w14:paraId="104EEBFB" w14:textId="77777777" w:rsidR="00D44219" w:rsidRPr="00AA39B5" w:rsidRDefault="003B007F" w:rsidP="00D47410">
      <w:pPr>
        <w:spacing w:line="276" w:lineRule="auto"/>
        <w:jc w:val="both"/>
        <w:rPr>
          <w:rFonts w:ascii="Times New Roman" w:hAnsi="Times New Roman"/>
          <w:b/>
          <w:sz w:val="22"/>
          <w:szCs w:val="22"/>
        </w:rPr>
      </w:pPr>
      <w:r w:rsidRPr="00AA39B5">
        <w:rPr>
          <w:rFonts w:ascii="Times New Roman" w:hAnsi="Times New Roman"/>
          <w:b/>
          <w:sz w:val="22"/>
          <w:szCs w:val="22"/>
        </w:rPr>
        <w:t>Location and</w:t>
      </w:r>
      <w:r w:rsidR="00D45093" w:rsidRPr="00AA39B5">
        <w:rPr>
          <w:rFonts w:ascii="Times New Roman" w:hAnsi="Times New Roman"/>
          <w:b/>
          <w:sz w:val="22"/>
          <w:szCs w:val="22"/>
        </w:rPr>
        <w:t xml:space="preserve"> Total Area</w:t>
      </w:r>
      <w:r w:rsidR="00454D05" w:rsidRPr="00AA39B5">
        <w:rPr>
          <w:rFonts w:ascii="Times New Roman" w:hAnsi="Times New Roman"/>
          <w:b/>
          <w:sz w:val="22"/>
          <w:szCs w:val="22"/>
        </w:rPr>
        <w:t>: -</w:t>
      </w:r>
    </w:p>
    <w:p w14:paraId="3EBFA9BE" w14:textId="77777777" w:rsidR="00300651" w:rsidRPr="00AA39B5" w:rsidRDefault="00300651" w:rsidP="00CA6035">
      <w:pPr>
        <w:spacing w:line="276" w:lineRule="auto"/>
        <w:jc w:val="both"/>
        <w:rPr>
          <w:rFonts w:ascii="Times New Roman" w:hAnsi="Times New Roman"/>
          <w:sz w:val="22"/>
          <w:szCs w:val="22"/>
        </w:rPr>
      </w:pPr>
    </w:p>
    <w:p w14:paraId="59DFA248" w14:textId="77777777" w:rsidR="00A47F8B" w:rsidRPr="00AA39B5" w:rsidRDefault="00A47F8B" w:rsidP="00CA6035">
      <w:pPr>
        <w:spacing w:line="276" w:lineRule="auto"/>
        <w:jc w:val="both"/>
        <w:rPr>
          <w:rFonts w:ascii="Times New Roman" w:hAnsi="Times New Roman"/>
          <w:b/>
          <w:sz w:val="22"/>
          <w:szCs w:val="22"/>
        </w:rPr>
      </w:pPr>
      <w:r w:rsidRPr="00AA39B5">
        <w:rPr>
          <w:rFonts w:ascii="Times New Roman" w:hAnsi="Times New Roman"/>
          <w:sz w:val="22"/>
          <w:szCs w:val="22"/>
        </w:rPr>
        <w:t xml:space="preserve">The </w:t>
      </w:r>
      <w:r w:rsidR="00F33153" w:rsidRPr="00AA39B5">
        <w:rPr>
          <w:rFonts w:ascii="Times New Roman" w:hAnsi="Times New Roman"/>
          <w:sz w:val="22"/>
          <w:szCs w:val="22"/>
        </w:rPr>
        <w:t>East Hararge</w:t>
      </w:r>
      <w:r w:rsidRPr="00AA39B5">
        <w:rPr>
          <w:rFonts w:ascii="Times New Roman" w:hAnsi="Times New Roman"/>
          <w:sz w:val="22"/>
          <w:szCs w:val="22"/>
        </w:rPr>
        <w:t xml:space="preserve">zone is </w:t>
      </w:r>
      <w:r w:rsidR="00F33153" w:rsidRPr="00AA39B5">
        <w:rPr>
          <w:rFonts w:ascii="Times New Roman" w:hAnsi="Times New Roman"/>
          <w:sz w:val="22"/>
          <w:szCs w:val="22"/>
        </w:rPr>
        <w:t xml:space="preserve">one of Oromiya Regional state </w:t>
      </w:r>
      <w:r w:rsidR="008D6548" w:rsidRPr="00AA39B5">
        <w:rPr>
          <w:rFonts w:ascii="Times New Roman" w:hAnsi="Times New Roman"/>
          <w:sz w:val="22"/>
          <w:szCs w:val="22"/>
        </w:rPr>
        <w:t xml:space="preserve">territory which is surrounded by </w:t>
      </w:r>
      <w:r w:rsidRPr="00AA39B5">
        <w:rPr>
          <w:rFonts w:ascii="Times New Roman" w:hAnsi="Times New Roman"/>
          <w:sz w:val="22"/>
          <w:szCs w:val="22"/>
        </w:rPr>
        <w:t>West Hararge Zone from the west, Bale Zone from t</w:t>
      </w:r>
      <w:r w:rsidR="008D6548" w:rsidRPr="00AA39B5">
        <w:rPr>
          <w:rFonts w:ascii="Times New Roman" w:hAnsi="Times New Roman"/>
          <w:sz w:val="22"/>
          <w:szCs w:val="22"/>
        </w:rPr>
        <w:t xml:space="preserve">he south, Somali regional state </w:t>
      </w:r>
      <w:r w:rsidRPr="00AA39B5">
        <w:rPr>
          <w:rFonts w:ascii="Times New Roman" w:hAnsi="Times New Roman"/>
          <w:sz w:val="22"/>
          <w:szCs w:val="22"/>
        </w:rPr>
        <w:t xml:space="preserve">from the </w:t>
      </w:r>
      <w:r w:rsidR="00454D05" w:rsidRPr="00AA39B5">
        <w:rPr>
          <w:rFonts w:ascii="Times New Roman" w:hAnsi="Times New Roman"/>
          <w:sz w:val="22"/>
          <w:szCs w:val="22"/>
        </w:rPr>
        <w:t>east and southeast</w:t>
      </w:r>
      <w:r w:rsidR="00F33153" w:rsidRPr="00AA39B5">
        <w:rPr>
          <w:rFonts w:ascii="Times New Roman" w:hAnsi="Times New Roman"/>
          <w:sz w:val="22"/>
          <w:szCs w:val="22"/>
        </w:rPr>
        <w:t xml:space="preserve"> and Dire D</w:t>
      </w:r>
      <w:r w:rsidRPr="00AA39B5">
        <w:rPr>
          <w:rFonts w:ascii="Times New Roman" w:hAnsi="Times New Roman"/>
          <w:sz w:val="22"/>
          <w:szCs w:val="22"/>
        </w:rPr>
        <w:t>a</w:t>
      </w:r>
      <w:r w:rsidR="00F33153" w:rsidRPr="00AA39B5">
        <w:rPr>
          <w:rFonts w:ascii="Times New Roman" w:hAnsi="Times New Roman"/>
          <w:sz w:val="22"/>
          <w:szCs w:val="22"/>
        </w:rPr>
        <w:t>wa</w:t>
      </w:r>
      <w:r w:rsidRPr="00AA39B5">
        <w:rPr>
          <w:rFonts w:ascii="Times New Roman" w:hAnsi="Times New Roman"/>
          <w:sz w:val="22"/>
          <w:szCs w:val="22"/>
        </w:rPr>
        <w:t xml:space="preserve"> administrative council from the North. While Harari regional state is engulfed by the Zone. In addition, the boundary of the zone with the stated zones and regions estimated to a total length of 824 kilometers.</w:t>
      </w:r>
      <w:r w:rsidR="00CA6035" w:rsidRPr="00AA39B5">
        <w:rPr>
          <w:rFonts w:ascii="Times New Roman" w:hAnsi="Times New Roman"/>
          <w:b/>
          <w:sz w:val="22"/>
          <w:szCs w:val="22"/>
        </w:rPr>
        <w:t xml:space="preserve"> </w:t>
      </w:r>
      <w:r w:rsidR="002D169D" w:rsidRPr="00AA39B5">
        <w:rPr>
          <w:rFonts w:ascii="Times New Roman" w:hAnsi="Times New Roman"/>
          <w:sz w:val="22"/>
          <w:szCs w:val="22"/>
        </w:rPr>
        <w:t xml:space="preserve">The </w:t>
      </w:r>
      <w:r w:rsidR="0089624D" w:rsidRPr="00AA39B5">
        <w:rPr>
          <w:rFonts w:ascii="Times New Roman" w:hAnsi="Times New Roman"/>
          <w:sz w:val="22"/>
          <w:szCs w:val="22"/>
        </w:rPr>
        <w:t>Astronomical location</w:t>
      </w:r>
      <w:r w:rsidR="002D169D" w:rsidRPr="00AA39B5">
        <w:rPr>
          <w:rFonts w:ascii="Times New Roman" w:hAnsi="Times New Roman"/>
          <w:sz w:val="22"/>
          <w:szCs w:val="22"/>
        </w:rPr>
        <w:t xml:space="preserve"> of East Hararge zone lies between </w:t>
      </w:r>
      <w:r w:rsidR="002D169D" w:rsidRPr="00AA39B5">
        <w:rPr>
          <w:rFonts w:ascii="Times New Roman" w:hAnsi="Times New Roman"/>
          <w:b/>
          <w:sz w:val="22"/>
          <w:szCs w:val="22"/>
        </w:rPr>
        <w:t>7</w:t>
      </w:r>
      <w:r w:rsidR="002D169D" w:rsidRPr="00AA39B5">
        <w:rPr>
          <w:rFonts w:ascii="Times New Roman" w:hAnsi="Times New Roman"/>
          <w:b/>
          <w:sz w:val="22"/>
          <w:szCs w:val="22"/>
          <w:vertAlign w:val="superscript"/>
        </w:rPr>
        <w:t>0</w:t>
      </w:r>
      <w:r w:rsidR="002D169D" w:rsidRPr="00AA39B5">
        <w:rPr>
          <w:rFonts w:ascii="Times New Roman" w:hAnsi="Times New Roman"/>
          <w:b/>
          <w:sz w:val="22"/>
          <w:szCs w:val="22"/>
        </w:rPr>
        <w:t>3</w:t>
      </w:r>
      <w:r w:rsidR="00744E12" w:rsidRPr="00AA39B5">
        <w:rPr>
          <w:rFonts w:ascii="Times New Roman" w:hAnsi="Times New Roman"/>
          <w:b/>
          <w:sz w:val="22"/>
          <w:szCs w:val="22"/>
        </w:rPr>
        <w:t>1</w:t>
      </w:r>
      <w:r w:rsidR="007B70C1" w:rsidRPr="00AA39B5">
        <w:rPr>
          <w:rFonts w:ascii="Times New Roman" w:hAnsi="Times New Roman"/>
          <w:b/>
          <w:sz w:val="22"/>
          <w:szCs w:val="22"/>
        </w:rPr>
        <w:t>’</w:t>
      </w:r>
      <w:r w:rsidR="00744E12" w:rsidRPr="00AA39B5">
        <w:rPr>
          <w:rFonts w:ascii="Times New Roman" w:hAnsi="Times New Roman"/>
          <w:b/>
          <w:sz w:val="22"/>
          <w:szCs w:val="22"/>
        </w:rPr>
        <w:t>17</w:t>
      </w:r>
      <w:r w:rsidR="007B70C1" w:rsidRPr="00AA39B5">
        <w:rPr>
          <w:rFonts w:ascii="Times New Roman" w:hAnsi="Times New Roman"/>
          <w:b/>
          <w:sz w:val="22"/>
          <w:szCs w:val="22"/>
          <w:vertAlign w:val="superscript"/>
        </w:rPr>
        <w:t>’</w:t>
      </w:r>
      <w:r w:rsidR="007B70C1" w:rsidRPr="00AA39B5">
        <w:rPr>
          <w:rFonts w:ascii="Times New Roman" w:hAnsi="Times New Roman"/>
          <w:b/>
          <w:sz w:val="22"/>
          <w:szCs w:val="22"/>
        </w:rPr>
        <w:t>’N</w:t>
      </w:r>
      <w:r w:rsidR="00763873" w:rsidRPr="00AA39B5">
        <w:rPr>
          <w:rFonts w:ascii="Times New Roman" w:hAnsi="Times New Roman"/>
          <w:b/>
          <w:sz w:val="22"/>
          <w:szCs w:val="22"/>
        </w:rPr>
        <w:t>-</w:t>
      </w:r>
      <w:r w:rsidR="002D169D" w:rsidRPr="00AA39B5">
        <w:rPr>
          <w:rFonts w:ascii="Times New Roman" w:hAnsi="Times New Roman"/>
          <w:b/>
          <w:sz w:val="22"/>
          <w:szCs w:val="22"/>
        </w:rPr>
        <w:t>9</w:t>
      </w:r>
      <w:r w:rsidR="002D169D" w:rsidRPr="00AA39B5">
        <w:rPr>
          <w:rFonts w:ascii="Times New Roman" w:hAnsi="Times New Roman"/>
          <w:b/>
          <w:sz w:val="22"/>
          <w:szCs w:val="22"/>
          <w:vertAlign w:val="superscript"/>
        </w:rPr>
        <w:t>0</w:t>
      </w:r>
      <w:r w:rsidR="002D169D" w:rsidRPr="00AA39B5">
        <w:rPr>
          <w:rFonts w:ascii="Times New Roman" w:hAnsi="Times New Roman"/>
          <w:b/>
          <w:sz w:val="22"/>
          <w:szCs w:val="22"/>
        </w:rPr>
        <w:t>4</w:t>
      </w:r>
      <w:r w:rsidR="007B70C1" w:rsidRPr="00AA39B5">
        <w:rPr>
          <w:rFonts w:ascii="Times New Roman" w:hAnsi="Times New Roman"/>
          <w:b/>
          <w:sz w:val="22"/>
          <w:szCs w:val="22"/>
        </w:rPr>
        <w:t>9</w:t>
      </w:r>
      <w:r w:rsidR="002D169D" w:rsidRPr="00AA39B5">
        <w:rPr>
          <w:rFonts w:ascii="Times New Roman" w:hAnsi="Times New Roman"/>
          <w:b/>
          <w:sz w:val="22"/>
          <w:szCs w:val="22"/>
          <w:vertAlign w:val="superscript"/>
        </w:rPr>
        <w:t>1</w:t>
      </w:r>
      <w:r w:rsidR="007B70C1" w:rsidRPr="00AA39B5">
        <w:rPr>
          <w:rFonts w:ascii="Times New Roman" w:hAnsi="Times New Roman"/>
          <w:b/>
          <w:sz w:val="22"/>
          <w:szCs w:val="22"/>
        </w:rPr>
        <w:t>16</w:t>
      </w:r>
      <w:r w:rsidR="007B70C1" w:rsidRPr="00AA39B5">
        <w:rPr>
          <w:rFonts w:ascii="Times New Roman" w:hAnsi="Times New Roman"/>
          <w:b/>
          <w:sz w:val="22"/>
          <w:szCs w:val="22"/>
          <w:vertAlign w:val="superscript"/>
        </w:rPr>
        <w:t>11</w:t>
      </w:r>
      <w:r w:rsidR="007B70C1" w:rsidRPr="00AA39B5">
        <w:rPr>
          <w:rFonts w:ascii="Times New Roman" w:hAnsi="Times New Roman"/>
          <w:sz w:val="22"/>
          <w:szCs w:val="22"/>
          <w:vertAlign w:val="superscript"/>
        </w:rPr>
        <w:t xml:space="preserve"> </w:t>
      </w:r>
      <w:r w:rsidR="00D45093" w:rsidRPr="00AA39B5">
        <w:rPr>
          <w:rFonts w:ascii="Times New Roman" w:hAnsi="Times New Roman"/>
          <w:sz w:val="22"/>
          <w:szCs w:val="22"/>
        </w:rPr>
        <w:t xml:space="preserve">North latitude and </w:t>
      </w:r>
      <w:r w:rsidR="002D169D" w:rsidRPr="00AA39B5">
        <w:rPr>
          <w:rFonts w:ascii="Times New Roman" w:hAnsi="Times New Roman"/>
          <w:b/>
          <w:sz w:val="22"/>
          <w:szCs w:val="22"/>
        </w:rPr>
        <w:t>41</w:t>
      </w:r>
      <w:r w:rsidR="002D169D" w:rsidRPr="00AA39B5">
        <w:rPr>
          <w:rFonts w:ascii="Times New Roman" w:hAnsi="Times New Roman"/>
          <w:b/>
          <w:sz w:val="22"/>
          <w:szCs w:val="22"/>
          <w:vertAlign w:val="superscript"/>
        </w:rPr>
        <w:t>0</w:t>
      </w:r>
      <w:r w:rsidR="002D169D" w:rsidRPr="00AA39B5">
        <w:rPr>
          <w:rFonts w:ascii="Times New Roman" w:hAnsi="Times New Roman"/>
          <w:b/>
          <w:sz w:val="22"/>
          <w:szCs w:val="22"/>
        </w:rPr>
        <w:t xml:space="preserve"> 10</w:t>
      </w:r>
      <w:r w:rsidR="002D169D" w:rsidRPr="00AA39B5">
        <w:rPr>
          <w:rFonts w:ascii="Times New Roman" w:hAnsi="Times New Roman"/>
          <w:b/>
          <w:sz w:val="22"/>
          <w:szCs w:val="22"/>
          <w:vertAlign w:val="superscript"/>
        </w:rPr>
        <w:t>1</w:t>
      </w:r>
      <w:r w:rsidR="007B70C1" w:rsidRPr="00AA39B5">
        <w:rPr>
          <w:rFonts w:ascii="Times New Roman" w:hAnsi="Times New Roman"/>
          <w:b/>
          <w:sz w:val="22"/>
          <w:szCs w:val="22"/>
        </w:rPr>
        <w:t>16</w:t>
      </w:r>
      <w:r w:rsidR="007B70C1" w:rsidRPr="00AA39B5">
        <w:rPr>
          <w:rFonts w:ascii="Times New Roman" w:hAnsi="Times New Roman"/>
          <w:b/>
          <w:sz w:val="22"/>
          <w:szCs w:val="22"/>
          <w:vertAlign w:val="superscript"/>
        </w:rPr>
        <w:t>11</w:t>
      </w:r>
      <w:r w:rsidR="007B70C1" w:rsidRPr="00AA39B5">
        <w:rPr>
          <w:rFonts w:ascii="Times New Roman" w:hAnsi="Times New Roman"/>
          <w:b/>
          <w:sz w:val="22"/>
          <w:szCs w:val="22"/>
        </w:rPr>
        <w:t>E</w:t>
      </w:r>
      <w:r w:rsidR="006720ED" w:rsidRPr="00AA39B5">
        <w:rPr>
          <w:rFonts w:ascii="Times New Roman" w:hAnsi="Times New Roman"/>
          <w:b/>
          <w:sz w:val="22"/>
          <w:szCs w:val="22"/>
        </w:rPr>
        <w:t xml:space="preserve"> </w:t>
      </w:r>
      <w:r w:rsidR="002D169D" w:rsidRPr="00AA39B5">
        <w:rPr>
          <w:rFonts w:ascii="Times New Roman" w:hAnsi="Times New Roman"/>
          <w:b/>
          <w:sz w:val="22"/>
          <w:szCs w:val="22"/>
        </w:rPr>
        <w:t>-</w:t>
      </w:r>
      <w:r w:rsidR="006720ED" w:rsidRPr="00AA39B5">
        <w:rPr>
          <w:rFonts w:ascii="Times New Roman" w:hAnsi="Times New Roman"/>
          <w:b/>
          <w:sz w:val="22"/>
          <w:szCs w:val="22"/>
        </w:rPr>
        <w:t xml:space="preserve"> </w:t>
      </w:r>
      <w:r w:rsidR="002D169D" w:rsidRPr="00AA39B5">
        <w:rPr>
          <w:rFonts w:ascii="Times New Roman" w:hAnsi="Times New Roman"/>
          <w:b/>
          <w:sz w:val="22"/>
          <w:szCs w:val="22"/>
        </w:rPr>
        <w:t>4</w:t>
      </w:r>
      <w:r w:rsidR="007B70C1" w:rsidRPr="00AA39B5">
        <w:rPr>
          <w:rFonts w:ascii="Times New Roman" w:hAnsi="Times New Roman"/>
          <w:b/>
          <w:sz w:val="22"/>
          <w:szCs w:val="22"/>
        </w:rPr>
        <w:t>2</w:t>
      </w:r>
      <w:r w:rsidR="002D169D" w:rsidRPr="00AA39B5">
        <w:rPr>
          <w:rFonts w:ascii="Times New Roman" w:hAnsi="Times New Roman"/>
          <w:b/>
          <w:sz w:val="22"/>
          <w:szCs w:val="22"/>
          <w:vertAlign w:val="superscript"/>
        </w:rPr>
        <w:t>0</w:t>
      </w:r>
      <w:r w:rsidR="007B70C1" w:rsidRPr="00AA39B5">
        <w:rPr>
          <w:rFonts w:ascii="Times New Roman" w:hAnsi="Times New Roman"/>
          <w:b/>
          <w:sz w:val="22"/>
          <w:szCs w:val="22"/>
        </w:rPr>
        <w:t>58</w:t>
      </w:r>
      <w:r w:rsidR="007B70C1" w:rsidRPr="00AA39B5">
        <w:rPr>
          <w:rFonts w:ascii="Times New Roman" w:hAnsi="Times New Roman"/>
          <w:b/>
          <w:sz w:val="22"/>
          <w:szCs w:val="22"/>
          <w:vertAlign w:val="superscript"/>
        </w:rPr>
        <w:t>1</w:t>
      </w:r>
      <w:r w:rsidR="007B70C1" w:rsidRPr="00AA39B5">
        <w:rPr>
          <w:rFonts w:ascii="Times New Roman" w:hAnsi="Times New Roman"/>
          <w:b/>
          <w:sz w:val="22"/>
          <w:szCs w:val="22"/>
        </w:rPr>
        <w:t>51</w:t>
      </w:r>
      <w:r w:rsidR="002D169D" w:rsidRPr="00AA39B5">
        <w:rPr>
          <w:rFonts w:ascii="Times New Roman" w:hAnsi="Times New Roman"/>
          <w:b/>
          <w:sz w:val="22"/>
          <w:szCs w:val="22"/>
          <w:vertAlign w:val="superscript"/>
        </w:rPr>
        <w:t>1</w:t>
      </w:r>
      <w:r w:rsidR="007B70C1" w:rsidRPr="00AA39B5">
        <w:rPr>
          <w:rFonts w:ascii="Times New Roman" w:hAnsi="Times New Roman"/>
          <w:b/>
          <w:sz w:val="22"/>
          <w:szCs w:val="22"/>
          <w:vertAlign w:val="superscript"/>
        </w:rPr>
        <w:t>1</w:t>
      </w:r>
      <w:r w:rsidR="002D169D" w:rsidRPr="00AA39B5">
        <w:rPr>
          <w:rFonts w:ascii="Times New Roman" w:hAnsi="Times New Roman"/>
          <w:sz w:val="22"/>
          <w:szCs w:val="22"/>
        </w:rPr>
        <w:t xml:space="preserve"> East longitudes</w:t>
      </w:r>
      <w:r w:rsidR="00CB4105" w:rsidRPr="00AA39B5">
        <w:rPr>
          <w:rFonts w:ascii="Times New Roman" w:hAnsi="Times New Roman"/>
          <w:sz w:val="22"/>
          <w:szCs w:val="22"/>
        </w:rPr>
        <w:t>.</w:t>
      </w:r>
      <w:r w:rsidR="00D45093" w:rsidRPr="00AA39B5">
        <w:rPr>
          <w:rFonts w:ascii="Times New Roman" w:hAnsi="Times New Roman"/>
          <w:b/>
          <w:sz w:val="22"/>
          <w:szCs w:val="22"/>
        </w:rPr>
        <w:t xml:space="preserve"> </w:t>
      </w:r>
      <w:r w:rsidRPr="00AA39B5">
        <w:rPr>
          <w:rFonts w:ascii="Times New Roman" w:hAnsi="Times New Roman"/>
          <w:sz w:val="22"/>
          <w:szCs w:val="22"/>
        </w:rPr>
        <w:t xml:space="preserve">The capital of the zone is located in Harar town at a distance of </w:t>
      </w:r>
      <w:r w:rsidR="006720ED" w:rsidRPr="00AA39B5">
        <w:rPr>
          <w:rFonts w:ascii="Times New Roman" w:hAnsi="Times New Roman"/>
          <w:sz w:val="22"/>
          <w:szCs w:val="22"/>
        </w:rPr>
        <w:t xml:space="preserve">526 Km </w:t>
      </w:r>
      <w:r w:rsidRPr="00AA39B5">
        <w:rPr>
          <w:rFonts w:ascii="Times New Roman" w:hAnsi="Times New Roman"/>
          <w:sz w:val="22"/>
          <w:szCs w:val="22"/>
        </w:rPr>
        <w:t xml:space="preserve">from Finfine. In addition, the total area East Hararghe zone is </w:t>
      </w:r>
      <w:commentRangeStart w:id="8"/>
      <w:r w:rsidR="00D46929" w:rsidRPr="00AA39B5">
        <w:rPr>
          <w:rFonts w:ascii="Times New Roman" w:hAnsi="Times New Roman"/>
          <w:b/>
          <w:color w:val="FF0000"/>
          <w:sz w:val="22"/>
          <w:szCs w:val="22"/>
        </w:rPr>
        <w:t>26</w:t>
      </w:r>
      <w:r w:rsidR="00D407B8" w:rsidRPr="00AA39B5">
        <w:rPr>
          <w:rFonts w:ascii="Times New Roman" w:hAnsi="Times New Roman"/>
          <w:b/>
          <w:color w:val="FF0000"/>
          <w:sz w:val="22"/>
          <w:szCs w:val="22"/>
        </w:rPr>
        <w:t>,</w:t>
      </w:r>
      <w:r w:rsidR="00D46929" w:rsidRPr="00AA39B5">
        <w:rPr>
          <w:rFonts w:ascii="Times New Roman" w:hAnsi="Times New Roman"/>
          <w:b/>
          <w:color w:val="FF0000"/>
          <w:sz w:val="22"/>
          <w:szCs w:val="22"/>
        </w:rPr>
        <w:t>963.86</w:t>
      </w:r>
      <w:r w:rsidRPr="00AA39B5">
        <w:rPr>
          <w:rFonts w:ascii="Times New Roman" w:hAnsi="Times New Roman"/>
          <w:color w:val="FF0000"/>
          <w:sz w:val="22"/>
          <w:szCs w:val="22"/>
        </w:rPr>
        <w:t>km</w:t>
      </w:r>
      <w:r w:rsidRPr="00AA39B5">
        <w:rPr>
          <w:rFonts w:ascii="Times New Roman" w:hAnsi="Times New Roman"/>
          <w:color w:val="FF0000"/>
          <w:sz w:val="22"/>
          <w:szCs w:val="22"/>
          <w:vertAlign w:val="superscript"/>
        </w:rPr>
        <w:t>2</w:t>
      </w:r>
      <w:r w:rsidRPr="00AA39B5">
        <w:rPr>
          <w:rFonts w:ascii="Times New Roman" w:hAnsi="Times New Roman"/>
          <w:sz w:val="22"/>
          <w:szCs w:val="22"/>
          <w:vertAlign w:val="superscript"/>
        </w:rPr>
        <w:t>.</w:t>
      </w:r>
      <w:r w:rsidR="00AC239C" w:rsidRPr="00AA39B5">
        <w:rPr>
          <w:rFonts w:ascii="Times New Roman" w:hAnsi="Times New Roman"/>
          <w:sz w:val="22"/>
          <w:szCs w:val="22"/>
        </w:rPr>
        <w:t xml:space="preserve"> </w:t>
      </w:r>
    </w:p>
    <w:p w14:paraId="73619033" w14:textId="77777777" w:rsidR="006720ED" w:rsidRPr="00AA39B5" w:rsidRDefault="006720ED" w:rsidP="00D47410">
      <w:pPr>
        <w:spacing w:line="276" w:lineRule="auto"/>
        <w:jc w:val="both"/>
        <w:rPr>
          <w:rFonts w:ascii="Times New Roman" w:hAnsi="Times New Roman"/>
          <w:b/>
          <w:sz w:val="22"/>
          <w:szCs w:val="22"/>
        </w:rPr>
      </w:pPr>
    </w:p>
    <w:commentRangeEnd w:id="8"/>
    <w:p w14:paraId="00E5F1E3" w14:textId="77777777" w:rsidR="00CA6035" w:rsidRPr="00AA39B5" w:rsidRDefault="00AC239C" w:rsidP="00D47410">
      <w:pPr>
        <w:spacing w:line="276" w:lineRule="auto"/>
        <w:jc w:val="both"/>
        <w:rPr>
          <w:rFonts w:ascii="Times New Roman" w:hAnsi="Times New Roman"/>
          <w:b/>
          <w:sz w:val="22"/>
          <w:szCs w:val="22"/>
        </w:rPr>
      </w:pPr>
      <w:r w:rsidRPr="00AA39B5">
        <w:rPr>
          <w:rStyle w:val="CommentReference"/>
          <w:rFonts w:ascii="Times New Roman" w:eastAsiaTheme="minorHAnsi" w:hAnsi="Times New Roman"/>
          <w:sz w:val="22"/>
          <w:szCs w:val="22"/>
        </w:rPr>
        <w:commentReference w:id="8"/>
      </w:r>
      <w:r w:rsidR="0005494A" w:rsidRPr="00AA39B5">
        <w:rPr>
          <w:rFonts w:ascii="Times New Roman" w:hAnsi="Times New Roman"/>
          <w:b/>
          <w:sz w:val="22"/>
          <w:szCs w:val="22"/>
        </w:rPr>
        <w:t>Relife, drainage and Climate</w:t>
      </w:r>
    </w:p>
    <w:p w14:paraId="107D4099" w14:textId="77777777" w:rsidR="00763873" w:rsidRPr="00AA39B5" w:rsidRDefault="0005494A" w:rsidP="00D47410">
      <w:pPr>
        <w:spacing w:line="276" w:lineRule="auto"/>
        <w:jc w:val="both"/>
        <w:rPr>
          <w:rFonts w:ascii="Times New Roman" w:hAnsi="Times New Roman"/>
          <w:b/>
          <w:sz w:val="22"/>
          <w:szCs w:val="22"/>
        </w:rPr>
      </w:pPr>
      <w:r w:rsidRPr="00AA39B5">
        <w:rPr>
          <w:rFonts w:ascii="Times New Roman" w:hAnsi="Times New Roman"/>
          <w:b/>
          <w:sz w:val="22"/>
          <w:szCs w:val="22"/>
        </w:rPr>
        <w:t>Relife</w:t>
      </w:r>
      <w:r w:rsidR="008D7D77" w:rsidRPr="00AA39B5">
        <w:rPr>
          <w:rFonts w:ascii="Times New Roman" w:hAnsi="Times New Roman"/>
          <w:b/>
          <w:sz w:val="22"/>
          <w:szCs w:val="22"/>
        </w:rPr>
        <w:t>: -</w:t>
      </w:r>
    </w:p>
    <w:p w14:paraId="3023EABA" w14:textId="77777777" w:rsidR="00C2718E" w:rsidRPr="00AA39B5" w:rsidRDefault="003277B2" w:rsidP="008643EC">
      <w:pPr>
        <w:spacing w:line="276" w:lineRule="auto"/>
        <w:jc w:val="both"/>
        <w:rPr>
          <w:rFonts w:ascii="Times New Roman" w:hAnsi="Times New Roman"/>
          <w:b/>
          <w:sz w:val="22"/>
          <w:szCs w:val="22"/>
        </w:rPr>
      </w:pPr>
      <w:r w:rsidRPr="00AA39B5">
        <w:rPr>
          <w:rFonts w:ascii="Times New Roman" w:hAnsi="Times New Roman"/>
          <w:sz w:val="22"/>
          <w:szCs w:val="22"/>
        </w:rPr>
        <w:t>East Hararge zone has Plateaus</w:t>
      </w:r>
      <w:r w:rsidR="00A47F8B" w:rsidRPr="00AA39B5">
        <w:rPr>
          <w:rFonts w:ascii="Times New Roman" w:hAnsi="Times New Roman"/>
          <w:sz w:val="22"/>
          <w:szCs w:val="22"/>
        </w:rPr>
        <w:t xml:space="preserve">, </w:t>
      </w:r>
      <w:r w:rsidR="004405AE" w:rsidRPr="00AA39B5">
        <w:rPr>
          <w:rFonts w:ascii="Times New Roman" w:hAnsi="Times New Roman"/>
          <w:sz w:val="22"/>
          <w:szCs w:val="22"/>
        </w:rPr>
        <w:t>rocky</w:t>
      </w:r>
      <w:r w:rsidR="00A47F8B" w:rsidRPr="00AA39B5">
        <w:rPr>
          <w:rFonts w:ascii="Times New Roman" w:hAnsi="Times New Roman"/>
          <w:sz w:val="22"/>
          <w:szCs w:val="22"/>
        </w:rPr>
        <w:t xml:space="preserve"> dissected mountains, deep valleys, gorges and plains characterize the physiographic condition of the Zone.Its altitude ranges from 500 to 3405 meters above sea level. The lowest places (i.e. places with altitude of 500 meters a.s.l) are found at the low land areas of Fadis, GolaOda, </w:t>
      </w:r>
      <w:r w:rsidR="007F50E3" w:rsidRPr="00AA39B5">
        <w:rPr>
          <w:rFonts w:ascii="Times New Roman" w:hAnsi="Times New Roman"/>
          <w:sz w:val="22"/>
          <w:szCs w:val="22"/>
        </w:rPr>
        <w:t xml:space="preserve">Kumbi, </w:t>
      </w:r>
      <w:r w:rsidR="008A73A7" w:rsidRPr="00AA39B5">
        <w:rPr>
          <w:rFonts w:ascii="Times New Roman" w:hAnsi="Times New Roman"/>
          <w:sz w:val="22"/>
          <w:szCs w:val="22"/>
        </w:rPr>
        <w:t>Gurawa, and Ma</w:t>
      </w:r>
      <w:r w:rsidR="008D7D77" w:rsidRPr="00AA39B5">
        <w:rPr>
          <w:rFonts w:ascii="Times New Roman" w:hAnsi="Times New Roman"/>
          <w:sz w:val="22"/>
          <w:szCs w:val="22"/>
        </w:rPr>
        <w:t>yuWe</w:t>
      </w:r>
      <w:r w:rsidR="00A47F8B" w:rsidRPr="00AA39B5">
        <w:rPr>
          <w:rFonts w:ascii="Times New Roman" w:hAnsi="Times New Roman"/>
          <w:sz w:val="22"/>
          <w:szCs w:val="22"/>
        </w:rPr>
        <w:t>redas while the highest place</w:t>
      </w:r>
      <w:r w:rsidR="003C262E" w:rsidRPr="00AA39B5">
        <w:rPr>
          <w:rFonts w:ascii="Times New Roman" w:hAnsi="Times New Roman"/>
          <w:sz w:val="22"/>
          <w:szCs w:val="22"/>
        </w:rPr>
        <w:t xml:space="preserve"> range</w:t>
      </w:r>
      <w:r w:rsidR="00A47F8B" w:rsidRPr="00AA39B5">
        <w:rPr>
          <w:rFonts w:ascii="Times New Roman" w:hAnsi="Times New Roman"/>
          <w:sz w:val="22"/>
          <w:szCs w:val="22"/>
        </w:rPr>
        <w:t xml:space="preserve"> (i</w:t>
      </w:r>
      <w:r w:rsidR="00C2718E" w:rsidRPr="00AA39B5">
        <w:rPr>
          <w:rFonts w:ascii="Times New Roman" w:hAnsi="Times New Roman"/>
          <w:sz w:val="22"/>
          <w:szCs w:val="22"/>
        </w:rPr>
        <w:t>.e. place with 3405 meters a.s.l</w:t>
      </w:r>
      <w:r w:rsidR="00A47F8B" w:rsidRPr="00AA39B5">
        <w:rPr>
          <w:rFonts w:ascii="Times New Roman" w:hAnsi="Times New Roman"/>
          <w:sz w:val="22"/>
          <w:szCs w:val="22"/>
        </w:rPr>
        <w:t>)</w:t>
      </w:r>
      <w:r w:rsidR="00763873" w:rsidRPr="00AA39B5">
        <w:rPr>
          <w:rFonts w:ascii="Times New Roman" w:hAnsi="Times New Roman"/>
          <w:sz w:val="22"/>
          <w:szCs w:val="22"/>
        </w:rPr>
        <w:t xml:space="preserve"> </w:t>
      </w:r>
      <w:r w:rsidR="000974E0" w:rsidRPr="00AA39B5">
        <w:rPr>
          <w:rFonts w:ascii="Times New Roman" w:hAnsi="Times New Roman"/>
          <w:sz w:val="22"/>
          <w:szCs w:val="22"/>
        </w:rPr>
        <w:t xml:space="preserve">garamuleta which </w:t>
      </w:r>
      <w:r w:rsidR="008D7D77" w:rsidRPr="00AA39B5">
        <w:rPr>
          <w:rFonts w:ascii="Times New Roman" w:hAnsi="Times New Roman"/>
          <w:sz w:val="22"/>
          <w:szCs w:val="22"/>
        </w:rPr>
        <w:t>is found in Kurfachellewe</w:t>
      </w:r>
      <w:r w:rsidR="00A47F8B" w:rsidRPr="00AA39B5">
        <w:rPr>
          <w:rFonts w:ascii="Times New Roman" w:hAnsi="Times New Roman"/>
          <w:sz w:val="22"/>
          <w:szCs w:val="22"/>
        </w:rPr>
        <w:t>reda</w:t>
      </w:r>
      <w:r w:rsidR="000974E0" w:rsidRPr="00AA39B5">
        <w:rPr>
          <w:rFonts w:ascii="Times New Roman" w:hAnsi="Times New Roman"/>
          <w:sz w:val="22"/>
          <w:szCs w:val="22"/>
        </w:rPr>
        <w:t xml:space="preserve"> it is</w:t>
      </w:r>
      <w:r w:rsidR="004405AE" w:rsidRPr="00AA39B5">
        <w:rPr>
          <w:rFonts w:ascii="Times New Roman" w:hAnsi="Times New Roman"/>
          <w:sz w:val="22"/>
          <w:szCs w:val="22"/>
        </w:rPr>
        <w:t xml:space="preserve"> the</w:t>
      </w:r>
      <w:r w:rsidR="003C262E" w:rsidRPr="00AA39B5">
        <w:rPr>
          <w:rFonts w:ascii="Times New Roman" w:hAnsi="Times New Roman"/>
          <w:sz w:val="22"/>
          <w:szCs w:val="22"/>
        </w:rPr>
        <w:t xml:space="preserve"> highest </w:t>
      </w:r>
      <w:r w:rsidR="00763873" w:rsidRPr="00AA39B5">
        <w:rPr>
          <w:rFonts w:ascii="Times New Roman" w:hAnsi="Times New Roman"/>
          <w:sz w:val="22"/>
          <w:szCs w:val="22"/>
        </w:rPr>
        <w:t>peak place</w:t>
      </w:r>
      <w:r w:rsidR="00363B6F" w:rsidRPr="00AA39B5">
        <w:rPr>
          <w:rFonts w:ascii="Times New Roman" w:hAnsi="Times New Roman"/>
          <w:sz w:val="22"/>
          <w:szCs w:val="22"/>
        </w:rPr>
        <w:t xml:space="preserve"> in the zone</w:t>
      </w:r>
      <w:r w:rsidR="004405AE" w:rsidRPr="00AA39B5">
        <w:rPr>
          <w:rFonts w:ascii="Times New Roman" w:hAnsi="Times New Roman"/>
          <w:sz w:val="22"/>
          <w:szCs w:val="22"/>
        </w:rPr>
        <w:t xml:space="preserve"> of Garamul</w:t>
      </w:r>
      <w:r w:rsidR="00A47F8B" w:rsidRPr="00AA39B5">
        <w:rPr>
          <w:rFonts w:ascii="Times New Roman" w:hAnsi="Times New Roman"/>
          <w:sz w:val="22"/>
          <w:szCs w:val="22"/>
        </w:rPr>
        <w:t xml:space="preserve">ata mountain chain.There are various prominent mountains and picks in the Zone, and GaraMullata mountain chain is the major one. The Major Mountains found in the Zone with their location and height </w:t>
      </w:r>
      <w:r w:rsidR="00BB69E2" w:rsidRPr="00AA39B5">
        <w:rPr>
          <w:rFonts w:ascii="Times New Roman" w:hAnsi="Times New Roman"/>
          <w:sz w:val="22"/>
          <w:szCs w:val="22"/>
        </w:rPr>
        <w:t>is indicated on the table below</w:t>
      </w:r>
      <w:r w:rsidR="00363B6F" w:rsidRPr="00AA39B5">
        <w:rPr>
          <w:rFonts w:ascii="Times New Roman" w:hAnsi="Times New Roman"/>
          <w:sz w:val="22"/>
          <w:szCs w:val="22"/>
        </w:rPr>
        <w:t>;</w:t>
      </w:r>
    </w:p>
    <w:p w14:paraId="6CF0A8F0" w14:textId="77777777" w:rsidR="00A20254" w:rsidRPr="00AA39B5" w:rsidRDefault="00363B6F" w:rsidP="00250DDB">
      <w:pPr>
        <w:spacing w:line="276" w:lineRule="auto"/>
        <w:jc w:val="center"/>
        <w:rPr>
          <w:rFonts w:ascii="Times New Roman" w:hAnsi="Times New Roman"/>
          <w:sz w:val="22"/>
          <w:szCs w:val="22"/>
        </w:rPr>
      </w:pPr>
      <w:r w:rsidRPr="00AA39B5">
        <w:rPr>
          <w:rFonts w:ascii="Times New Roman" w:hAnsi="Times New Roman"/>
          <w:b/>
          <w:sz w:val="22"/>
          <w:szCs w:val="22"/>
        </w:rPr>
        <w:t xml:space="preserve">Table </w:t>
      </w:r>
      <w:r w:rsidR="00F739EB" w:rsidRPr="00AA39B5">
        <w:rPr>
          <w:rFonts w:ascii="Times New Roman" w:hAnsi="Times New Roman"/>
          <w:b/>
          <w:sz w:val="22"/>
          <w:szCs w:val="22"/>
        </w:rPr>
        <w:fldChar w:fldCharType="begin"/>
      </w:r>
      <w:r w:rsidRPr="00AA39B5">
        <w:rPr>
          <w:rFonts w:ascii="Times New Roman" w:hAnsi="Times New Roman"/>
          <w:b/>
          <w:sz w:val="22"/>
          <w:szCs w:val="22"/>
        </w:rPr>
        <w:instrText xml:space="preserve"> SEQ Table \* ARABIC </w:instrText>
      </w:r>
      <w:r w:rsidR="00F739EB" w:rsidRPr="00AA39B5">
        <w:rPr>
          <w:rFonts w:ascii="Times New Roman" w:hAnsi="Times New Roman"/>
          <w:b/>
          <w:sz w:val="22"/>
          <w:szCs w:val="22"/>
        </w:rPr>
        <w:fldChar w:fldCharType="separate"/>
      </w:r>
      <w:r w:rsidR="00420893" w:rsidRPr="00AA39B5">
        <w:rPr>
          <w:rFonts w:ascii="Times New Roman" w:hAnsi="Times New Roman"/>
          <w:b/>
          <w:noProof/>
          <w:sz w:val="22"/>
          <w:szCs w:val="22"/>
        </w:rPr>
        <w:t>1</w:t>
      </w:r>
      <w:r w:rsidR="00F739EB" w:rsidRPr="00AA39B5">
        <w:rPr>
          <w:rFonts w:ascii="Times New Roman" w:hAnsi="Times New Roman"/>
          <w:b/>
          <w:sz w:val="22"/>
          <w:szCs w:val="22"/>
        </w:rPr>
        <w:fldChar w:fldCharType="end"/>
      </w:r>
      <w:r w:rsidRPr="00AA39B5">
        <w:rPr>
          <w:rFonts w:ascii="Times New Roman" w:hAnsi="Times New Roman"/>
          <w:sz w:val="22"/>
          <w:szCs w:val="22"/>
        </w:rPr>
        <w:t xml:space="preserve"> Major Mountains in East</w:t>
      </w:r>
      <w:r w:rsidR="001D2D37" w:rsidRPr="00AA39B5">
        <w:rPr>
          <w:rFonts w:ascii="Times New Roman" w:hAnsi="Times New Roman"/>
          <w:sz w:val="22"/>
          <w:szCs w:val="22"/>
        </w:rPr>
        <w:t xml:space="preserve"> </w:t>
      </w:r>
      <w:r w:rsidRPr="00AA39B5">
        <w:rPr>
          <w:rFonts w:ascii="Times New Roman" w:hAnsi="Times New Roman"/>
          <w:sz w:val="22"/>
          <w:szCs w:val="22"/>
        </w:rPr>
        <w:t>HarargeZone</w:t>
      </w:r>
    </w:p>
    <w:tbl>
      <w:tblPr>
        <w:tblStyle w:val="TableGrid"/>
        <w:tblW w:w="0" w:type="auto"/>
        <w:jc w:val="center"/>
        <w:tblLook w:val="04A0" w:firstRow="1" w:lastRow="0" w:firstColumn="1" w:lastColumn="0" w:noHBand="0" w:noVBand="1"/>
      </w:tblPr>
      <w:tblGrid>
        <w:gridCol w:w="1939"/>
        <w:gridCol w:w="2160"/>
        <w:gridCol w:w="1399"/>
      </w:tblGrid>
      <w:tr w:rsidR="00363B6F" w:rsidRPr="00AA39B5" w14:paraId="3B2862E9" w14:textId="77777777" w:rsidTr="00A93E74">
        <w:trPr>
          <w:jc w:val="center"/>
        </w:trPr>
        <w:tc>
          <w:tcPr>
            <w:tcW w:w="1939" w:type="dxa"/>
            <w:vAlign w:val="bottom"/>
          </w:tcPr>
          <w:p w14:paraId="678DECB1" w14:textId="77777777" w:rsidR="00363B6F" w:rsidRPr="00AA39B5" w:rsidRDefault="00A93E74" w:rsidP="00C2718E">
            <w:pPr>
              <w:spacing w:after="100" w:afterAutospacing="1" w:line="276" w:lineRule="auto"/>
              <w:jc w:val="center"/>
              <w:rPr>
                <w:b/>
                <w:sz w:val="22"/>
                <w:szCs w:val="22"/>
              </w:rPr>
            </w:pPr>
            <w:r w:rsidRPr="00AA39B5">
              <w:rPr>
                <w:b/>
                <w:sz w:val="22"/>
                <w:szCs w:val="22"/>
              </w:rPr>
              <w:t>Location(We</w:t>
            </w:r>
            <w:r w:rsidR="00363B6F" w:rsidRPr="00AA39B5">
              <w:rPr>
                <w:b/>
                <w:sz w:val="22"/>
                <w:szCs w:val="22"/>
              </w:rPr>
              <w:t>reda</w:t>
            </w:r>
            <w:r w:rsidRPr="00AA39B5">
              <w:rPr>
                <w:b/>
                <w:sz w:val="22"/>
                <w:szCs w:val="22"/>
              </w:rPr>
              <w:t>)</w:t>
            </w:r>
          </w:p>
        </w:tc>
        <w:tc>
          <w:tcPr>
            <w:tcW w:w="2160" w:type="dxa"/>
            <w:vAlign w:val="bottom"/>
          </w:tcPr>
          <w:p w14:paraId="4ABE414E" w14:textId="77777777" w:rsidR="00363B6F" w:rsidRPr="00AA39B5" w:rsidRDefault="00363B6F" w:rsidP="00C2718E">
            <w:pPr>
              <w:spacing w:after="100" w:afterAutospacing="1" w:line="276" w:lineRule="auto"/>
              <w:jc w:val="center"/>
              <w:rPr>
                <w:b/>
                <w:sz w:val="22"/>
                <w:szCs w:val="22"/>
              </w:rPr>
            </w:pPr>
            <w:r w:rsidRPr="00AA39B5">
              <w:rPr>
                <w:b/>
                <w:sz w:val="22"/>
                <w:szCs w:val="22"/>
              </w:rPr>
              <w:t>Name of Mountain</w:t>
            </w:r>
          </w:p>
        </w:tc>
        <w:tc>
          <w:tcPr>
            <w:tcW w:w="1399" w:type="dxa"/>
            <w:vAlign w:val="bottom"/>
          </w:tcPr>
          <w:p w14:paraId="7FDC229A" w14:textId="77777777" w:rsidR="00363B6F" w:rsidRPr="00AA39B5" w:rsidRDefault="00363B6F" w:rsidP="00C2718E">
            <w:pPr>
              <w:spacing w:after="100" w:afterAutospacing="1" w:line="276" w:lineRule="auto"/>
              <w:jc w:val="center"/>
              <w:rPr>
                <w:b/>
                <w:sz w:val="22"/>
                <w:szCs w:val="22"/>
              </w:rPr>
            </w:pPr>
            <w:r w:rsidRPr="00AA39B5">
              <w:rPr>
                <w:b/>
                <w:sz w:val="22"/>
                <w:szCs w:val="22"/>
              </w:rPr>
              <w:t>Height(m)</w:t>
            </w:r>
          </w:p>
        </w:tc>
      </w:tr>
      <w:tr w:rsidR="00363B6F" w:rsidRPr="00AA39B5" w14:paraId="3975A4A6" w14:textId="77777777" w:rsidTr="00A93E74">
        <w:trPr>
          <w:jc w:val="center"/>
        </w:trPr>
        <w:tc>
          <w:tcPr>
            <w:tcW w:w="1939" w:type="dxa"/>
          </w:tcPr>
          <w:p w14:paraId="17674CF4" w14:textId="77777777" w:rsidR="00363B6F" w:rsidRPr="00AA39B5" w:rsidRDefault="00640E23" w:rsidP="00C2718E">
            <w:pPr>
              <w:spacing w:after="100" w:afterAutospacing="1" w:line="276" w:lineRule="auto"/>
              <w:rPr>
                <w:sz w:val="22"/>
                <w:szCs w:val="22"/>
              </w:rPr>
            </w:pPr>
            <w:r w:rsidRPr="00AA39B5">
              <w:rPr>
                <w:sz w:val="22"/>
                <w:szCs w:val="22"/>
              </w:rPr>
              <w:t>Jars</w:t>
            </w:r>
            <w:r w:rsidR="00363B6F" w:rsidRPr="00AA39B5">
              <w:rPr>
                <w:sz w:val="22"/>
                <w:szCs w:val="22"/>
              </w:rPr>
              <w:t>o</w:t>
            </w:r>
          </w:p>
        </w:tc>
        <w:tc>
          <w:tcPr>
            <w:tcW w:w="2160" w:type="dxa"/>
          </w:tcPr>
          <w:p w14:paraId="70FFEAFA" w14:textId="77777777" w:rsidR="00363B6F" w:rsidRPr="00AA39B5" w:rsidRDefault="00363B6F" w:rsidP="00C2718E">
            <w:pPr>
              <w:spacing w:after="100" w:afterAutospacing="1" w:line="276" w:lineRule="auto"/>
              <w:rPr>
                <w:sz w:val="22"/>
                <w:szCs w:val="22"/>
              </w:rPr>
            </w:pPr>
            <w:r w:rsidRPr="00AA39B5">
              <w:rPr>
                <w:sz w:val="22"/>
                <w:szCs w:val="22"/>
              </w:rPr>
              <w:t>Sirirta</w:t>
            </w:r>
          </w:p>
        </w:tc>
        <w:tc>
          <w:tcPr>
            <w:tcW w:w="1399" w:type="dxa"/>
            <w:vAlign w:val="center"/>
          </w:tcPr>
          <w:p w14:paraId="24E67DD2" w14:textId="77777777" w:rsidR="00363B6F" w:rsidRPr="00AA39B5" w:rsidRDefault="00363B6F" w:rsidP="00C2718E">
            <w:pPr>
              <w:spacing w:after="100" w:afterAutospacing="1" w:line="276" w:lineRule="auto"/>
              <w:jc w:val="right"/>
              <w:rPr>
                <w:sz w:val="22"/>
                <w:szCs w:val="22"/>
              </w:rPr>
            </w:pPr>
            <w:r w:rsidRPr="00AA39B5">
              <w:rPr>
                <w:sz w:val="22"/>
                <w:szCs w:val="22"/>
              </w:rPr>
              <w:t>3,026</w:t>
            </w:r>
          </w:p>
        </w:tc>
      </w:tr>
      <w:tr w:rsidR="00A93E74" w:rsidRPr="00AA39B5" w14:paraId="2FE2D8D0" w14:textId="77777777" w:rsidTr="00A93E74">
        <w:trPr>
          <w:jc w:val="center"/>
        </w:trPr>
        <w:tc>
          <w:tcPr>
            <w:tcW w:w="1939" w:type="dxa"/>
          </w:tcPr>
          <w:p w14:paraId="713A5975" w14:textId="77777777" w:rsidR="00A93E74" w:rsidRPr="00AA39B5" w:rsidRDefault="00640E23" w:rsidP="00C2718E">
            <w:pPr>
              <w:spacing w:after="100" w:afterAutospacing="1" w:line="276" w:lineRule="auto"/>
              <w:rPr>
                <w:sz w:val="22"/>
                <w:szCs w:val="22"/>
              </w:rPr>
            </w:pPr>
            <w:r w:rsidRPr="00AA39B5">
              <w:rPr>
                <w:sz w:val="22"/>
                <w:szCs w:val="22"/>
              </w:rPr>
              <w:t>Jars</w:t>
            </w:r>
            <w:r w:rsidR="00A93E74" w:rsidRPr="00AA39B5">
              <w:rPr>
                <w:sz w:val="22"/>
                <w:szCs w:val="22"/>
              </w:rPr>
              <w:t>o</w:t>
            </w:r>
          </w:p>
        </w:tc>
        <w:tc>
          <w:tcPr>
            <w:tcW w:w="2160" w:type="dxa"/>
          </w:tcPr>
          <w:p w14:paraId="6686BF95" w14:textId="77777777" w:rsidR="00A93E74" w:rsidRPr="00AA39B5" w:rsidRDefault="00640E23" w:rsidP="00C2718E">
            <w:pPr>
              <w:spacing w:after="100" w:afterAutospacing="1" w:line="276" w:lineRule="auto"/>
              <w:rPr>
                <w:sz w:val="22"/>
                <w:szCs w:val="22"/>
              </w:rPr>
            </w:pPr>
            <w:r w:rsidRPr="00AA39B5">
              <w:rPr>
                <w:sz w:val="22"/>
                <w:szCs w:val="22"/>
              </w:rPr>
              <w:t>Ayber</w:t>
            </w:r>
            <w:r w:rsidR="00A93E74" w:rsidRPr="00AA39B5">
              <w:rPr>
                <w:sz w:val="22"/>
                <w:szCs w:val="22"/>
              </w:rPr>
              <w:t>a</w:t>
            </w:r>
          </w:p>
        </w:tc>
        <w:tc>
          <w:tcPr>
            <w:tcW w:w="1399" w:type="dxa"/>
            <w:vAlign w:val="center"/>
          </w:tcPr>
          <w:p w14:paraId="5A70AE7D" w14:textId="77777777" w:rsidR="00A93E74" w:rsidRPr="00AA39B5" w:rsidRDefault="00A93E74" w:rsidP="00C2718E">
            <w:pPr>
              <w:spacing w:after="100" w:afterAutospacing="1" w:line="276" w:lineRule="auto"/>
              <w:jc w:val="right"/>
              <w:rPr>
                <w:sz w:val="22"/>
                <w:szCs w:val="22"/>
              </w:rPr>
            </w:pPr>
            <w:r w:rsidRPr="00AA39B5">
              <w:rPr>
                <w:sz w:val="22"/>
                <w:szCs w:val="22"/>
              </w:rPr>
              <w:t>2,816</w:t>
            </w:r>
          </w:p>
        </w:tc>
      </w:tr>
      <w:tr w:rsidR="00A93E74" w:rsidRPr="00AA39B5" w14:paraId="2FFB43BD" w14:textId="77777777" w:rsidTr="00A93E74">
        <w:trPr>
          <w:jc w:val="center"/>
        </w:trPr>
        <w:tc>
          <w:tcPr>
            <w:tcW w:w="1939" w:type="dxa"/>
          </w:tcPr>
          <w:p w14:paraId="2CA47084" w14:textId="77777777" w:rsidR="00A93E74" w:rsidRPr="00AA39B5" w:rsidRDefault="00640E23" w:rsidP="00C2718E">
            <w:pPr>
              <w:spacing w:after="100" w:afterAutospacing="1" w:line="276" w:lineRule="auto"/>
              <w:rPr>
                <w:sz w:val="22"/>
                <w:szCs w:val="22"/>
              </w:rPr>
            </w:pPr>
            <w:r w:rsidRPr="00AA39B5">
              <w:rPr>
                <w:sz w:val="22"/>
                <w:szCs w:val="22"/>
              </w:rPr>
              <w:t>Jars</w:t>
            </w:r>
            <w:r w:rsidR="00A93E74" w:rsidRPr="00AA39B5">
              <w:rPr>
                <w:sz w:val="22"/>
                <w:szCs w:val="22"/>
              </w:rPr>
              <w:t>o</w:t>
            </w:r>
          </w:p>
        </w:tc>
        <w:tc>
          <w:tcPr>
            <w:tcW w:w="2160" w:type="dxa"/>
          </w:tcPr>
          <w:p w14:paraId="3B7D4056" w14:textId="77777777" w:rsidR="00A93E74" w:rsidRPr="00AA39B5" w:rsidRDefault="00640E23" w:rsidP="00C2718E">
            <w:pPr>
              <w:spacing w:after="100" w:afterAutospacing="1" w:line="276" w:lineRule="auto"/>
              <w:rPr>
                <w:sz w:val="22"/>
                <w:szCs w:val="22"/>
              </w:rPr>
            </w:pPr>
            <w:r w:rsidRPr="00AA39B5">
              <w:rPr>
                <w:sz w:val="22"/>
                <w:szCs w:val="22"/>
              </w:rPr>
              <w:t>Kilis</w:t>
            </w:r>
            <w:r w:rsidR="00A93E74" w:rsidRPr="00AA39B5">
              <w:rPr>
                <w:sz w:val="22"/>
                <w:szCs w:val="22"/>
              </w:rPr>
              <w:t>a</w:t>
            </w:r>
          </w:p>
        </w:tc>
        <w:tc>
          <w:tcPr>
            <w:tcW w:w="1399" w:type="dxa"/>
            <w:vAlign w:val="center"/>
          </w:tcPr>
          <w:p w14:paraId="4F19E88D" w14:textId="77777777" w:rsidR="00A93E74" w:rsidRPr="00AA39B5" w:rsidRDefault="00A93E74" w:rsidP="00C2718E">
            <w:pPr>
              <w:spacing w:after="100" w:afterAutospacing="1" w:line="276" w:lineRule="auto"/>
              <w:jc w:val="right"/>
              <w:rPr>
                <w:sz w:val="22"/>
                <w:szCs w:val="22"/>
              </w:rPr>
            </w:pPr>
            <w:r w:rsidRPr="00AA39B5">
              <w:rPr>
                <w:sz w:val="22"/>
                <w:szCs w:val="22"/>
              </w:rPr>
              <w:t>2,900</w:t>
            </w:r>
          </w:p>
        </w:tc>
      </w:tr>
      <w:tr w:rsidR="00363B6F" w:rsidRPr="00AA39B5" w14:paraId="0A191116" w14:textId="77777777" w:rsidTr="00A93E74">
        <w:trPr>
          <w:jc w:val="center"/>
        </w:trPr>
        <w:tc>
          <w:tcPr>
            <w:tcW w:w="1939" w:type="dxa"/>
          </w:tcPr>
          <w:p w14:paraId="55626D52" w14:textId="77777777" w:rsidR="00363B6F" w:rsidRPr="00AA39B5" w:rsidRDefault="00363B6F" w:rsidP="00C2718E">
            <w:pPr>
              <w:spacing w:after="100" w:afterAutospacing="1" w:line="276" w:lineRule="auto"/>
              <w:rPr>
                <w:sz w:val="22"/>
                <w:szCs w:val="22"/>
              </w:rPr>
            </w:pPr>
            <w:r w:rsidRPr="00AA39B5">
              <w:rPr>
                <w:sz w:val="22"/>
                <w:szCs w:val="22"/>
              </w:rPr>
              <w:t>Kombolcha</w:t>
            </w:r>
          </w:p>
        </w:tc>
        <w:tc>
          <w:tcPr>
            <w:tcW w:w="2160" w:type="dxa"/>
          </w:tcPr>
          <w:p w14:paraId="3C08BD74" w14:textId="77777777" w:rsidR="00363B6F" w:rsidRPr="00AA39B5" w:rsidRDefault="00640E23" w:rsidP="00C2718E">
            <w:pPr>
              <w:spacing w:after="100" w:afterAutospacing="1" w:line="276" w:lineRule="auto"/>
              <w:rPr>
                <w:sz w:val="22"/>
                <w:szCs w:val="22"/>
              </w:rPr>
            </w:pPr>
            <w:r w:rsidRPr="00AA39B5">
              <w:rPr>
                <w:sz w:val="22"/>
                <w:szCs w:val="22"/>
              </w:rPr>
              <w:t>WaraMuc</w:t>
            </w:r>
            <w:r w:rsidR="00363B6F" w:rsidRPr="00AA39B5">
              <w:rPr>
                <w:sz w:val="22"/>
                <w:szCs w:val="22"/>
              </w:rPr>
              <w:t>a</w:t>
            </w:r>
          </w:p>
        </w:tc>
        <w:tc>
          <w:tcPr>
            <w:tcW w:w="1399" w:type="dxa"/>
            <w:vAlign w:val="center"/>
          </w:tcPr>
          <w:p w14:paraId="3658DCBD" w14:textId="77777777" w:rsidR="00363B6F" w:rsidRPr="00AA39B5" w:rsidRDefault="00363B6F" w:rsidP="00C2718E">
            <w:pPr>
              <w:spacing w:after="100" w:afterAutospacing="1" w:line="276" w:lineRule="auto"/>
              <w:jc w:val="right"/>
              <w:rPr>
                <w:sz w:val="22"/>
                <w:szCs w:val="22"/>
              </w:rPr>
            </w:pPr>
            <w:r w:rsidRPr="00AA39B5">
              <w:rPr>
                <w:sz w:val="22"/>
                <w:szCs w:val="22"/>
              </w:rPr>
              <w:t>2,433</w:t>
            </w:r>
          </w:p>
        </w:tc>
      </w:tr>
      <w:tr w:rsidR="00363B6F" w:rsidRPr="00AA39B5" w14:paraId="377F457C" w14:textId="77777777" w:rsidTr="00A93E74">
        <w:trPr>
          <w:jc w:val="center"/>
        </w:trPr>
        <w:tc>
          <w:tcPr>
            <w:tcW w:w="1939" w:type="dxa"/>
          </w:tcPr>
          <w:p w14:paraId="7EB124F9" w14:textId="77777777" w:rsidR="00363B6F" w:rsidRPr="00AA39B5" w:rsidRDefault="00640E23" w:rsidP="00C2718E">
            <w:pPr>
              <w:spacing w:after="100" w:afterAutospacing="1" w:line="276" w:lineRule="auto"/>
              <w:rPr>
                <w:sz w:val="22"/>
                <w:szCs w:val="22"/>
              </w:rPr>
            </w:pPr>
            <w:r w:rsidRPr="00AA39B5">
              <w:rPr>
                <w:sz w:val="22"/>
                <w:szCs w:val="22"/>
              </w:rPr>
              <w:t>Met</w:t>
            </w:r>
            <w:r w:rsidR="00363B6F" w:rsidRPr="00AA39B5">
              <w:rPr>
                <w:sz w:val="22"/>
                <w:szCs w:val="22"/>
              </w:rPr>
              <w:t>a</w:t>
            </w:r>
          </w:p>
        </w:tc>
        <w:tc>
          <w:tcPr>
            <w:tcW w:w="2160" w:type="dxa"/>
          </w:tcPr>
          <w:p w14:paraId="6CE45632" w14:textId="77777777" w:rsidR="00363B6F" w:rsidRPr="00AA39B5" w:rsidRDefault="00640E23" w:rsidP="00C2718E">
            <w:pPr>
              <w:spacing w:after="100" w:afterAutospacing="1" w:line="276" w:lineRule="auto"/>
              <w:rPr>
                <w:sz w:val="22"/>
                <w:szCs w:val="22"/>
              </w:rPr>
            </w:pPr>
            <w:r w:rsidRPr="00AA39B5">
              <w:rPr>
                <w:sz w:val="22"/>
                <w:szCs w:val="22"/>
              </w:rPr>
              <w:t>Caf</w:t>
            </w:r>
            <w:r w:rsidR="00363B6F" w:rsidRPr="00AA39B5">
              <w:rPr>
                <w:sz w:val="22"/>
                <w:szCs w:val="22"/>
              </w:rPr>
              <w:t>e Farda</w:t>
            </w:r>
          </w:p>
        </w:tc>
        <w:tc>
          <w:tcPr>
            <w:tcW w:w="1399" w:type="dxa"/>
            <w:vAlign w:val="center"/>
          </w:tcPr>
          <w:p w14:paraId="0ECBB22E" w14:textId="77777777" w:rsidR="00363B6F" w:rsidRPr="00AA39B5" w:rsidRDefault="00363B6F" w:rsidP="00C2718E">
            <w:pPr>
              <w:spacing w:after="100" w:afterAutospacing="1" w:line="276" w:lineRule="auto"/>
              <w:jc w:val="right"/>
              <w:rPr>
                <w:sz w:val="22"/>
                <w:szCs w:val="22"/>
              </w:rPr>
            </w:pPr>
            <w:r w:rsidRPr="00AA39B5">
              <w:rPr>
                <w:sz w:val="22"/>
                <w:szCs w:val="22"/>
              </w:rPr>
              <w:t>2,978</w:t>
            </w:r>
          </w:p>
        </w:tc>
      </w:tr>
      <w:tr w:rsidR="00363B6F" w:rsidRPr="00AA39B5" w14:paraId="247FAC20" w14:textId="77777777" w:rsidTr="00A93E74">
        <w:trPr>
          <w:jc w:val="center"/>
        </w:trPr>
        <w:tc>
          <w:tcPr>
            <w:tcW w:w="1939" w:type="dxa"/>
          </w:tcPr>
          <w:p w14:paraId="2899776C" w14:textId="77777777" w:rsidR="00363B6F" w:rsidRPr="00AA39B5" w:rsidRDefault="00363B6F" w:rsidP="00C2718E">
            <w:pPr>
              <w:spacing w:after="100" w:afterAutospacing="1" w:line="276" w:lineRule="auto"/>
              <w:rPr>
                <w:sz w:val="22"/>
                <w:szCs w:val="22"/>
              </w:rPr>
            </w:pPr>
            <w:r w:rsidRPr="00AA39B5">
              <w:rPr>
                <w:sz w:val="22"/>
                <w:szCs w:val="22"/>
              </w:rPr>
              <w:t>Meta</w:t>
            </w:r>
          </w:p>
        </w:tc>
        <w:tc>
          <w:tcPr>
            <w:tcW w:w="2160" w:type="dxa"/>
          </w:tcPr>
          <w:p w14:paraId="228727C1" w14:textId="77777777" w:rsidR="00363B6F" w:rsidRPr="00AA39B5" w:rsidRDefault="00640E23" w:rsidP="00C2718E">
            <w:pPr>
              <w:spacing w:after="100" w:afterAutospacing="1" w:line="276" w:lineRule="auto"/>
              <w:rPr>
                <w:sz w:val="22"/>
                <w:szCs w:val="22"/>
              </w:rPr>
            </w:pPr>
            <w:r w:rsidRPr="00AA39B5">
              <w:rPr>
                <w:sz w:val="22"/>
                <w:szCs w:val="22"/>
              </w:rPr>
              <w:t>Gor</w:t>
            </w:r>
            <w:r w:rsidR="00363B6F" w:rsidRPr="00AA39B5">
              <w:rPr>
                <w:sz w:val="22"/>
                <w:szCs w:val="22"/>
              </w:rPr>
              <w:t>oMuxi</w:t>
            </w:r>
          </w:p>
        </w:tc>
        <w:tc>
          <w:tcPr>
            <w:tcW w:w="1399" w:type="dxa"/>
            <w:vAlign w:val="center"/>
          </w:tcPr>
          <w:p w14:paraId="360CCF76" w14:textId="77777777" w:rsidR="00363B6F" w:rsidRPr="00AA39B5" w:rsidRDefault="00363B6F" w:rsidP="00C2718E">
            <w:pPr>
              <w:spacing w:after="100" w:afterAutospacing="1" w:line="276" w:lineRule="auto"/>
              <w:jc w:val="right"/>
              <w:rPr>
                <w:sz w:val="22"/>
                <w:szCs w:val="22"/>
              </w:rPr>
            </w:pPr>
            <w:r w:rsidRPr="00AA39B5">
              <w:rPr>
                <w:sz w:val="22"/>
                <w:szCs w:val="22"/>
              </w:rPr>
              <w:t>2,858</w:t>
            </w:r>
          </w:p>
        </w:tc>
      </w:tr>
      <w:tr w:rsidR="00363B6F" w:rsidRPr="00AA39B5" w14:paraId="379363B8" w14:textId="77777777" w:rsidTr="00A93E74">
        <w:trPr>
          <w:jc w:val="center"/>
        </w:trPr>
        <w:tc>
          <w:tcPr>
            <w:tcW w:w="1939" w:type="dxa"/>
          </w:tcPr>
          <w:p w14:paraId="50FAFB53" w14:textId="77777777" w:rsidR="00363B6F" w:rsidRPr="00AA39B5" w:rsidRDefault="00363B6F" w:rsidP="00C2718E">
            <w:pPr>
              <w:spacing w:after="100" w:afterAutospacing="1" w:line="276" w:lineRule="auto"/>
              <w:rPr>
                <w:sz w:val="22"/>
                <w:szCs w:val="22"/>
              </w:rPr>
            </w:pPr>
            <w:r w:rsidRPr="00AA39B5">
              <w:rPr>
                <w:sz w:val="22"/>
                <w:szCs w:val="22"/>
              </w:rPr>
              <w:t>M/Balo</w:t>
            </w:r>
          </w:p>
        </w:tc>
        <w:tc>
          <w:tcPr>
            <w:tcW w:w="2160" w:type="dxa"/>
          </w:tcPr>
          <w:p w14:paraId="478885BB" w14:textId="77777777" w:rsidR="00363B6F" w:rsidRPr="00AA39B5" w:rsidRDefault="00640E23" w:rsidP="00C2718E">
            <w:pPr>
              <w:spacing w:after="100" w:afterAutospacing="1" w:line="276" w:lineRule="auto"/>
              <w:rPr>
                <w:sz w:val="22"/>
                <w:szCs w:val="22"/>
              </w:rPr>
            </w:pPr>
            <w:r w:rsidRPr="00AA39B5">
              <w:rPr>
                <w:sz w:val="22"/>
                <w:szCs w:val="22"/>
              </w:rPr>
              <w:t>Adam Gadi</w:t>
            </w:r>
            <w:r w:rsidR="00363B6F" w:rsidRPr="00AA39B5">
              <w:rPr>
                <w:sz w:val="22"/>
                <w:szCs w:val="22"/>
              </w:rPr>
              <w:t>Burqa</w:t>
            </w:r>
          </w:p>
        </w:tc>
        <w:tc>
          <w:tcPr>
            <w:tcW w:w="1399" w:type="dxa"/>
            <w:vAlign w:val="center"/>
          </w:tcPr>
          <w:p w14:paraId="5B7F23F5" w14:textId="77777777" w:rsidR="00363B6F" w:rsidRPr="00AA39B5" w:rsidRDefault="00363B6F" w:rsidP="00C2718E">
            <w:pPr>
              <w:spacing w:after="100" w:afterAutospacing="1" w:line="276" w:lineRule="auto"/>
              <w:jc w:val="right"/>
              <w:rPr>
                <w:sz w:val="22"/>
                <w:szCs w:val="22"/>
              </w:rPr>
            </w:pPr>
            <w:r w:rsidRPr="00AA39B5">
              <w:rPr>
                <w:sz w:val="22"/>
                <w:szCs w:val="22"/>
              </w:rPr>
              <w:t>2,925</w:t>
            </w:r>
          </w:p>
        </w:tc>
      </w:tr>
      <w:tr w:rsidR="00363B6F" w:rsidRPr="00AA39B5" w14:paraId="0A32D350" w14:textId="77777777" w:rsidTr="00A93E74">
        <w:trPr>
          <w:jc w:val="center"/>
        </w:trPr>
        <w:tc>
          <w:tcPr>
            <w:tcW w:w="1939" w:type="dxa"/>
          </w:tcPr>
          <w:p w14:paraId="2C654B08" w14:textId="77777777" w:rsidR="00363B6F" w:rsidRPr="00AA39B5" w:rsidRDefault="00363B6F" w:rsidP="00C2718E">
            <w:pPr>
              <w:spacing w:after="100" w:afterAutospacing="1" w:line="276" w:lineRule="auto"/>
              <w:rPr>
                <w:sz w:val="22"/>
                <w:szCs w:val="22"/>
              </w:rPr>
            </w:pPr>
            <w:r w:rsidRPr="00AA39B5">
              <w:rPr>
                <w:sz w:val="22"/>
                <w:szCs w:val="22"/>
              </w:rPr>
              <w:t>K/chale</w:t>
            </w:r>
          </w:p>
        </w:tc>
        <w:tc>
          <w:tcPr>
            <w:tcW w:w="2160" w:type="dxa"/>
          </w:tcPr>
          <w:p w14:paraId="44FC4CCB" w14:textId="77777777" w:rsidR="00363B6F" w:rsidRPr="00AA39B5" w:rsidRDefault="00640E23" w:rsidP="00C2718E">
            <w:pPr>
              <w:spacing w:after="100" w:afterAutospacing="1" w:line="276" w:lineRule="auto"/>
              <w:rPr>
                <w:sz w:val="22"/>
                <w:szCs w:val="22"/>
              </w:rPr>
            </w:pPr>
            <w:r w:rsidRPr="00AA39B5">
              <w:rPr>
                <w:sz w:val="22"/>
                <w:szCs w:val="22"/>
              </w:rPr>
              <w:t>Gar</w:t>
            </w:r>
            <w:r w:rsidR="00363B6F" w:rsidRPr="00AA39B5">
              <w:rPr>
                <w:sz w:val="22"/>
                <w:szCs w:val="22"/>
              </w:rPr>
              <w:t>aMulata</w:t>
            </w:r>
          </w:p>
        </w:tc>
        <w:tc>
          <w:tcPr>
            <w:tcW w:w="1399" w:type="dxa"/>
            <w:vAlign w:val="center"/>
          </w:tcPr>
          <w:p w14:paraId="1E1AEE40" w14:textId="77777777" w:rsidR="00363B6F" w:rsidRPr="00AA39B5" w:rsidRDefault="00363B6F" w:rsidP="00C2718E">
            <w:pPr>
              <w:spacing w:after="100" w:afterAutospacing="1" w:line="276" w:lineRule="auto"/>
              <w:jc w:val="right"/>
              <w:rPr>
                <w:sz w:val="22"/>
                <w:szCs w:val="22"/>
              </w:rPr>
            </w:pPr>
            <w:r w:rsidRPr="00AA39B5">
              <w:rPr>
                <w:sz w:val="22"/>
                <w:szCs w:val="22"/>
              </w:rPr>
              <w:t>3,405</w:t>
            </w:r>
          </w:p>
        </w:tc>
      </w:tr>
      <w:tr w:rsidR="00363B6F" w:rsidRPr="00AA39B5" w14:paraId="2F5F2010" w14:textId="77777777" w:rsidTr="00A93E74">
        <w:trPr>
          <w:jc w:val="center"/>
        </w:trPr>
        <w:tc>
          <w:tcPr>
            <w:tcW w:w="1939" w:type="dxa"/>
          </w:tcPr>
          <w:p w14:paraId="5AE1512B" w14:textId="77777777" w:rsidR="00363B6F" w:rsidRPr="00AA39B5" w:rsidRDefault="00A93E74" w:rsidP="00C2718E">
            <w:pPr>
              <w:spacing w:after="100" w:afterAutospacing="1" w:line="276" w:lineRule="auto"/>
              <w:rPr>
                <w:sz w:val="22"/>
                <w:szCs w:val="22"/>
              </w:rPr>
            </w:pPr>
            <w:r w:rsidRPr="00AA39B5">
              <w:rPr>
                <w:sz w:val="22"/>
                <w:szCs w:val="22"/>
              </w:rPr>
              <w:t>K/chale</w:t>
            </w:r>
          </w:p>
        </w:tc>
        <w:tc>
          <w:tcPr>
            <w:tcW w:w="2160" w:type="dxa"/>
          </w:tcPr>
          <w:p w14:paraId="10F3C5CD" w14:textId="77777777" w:rsidR="00363B6F" w:rsidRPr="00AA39B5" w:rsidRDefault="00363B6F" w:rsidP="00C2718E">
            <w:pPr>
              <w:spacing w:after="100" w:afterAutospacing="1" w:line="276" w:lineRule="auto"/>
              <w:rPr>
                <w:sz w:val="22"/>
                <w:szCs w:val="22"/>
              </w:rPr>
            </w:pPr>
            <w:r w:rsidRPr="00AA39B5">
              <w:rPr>
                <w:sz w:val="22"/>
                <w:szCs w:val="22"/>
              </w:rPr>
              <w:t>Dodaro</w:t>
            </w:r>
          </w:p>
        </w:tc>
        <w:tc>
          <w:tcPr>
            <w:tcW w:w="1399" w:type="dxa"/>
            <w:vAlign w:val="center"/>
          </w:tcPr>
          <w:p w14:paraId="72F80184" w14:textId="77777777" w:rsidR="00363B6F" w:rsidRPr="00AA39B5" w:rsidRDefault="00363B6F" w:rsidP="00C2718E">
            <w:pPr>
              <w:spacing w:after="100" w:afterAutospacing="1" w:line="276" w:lineRule="auto"/>
              <w:jc w:val="right"/>
              <w:rPr>
                <w:sz w:val="22"/>
                <w:szCs w:val="22"/>
              </w:rPr>
            </w:pPr>
            <w:r w:rsidRPr="00AA39B5">
              <w:rPr>
                <w:sz w:val="22"/>
                <w:szCs w:val="22"/>
              </w:rPr>
              <w:t>2,645</w:t>
            </w:r>
          </w:p>
        </w:tc>
      </w:tr>
      <w:tr w:rsidR="00363B6F" w:rsidRPr="00AA39B5" w14:paraId="4E8D9748" w14:textId="77777777" w:rsidTr="00A93E74">
        <w:trPr>
          <w:jc w:val="center"/>
        </w:trPr>
        <w:tc>
          <w:tcPr>
            <w:tcW w:w="1939" w:type="dxa"/>
          </w:tcPr>
          <w:p w14:paraId="6F5DCA12" w14:textId="77777777" w:rsidR="00363B6F" w:rsidRPr="00AA39B5" w:rsidRDefault="00363B6F" w:rsidP="00C2718E">
            <w:pPr>
              <w:spacing w:after="100" w:afterAutospacing="1" w:line="276" w:lineRule="auto"/>
              <w:rPr>
                <w:sz w:val="22"/>
                <w:szCs w:val="22"/>
              </w:rPr>
            </w:pPr>
            <w:r w:rsidRPr="00AA39B5">
              <w:rPr>
                <w:sz w:val="22"/>
                <w:szCs w:val="22"/>
              </w:rPr>
              <w:t>G/gutu</w:t>
            </w:r>
          </w:p>
        </w:tc>
        <w:tc>
          <w:tcPr>
            <w:tcW w:w="2160" w:type="dxa"/>
          </w:tcPr>
          <w:p w14:paraId="7C1E0095" w14:textId="77777777" w:rsidR="00363B6F" w:rsidRPr="00AA39B5" w:rsidRDefault="00640E23" w:rsidP="00C2718E">
            <w:pPr>
              <w:spacing w:after="100" w:afterAutospacing="1" w:line="276" w:lineRule="auto"/>
              <w:rPr>
                <w:sz w:val="22"/>
                <w:szCs w:val="22"/>
              </w:rPr>
            </w:pPr>
            <w:r w:rsidRPr="00AA39B5">
              <w:rPr>
                <w:sz w:val="22"/>
                <w:szCs w:val="22"/>
              </w:rPr>
              <w:t>Gangil</w:t>
            </w:r>
            <w:r w:rsidR="00363B6F" w:rsidRPr="00AA39B5">
              <w:rPr>
                <w:sz w:val="22"/>
                <w:szCs w:val="22"/>
              </w:rPr>
              <w:t>o</w:t>
            </w:r>
          </w:p>
        </w:tc>
        <w:tc>
          <w:tcPr>
            <w:tcW w:w="1399" w:type="dxa"/>
            <w:vAlign w:val="center"/>
          </w:tcPr>
          <w:p w14:paraId="260951A3" w14:textId="77777777" w:rsidR="00363B6F" w:rsidRPr="00AA39B5" w:rsidRDefault="00363B6F" w:rsidP="00C2718E">
            <w:pPr>
              <w:spacing w:after="100" w:afterAutospacing="1" w:line="276" w:lineRule="auto"/>
              <w:jc w:val="right"/>
              <w:rPr>
                <w:sz w:val="22"/>
                <w:szCs w:val="22"/>
              </w:rPr>
            </w:pPr>
            <w:r w:rsidRPr="00AA39B5">
              <w:rPr>
                <w:sz w:val="22"/>
                <w:szCs w:val="22"/>
              </w:rPr>
              <w:t>2,657</w:t>
            </w:r>
          </w:p>
        </w:tc>
      </w:tr>
      <w:tr w:rsidR="00A93E74" w:rsidRPr="00AA39B5" w14:paraId="2CF2E26F" w14:textId="77777777" w:rsidTr="00A93E74">
        <w:trPr>
          <w:jc w:val="center"/>
        </w:trPr>
        <w:tc>
          <w:tcPr>
            <w:tcW w:w="1939" w:type="dxa"/>
          </w:tcPr>
          <w:p w14:paraId="28F1806C" w14:textId="77777777" w:rsidR="00A93E74" w:rsidRPr="00AA39B5" w:rsidRDefault="00A93E74" w:rsidP="00C2718E">
            <w:pPr>
              <w:spacing w:after="100" w:afterAutospacing="1" w:line="276" w:lineRule="auto"/>
              <w:rPr>
                <w:sz w:val="22"/>
                <w:szCs w:val="22"/>
              </w:rPr>
            </w:pPr>
            <w:r w:rsidRPr="00AA39B5">
              <w:rPr>
                <w:sz w:val="22"/>
                <w:szCs w:val="22"/>
              </w:rPr>
              <w:t>G/gutu</w:t>
            </w:r>
          </w:p>
        </w:tc>
        <w:tc>
          <w:tcPr>
            <w:tcW w:w="2160" w:type="dxa"/>
          </w:tcPr>
          <w:p w14:paraId="53D86BDA" w14:textId="77777777" w:rsidR="00A93E74" w:rsidRPr="00AA39B5" w:rsidRDefault="00640E23" w:rsidP="00C2718E">
            <w:pPr>
              <w:spacing w:after="100" w:afterAutospacing="1" w:line="276" w:lineRule="auto"/>
              <w:rPr>
                <w:sz w:val="22"/>
                <w:szCs w:val="22"/>
              </w:rPr>
            </w:pPr>
            <w:r w:rsidRPr="00AA39B5">
              <w:rPr>
                <w:sz w:val="22"/>
                <w:szCs w:val="22"/>
              </w:rPr>
              <w:t>Gorogut</w:t>
            </w:r>
            <w:r w:rsidR="00A93E74" w:rsidRPr="00AA39B5">
              <w:rPr>
                <w:sz w:val="22"/>
                <w:szCs w:val="22"/>
              </w:rPr>
              <w:t>u</w:t>
            </w:r>
          </w:p>
        </w:tc>
        <w:tc>
          <w:tcPr>
            <w:tcW w:w="1399" w:type="dxa"/>
            <w:vAlign w:val="center"/>
          </w:tcPr>
          <w:p w14:paraId="30AE6203" w14:textId="77777777" w:rsidR="00A93E74" w:rsidRPr="00AA39B5" w:rsidRDefault="00A93E74" w:rsidP="00C2718E">
            <w:pPr>
              <w:spacing w:after="100" w:afterAutospacing="1" w:line="276" w:lineRule="auto"/>
              <w:jc w:val="right"/>
              <w:rPr>
                <w:sz w:val="22"/>
                <w:szCs w:val="22"/>
              </w:rPr>
            </w:pPr>
            <w:r w:rsidRPr="00AA39B5">
              <w:rPr>
                <w:sz w:val="22"/>
                <w:szCs w:val="22"/>
              </w:rPr>
              <w:t>2,519</w:t>
            </w:r>
          </w:p>
        </w:tc>
      </w:tr>
      <w:tr w:rsidR="00A93E74" w:rsidRPr="00AA39B5" w14:paraId="249CFEBC" w14:textId="77777777" w:rsidTr="00A93E74">
        <w:trPr>
          <w:jc w:val="center"/>
        </w:trPr>
        <w:tc>
          <w:tcPr>
            <w:tcW w:w="1939" w:type="dxa"/>
          </w:tcPr>
          <w:p w14:paraId="7CE591E4" w14:textId="77777777" w:rsidR="00A93E74" w:rsidRPr="00AA39B5" w:rsidRDefault="00A93E74" w:rsidP="00C2718E">
            <w:pPr>
              <w:spacing w:after="100" w:afterAutospacing="1" w:line="276" w:lineRule="auto"/>
              <w:rPr>
                <w:sz w:val="22"/>
                <w:szCs w:val="22"/>
              </w:rPr>
            </w:pPr>
            <w:r w:rsidRPr="00AA39B5">
              <w:rPr>
                <w:sz w:val="22"/>
                <w:szCs w:val="22"/>
              </w:rPr>
              <w:t>Gursum</w:t>
            </w:r>
          </w:p>
        </w:tc>
        <w:tc>
          <w:tcPr>
            <w:tcW w:w="2160" w:type="dxa"/>
          </w:tcPr>
          <w:p w14:paraId="0E1AC24E" w14:textId="77777777" w:rsidR="00A93E74" w:rsidRPr="00AA39B5" w:rsidRDefault="00AC46A1" w:rsidP="00C2718E">
            <w:pPr>
              <w:spacing w:after="100" w:afterAutospacing="1" w:line="276" w:lineRule="auto"/>
              <w:rPr>
                <w:sz w:val="22"/>
                <w:szCs w:val="22"/>
              </w:rPr>
            </w:pPr>
            <w:r w:rsidRPr="00AA39B5">
              <w:rPr>
                <w:sz w:val="22"/>
                <w:szCs w:val="22"/>
              </w:rPr>
              <w:t>K</w:t>
            </w:r>
            <w:r w:rsidR="00640E23" w:rsidRPr="00AA39B5">
              <w:rPr>
                <w:sz w:val="22"/>
                <w:szCs w:val="22"/>
              </w:rPr>
              <w:t>undud</w:t>
            </w:r>
            <w:r w:rsidR="00A93E74" w:rsidRPr="00AA39B5">
              <w:rPr>
                <w:sz w:val="22"/>
                <w:szCs w:val="22"/>
              </w:rPr>
              <w:t>o</w:t>
            </w:r>
          </w:p>
        </w:tc>
        <w:tc>
          <w:tcPr>
            <w:tcW w:w="1399" w:type="dxa"/>
            <w:vAlign w:val="center"/>
          </w:tcPr>
          <w:p w14:paraId="339CE229" w14:textId="77777777" w:rsidR="00A93E74" w:rsidRPr="00AA39B5" w:rsidRDefault="00A93E74" w:rsidP="00C2718E">
            <w:pPr>
              <w:spacing w:after="100" w:afterAutospacing="1" w:line="276" w:lineRule="auto"/>
              <w:jc w:val="right"/>
              <w:rPr>
                <w:sz w:val="22"/>
                <w:szCs w:val="22"/>
              </w:rPr>
            </w:pPr>
            <w:r w:rsidRPr="00AA39B5">
              <w:rPr>
                <w:sz w:val="22"/>
                <w:szCs w:val="22"/>
              </w:rPr>
              <w:t>2,950</w:t>
            </w:r>
          </w:p>
        </w:tc>
      </w:tr>
      <w:tr w:rsidR="00A93E74" w:rsidRPr="00AA39B5" w14:paraId="53053724" w14:textId="77777777" w:rsidTr="00A93E74">
        <w:trPr>
          <w:jc w:val="center"/>
        </w:trPr>
        <w:tc>
          <w:tcPr>
            <w:tcW w:w="1939" w:type="dxa"/>
          </w:tcPr>
          <w:p w14:paraId="35E542D9" w14:textId="77777777" w:rsidR="00A93E74" w:rsidRPr="00AA39B5" w:rsidRDefault="00A93E74" w:rsidP="00C2718E">
            <w:pPr>
              <w:spacing w:after="100" w:afterAutospacing="1" w:line="276" w:lineRule="auto"/>
              <w:rPr>
                <w:sz w:val="22"/>
                <w:szCs w:val="22"/>
              </w:rPr>
            </w:pPr>
            <w:r w:rsidRPr="00AA39B5">
              <w:rPr>
                <w:sz w:val="22"/>
                <w:szCs w:val="22"/>
              </w:rPr>
              <w:t>Gursum</w:t>
            </w:r>
          </w:p>
        </w:tc>
        <w:tc>
          <w:tcPr>
            <w:tcW w:w="2160" w:type="dxa"/>
          </w:tcPr>
          <w:p w14:paraId="37423C6D" w14:textId="77777777" w:rsidR="00A93E74" w:rsidRPr="00AA39B5" w:rsidRDefault="00640E23" w:rsidP="00C2718E">
            <w:pPr>
              <w:spacing w:after="100" w:afterAutospacing="1" w:line="276" w:lineRule="auto"/>
              <w:rPr>
                <w:sz w:val="22"/>
                <w:szCs w:val="22"/>
              </w:rPr>
            </w:pPr>
            <w:r w:rsidRPr="00AA39B5">
              <w:rPr>
                <w:sz w:val="22"/>
                <w:szCs w:val="22"/>
              </w:rPr>
              <w:t>Madar</w:t>
            </w:r>
            <w:r w:rsidR="00A93E74" w:rsidRPr="00AA39B5">
              <w:rPr>
                <w:sz w:val="22"/>
                <w:szCs w:val="22"/>
              </w:rPr>
              <w:t>o</w:t>
            </w:r>
          </w:p>
        </w:tc>
        <w:tc>
          <w:tcPr>
            <w:tcW w:w="1399" w:type="dxa"/>
            <w:vAlign w:val="center"/>
          </w:tcPr>
          <w:p w14:paraId="0314E0EB" w14:textId="77777777" w:rsidR="00A93E74" w:rsidRPr="00AA39B5" w:rsidRDefault="00A93E74" w:rsidP="00C2718E">
            <w:pPr>
              <w:spacing w:after="100" w:afterAutospacing="1" w:line="276" w:lineRule="auto"/>
              <w:jc w:val="right"/>
              <w:rPr>
                <w:sz w:val="22"/>
                <w:szCs w:val="22"/>
              </w:rPr>
            </w:pPr>
            <w:r w:rsidRPr="00AA39B5">
              <w:rPr>
                <w:sz w:val="22"/>
                <w:szCs w:val="22"/>
              </w:rPr>
              <w:t>2,500</w:t>
            </w:r>
          </w:p>
        </w:tc>
      </w:tr>
      <w:tr w:rsidR="00A93E74" w:rsidRPr="00AA39B5" w14:paraId="17977340" w14:textId="77777777" w:rsidTr="00A93E74">
        <w:trPr>
          <w:jc w:val="center"/>
        </w:trPr>
        <w:tc>
          <w:tcPr>
            <w:tcW w:w="1939" w:type="dxa"/>
          </w:tcPr>
          <w:p w14:paraId="0A213A86" w14:textId="77777777" w:rsidR="00A93E74" w:rsidRPr="00AA39B5" w:rsidRDefault="00A93E74" w:rsidP="00C2718E">
            <w:pPr>
              <w:spacing w:after="100" w:afterAutospacing="1" w:line="276" w:lineRule="auto"/>
              <w:rPr>
                <w:sz w:val="22"/>
                <w:szCs w:val="22"/>
              </w:rPr>
            </w:pPr>
            <w:r w:rsidRPr="00AA39B5">
              <w:rPr>
                <w:sz w:val="22"/>
                <w:szCs w:val="22"/>
              </w:rPr>
              <w:t>Gurawa</w:t>
            </w:r>
          </w:p>
        </w:tc>
        <w:tc>
          <w:tcPr>
            <w:tcW w:w="2160" w:type="dxa"/>
          </w:tcPr>
          <w:p w14:paraId="37CED403" w14:textId="77777777" w:rsidR="00A93E74" w:rsidRPr="00AA39B5" w:rsidRDefault="00640E23" w:rsidP="00C2718E">
            <w:pPr>
              <w:spacing w:after="100" w:afterAutospacing="1" w:line="276" w:lineRule="auto"/>
              <w:rPr>
                <w:sz w:val="22"/>
                <w:szCs w:val="22"/>
              </w:rPr>
            </w:pPr>
            <w:r w:rsidRPr="00AA39B5">
              <w:rPr>
                <w:sz w:val="22"/>
                <w:szCs w:val="22"/>
              </w:rPr>
              <w:t>Gayl</w:t>
            </w:r>
            <w:r w:rsidR="00A93E74" w:rsidRPr="00AA39B5">
              <w:rPr>
                <w:sz w:val="22"/>
                <w:szCs w:val="22"/>
              </w:rPr>
              <w:t>e</w:t>
            </w:r>
          </w:p>
        </w:tc>
        <w:tc>
          <w:tcPr>
            <w:tcW w:w="1399" w:type="dxa"/>
            <w:vAlign w:val="center"/>
          </w:tcPr>
          <w:p w14:paraId="14A84CD0" w14:textId="77777777" w:rsidR="00A93E74" w:rsidRPr="00AA39B5" w:rsidRDefault="00A93E74" w:rsidP="00C2718E">
            <w:pPr>
              <w:spacing w:after="100" w:afterAutospacing="1" w:line="276" w:lineRule="auto"/>
              <w:jc w:val="right"/>
              <w:rPr>
                <w:sz w:val="22"/>
                <w:szCs w:val="22"/>
              </w:rPr>
            </w:pPr>
            <w:r w:rsidRPr="00AA39B5">
              <w:rPr>
                <w:sz w:val="22"/>
                <w:szCs w:val="22"/>
              </w:rPr>
              <w:t>2,809</w:t>
            </w:r>
          </w:p>
        </w:tc>
      </w:tr>
      <w:tr w:rsidR="00A93E74" w:rsidRPr="00AA39B5" w14:paraId="7A69497C" w14:textId="77777777" w:rsidTr="00A93E74">
        <w:trPr>
          <w:jc w:val="center"/>
        </w:trPr>
        <w:tc>
          <w:tcPr>
            <w:tcW w:w="1939" w:type="dxa"/>
          </w:tcPr>
          <w:p w14:paraId="282D0DC2" w14:textId="77777777" w:rsidR="00A93E74" w:rsidRPr="00AA39B5" w:rsidRDefault="00A93E74" w:rsidP="00C2718E">
            <w:pPr>
              <w:spacing w:after="100" w:afterAutospacing="1" w:line="276" w:lineRule="auto"/>
              <w:rPr>
                <w:sz w:val="22"/>
                <w:szCs w:val="22"/>
              </w:rPr>
            </w:pPr>
            <w:r w:rsidRPr="00AA39B5">
              <w:rPr>
                <w:sz w:val="22"/>
                <w:szCs w:val="22"/>
              </w:rPr>
              <w:t>Gurawa</w:t>
            </w:r>
          </w:p>
        </w:tc>
        <w:tc>
          <w:tcPr>
            <w:tcW w:w="2160" w:type="dxa"/>
          </w:tcPr>
          <w:p w14:paraId="63758518" w14:textId="77777777" w:rsidR="00A93E74" w:rsidRPr="00AA39B5" w:rsidRDefault="00A93E74" w:rsidP="00C2718E">
            <w:pPr>
              <w:spacing w:after="100" w:afterAutospacing="1" w:line="276" w:lineRule="auto"/>
              <w:rPr>
                <w:sz w:val="22"/>
                <w:szCs w:val="22"/>
              </w:rPr>
            </w:pPr>
            <w:r w:rsidRPr="00AA39B5">
              <w:rPr>
                <w:sz w:val="22"/>
                <w:szCs w:val="22"/>
              </w:rPr>
              <w:t>Fadin</w:t>
            </w:r>
          </w:p>
        </w:tc>
        <w:tc>
          <w:tcPr>
            <w:tcW w:w="1399" w:type="dxa"/>
            <w:vAlign w:val="center"/>
          </w:tcPr>
          <w:p w14:paraId="2E7FDDB6" w14:textId="77777777" w:rsidR="00A93E74" w:rsidRPr="00AA39B5" w:rsidRDefault="00A93E74" w:rsidP="00C2718E">
            <w:pPr>
              <w:spacing w:after="100" w:afterAutospacing="1" w:line="276" w:lineRule="auto"/>
              <w:jc w:val="right"/>
              <w:rPr>
                <w:sz w:val="22"/>
                <w:szCs w:val="22"/>
              </w:rPr>
            </w:pPr>
            <w:r w:rsidRPr="00AA39B5">
              <w:rPr>
                <w:sz w:val="22"/>
                <w:szCs w:val="22"/>
              </w:rPr>
              <w:t>2,779</w:t>
            </w:r>
          </w:p>
        </w:tc>
      </w:tr>
      <w:tr w:rsidR="00A93E74" w:rsidRPr="00AA39B5" w14:paraId="07690EAD" w14:textId="77777777" w:rsidTr="00A93E74">
        <w:trPr>
          <w:jc w:val="center"/>
        </w:trPr>
        <w:tc>
          <w:tcPr>
            <w:tcW w:w="1939" w:type="dxa"/>
          </w:tcPr>
          <w:p w14:paraId="343506FE" w14:textId="77777777" w:rsidR="00A93E74" w:rsidRPr="00AA39B5" w:rsidRDefault="00A93E74" w:rsidP="00C2718E">
            <w:pPr>
              <w:spacing w:after="100" w:afterAutospacing="1" w:line="276" w:lineRule="auto"/>
              <w:rPr>
                <w:sz w:val="22"/>
                <w:szCs w:val="22"/>
              </w:rPr>
            </w:pPr>
            <w:r w:rsidRPr="00AA39B5">
              <w:rPr>
                <w:sz w:val="22"/>
                <w:szCs w:val="22"/>
              </w:rPr>
              <w:t>Deder</w:t>
            </w:r>
          </w:p>
        </w:tc>
        <w:tc>
          <w:tcPr>
            <w:tcW w:w="2160" w:type="dxa"/>
          </w:tcPr>
          <w:p w14:paraId="715A1C4E" w14:textId="77777777" w:rsidR="00A93E74" w:rsidRPr="00AA39B5" w:rsidRDefault="00640E23" w:rsidP="00C2718E">
            <w:pPr>
              <w:spacing w:after="100" w:afterAutospacing="1" w:line="276" w:lineRule="auto"/>
              <w:rPr>
                <w:sz w:val="22"/>
                <w:szCs w:val="22"/>
              </w:rPr>
            </w:pPr>
            <w:r w:rsidRPr="00AA39B5">
              <w:rPr>
                <w:sz w:val="22"/>
                <w:szCs w:val="22"/>
              </w:rPr>
              <w:t>Gondal</w:t>
            </w:r>
            <w:r w:rsidR="00A93E74" w:rsidRPr="00AA39B5">
              <w:rPr>
                <w:sz w:val="22"/>
                <w:szCs w:val="22"/>
              </w:rPr>
              <w:t>a</w:t>
            </w:r>
          </w:p>
        </w:tc>
        <w:tc>
          <w:tcPr>
            <w:tcW w:w="1399" w:type="dxa"/>
            <w:vAlign w:val="center"/>
          </w:tcPr>
          <w:p w14:paraId="28FCDAF7" w14:textId="77777777" w:rsidR="00A93E74" w:rsidRPr="00AA39B5" w:rsidRDefault="00A93E74" w:rsidP="00C2718E">
            <w:pPr>
              <w:spacing w:after="100" w:afterAutospacing="1" w:line="276" w:lineRule="auto"/>
              <w:jc w:val="right"/>
              <w:rPr>
                <w:sz w:val="22"/>
                <w:szCs w:val="22"/>
              </w:rPr>
            </w:pPr>
            <w:r w:rsidRPr="00AA39B5">
              <w:rPr>
                <w:sz w:val="22"/>
                <w:szCs w:val="22"/>
              </w:rPr>
              <w:t>3,138</w:t>
            </w:r>
          </w:p>
        </w:tc>
      </w:tr>
      <w:tr w:rsidR="00AC46A1" w:rsidRPr="00AA39B5" w14:paraId="0E13AA78" w14:textId="77777777" w:rsidTr="00A93E74">
        <w:trPr>
          <w:jc w:val="center"/>
        </w:trPr>
        <w:tc>
          <w:tcPr>
            <w:tcW w:w="1939" w:type="dxa"/>
          </w:tcPr>
          <w:p w14:paraId="6464A743" w14:textId="77777777" w:rsidR="00AC46A1" w:rsidRPr="00AA39B5" w:rsidRDefault="00AC46A1" w:rsidP="00C2718E">
            <w:pPr>
              <w:spacing w:after="100" w:afterAutospacing="1" w:line="276" w:lineRule="auto"/>
              <w:rPr>
                <w:sz w:val="22"/>
                <w:szCs w:val="22"/>
              </w:rPr>
            </w:pPr>
          </w:p>
        </w:tc>
        <w:tc>
          <w:tcPr>
            <w:tcW w:w="2160" w:type="dxa"/>
          </w:tcPr>
          <w:p w14:paraId="047199D3" w14:textId="77777777" w:rsidR="00AC46A1" w:rsidRPr="00AA39B5" w:rsidRDefault="00AC46A1" w:rsidP="00C2718E">
            <w:pPr>
              <w:spacing w:after="100" w:afterAutospacing="1" w:line="276" w:lineRule="auto"/>
              <w:rPr>
                <w:sz w:val="22"/>
                <w:szCs w:val="22"/>
              </w:rPr>
            </w:pPr>
            <w:r w:rsidRPr="00AA39B5">
              <w:rPr>
                <w:sz w:val="22"/>
                <w:szCs w:val="22"/>
              </w:rPr>
              <w:t>Garamulata</w:t>
            </w:r>
          </w:p>
        </w:tc>
        <w:tc>
          <w:tcPr>
            <w:tcW w:w="1399" w:type="dxa"/>
            <w:vAlign w:val="center"/>
          </w:tcPr>
          <w:p w14:paraId="1526D705" w14:textId="77777777" w:rsidR="00AC46A1" w:rsidRPr="00AA39B5" w:rsidRDefault="00AC46A1" w:rsidP="00C2718E">
            <w:pPr>
              <w:spacing w:after="100" w:afterAutospacing="1" w:line="276" w:lineRule="auto"/>
              <w:jc w:val="right"/>
              <w:rPr>
                <w:sz w:val="22"/>
                <w:szCs w:val="22"/>
              </w:rPr>
            </w:pPr>
            <w:r w:rsidRPr="00AA39B5">
              <w:rPr>
                <w:sz w:val="22"/>
                <w:szCs w:val="22"/>
              </w:rPr>
              <w:t>3,405</w:t>
            </w:r>
          </w:p>
        </w:tc>
      </w:tr>
    </w:tbl>
    <w:p w14:paraId="237F744B" w14:textId="77777777" w:rsidR="00363B6F" w:rsidRPr="00AA39B5" w:rsidRDefault="00763873" w:rsidP="00D47410">
      <w:pPr>
        <w:spacing w:line="276" w:lineRule="auto"/>
        <w:rPr>
          <w:rFonts w:ascii="Times New Roman" w:hAnsi="Times New Roman"/>
          <w:sz w:val="22"/>
          <w:szCs w:val="22"/>
        </w:rPr>
      </w:pPr>
      <w:r w:rsidRPr="00AA39B5">
        <w:rPr>
          <w:rFonts w:ascii="Times New Roman" w:eastAsia="PMingLiU" w:hAnsi="Times New Roman"/>
          <w:sz w:val="22"/>
          <w:szCs w:val="22"/>
        </w:rPr>
        <w:t xml:space="preserve">                             </w:t>
      </w:r>
      <w:r w:rsidR="00AD003C" w:rsidRPr="00AA39B5">
        <w:rPr>
          <w:rFonts w:ascii="Times New Roman" w:eastAsia="PMingLiU" w:hAnsi="Times New Roman"/>
          <w:b/>
          <w:sz w:val="22"/>
          <w:szCs w:val="22"/>
        </w:rPr>
        <w:t>Source:</w:t>
      </w:r>
      <w:r w:rsidR="00AD003C" w:rsidRPr="00AA39B5">
        <w:rPr>
          <w:rFonts w:ascii="Times New Roman" w:eastAsia="PMingLiU" w:hAnsi="Times New Roman"/>
          <w:sz w:val="22"/>
          <w:szCs w:val="22"/>
        </w:rPr>
        <w:t xml:space="preserve"> East </w:t>
      </w:r>
      <w:r w:rsidR="00363B6F" w:rsidRPr="00AA39B5">
        <w:rPr>
          <w:rFonts w:ascii="Times New Roman" w:eastAsia="PMingLiU" w:hAnsi="Times New Roman"/>
          <w:sz w:val="22"/>
          <w:szCs w:val="22"/>
        </w:rPr>
        <w:t>Hararge Zone Rural land management office.</w:t>
      </w:r>
    </w:p>
    <w:p w14:paraId="6B9D2BA6" w14:textId="77777777" w:rsidR="00363B6F" w:rsidRPr="00AA39B5" w:rsidRDefault="00363B6F" w:rsidP="00D47410">
      <w:pPr>
        <w:spacing w:line="276" w:lineRule="auto"/>
        <w:rPr>
          <w:rFonts w:ascii="Times New Roman" w:hAnsi="Times New Roman"/>
          <w:sz w:val="22"/>
          <w:szCs w:val="22"/>
        </w:rPr>
      </w:pPr>
    </w:p>
    <w:p w14:paraId="07A0674F" w14:textId="77777777" w:rsidR="00DB26A8" w:rsidRPr="00AA39B5" w:rsidRDefault="00A47F8B" w:rsidP="00D47410">
      <w:pPr>
        <w:spacing w:line="276" w:lineRule="auto"/>
        <w:jc w:val="both"/>
        <w:rPr>
          <w:rFonts w:ascii="Times New Roman" w:hAnsi="Times New Roman"/>
          <w:sz w:val="22"/>
          <w:szCs w:val="22"/>
        </w:rPr>
      </w:pPr>
      <w:r w:rsidRPr="00AA39B5">
        <w:rPr>
          <w:rFonts w:ascii="Times New Roman" w:hAnsi="Times New Roman"/>
          <w:sz w:val="22"/>
          <w:szCs w:val="22"/>
        </w:rPr>
        <w:t>Regarding the physiographic division, East Hararge Zone can be divided in to three based on it</w:t>
      </w:r>
      <w:r w:rsidR="00363B6F" w:rsidRPr="00AA39B5">
        <w:rPr>
          <w:rFonts w:ascii="Times New Roman" w:hAnsi="Times New Roman"/>
          <w:sz w:val="22"/>
          <w:szCs w:val="22"/>
        </w:rPr>
        <w:t>s land configuration. These are;</w:t>
      </w:r>
    </w:p>
    <w:p w14:paraId="2FA7F9AC" w14:textId="77777777" w:rsidR="00363B6F" w:rsidRPr="00AA39B5" w:rsidRDefault="00363B6F" w:rsidP="00D47410">
      <w:pPr>
        <w:spacing w:line="276" w:lineRule="auto"/>
        <w:rPr>
          <w:rStyle w:val="SubtleReference"/>
          <w:rFonts w:ascii="Times New Roman" w:hAnsi="Times New Roman"/>
          <w:sz w:val="22"/>
          <w:szCs w:val="22"/>
          <w:u w:val="none"/>
        </w:rPr>
      </w:pPr>
    </w:p>
    <w:p w14:paraId="5A220942" w14:textId="77777777" w:rsidR="006F7018" w:rsidRPr="00AA39B5" w:rsidRDefault="0005494A" w:rsidP="00D47410">
      <w:pPr>
        <w:spacing w:line="276" w:lineRule="auto"/>
        <w:jc w:val="both"/>
        <w:rPr>
          <w:rFonts w:ascii="Times New Roman" w:hAnsi="Times New Roman"/>
          <w:b/>
          <w:sz w:val="22"/>
          <w:szCs w:val="22"/>
        </w:rPr>
      </w:pPr>
      <w:r w:rsidRPr="00AA39B5">
        <w:rPr>
          <w:rFonts w:ascii="Times New Roman" w:hAnsi="Times New Roman"/>
          <w:b/>
          <w:sz w:val="22"/>
          <w:szCs w:val="22"/>
        </w:rPr>
        <w:t>Harare Plateau</w:t>
      </w:r>
      <w:r w:rsidR="003D49B7" w:rsidRPr="00AA39B5">
        <w:rPr>
          <w:rFonts w:ascii="Times New Roman" w:hAnsi="Times New Roman"/>
          <w:b/>
          <w:sz w:val="22"/>
          <w:szCs w:val="22"/>
        </w:rPr>
        <w:t>: -</w:t>
      </w:r>
      <w:r w:rsidR="00A47F8B" w:rsidRPr="00AA39B5">
        <w:rPr>
          <w:rFonts w:ascii="Times New Roman" w:hAnsi="Times New Roman"/>
          <w:sz w:val="22"/>
          <w:szCs w:val="22"/>
        </w:rPr>
        <w:t>This physiographic region covers the north central part of   the Zone. It extends from West to East.The northern slope of the plateau is steeper than the southern facing slope because of the lifting   effects in the northern part. The elevation of this region is greater than 1,500</w:t>
      </w:r>
      <w:r w:rsidR="00D87A39" w:rsidRPr="00AA39B5">
        <w:rPr>
          <w:rFonts w:ascii="Times New Roman" w:hAnsi="Times New Roman"/>
          <w:sz w:val="22"/>
          <w:szCs w:val="22"/>
        </w:rPr>
        <w:t>m</w:t>
      </w:r>
      <w:r w:rsidR="00A47F8B" w:rsidRPr="00AA39B5">
        <w:rPr>
          <w:rFonts w:ascii="Times New Roman" w:hAnsi="Times New Roman"/>
          <w:sz w:val="22"/>
          <w:szCs w:val="22"/>
        </w:rPr>
        <w:t xml:space="preserve"> with some isolated peaks such as</w:t>
      </w:r>
      <w:r w:rsidR="003D49B7" w:rsidRPr="00AA39B5">
        <w:rPr>
          <w:rFonts w:ascii="Times New Roman" w:hAnsi="Times New Roman"/>
          <w:sz w:val="22"/>
          <w:szCs w:val="22"/>
        </w:rPr>
        <w:t xml:space="preserve"> mount Garamuleta</w:t>
      </w:r>
      <w:r w:rsidR="00A47F8B" w:rsidRPr="00AA39B5">
        <w:rPr>
          <w:rFonts w:ascii="Times New Roman" w:hAnsi="Times New Roman"/>
          <w:sz w:val="22"/>
          <w:szCs w:val="22"/>
        </w:rPr>
        <w:t>3405</w:t>
      </w:r>
      <w:r w:rsidR="00D87A39" w:rsidRPr="00AA39B5">
        <w:rPr>
          <w:rFonts w:ascii="Times New Roman" w:hAnsi="Times New Roman"/>
          <w:sz w:val="22"/>
          <w:szCs w:val="22"/>
        </w:rPr>
        <w:t>m</w:t>
      </w:r>
      <w:r w:rsidR="003D49B7" w:rsidRPr="00AA39B5">
        <w:rPr>
          <w:rFonts w:ascii="Times New Roman" w:hAnsi="Times New Roman"/>
          <w:sz w:val="22"/>
          <w:szCs w:val="22"/>
        </w:rPr>
        <w:t>, Gondala</w:t>
      </w:r>
      <w:r w:rsidR="00A47F8B" w:rsidRPr="00AA39B5">
        <w:rPr>
          <w:rFonts w:ascii="Times New Roman" w:hAnsi="Times New Roman"/>
          <w:sz w:val="22"/>
          <w:szCs w:val="22"/>
        </w:rPr>
        <w:t>3,138</w:t>
      </w:r>
      <w:r w:rsidR="00D87A39" w:rsidRPr="00AA39B5">
        <w:rPr>
          <w:rFonts w:ascii="Times New Roman" w:hAnsi="Times New Roman"/>
          <w:sz w:val="22"/>
          <w:szCs w:val="22"/>
        </w:rPr>
        <w:t>m</w:t>
      </w:r>
      <w:r w:rsidR="003D49B7" w:rsidRPr="00AA39B5">
        <w:rPr>
          <w:rFonts w:ascii="Times New Roman" w:hAnsi="Times New Roman"/>
          <w:sz w:val="22"/>
          <w:szCs w:val="22"/>
        </w:rPr>
        <w:t xml:space="preserve"> and Seririta</w:t>
      </w:r>
      <w:r w:rsidR="00A47F8B" w:rsidRPr="00AA39B5">
        <w:rPr>
          <w:rFonts w:ascii="Times New Roman" w:hAnsi="Times New Roman"/>
          <w:sz w:val="22"/>
          <w:szCs w:val="22"/>
        </w:rPr>
        <w:t>3,026</w:t>
      </w:r>
      <w:r w:rsidR="00D87A39" w:rsidRPr="00AA39B5">
        <w:rPr>
          <w:rFonts w:ascii="Times New Roman" w:hAnsi="Times New Roman"/>
          <w:sz w:val="22"/>
          <w:szCs w:val="22"/>
        </w:rPr>
        <w:t>m</w:t>
      </w:r>
      <w:r w:rsidR="00A47F8B" w:rsidRPr="00AA39B5">
        <w:rPr>
          <w:rFonts w:ascii="Times New Roman" w:hAnsi="Times New Roman"/>
          <w:sz w:val="22"/>
          <w:szCs w:val="22"/>
        </w:rPr>
        <w:t>.</w:t>
      </w:r>
    </w:p>
    <w:p w14:paraId="66CA17A5" w14:textId="77777777" w:rsidR="00363B6F" w:rsidRPr="00AA39B5" w:rsidRDefault="00363B6F" w:rsidP="00D47410">
      <w:pPr>
        <w:spacing w:line="276" w:lineRule="auto"/>
        <w:rPr>
          <w:rFonts w:ascii="Times New Roman" w:hAnsi="Times New Roman"/>
          <w:sz w:val="22"/>
          <w:szCs w:val="22"/>
        </w:rPr>
      </w:pPr>
    </w:p>
    <w:p w14:paraId="71F9F9A4" w14:textId="77777777" w:rsidR="00A47F8B" w:rsidRPr="00AA39B5" w:rsidRDefault="0005494A" w:rsidP="00D47410">
      <w:pPr>
        <w:spacing w:line="276" w:lineRule="auto"/>
        <w:jc w:val="both"/>
        <w:rPr>
          <w:rFonts w:ascii="Times New Roman" w:hAnsi="Times New Roman"/>
          <w:b/>
          <w:sz w:val="22"/>
          <w:szCs w:val="22"/>
        </w:rPr>
      </w:pPr>
      <w:r w:rsidRPr="00AA39B5">
        <w:rPr>
          <w:rFonts w:ascii="Times New Roman" w:hAnsi="Times New Roman"/>
          <w:b/>
          <w:sz w:val="22"/>
          <w:szCs w:val="22"/>
        </w:rPr>
        <w:t>South Eastern Lowland</w:t>
      </w:r>
      <w:r w:rsidR="00F74F6D" w:rsidRPr="00AA39B5">
        <w:rPr>
          <w:rFonts w:ascii="Times New Roman" w:hAnsi="Times New Roman"/>
          <w:b/>
          <w:sz w:val="22"/>
          <w:szCs w:val="22"/>
        </w:rPr>
        <w:t>: -</w:t>
      </w:r>
      <w:r w:rsidR="00A47F8B" w:rsidRPr="00AA39B5">
        <w:rPr>
          <w:rFonts w:ascii="Times New Roman" w:hAnsi="Times New Roman"/>
          <w:sz w:val="22"/>
          <w:szCs w:val="22"/>
        </w:rPr>
        <w:t>It is mainly characterized by extensive lowland with elevation ranging between 500 and 1500</w:t>
      </w:r>
      <w:r w:rsidR="00D87A39" w:rsidRPr="00AA39B5">
        <w:rPr>
          <w:rFonts w:ascii="Times New Roman" w:hAnsi="Times New Roman"/>
          <w:sz w:val="22"/>
          <w:szCs w:val="22"/>
        </w:rPr>
        <w:t>m</w:t>
      </w:r>
      <w:r w:rsidR="00A47F8B" w:rsidRPr="00AA39B5">
        <w:rPr>
          <w:rFonts w:ascii="Times New Roman" w:hAnsi="Times New Roman"/>
          <w:sz w:val="22"/>
          <w:szCs w:val="22"/>
        </w:rPr>
        <w:t>.  This region is a region of high tectonic stability. It is estimated to constitute about 50% of the total area of the Zone.</w:t>
      </w:r>
    </w:p>
    <w:p w14:paraId="1DEB0D94" w14:textId="77777777" w:rsidR="00714085" w:rsidRPr="00AA39B5" w:rsidRDefault="00714085" w:rsidP="00D47410">
      <w:pPr>
        <w:spacing w:line="276" w:lineRule="auto"/>
        <w:rPr>
          <w:rStyle w:val="SubtleReference"/>
          <w:rFonts w:ascii="Times New Roman" w:hAnsi="Times New Roman"/>
          <w:b/>
          <w:sz w:val="22"/>
          <w:szCs w:val="22"/>
          <w:u w:val="none"/>
        </w:rPr>
      </w:pPr>
    </w:p>
    <w:p w14:paraId="5D74AA20" w14:textId="77777777" w:rsidR="00A47F8B" w:rsidRPr="00AA39B5" w:rsidRDefault="00A47F8B" w:rsidP="00D47410">
      <w:pPr>
        <w:spacing w:line="276" w:lineRule="auto"/>
        <w:jc w:val="both"/>
        <w:rPr>
          <w:rFonts w:ascii="Times New Roman" w:hAnsi="Times New Roman"/>
          <w:b/>
          <w:smallCaps/>
          <w:sz w:val="22"/>
          <w:szCs w:val="22"/>
        </w:rPr>
      </w:pPr>
      <w:r w:rsidRPr="00AA39B5">
        <w:rPr>
          <w:rStyle w:val="SubtleReference"/>
          <w:rFonts w:ascii="Times New Roman" w:hAnsi="Times New Roman"/>
          <w:b/>
          <w:sz w:val="22"/>
          <w:szCs w:val="22"/>
          <w:u w:val="none"/>
        </w:rPr>
        <w:t>Transitional Scarp Slope</w:t>
      </w:r>
      <w:r w:rsidR="00531BFC" w:rsidRPr="00AA39B5">
        <w:rPr>
          <w:rStyle w:val="SubtleReference"/>
          <w:rFonts w:ascii="Times New Roman" w:hAnsi="Times New Roman"/>
          <w:b/>
          <w:sz w:val="22"/>
          <w:szCs w:val="22"/>
          <w:u w:val="none"/>
        </w:rPr>
        <w:t xml:space="preserve">: - </w:t>
      </w:r>
      <w:r w:rsidR="00531BFC" w:rsidRPr="00AA39B5">
        <w:rPr>
          <w:rStyle w:val="SubtleReference"/>
          <w:rFonts w:ascii="Times New Roman" w:hAnsi="Times New Roman"/>
          <w:sz w:val="22"/>
          <w:szCs w:val="22"/>
          <w:u w:val="none"/>
        </w:rPr>
        <w:t>As</w:t>
      </w:r>
      <w:r w:rsidRPr="00AA39B5">
        <w:rPr>
          <w:rFonts w:ascii="Times New Roman" w:hAnsi="Times New Roman"/>
          <w:sz w:val="22"/>
          <w:szCs w:val="22"/>
        </w:rPr>
        <w:t xml:space="preserve"> the name indicates, it is a transitional Zone between the lift valley Escarpment and Harar plateau. It forms Zone of low tectonic stability and relatively area in the north western and northeastern tips of the Zone. The present relief configuration of Oromia  Regional state in general and east Hararge Zone in Particular has resulted from a series of tectonic and  erosion activities  that took place over the area.The land formation of the area is categorized by high lands (Subtropical &amp; temperate climate), which includes areas over 1500 Meters and these areas cover 37.7% of the total area of the zone while the remaining area is categorized under semiarid (Mid Land) and arid (low Land) which constitutes 62.3 % of the total area of the Zone. </w:t>
      </w:r>
    </w:p>
    <w:p w14:paraId="5FAF72C7" w14:textId="77777777" w:rsidR="00363B6F" w:rsidRPr="00AA39B5" w:rsidRDefault="00363B6F" w:rsidP="00D47410">
      <w:pPr>
        <w:spacing w:line="276" w:lineRule="auto"/>
        <w:rPr>
          <w:rFonts w:ascii="Times New Roman" w:hAnsi="Times New Roman"/>
          <w:sz w:val="22"/>
          <w:szCs w:val="22"/>
        </w:rPr>
      </w:pPr>
    </w:p>
    <w:p w14:paraId="68D31E5F" w14:textId="77777777" w:rsidR="00714085" w:rsidRPr="00AA39B5" w:rsidRDefault="00A47F8B" w:rsidP="00D47410">
      <w:pPr>
        <w:spacing w:line="276" w:lineRule="auto"/>
        <w:jc w:val="both"/>
        <w:rPr>
          <w:rFonts w:ascii="Times New Roman" w:hAnsi="Times New Roman"/>
          <w:sz w:val="22"/>
          <w:szCs w:val="22"/>
        </w:rPr>
      </w:pPr>
      <w:r w:rsidRPr="00AA39B5">
        <w:rPr>
          <w:rFonts w:ascii="Times New Roman" w:hAnsi="Times New Roman"/>
          <w:sz w:val="22"/>
          <w:szCs w:val="22"/>
        </w:rPr>
        <w:t>The high lands, which are characterized by rugged terrains, are found in</w:t>
      </w:r>
      <w:r w:rsidR="00714085" w:rsidRPr="00AA39B5">
        <w:rPr>
          <w:rFonts w:ascii="Times New Roman" w:hAnsi="Times New Roman"/>
          <w:sz w:val="22"/>
          <w:szCs w:val="22"/>
        </w:rPr>
        <w:t xml:space="preserve"> the north central parts of the </w:t>
      </w:r>
      <w:r w:rsidRPr="00AA39B5">
        <w:rPr>
          <w:rFonts w:ascii="Times New Roman" w:hAnsi="Times New Roman"/>
          <w:sz w:val="22"/>
          <w:szCs w:val="22"/>
        </w:rPr>
        <w:t xml:space="preserve">Zone and stretches from West to East. </w:t>
      </w:r>
      <w:r w:rsidR="000971A3" w:rsidRPr="00AA39B5">
        <w:rPr>
          <w:rFonts w:ascii="Times New Roman" w:hAnsi="Times New Roman"/>
          <w:sz w:val="22"/>
          <w:szCs w:val="22"/>
        </w:rPr>
        <w:t>MountainsGaramulata</w:t>
      </w:r>
      <w:r w:rsidRPr="00AA39B5">
        <w:rPr>
          <w:rFonts w:ascii="Times New Roman" w:hAnsi="Times New Roman"/>
          <w:sz w:val="22"/>
          <w:szCs w:val="22"/>
        </w:rPr>
        <w:t>3405</w:t>
      </w:r>
      <w:r w:rsidR="00D87A39" w:rsidRPr="00AA39B5">
        <w:rPr>
          <w:rFonts w:ascii="Times New Roman" w:hAnsi="Times New Roman"/>
          <w:sz w:val="22"/>
          <w:szCs w:val="22"/>
        </w:rPr>
        <w:t>m</w:t>
      </w:r>
      <w:r w:rsidRPr="00AA39B5">
        <w:rPr>
          <w:rFonts w:ascii="Times New Roman" w:hAnsi="Times New Roman"/>
          <w:sz w:val="22"/>
          <w:szCs w:val="22"/>
        </w:rPr>
        <w:t xml:space="preserve">, </w:t>
      </w:r>
      <w:r w:rsidR="000971A3" w:rsidRPr="00AA39B5">
        <w:rPr>
          <w:rFonts w:ascii="Times New Roman" w:hAnsi="Times New Roman"/>
          <w:sz w:val="22"/>
          <w:szCs w:val="22"/>
        </w:rPr>
        <w:t>MountainsGondala</w:t>
      </w:r>
      <w:r w:rsidRPr="00AA39B5">
        <w:rPr>
          <w:rFonts w:ascii="Times New Roman" w:hAnsi="Times New Roman"/>
          <w:sz w:val="22"/>
          <w:szCs w:val="22"/>
        </w:rPr>
        <w:t>313</w:t>
      </w:r>
      <w:r w:rsidR="00AC46A1" w:rsidRPr="00AA39B5">
        <w:rPr>
          <w:rFonts w:ascii="Times New Roman" w:hAnsi="Times New Roman"/>
          <w:sz w:val="22"/>
          <w:szCs w:val="22"/>
        </w:rPr>
        <w:t>8</w:t>
      </w:r>
      <w:r w:rsidR="00D87A39" w:rsidRPr="00AA39B5">
        <w:rPr>
          <w:rFonts w:ascii="Times New Roman" w:hAnsi="Times New Roman"/>
          <w:sz w:val="22"/>
          <w:szCs w:val="22"/>
        </w:rPr>
        <w:t>m</w:t>
      </w:r>
      <w:r w:rsidRPr="00AA39B5">
        <w:rPr>
          <w:rFonts w:ascii="Times New Roman" w:hAnsi="Times New Roman"/>
          <w:sz w:val="22"/>
          <w:szCs w:val="22"/>
        </w:rPr>
        <w:t xml:space="preserve">, </w:t>
      </w:r>
      <w:r w:rsidR="000971A3" w:rsidRPr="00AA39B5">
        <w:rPr>
          <w:rFonts w:ascii="Times New Roman" w:hAnsi="Times New Roman"/>
          <w:sz w:val="22"/>
          <w:szCs w:val="22"/>
        </w:rPr>
        <w:t>MountainsSerirra</w:t>
      </w:r>
      <w:r w:rsidRPr="00AA39B5">
        <w:rPr>
          <w:rFonts w:ascii="Times New Roman" w:hAnsi="Times New Roman"/>
          <w:sz w:val="22"/>
          <w:szCs w:val="22"/>
        </w:rPr>
        <w:t>3026</w:t>
      </w:r>
      <w:r w:rsidR="00D87A39" w:rsidRPr="00AA39B5">
        <w:rPr>
          <w:rFonts w:ascii="Times New Roman" w:hAnsi="Times New Roman"/>
          <w:sz w:val="22"/>
          <w:szCs w:val="22"/>
        </w:rPr>
        <w:t>m</w:t>
      </w:r>
      <w:r w:rsidR="00960430" w:rsidRPr="00AA39B5">
        <w:rPr>
          <w:rFonts w:ascii="Times New Roman" w:hAnsi="Times New Roman"/>
          <w:sz w:val="22"/>
          <w:szCs w:val="22"/>
        </w:rPr>
        <w:t xml:space="preserve"> and </w:t>
      </w:r>
      <w:r w:rsidR="000971A3" w:rsidRPr="00AA39B5">
        <w:rPr>
          <w:rFonts w:ascii="Times New Roman" w:hAnsi="Times New Roman"/>
          <w:sz w:val="22"/>
          <w:szCs w:val="22"/>
        </w:rPr>
        <w:t>Mountains</w:t>
      </w:r>
      <w:r w:rsidR="00960430" w:rsidRPr="00AA39B5">
        <w:rPr>
          <w:rFonts w:ascii="Times New Roman" w:hAnsi="Times New Roman"/>
          <w:sz w:val="22"/>
          <w:szCs w:val="22"/>
        </w:rPr>
        <w:t>Kundudo 2950m</w:t>
      </w:r>
      <w:r w:rsidRPr="00AA39B5">
        <w:rPr>
          <w:rFonts w:ascii="Times New Roman" w:hAnsi="Times New Roman"/>
          <w:sz w:val="22"/>
          <w:szCs w:val="22"/>
        </w:rPr>
        <w:t xml:space="preserve"> are the highest peaks in this part of the Zone.The lowlands are extensively found in the southeastern Part of the Zone. These parts of the Zone are characterized by dry and arid climate   with barren to steppe vegetation cover and h</w:t>
      </w:r>
      <w:r w:rsidR="003277B2" w:rsidRPr="00AA39B5">
        <w:rPr>
          <w:rFonts w:ascii="Times New Roman" w:hAnsi="Times New Roman"/>
          <w:sz w:val="22"/>
          <w:szCs w:val="22"/>
        </w:rPr>
        <w:t xml:space="preserve">igh evaporation transpiration. </w:t>
      </w:r>
      <w:bookmarkStart w:id="9" w:name="_Toc477894426"/>
      <w:bookmarkStart w:id="10" w:name="_Toc14462421"/>
    </w:p>
    <w:p w14:paraId="064119CD" w14:textId="77777777" w:rsidR="00531BFC" w:rsidRPr="00AA39B5" w:rsidRDefault="00531BFC" w:rsidP="00D47410">
      <w:pPr>
        <w:spacing w:line="276" w:lineRule="auto"/>
        <w:jc w:val="both"/>
        <w:rPr>
          <w:rStyle w:val="SubtleReference"/>
          <w:rFonts w:ascii="Times New Roman" w:eastAsia="PMingLiU" w:hAnsi="Times New Roman"/>
          <w:b/>
          <w:sz w:val="22"/>
          <w:szCs w:val="22"/>
          <w:u w:val="none"/>
        </w:rPr>
      </w:pPr>
    </w:p>
    <w:p w14:paraId="0A87878C" w14:textId="77777777" w:rsidR="00B82E9D" w:rsidRPr="00AA39B5" w:rsidRDefault="004E5043" w:rsidP="00D47410">
      <w:pPr>
        <w:spacing w:line="276" w:lineRule="auto"/>
        <w:jc w:val="both"/>
        <w:rPr>
          <w:rStyle w:val="SubtleReference"/>
          <w:rFonts w:ascii="Times New Roman" w:eastAsia="PMingLiU" w:hAnsi="Times New Roman"/>
          <w:b/>
          <w:sz w:val="22"/>
          <w:szCs w:val="22"/>
          <w:u w:val="none"/>
        </w:rPr>
      </w:pPr>
      <w:r w:rsidRPr="00AA39B5">
        <w:rPr>
          <w:rStyle w:val="SubtleReference"/>
          <w:rFonts w:ascii="Times New Roman" w:eastAsia="PMingLiU" w:hAnsi="Times New Roman"/>
          <w:b/>
          <w:sz w:val="22"/>
          <w:szCs w:val="22"/>
          <w:u w:val="none"/>
        </w:rPr>
        <w:t>D</w:t>
      </w:r>
      <w:r w:rsidR="0033755A" w:rsidRPr="00AA39B5">
        <w:rPr>
          <w:rStyle w:val="SubtleReference"/>
          <w:rFonts w:ascii="Times New Roman" w:eastAsia="PMingLiU" w:hAnsi="Times New Roman"/>
          <w:b/>
          <w:sz w:val="22"/>
          <w:szCs w:val="22"/>
          <w:u w:val="none"/>
        </w:rPr>
        <w:t xml:space="preserve">rainage:- </w:t>
      </w:r>
      <w:bookmarkEnd w:id="9"/>
      <w:bookmarkEnd w:id="10"/>
    </w:p>
    <w:p w14:paraId="0C67B092" w14:textId="77777777" w:rsidR="004E5043" w:rsidRPr="00AA39B5" w:rsidRDefault="004E5043" w:rsidP="00D47410">
      <w:pPr>
        <w:spacing w:line="276" w:lineRule="auto"/>
        <w:jc w:val="both"/>
        <w:rPr>
          <w:rFonts w:ascii="Times New Roman" w:hAnsi="Times New Roman"/>
          <w:sz w:val="22"/>
          <w:szCs w:val="22"/>
        </w:rPr>
      </w:pPr>
      <w:r w:rsidRPr="00AA39B5">
        <w:rPr>
          <w:rFonts w:ascii="Times New Roman" w:eastAsia="PMingLiU" w:hAnsi="Times New Roman"/>
          <w:sz w:val="22"/>
          <w:szCs w:val="22"/>
        </w:rPr>
        <w:t>In general, due to its relief configuration (arrangement) East Hararge Zone is divided in to two main drainage basins.  These are</w:t>
      </w:r>
      <w:r w:rsidR="00714085" w:rsidRPr="00AA39B5">
        <w:rPr>
          <w:rFonts w:ascii="Times New Roman" w:eastAsia="PMingLiU" w:hAnsi="Times New Roman"/>
          <w:sz w:val="22"/>
          <w:szCs w:val="22"/>
        </w:rPr>
        <w:t>Wabishebele drainage basin and A</w:t>
      </w:r>
      <w:r w:rsidRPr="00AA39B5">
        <w:rPr>
          <w:rFonts w:ascii="Times New Roman" w:eastAsia="PMingLiU" w:hAnsi="Times New Roman"/>
          <w:sz w:val="22"/>
          <w:szCs w:val="22"/>
        </w:rPr>
        <w:t xml:space="preserve">wash drainage basin.These two drainage basins separated by the central highland, which stretches from West to East parallel to Finfinnee- Harar main road. </w:t>
      </w:r>
    </w:p>
    <w:p w14:paraId="00ED990D" w14:textId="77777777" w:rsidR="00F74F6D" w:rsidRPr="00AA39B5" w:rsidRDefault="00F74F6D" w:rsidP="00D47410">
      <w:pPr>
        <w:spacing w:line="276" w:lineRule="auto"/>
        <w:jc w:val="both"/>
        <w:rPr>
          <w:rFonts w:ascii="Times New Roman" w:eastAsia="PMingLiU" w:hAnsi="Times New Roman"/>
          <w:sz w:val="22"/>
          <w:szCs w:val="22"/>
        </w:rPr>
      </w:pPr>
    </w:p>
    <w:p w14:paraId="36152A31" w14:textId="77777777" w:rsidR="00250DDB" w:rsidRPr="00AA39B5" w:rsidRDefault="004E5043" w:rsidP="00D47410">
      <w:pPr>
        <w:spacing w:line="276" w:lineRule="auto"/>
        <w:jc w:val="both"/>
        <w:rPr>
          <w:rFonts w:ascii="Times New Roman" w:eastAsia="PMingLiU" w:hAnsi="Times New Roman"/>
          <w:sz w:val="22"/>
          <w:szCs w:val="22"/>
        </w:rPr>
      </w:pPr>
      <w:r w:rsidRPr="00AA39B5">
        <w:rPr>
          <w:rFonts w:ascii="Times New Roman" w:eastAsia="PMingLiU" w:hAnsi="Times New Roman"/>
          <w:sz w:val="22"/>
          <w:szCs w:val="22"/>
        </w:rPr>
        <w:t>The northern side of the Zone is drained by the rivers that flow to Awash River, while the southern side is drai</w:t>
      </w:r>
      <w:r w:rsidR="00784A8F" w:rsidRPr="00AA39B5">
        <w:rPr>
          <w:rFonts w:ascii="Times New Roman" w:eastAsia="PMingLiU" w:hAnsi="Times New Roman"/>
          <w:sz w:val="22"/>
          <w:szCs w:val="22"/>
        </w:rPr>
        <w:t>ned to WabishebeleRiver.</w:t>
      </w:r>
      <w:r w:rsidRPr="00AA39B5">
        <w:rPr>
          <w:rFonts w:ascii="Times New Roman" w:eastAsia="PMingLiU" w:hAnsi="Times New Roman"/>
          <w:sz w:val="22"/>
          <w:szCs w:val="22"/>
        </w:rPr>
        <w:t>TheWabishebele drainage basin is the largest one that covers about 90% of the total areas of the Zone and drains every areas of the entire zone except the northern limited portion of Gorogutu, Meta, Kersa, Haromaya, Kombolcha and Jarso districts.</w:t>
      </w:r>
    </w:p>
    <w:p w14:paraId="6500628E" w14:textId="77777777" w:rsidR="008054C0" w:rsidRPr="00AA39B5" w:rsidRDefault="004E5043" w:rsidP="00250DDB">
      <w:pPr>
        <w:spacing w:line="276" w:lineRule="auto"/>
        <w:jc w:val="both"/>
        <w:rPr>
          <w:rFonts w:ascii="Times New Roman" w:eastAsia="PMingLiU" w:hAnsi="Times New Roman"/>
          <w:sz w:val="22"/>
          <w:szCs w:val="22"/>
        </w:rPr>
      </w:pPr>
      <w:r w:rsidRPr="00AA39B5">
        <w:rPr>
          <w:rFonts w:ascii="Times New Roman" w:eastAsia="PMingLiU" w:hAnsi="Times New Roman"/>
          <w:sz w:val="22"/>
          <w:szCs w:val="22"/>
        </w:rPr>
        <w:t>These drainage includes Ramis, Mojo, Erer and Daketa rivers that are the prominent rivers that start flowing from the central high land of the Zone to the south eastern part that finally drain to Wabishabele River; the valleys of these rivers have large areas of potentially irrigable land.In addition to this, Erer and Dekata valleys that are part of wabishebele basin as stated above have good potential areas for tourist attraction (Wild life Sanctuaries and Daketa valley Stones).</w:t>
      </w:r>
      <w:bookmarkStart w:id="11" w:name="_Toc477894428"/>
    </w:p>
    <w:p w14:paraId="5AD1D533" w14:textId="77777777" w:rsidR="00B82E9D" w:rsidRPr="00AA39B5" w:rsidRDefault="00B82E9D" w:rsidP="00D47410">
      <w:pPr>
        <w:spacing w:line="276" w:lineRule="auto"/>
        <w:jc w:val="both"/>
        <w:rPr>
          <w:rStyle w:val="SubtleReference"/>
          <w:rFonts w:ascii="Times New Roman" w:eastAsia="PMingLiU" w:hAnsi="Times New Roman"/>
          <w:b/>
          <w:sz w:val="22"/>
          <w:szCs w:val="22"/>
          <w:u w:val="none"/>
        </w:rPr>
      </w:pPr>
      <w:bookmarkStart w:id="12" w:name="_Toc14462422"/>
    </w:p>
    <w:p w14:paraId="3EECE9C8" w14:textId="77777777" w:rsidR="00B82E9D" w:rsidRPr="00AA39B5" w:rsidRDefault="008054C0" w:rsidP="00D47410">
      <w:pPr>
        <w:spacing w:line="276" w:lineRule="auto"/>
        <w:jc w:val="both"/>
        <w:rPr>
          <w:rStyle w:val="SubtleReference"/>
          <w:rFonts w:ascii="Times New Roman" w:eastAsia="PMingLiU" w:hAnsi="Times New Roman"/>
          <w:b/>
          <w:sz w:val="22"/>
          <w:szCs w:val="22"/>
          <w:u w:val="none"/>
        </w:rPr>
      </w:pPr>
      <w:r w:rsidRPr="00AA39B5">
        <w:rPr>
          <w:rStyle w:val="SubtleReference"/>
          <w:rFonts w:ascii="Times New Roman" w:eastAsia="PMingLiU" w:hAnsi="Times New Roman"/>
          <w:b/>
          <w:sz w:val="22"/>
          <w:szCs w:val="22"/>
          <w:u w:val="none"/>
        </w:rPr>
        <w:t>CLIMATE</w:t>
      </w:r>
      <w:bookmarkEnd w:id="11"/>
      <w:bookmarkEnd w:id="12"/>
      <w:r w:rsidR="00F143BF" w:rsidRPr="00AA39B5">
        <w:rPr>
          <w:rStyle w:val="SubtleReference"/>
          <w:rFonts w:ascii="Times New Roman" w:eastAsia="PMingLiU" w:hAnsi="Times New Roman"/>
          <w:b/>
          <w:sz w:val="22"/>
          <w:szCs w:val="22"/>
          <w:u w:val="none"/>
        </w:rPr>
        <w:t>: -</w:t>
      </w:r>
    </w:p>
    <w:p w14:paraId="21D178D9" w14:textId="77777777" w:rsidR="00F143BF" w:rsidRPr="00AA39B5" w:rsidRDefault="00F143BF" w:rsidP="00D47410">
      <w:pPr>
        <w:spacing w:line="276" w:lineRule="auto"/>
        <w:jc w:val="both"/>
        <w:rPr>
          <w:rFonts w:ascii="Times New Roman" w:hAnsi="Times New Roman"/>
          <w:sz w:val="22"/>
          <w:szCs w:val="22"/>
        </w:rPr>
      </w:pPr>
      <w:r w:rsidRPr="00AA39B5">
        <w:rPr>
          <w:rFonts w:ascii="Times New Roman" w:hAnsi="Times New Roman"/>
          <w:sz w:val="22"/>
          <w:szCs w:val="22"/>
        </w:rPr>
        <w:t xml:space="preserve">According to East Hararge Zonefalls into three climatic zones known as </w:t>
      </w:r>
      <w:r w:rsidR="004E4835" w:rsidRPr="00AA39B5">
        <w:rPr>
          <w:rFonts w:ascii="Times New Roman" w:eastAsia="PMingLiU" w:hAnsi="Times New Roman"/>
          <w:sz w:val="22"/>
          <w:szCs w:val="22"/>
        </w:rPr>
        <w:t>Temperate</w:t>
      </w:r>
      <w:r w:rsidRPr="00AA39B5">
        <w:rPr>
          <w:rFonts w:ascii="Times New Roman" w:hAnsi="Times New Roman"/>
          <w:sz w:val="22"/>
          <w:szCs w:val="22"/>
        </w:rPr>
        <w:t xml:space="preserve">, </w:t>
      </w:r>
      <w:r w:rsidR="004E4835" w:rsidRPr="00AA39B5">
        <w:rPr>
          <w:rFonts w:ascii="Times New Roman" w:eastAsia="PMingLiU" w:hAnsi="Times New Roman"/>
          <w:sz w:val="22"/>
          <w:szCs w:val="22"/>
        </w:rPr>
        <w:t>Sub-tropical</w:t>
      </w:r>
      <w:r w:rsidRPr="00AA39B5">
        <w:rPr>
          <w:rFonts w:ascii="Times New Roman" w:hAnsi="Times New Roman"/>
          <w:sz w:val="22"/>
          <w:szCs w:val="22"/>
        </w:rPr>
        <w:t xml:space="preserve"> and </w:t>
      </w:r>
      <w:r w:rsidR="004E4835" w:rsidRPr="00AA39B5">
        <w:rPr>
          <w:rFonts w:ascii="Times New Roman" w:eastAsia="PMingLiU" w:hAnsi="Times New Roman"/>
          <w:sz w:val="22"/>
          <w:szCs w:val="22"/>
        </w:rPr>
        <w:t>Tropical arid</w:t>
      </w:r>
      <w:r w:rsidR="00B82E9D" w:rsidRPr="00AA39B5">
        <w:rPr>
          <w:rFonts w:ascii="Times New Roman" w:hAnsi="Times New Roman"/>
          <w:sz w:val="22"/>
          <w:szCs w:val="22"/>
        </w:rPr>
        <w:t>;</w:t>
      </w:r>
      <w:r w:rsidRPr="00AA39B5">
        <w:rPr>
          <w:rFonts w:ascii="Times New Roman" w:hAnsi="Times New Roman"/>
          <w:sz w:val="22"/>
          <w:szCs w:val="22"/>
        </w:rPr>
        <w:t xml:space="preserve"> </w:t>
      </w:r>
      <w:r w:rsidR="00B82E9D" w:rsidRPr="00AA39B5">
        <w:rPr>
          <w:rFonts w:ascii="Times New Roman" w:hAnsi="Times New Roman"/>
          <w:sz w:val="22"/>
          <w:szCs w:val="22"/>
        </w:rPr>
        <w:t>its</w:t>
      </w:r>
      <w:r w:rsidRPr="00AA39B5">
        <w:rPr>
          <w:rFonts w:ascii="Times New Roman" w:hAnsi="Times New Roman"/>
          <w:sz w:val="22"/>
          <w:szCs w:val="22"/>
        </w:rPr>
        <w:t xml:space="preserve"> altitude ranges from </w:t>
      </w:r>
      <w:r w:rsidR="004E4835" w:rsidRPr="00AA39B5">
        <w:rPr>
          <w:rFonts w:ascii="Times New Roman" w:hAnsi="Times New Roman"/>
          <w:sz w:val="22"/>
          <w:szCs w:val="22"/>
        </w:rPr>
        <w:t>500</w:t>
      </w:r>
      <w:r w:rsidRPr="00AA39B5">
        <w:rPr>
          <w:rFonts w:ascii="Times New Roman" w:hAnsi="Times New Roman"/>
          <w:sz w:val="22"/>
          <w:szCs w:val="22"/>
        </w:rPr>
        <w:t xml:space="preserve"> to </w:t>
      </w:r>
      <w:r w:rsidR="004E4835" w:rsidRPr="00AA39B5">
        <w:rPr>
          <w:rFonts w:ascii="Times New Roman" w:hAnsi="Times New Roman"/>
          <w:sz w:val="22"/>
          <w:szCs w:val="22"/>
        </w:rPr>
        <w:t>3500</w:t>
      </w:r>
      <w:r w:rsidRPr="00AA39B5">
        <w:rPr>
          <w:rFonts w:ascii="Times New Roman" w:hAnsi="Times New Roman"/>
          <w:sz w:val="22"/>
          <w:szCs w:val="22"/>
        </w:rPr>
        <w:t xml:space="preserve"> meters above sea level.The temperature level ranges from </w:t>
      </w:r>
      <w:r w:rsidR="004E4835" w:rsidRPr="00AA39B5">
        <w:rPr>
          <w:rFonts w:ascii="Times New Roman" w:hAnsi="Times New Roman"/>
          <w:sz w:val="22"/>
          <w:szCs w:val="22"/>
        </w:rPr>
        <w:t>14</w:t>
      </w:r>
      <w:r w:rsidRPr="00AA39B5">
        <w:rPr>
          <w:rFonts w:ascii="Times New Roman" w:hAnsi="Times New Roman"/>
          <w:sz w:val="22"/>
          <w:szCs w:val="22"/>
        </w:rPr>
        <w:t xml:space="preserve"> to </w:t>
      </w:r>
      <w:r w:rsidR="004E4835" w:rsidRPr="00AA39B5">
        <w:rPr>
          <w:rFonts w:ascii="Times New Roman" w:hAnsi="Times New Roman"/>
          <w:sz w:val="22"/>
          <w:szCs w:val="22"/>
        </w:rPr>
        <w:t>2</w:t>
      </w:r>
      <w:r w:rsidR="000B087F" w:rsidRPr="00AA39B5">
        <w:rPr>
          <w:rFonts w:ascii="Times New Roman" w:hAnsi="Times New Roman"/>
          <w:sz w:val="22"/>
          <w:szCs w:val="22"/>
        </w:rPr>
        <w:t>5</w:t>
      </w:r>
      <w:r w:rsidRPr="00AA39B5">
        <w:rPr>
          <w:rFonts w:ascii="Times New Roman" w:hAnsi="Times New Roman"/>
          <w:sz w:val="22"/>
          <w:szCs w:val="22"/>
        </w:rPr>
        <w:t xml:space="preserve">°C and yearly rainfall varies from </w:t>
      </w:r>
      <w:r w:rsidR="004E4835" w:rsidRPr="00AA39B5">
        <w:rPr>
          <w:rFonts w:ascii="Times New Roman" w:hAnsi="Times New Roman"/>
          <w:sz w:val="22"/>
          <w:szCs w:val="22"/>
        </w:rPr>
        <w:t>400</w:t>
      </w:r>
      <w:r w:rsidRPr="00AA39B5">
        <w:rPr>
          <w:rFonts w:ascii="Times New Roman" w:hAnsi="Times New Roman"/>
          <w:sz w:val="22"/>
          <w:szCs w:val="22"/>
        </w:rPr>
        <w:t xml:space="preserve">mm to </w:t>
      </w:r>
      <w:r w:rsidR="004E4835" w:rsidRPr="00AA39B5">
        <w:rPr>
          <w:rFonts w:ascii="Times New Roman" w:hAnsi="Times New Roman"/>
          <w:sz w:val="22"/>
          <w:szCs w:val="22"/>
        </w:rPr>
        <w:t>1200</w:t>
      </w:r>
      <w:r w:rsidRPr="00AA39B5">
        <w:rPr>
          <w:rFonts w:ascii="Times New Roman" w:hAnsi="Times New Roman"/>
          <w:sz w:val="22"/>
          <w:szCs w:val="22"/>
        </w:rPr>
        <w:t xml:space="preserve">mm.  </w:t>
      </w:r>
    </w:p>
    <w:p w14:paraId="7C15D27A" w14:textId="77777777" w:rsidR="0072171D" w:rsidRPr="00AA39B5" w:rsidRDefault="0072171D" w:rsidP="00D47410">
      <w:pPr>
        <w:spacing w:line="276" w:lineRule="auto"/>
        <w:rPr>
          <w:rFonts w:ascii="Times New Roman" w:eastAsia="PMingLiU" w:hAnsi="Times New Roman"/>
          <w:sz w:val="22"/>
          <w:szCs w:val="22"/>
        </w:rPr>
      </w:pPr>
    </w:p>
    <w:p w14:paraId="6C38949E" w14:textId="77777777" w:rsidR="00E634C1" w:rsidRPr="00AA39B5" w:rsidRDefault="004D5854" w:rsidP="00D47410">
      <w:pPr>
        <w:spacing w:line="276" w:lineRule="auto"/>
        <w:jc w:val="center"/>
        <w:rPr>
          <w:rFonts w:ascii="Times New Roman" w:eastAsia="PMingLiU" w:hAnsi="Times New Roman"/>
          <w:sz w:val="22"/>
          <w:szCs w:val="22"/>
        </w:rPr>
      </w:pPr>
      <w:r w:rsidRPr="00AA39B5">
        <w:rPr>
          <w:rFonts w:ascii="Times New Roman" w:eastAsia="PMingLiU" w:hAnsi="Times New Roman"/>
          <w:b/>
          <w:sz w:val="22"/>
          <w:szCs w:val="22"/>
        </w:rPr>
        <w:t>Table 2</w:t>
      </w:r>
      <w:r w:rsidR="00E634C1" w:rsidRPr="00AA39B5">
        <w:rPr>
          <w:rFonts w:ascii="Times New Roman" w:eastAsia="PMingLiU" w:hAnsi="Times New Roman"/>
          <w:sz w:val="22"/>
          <w:szCs w:val="22"/>
        </w:rPr>
        <w:t xml:space="preserve"> Agro climatic classification of East Hararge zone</w:t>
      </w:r>
    </w:p>
    <w:p w14:paraId="51AA6CCE" w14:textId="77777777" w:rsidR="00531BFC" w:rsidRPr="00AA39B5" w:rsidRDefault="00531BFC" w:rsidP="00D47410">
      <w:pPr>
        <w:spacing w:line="276" w:lineRule="auto"/>
        <w:rPr>
          <w:rFonts w:ascii="Times New Roman" w:eastAsia="PMingLiU" w:hAnsi="Times New Roman"/>
          <w:sz w:val="22"/>
          <w:szCs w:val="22"/>
        </w:rPr>
      </w:pPr>
    </w:p>
    <w:tbl>
      <w:tblPr>
        <w:tblStyle w:val="TableGrid"/>
        <w:tblW w:w="10306" w:type="dxa"/>
        <w:jc w:val="center"/>
        <w:tblLayout w:type="fixed"/>
        <w:tblLook w:val="04A0" w:firstRow="1" w:lastRow="0" w:firstColumn="1" w:lastColumn="0" w:noHBand="0" w:noVBand="1"/>
      </w:tblPr>
      <w:tblGrid>
        <w:gridCol w:w="2613"/>
        <w:gridCol w:w="1710"/>
        <w:gridCol w:w="1258"/>
        <w:gridCol w:w="1530"/>
        <w:gridCol w:w="1575"/>
        <w:gridCol w:w="1620"/>
      </w:tblGrid>
      <w:tr w:rsidR="00F74F6D" w:rsidRPr="00AA39B5" w14:paraId="6064BE3B" w14:textId="77777777" w:rsidTr="00924FFB">
        <w:trPr>
          <w:jc w:val="center"/>
        </w:trPr>
        <w:tc>
          <w:tcPr>
            <w:tcW w:w="2613" w:type="dxa"/>
            <w:vAlign w:val="center"/>
          </w:tcPr>
          <w:p w14:paraId="121CFAF9" w14:textId="77777777" w:rsidR="00B6416E" w:rsidRPr="00AA39B5" w:rsidRDefault="00B6416E" w:rsidP="00D47410">
            <w:pPr>
              <w:spacing w:line="276" w:lineRule="auto"/>
              <w:rPr>
                <w:rFonts w:eastAsia="PMingLiU"/>
                <w:sz w:val="22"/>
                <w:szCs w:val="22"/>
              </w:rPr>
            </w:pPr>
            <w:r w:rsidRPr="00AA39B5">
              <w:rPr>
                <w:rFonts w:eastAsia="PMingLiU"/>
                <w:sz w:val="22"/>
                <w:szCs w:val="22"/>
              </w:rPr>
              <w:t>Agro Climatic zone</w:t>
            </w:r>
          </w:p>
        </w:tc>
        <w:tc>
          <w:tcPr>
            <w:tcW w:w="1710" w:type="dxa"/>
            <w:vAlign w:val="center"/>
          </w:tcPr>
          <w:p w14:paraId="7CD4D7A7" w14:textId="77777777" w:rsidR="00B6416E" w:rsidRPr="00AA39B5" w:rsidRDefault="00B6416E" w:rsidP="00D47410">
            <w:pPr>
              <w:spacing w:line="276" w:lineRule="auto"/>
              <w:rPr>
                <w:rFonts w:eastAsia="PMingLiU"/>
                <w:sz w:val="22"/>
                <w:szCs w:val="22"/>
              </w:rPr>
            </w:pPr>
            <w:r w:rsidRPr="00AA39B5">
              <w:rPr>
                <w:rFonts w:eastAsia="PMingLiU"/>
                <w:sz w:val="22"/>
                <w:szCs w:val="22"/>
              </w:rPr>
              <w:t>Altitude above sea level (</w:t>
            </w:r>
            <w:r w:rsidR="00531BFC" w:rsidRPr="00AA39B5">
              <w:rPr>
                <w:rFonts w:eastAsia="PMingLiU"/>
                <w:sz w:val="22"/>
                <w:szCs w:val="22"/>
              </w:rPr>
              <w:t>m</w:t>
            </w:r>
            <w:r w:rsidRPr="00AA39B5">
              <w:rPr>
                <w:rFonts w:eastAsia="PMingLiU"/>
                <w:sz w:val="22"/>
                <w:szCs w:val="22"/>
              </w:rPr>
              <w:t>)</w:t>
            </w:r>
          </w:p>
        </w:tc>
        <w:tc>
          <w:tcPr>
            <w:tcW w:w="1258" w:type="dxa"/>
            <w:vAlign w:val="center"/>
          </w:tcPr>
          <w:p w14:paraId="0C622086" w14:textId="77777777" w:rsidR="00531BFC" w:rsidRPr="00AA39B5" w:rsidRDefault="00531BFC" w:rsidP="00D47410">
            <w:pPr>
              <w:spacing w:line="276" w:lineRule="auto"/>
              <w:jc w:val="center"/>
              <w:rPr>
                <w:rFonts w:eastAsia="PMingLiU"/>
                <w:sz w:val="22"/>
                <w:szCs w:val="22"/>
              </w:rPr>
            </w:pPr>
            <w:r w:rsidRPr="00AA39B5">
              <w:rPr>
                <w:rFonts w:eastAsia="PMingLiU"/>
                <w:sz w:val="22"/>
                <w:szCs w:val="22"/>
              </w:rPr>
              <w:t>R</w:t>
            </w:r>
            <w:r w:rsidR="00B6416E" w:rsidRPr="00AA39B5">
              <w:rPr>
                <w:rFonts w:eastAsia="PMingLiU"/>
                <w:sz w:val="22"/>
                <w:szCs w:val="22"/>
              </w:rPr>
              <w:t>ain fall</w:t>
            </w:r>
          </w:p>
          <w:p w14:paraId="2B867C17" w14:textId="77777777" w:rsidR="00B6416E" w:rsidRPr="00AA39B5" w:rsidRDefault="00B6416E" w:rsidP="00D47410">
            <w:pPr>
              <w:spacing w:line="276" w:lineRule="auto"/>
              <w:jc w:val="center"/>
              <w:rPr>
                <w:rFonts w:eastAsia="PMingLiU"/>
                <w:sz w:val="22"/>
                <w:szCs w:val="22"/>
              </w:rPr>
            </w:pPr>
            <w:r w:rsidRPr="00AA39B5">
              <w:rPr>
                <w:rFonts w:eastAsia="PMingLiU"/>
                <w:sz w:val="22"/>
                <w:szCs w:val="22"/>
              </w:rPr>
              <w:t>(</w:t>
            </w:r>
            <w:r w:rsidR="00531BFC" w:rsidRPr="00AA39B5">
              <w:rPr>
                <w:rFonts w:eastAsia="PMingLiU"/>
                <w:sz w:val="22"/>
                <w:szCs w:val="22"/>
              </w:rPr>
              <w:t>mm</w:t>
            </w:r>
            <w:r w:rsidRPr="00AA39B5">
              <w:rPr>
                <w:rFonts w:eastAsia="PMingLiU"/>
                <w:sz w:val="22"/>
                <w:szCs w:val="22"/>
              </w:rPr>
              <w:t>)</w:t>
            </w:r>
          </w:p>
        </w:tc>
        <w:tc>
          <w:tcPr>
            <w:tcW w:w="1530" w:type="dxa"/>
            <w:vAlign w:val="center"/>
          </w:tcPr>
          <w:p w14:paraId="615335CD" w14:textId="77777777" w:rsidR="00531BFC" w:rsidRPr="00AA39B5" w:rsidRDefault="00B6416E" w:rsidP="00D47410">
            <w:pPr>
              <w:spacing w:line="276" w:lineRule="auto"/>
              <w:jc w:val="center"/>
              <w:rPr>
                <w:rFonts w:eastAsia="PMingLiU"/>
                <w:sz w:val="22"/>
                <w:szCs w:val="22"/>
              </w:rPr>
            </w:pPr>
            <w:r w:rsidRPr="00AA39B5">
              <w:rPr>
                <w:rFonts w:eastAsia="PMingLiU"/>
                <w:sz w:val="22"/>
                <w:szCs w:val="22"/>
              </w:rPr>
              <w:t>Temperature</w:t>
            </w:r>
          </w:p>
          <w:p w14:paraId="5043E332" w14:textId="77777777" w:rsidR="00B6416E" w:rsidRPr="00AA39B5" w:rsidRDefault="00B6416E" w:rsidP="00D47410">
            <w:pPr>
              <w:spacing w:line="276" w:lineRule="auto"/>
              <w:jc w:val="center"/>
              <w:rPr>
                <w:rFonts w:eastAsia="PMingLiU"/>
                <w:sz w:val="22"/>
                <w:szCs w:val="22"/>
              </w:rPr>
            </w:pPr>
            <w:r w:rsidRPr="00AA39B5">
              <w:rPr>
                <w:rFonts w:eastAsia="PMingLiU"/>
                <w:sz w:val="22"/>
                <w:szCs w:val="22"/>
              </w:rPr>
              <w:t>(</w:t>
            </w:r>
            <w:r w:rsidRPr="00AA39B5">
              <w:rPr>
                <w:rFonts w:eastAsia="PMingLiU"/>
                <w:sz w:val="22"/>
                <w:szCs w:val="22"/>
                <w:vertAlign w:val="superscript"/>
              </w:rPr>
              <w:t>O</w:t>
            </w:r>
            <w:r w:rsidRPr="00AA39B5">
              <w:rPr>
                <w:rFonts w:eastAsia="PMingLiU"/>
                <w:sz w:val="22"/>
                <w:szCs w:val="22"/>
              </w:rPr>
              <w:t>C)</w:t>
            </w:r>
          </w:p>
        </w:tc>
        <w:tc>
          <w:tcPr>
            <w:tcW w:w="1575" w:type="dxa"/>
            <w:vAlign w:val="center"/>
          </w:tcPr>
          <w:p w14:paraId="576FDA51" w14:textId="77777777" w:rsidR="00531BFC" w:rsidRPr="00AA39B5" w:rsidRDefault="00B6416E" w:rsidP="00D47410">
            <w:pPr>
              <w:spacing w:line="276" w:lineRule="auto"/>
              <w:jc w:val="center"/>
              <w:rPr>
                <w:rFonts w:eastAsia="PMingLiU"/>
                <w:sz w:val="22"/>
                <w:szCs w:val="22"/>
              </w:rPr>
            </w:pPr>
            <w:r w:rsidRPr="00AA39B5">
              <w:rPr>
                <w:rFonts w:eastAsia="PMingLiU"/>
                <w:sz w:val="22"/>
                <w:szCs w:val="22"/>
              </w:rPr>
              <w:t>Area</w:t>
            </w:r>
            <w:r w:rsidR="00651141" w:rsidRPr="00AA39B5">
              <w:rPr>
                <w:rFonts w:eastAsia="PMingLiU"/>
                <w:sz w:val="22"/>
                <w:szCs w:val="22"/>
              </w:rPr>
              <w:t xml:space="preserve"> </w:t>
            </w:r>
            <w:r w:rsidRPr="00AA39B5">
              <w:rPr>
                <w:rFonts w:eastAsia="PMingLiU"/>
                <w:sz w:val="22"/>
                <w:szCs w:val="22"/>
              </w:rPr>
              <w:t>coverage</w:t>
            </w:r>
          </w:p>
          <w:p w14:paraId="79173781" w14:textId="77777777" w:rsidR="00B6416E" w:rsidRPr="00AA39B5" w:rsidRDefault="00B6416E" w:rsidP="00D47410">
            <w:pPr>
              <w:spacing w:line="276" w:lineRule="auto"/>
              <w:jc w:val="center"/>
              <w:rPr>
                <w:rFonts w:eastAsia="PMingLiU"/>
                <w:sz w:val="22"/>
                <w:szCs w:val="22"/>
              </w:rPr>
            </w:pPr>
            <w:r w:rsidRPr="00AA39B5">
              <w:rPr>
                <w:rFonts w:eastAsia="PMingLiU"/>
                <w:sz w:val="22"/>
                <w:szCs w:val="22"/>
              </w:rPr>
              <w:t>(Km</w:t>
            </w:r>
            <w:r w:rsidRPr="00AA39B5">
              <w:rPr>
                <w:rFonts w:eastAsia="PMingLiU"/>
                <w:sz w:val="22"/>
                <w:szCs w:val="22"/>
                <w:vertAlign w:val="superscript"/>
              </w:rPr>
              <w:t>2</w:t>
            </w:r>
            <w:r w:rsidRPr="00AA39B5">
              <w:rPr>
                <w:rFonts w:eastAsia="PMingLiU"/>
                <w:sz w:val="22"/>
                <w:szCs w:val="22"/>
              </w:rPr>
              <w:t>)</w:t>
            </w:r>
          </w:p>
        </w:tc>
        <w:tc>
          <w:tcPr>
            <w:tcW w:w="1620" w:type="dxa"/>
            <w:vAlign w:val="center"/>
          </w:tcPr>
          <w:p w14:paraId="0AB94727" w14:textId="77777777" w:rsidR="00531BFC" w:rsidRPr="00AA39B5" w:rsidRDefault="00B6416E" w:rsidP="00D47410">
            <w:pPr>
              <w:spacing w:line="276" w:lineRule="auto"/>
              <w:jc w:val="center"/>
              <w:rPr>
                <w:rFonts w:eastAsia="PMingLiU"/>
                <w:sz w:val="22"/>
                <w:szCs w:val="22"/>
              </w:rPr>
            </w:pPr>
            <w:r w:rsidRPr="00AA39B5">
              <w:rPr>
                <w:rFonts w:eastAsia="PMingLiU"/>
                <w:sz w:val="22"/>
                <w:szCs w:val="22"/>
              </w:rPr>
              <w:t>Area coverage</w:t>
            </w:r>
          </w:p>
          <w:p w14:paraId="00EB5D3E" w14:textId="77777777" w:rsidR="00B6416E" w:rsidRPr="00AA39B5" w:rsidRDefault="00B6416E" w:rsidP="00D47410">
            <w:pPr>
              <w:spacing w:line="276" w:lineRule="auto"/>
              <w:jc w:val="center"/>
              <w:rPr>
                <w:rFonts w:eastAsia="PMingLiU"/>
                <w:sz w:val="22"/>
                <w:szCs w:val="22"/>
              </w:rPr>
            </w:pPr>
            <w:r w:rsidRPr="00AA39B5">
              <w:rPr>
                <w:rFonts w:eastAsia="PMingLiU"/>
                <w:sz w:val="22"/>
                <w:szCs w:val="22"/>
              </w:rPr>
              <w:t>(%)</w:t>
            </w:r>
          </w:p>
        </w:tc>
      </w:tr>
      <w:tr w:rsidR="00733ADD" w:rsidRPr="00AA39B5" w14:paraId="40D7DEFB" w14:textId="77777777" w:rsidTr="00924FFB">
        <w:trPr>
          <w:jc w:val="center"/>
        </w:trPr>
        <w:tc>
          <w:tcPr>
            <w:tcW w:w="2613" w:type="dxa"/>
          </w:tcPr>
          <w:p w14:paraId="13E2CBCF" w14:textId="77777777" w:rsidR="00733ADD" w:rsidRPr="00AA39B5" w:rsidRDefault="00733ADD" w:rsidP="00D47410">
            <w:pPr>
              <w:spacing w:line="276" w:lineRule="auto"/>
              <w:rPr>
                <w:rFonts w:eastAsia="PMingLiU"/>
                <w:sz w:val="22"/>
                <w:szCs w:val="22"/>
              </w:rPr>
            </w:pPr>
            <w:r w:rsidRPr="00AA39B5">
              <w:rPr>
                <w:rFonts w:eastAsia="PMingLiU"/>
                <w:sz w:val="22"/>
                <w:szCs w:val="22"/>
              </w:rPr>
              <w:t>Temperate (Badda)</w:t>
            </w:r>
          </w:p>
        </w:tc>
        <w:tc>
          <w:tcPr>
            <w:tcW w:w="1710" w:type="dxa"/>
          </w:tcPr>
          <w:p w14:paraId="7EB17220" w14:textId="77777777" w:rsidR="00733ADD" w:rsidRPr="00AA39B5" w:rsidRDefault="00733ADD" w:rsidP="00D47410">
            <w:pPr>
              <w:spacing w:line="276" w:lineRule="auto"/>
              <w:jc w:val="right"/>
              <w:rPr>
                <w:rFonts w:eastAsia="PMingLiU"/>
                <w:sz w:val="22"/>
                <w:szCs w:val="22"/>
              </w:rPr>
            </w:pPr>
            <w:r w:rsidRPr="00AA39B5">
              <w:rPr>
                <w:rFonts w:eastAsia="PMingLiU"/>
                <w:sz w:val="22"/>
                <w:szCs w:val="22"/>
              </w:rPr>
              <w:t>2500-3500</w:t>
            </w:r>
          </w:p>
        </w:tc>
        <w:tc>
          <w:tcPr>
            <w:tcW w:w="1258" w:type="dxa"/>
          </w:tcPr>
          <w:p w14:paraId="78744316" w14:textId="77777777" w:rsidR="00733ADD" w:rsidRPr="00AA39B5" w:rsidRDefault="00733ADD" w:rsidP="00D47410">
            <w:pPr>
              <w:spacing w:line="276" w:lineRule="auto"/>
              <w:rPr>
                <w:rFonts w:eastAsia="PMingLiU"/>
                <w:color w:val="000000" w:themeColor="text1"/>
                <w:sz w:val="22"/>
                <w:szCs w:val="22"/>
              </w:rPr>
            </w:pPr>
            <w:r w:rsidRPr="00AA39B5">
              <w:rPr>
                <w:rFonts w:eastAsia="PMingLiU"/>
                <w:color w:val="000000" w:themeColor="text1"/>
                <w:sz w:val="22"/>
                <w:szCs w:val="22"/>
              </w:rPr>
              <w:t>1000-1200</w:t>
            </w:r>
          </w:p>
        </w:tc>
        <w:tc>
          <w:tcPr>
            <w:tcW w:w="1530" w:type="dxa"/>
            <w:vAlign w:val="center"/>
          </w:tcPr>
          <w:p w14:paraId="1F3EA0CD" w14:textId="77777777" w:rsidR="00733ADD" w:rsidRPr="00AA39B5" w:rsidRDefault="00733ADD" w:rsidP="00D47410">
            <w:pPr>
              <w:spacing w:line="276" w:lineRule="auto"/>
              <w:jc w:val="right"/>
              <w:rPr>
                <w:rFonts w:eastAsia="PMingLiU"/>
                <w:color w:val="000000" w:themeColor="text1"/>
                <w:sz w:val="22"/>
                <w:szCs w:val="22"/>
              </w:rPr>
            </w:pPr>
            <w:r w:rsidRPr="00AA39B5">
              <w:rPr>
                <w:rFonts w:eastAsia="PMingLiU"/>
                <w:color w:val="000000" w:themeColor="text1"/>
                <w:sz w:val="22"/>
                <w:szCs w:val="22"/>
              </w:rPr>
              <w:t>14-14.5</w:t>
            </w:r>
          </w:p>
        </w:tc>
        <w:tc>
          <w:tcPr>
            <w:tcW w:w="1575" w:type="dxa"/>
            <w:tcBorders>
              <w:top w:val="nil"/>
              <w:left w:val="nil"/>
              <w:bottom w:val="single" w:sz="8" w:space="0" w:color="auto"/>
              <w:right w:val="single" w:sz="8" w:space="0" w:color="auto"/>
            </w:tcBorders>
            <w:shd w:val="clear" w:color="auto" w:fill="FFFFFF" w:themeFill="background1"/>
            <w:vAlign w:val="center"/>
          </w:tcPr>
          <w:p w14:paraId="40AB8B0D" w14:textId="77777777" w:rsidR="00733ADD" w:rsidRPr="00AA39B5" w:rsidRDefault="00733ADD" w:rsidP="00D47410">
            <w:pPr>
              <w:spacing w:line="276" w:lineRule="auto"/>
              <w:jc w:val="right"/>
              <w:rPr>
                <w:bCs/>
                <w:sz w:val="22"/>
                <w:szCs w:val="22"/>
              </w:rPr>
            </w:pPr>
            <w:r w:rsidRPr="00AA39B5">
              <w:rPr>
                <w:sz w:val="22"/>
                <w:szCs w:val="22"/>
              </w:rPr>
              <w:t>2,006.11</w:t>
            </w:r>
          </w:p>
        </w:tc>
        <w:tc>
          <w:tcPr>
            <w:tcW w:w="1620" w:type="dxa"/>
          </w:tcPr>
          <w:p w14:paraId="10023C81" w14:textId="77777777" w:rsidR="00733ADD" w:rsidRPr="00AA39B5" w:rsidRDefault="00733ADD" w:rsidP="00D47410">
            <w:pPr>
              <w:spacing w:line="276" w:lineRule="auto"/>
              <w:jc w:val="right"/>
              <w:rPr>
                <w:color w:val="000000"/>
                <w:sz w:val="22"/>
                <w:szCs w:val="22"/>
              </w:rPr>
            </w:pPr>
            <w:r w:rsidRPr="00AA39B5">
              <w:rPr>
                <w:rFonts w:eastAsia="PMingLiU"/>
                <w:color w:val="000000"/>
                <w:sz w:val="22"/>
                <w:szCs w:val="22"/>
              </w:rPr>
              <w:t>7.44</w:t>
            </w:r>
          </w:p>
        </w:tc>
      </w:tr>
      <w:tr w:rsidR="00733ADD" w:rsidRPr="00AA39B5" w14:paraId="035D5CB4" w14:textId="77777777" w:rsidTr="00924FFB">
        <w:trPr>
          <w:jc w:val="center"/>
        </w:trPr>
        <w:tc>
          <w:tcPr>
            <w:tcW w:w="2613" w:type="dxa"/>
          </w:tcPr>
          <w:p w14:paraId="34920CEA" w14:textId="77777777" w:rsidR="00733ADD" w:rsidRPr="00AA39B5" w:rsidRDefault="00733ADD" w:rsidP="00D47410">
            <w:pPr>
              <w:spacing w:line="276" w:lineRule="auto"/>
              <w:rPr>
                <w:rFonts w:eastAsia="PMingLiU"/>
                <w:sz w:val="22"/>
                <w:szCs w:val="22"/>
              </w:rPr>
            </w:pPr>
            <w:r w:rsidRPr="00AA39B5">
              <w:rPr>
                <w:rFonts w:eastAsia="PMingLiU"/>
                <w:sz w:val="22"/>
                <w:szCs w:val="22"/>
              </w:rPr>
              <w:t>Sub-tropical (Bada dare)</w:t>
            </w:r>
          </w:p>
        </w:tc>
        <w:tc>
          <w:tcPr>
            <w:tcW w:w="1710" w:type="dxa"/>
          </w:tcPr>
          <w:p w14:paraId="62063CA8" w14:textId="77777777" w:rsidR="00733ADD" w:rsidRPr="00AA39B5" w:rsidRDefault="00733ADD" w:rsidP="00D47410">
            <w:pPr>
              <w:spacing w:line="276" w:lineRule="auto"/>
              <w:jc w:val="right"/>
              <w:rPr>
                <w:rFonts w:eastAsia="PMingLiU"/>
                <w:sz w:val="22"/>
                <w:szCs w:val="22"/>
              </w:rPr>
            </w:pPr>
            <w:r w:rsidRPr="00AA39B5">
              <w:rPr>
                <w:rFonts w:eastAsia="PMingLiU"/>
                <w:bCs/>
                <w:color w:val="000000"/>
                <w:sz w:val="22"/>
                <w:szCs w:val="22"/>
              </w:rPr>
              <w:t>1500 - 2500</w:t>
            </w:r>
          </w:p>
        </w:tc>
        <w:tc>
          <w:tcPr>
            <w:tcW w:w="1258" w:type="dxa"/>
          </w:tcPr>
          <w:p w14:paraId="2451D618" w14:textId="77777777" w:rsidR="00733ADD" w:rsidRPr="00AA39B5" w:rsidRDefault="00733ADD" w:rsidP="00D47410">
            <w:pPr>
              <w:spacing w:line="276" w:lineRule="auto"/>
              <w:jc w:val="right"/>
              <w:rPr>
                <w:rFonts w:eastAsia="PMingLiU"/>
                <w:color w:val="000000" w:themeColor="text1"/>
                <w:sz w:val="22"/>
                <w:szCs w:val="22"/>
              </w:rPr>
            </w:pPr>
            <w:r w:rsidRPr="00AA39B5">
              <w:rPr>
                <w:rFonts w:eastAsia="PMingLiU"/>
                <w:color w:val="000000" w:themeColor="text1"/>
                <w:sz w:val="22"/>
                <w:szCs w:val="22"/>
              </w:rPr>
              <w:t>840-1000</w:t>
            </w:r>
          </w:p>
        </w:tc>
        <w:tc>
          <w:tcPr>
            <w:tcW w:w="1530" w:type="dxa"/>
            <w:vAlign w:val="center"/>
          </w:tcPr>
          <w:p w14:paraId="728F211F" w14:textId="77777777" w:rsidR="00733ADD" w:rsidRPr="00AA39B5" w:rsidRDefault="00733ADD" w:rsidP="00D47410">
            <w:pPr>
              <w:spacing w:line="276" w:lineRule="auto"/>
              <w:jc w:val="right"/>
              <w:rPr>
                <w:rFonts w:eastAsia="PMingLiU"/>
                <w:color w:val="000000" w:themeColor="text1"/>
                <w:sz w:val="22"/>
                <w:szCs w:val="22"/>
              </w:rPr>
            </w:pPr>
            <w:r w:rsidRPr="00AA39B5">
              <w:rPr>
                <w:rFonts w:eastAsia="PMingLiU"/>
                <w:color w:val="000000" w:themeColor="text1"/>
                <w:sz w:val="22"/>
                <w:szCs w:val="22"/>
              </w:rPr>
              <w:t>21.5-16</w:t>
            </w:r>
          </w:p>
        </w:tc>
        <w:tc>
          <w:tcPr>
            <w:tcW w:w="1575" w:type="dxa"/>
            <w:tcBorders>
              <w:top w:val="nil"/>
              <w:left w:val="nil"/>
              <w:bottom w:val="single" w:sz="8" w:space="0" w:color="auto"/>
              <w:right w:val="single" w:sz="8" w:space="0" w:color="auto"/>
            </w:tcBorders>
            <w:shd w:val="clear" w:color="auto" w:fill="FFFFFF" w:themeFill="background1"/>
            <w:vAlign w:val="center"/>
          </w:tcPr>
          <w:p w14:paraId="77F68A42" w14:textId="77777777" w:rsidR="00733ADD" w:rsidRPr="00AA39B5" w:rsidRDefault="00733ADD" w:rsidP="00D47410">
            <w:pPr>
              <w:spacing w:line="276" w:lineRule="auto"/>
              <w:jc w:val="right"/>
              <w:rPr>
                <w:bCs/>
                <w:sz w:val="22"/>
                <w:szCs w:val="22"/>
              </w:rPr>
            </w:pPr>
            <w:r w:rsidRPr="00AA39B5">
              <w:rPr>
                <w:sz w:val="22"/>
                <w:szCs w:val="22"/>
              </w:rPr>
              <w:t>6,633.11</w:t>
            </w:r>
          </w:p>
        </w:tc>
        <w:tc>
          <w:tcPr>
            <w:tcW w:w="1620" w:type="dxa"/>
          </w:tcPr>
          <w:p w14:paraId="48230AAD" w14:textId="77777777" w:rsidR="00733ADD" w:rsidRPr="00AA39B5" w:rsidRDefault="00733ADD" w:rsidP="00D47410">
            <w:pPr>
              <w:spacing w:line="276" w:lineRule="auto"/>
              <w:jc w:val="right"/>
              <w:rPr>
                <w:color w:val="000000"/>
                <w:sz w:val="22"/>
                <w:szCs w:val="22"/>
              </w:rPr>
            </w:pPr>
            <w:r w:rsidRPr="00AA39B5">
              <w:rPr>
                <w:rFonts w:eastAsia="PMingLiU"/>
                <w:color w:val="000000"/>
                <w:sz w:val="22"/>
                <w:szCs w:val="22"/>
              </w:rPr>
              <w:t>24.6</w:t>
            </w:r>
          </w:p>
        </w:tc>
      </w:tr>
      <w:tr w:rsidR="00733ADD" w:rsidRPr="00AA39B5" w14:paraId="121C0026" w14:textId="77777777" w:rsidTr="00924FFB">
        <w:trPr>
          <w:jc w:val="center"/>
        </w:trPr>
        <w:tc>
          <w:tcPr>
            <w:tcW w:w="2613" w:type="dxa"/>
          </w:tcPr>
          <w:p w14:paraId="2FBA0E4E" w14:textId="77777777" w:rsidR="00733ADD" w:rsidRPr="00AA39B5" w:rsidRDefault="00733ADD" w:rsidP="00D47410">
            <w:pPr>
              <w:spacing w:line="276" w:lineRule="auto"/>
              <w:rPr>
                <w:rFonts w:eastAsia="PMingLiU"/>
                <w:sz w:val="22"/>
                <w:szCs w:val="22"/>
              </w:rPr>
            </w:pPr>
            <w:r w:rsidRPr="00AA39B5">
              <w:rPr>
                <w:rFonts w:eastAsia="PMingLiU"/>
                <w:sz w:val="22"/>
                <w:szCs w:val="22"/>
              </w:rPr>
              <w:t>Tropical arid (Gamoji)</w:t>
            </w:r>
          </w:p>
        </w:tc>
        <w:tc>
          <w:tcPr>
            <w:tcW w:w="1710" w:type="dxa"/>
          </w:tcPr>
          <w:p w14:paraId="0FC3808F" w14:textId="77777777" w:rsidR="00733ADD" w:rsidRPr="00AA39B5" w:rsidRDefault="00733ADD" w:rsidP="00D47410">
            <w:pPr>
              <w:spacing w:line="276" w:lineRule="auto"/>
              <w:jc w:val="right"/>
              <w:rPr>
                <w:rFonts w:eastAsia="PMingLiU"/>
                <w:sz w:val="22"/>
                <w:szCs w:val="22"/>
              </w:rPr>
            </w:pPr>
            <w:r w:rsidRPr="00AA39B5">
              <w:rPr>
                <w:rFonts w:eastAsia="PMingLiU"/>
                <w:bCs/>
                <w:color w:val="000000"/>
                <w:sz w:val="22"/>
                <w:szCs w:val="22"/>
              </w:rPr>
              <w:t>500 - 1500</w:t>
            </w:r>
          </w:p>
        </w:tc>
        <w:tc>
          <w:tcPr>
            <w:tcW w:w="1258" w:type="dxa"/>
          </w:tcPr>
          <w:p w14:paraId="5A27A698" w14:textId="77777777" w:rsidR="00733ADD" w:rsidRPr="00AA39B5" w:rsidRDefault="00733ADD" w:rsidP="00D47410">
            <w:pPr>
              <w:spacing w:line="276" w:lineRule="auto"/>
              <w:jc w:val="right"/>
              <w:rPr>
                <w:rFonts w:eastAsia="PMingLiU"/>
                <w:color w:val="000000" w:themeColor="text1"/>
                <w:sz w:val="22"/>
                <w:szCs w:val="22"/>
              </w:rPr>
            </w:pPr>
            <w:r w:rsidRPr="00AA39B5">
              <w:rPr>
                <w:rFonts w:eastAsia="PMingLiU"/>
                <w:color w:val="000000" w:themeColor="text1"/>
                <w:sz w:val="22"/>
                <w:szCs w:val="22"/>
              </w:rPr>
              <w:t>400-820</w:t>
            </w:r>
          </w:p>
        </w:tc>
        <w:tc>
          <w:tcPr>
            <w:tcW w:w="1530" w:type="dxa"/>
            <w:vAlign w:val="center"/>
          </w:tcPr>
          <w:p w14:paraId="3E2EFB59" w14:textId="77777777" w:rsidR="00733ADD" w:rsidRPr="00AA39B5" w:rsidRDefault="00733ADD" w:rsidP="00D47410">
            <w:pPr>
              <w:spacing w:line="276" w:lineRule="auto"/>
              <w:jc w:val="right"/>
              <w:rPr>
                <w:rFonts w:eastAsia="PMingLiU"/>
                <w:color w:val="000000" w:themeColor="text1"/>
                <w:sz w:val="22"/>
                <w:szCs w:val="22"/>
              </w:rPr>
            </w:pPr>
            <w:r w:rsidRPr="00AA39B5">
              <w:rPr>
                <w:rFonts w:eastAsia="PMingLiU"/>
                <w:color w:val="000000" w:themeColor="text1"/>
                <w:sz w:val="22"/>
                <w:szCs w:val="22"/>
              </w:rPr>
              <w:t>20-25</w:t>
            </w:r>
          </w:p>
        </w:tc>
        <w:tc>
          <w:tcPr>
            <w:tcW w:w="1575" w:type="dxa"/>
            <w:tcBorders>
              <w:top w:val="nil"/>
              <w:left w:val="nil"/>
              <w:bottom w:val="single" w:sz="8" w:space="0" w:color="auto"/>
              <w:right w:val="single" w:sz="8" w:space="0" w:color="auto"/>
            </w:tcBorders>
            <w:shd w:val="clear" w:color="auto" w:fill="FFFFFF" w:themeFill="background1"/>
            <w:vAlign w:val="center"/>
          </w:tcPr>
          <w:p w14:paraId="2B6D4EEA" w14:textId="77777777" w:rsidR="00733ADD" w:rsidRPr="00AA39B5" w:rsidRDefault="00733ADD" w:rsidP="00D47410">
            <w:pPr>
              <w:spacing w:line="276" w:lineRule="auto"/>
              <w:jc w:val="right"/>
              <w:rPr>
                <w:sz w:val="22"/>
                <w:szCs w:val="22"/>
              </w:rPr>
            </w:pPr>
            <w:r w:rsidRPr="00AA39B5">
              <w:rPr>
                <w:sz w:val="22"/>
                <w:szCs w:val="22"/>
              </w:rPr>
              <w:t>18,270.71</w:t>
            </w:r>
          </w:p>
        </w:tc>
        <w:tc>
          <w:tcPr>
            <w:tcW w:w="1620" w:type="dxa"/>
          </w:tcPr>
          <w:p w14:paraId="1B7928B9" w14:textId="77777777" w:rsidR="00733ADD" w:rsidRPr="00AA39B5" w:rsidRDefault="00733ADD" w:rsidP="00D47410">
            <w:pPr>
              <w:spacing w:line="276" w:lineRule="auto"/>
              <w:jc w:val="right"/>
              <w:rPr>
                <w:color w:val="000000"/>
                <w:sz w:val="22"/>
                <w:szCs w:val="22"/>
              </w:rPr>
            </w:pPr>
            <w:r w:rsidRPr="00AA39B5">
              <w:rPr>
                <w:rFonts w:eastAsia="PMingLiU"/>
                <w:color w:val="000000"/>
                <w:sz w:val="22"/>
                <w:szCs w:val="22"/>
              </w:rPr>
              <w:t>67.76</w:t>
            </w:r>
          </w:p>
        </w:tc>
      </w:tr>
      <w:tr w:rsidR="00F74F6D" w:rsidRPr="00AA39B5" w14:paraId="319E79DE" w14:textId="77777777" w:rsidTr="00924FFB">
        <w:trPr>
          <w:jc w:val="center"/>
        </w:trPr>
        <w:tc>
          <w:tcPr>
            <w:tcW w:w="2613" w:type="dxa"/>
          </w:tcPr>
          <w:p w14:paraId="573E7B75" w14:textId="77777777" w:rsidR="00B6416E" w:rsidRPr="00AA39B5" w:rsidRDefault="00B6416E" w:rsidP="00D47410">
            <w:pPr>
              <w:spacing w:line="276" w:lineRule="auto"/>
              <w:jc w:val="right"/>
              <w:rPr>
                <w:rFonts w:eastAsia="PMingLiU"/>
                <w:b/>
                <w:sz w:val="22"/>
                <w:szCs w:val="22"/>
              </w:rPr>
            </w:pPr>
            <w:r w:rsidRPr="00AA39B5">
              <w:rPr>
                <w:rFonts w:eastAsia="PMingLiU"/>
                <w:b/>
                <w:sz w:val="22"/>
                <w:szCs w:val="22"/>
              </w:rPr>
              <w:t>Avereage</w:t>
            </w:r>
          </w:p>
        </w:tc>
        <w:tc>
          <w:tcPr>
            <w:tcW w:w="1710" w:type="dxa"/>
            <w:vAlign w:val="center"/>
          </w:tcPr>
          <w:p w14:paraId="1313268D" w14:textId="77777777" w:rsidR="00B6416E" w:rsidRPr="00AA39B5" w:rsidRDefault="00B6416E" w:rsidP="00D47410">
            <w:pPr>
              <w:spacing w:line="276" w:lineRule="auto"/>
              <w:jc w:val="right"/>
              <w:rPr>
                <w:rFonts w:eastAsia="PMingLiU"/>
                <w:sz w:val="22"/>
                <w:szCs w:val="22"/>
              </w:rPr>
            </w:pPr>
            <w:r w:rsidRPr="00AA39B5">
              <w:rPr>
                <w:rFonts w:eastAsia="PMingLiU"/>
                <w:sz w:val="22"/>
                <w:szCs w:val="22"/>
              </w:rPr>
              <w:t>500-3</w:t>
            </w:r>
            <w:r w:rsidR="00584550" w:rsidRPr="00AA39B5">
              <w:rPr>
                <w:rFonts w:eastAsia="PMingLiU"/>
                <w:sz w:val="22"/>
                <w:szCs w:val="22"/>
              </w:rPr>
              <w:t>500</w:t>
            </w:r>
          </w:p>
        </w:tc>
        <w:tc>
          <w:tcPr>
            <w:tcW w:w="1258" w:type="dxa"/>
            <w:vAlign w:val="center"/>
          </w:tcPr>
          <w:p w14:paraId="60BAAA0A" w14:textId="77777777" w:rsidR="00B6416E" w:rsidRPr="00AA39B5" w:rsidRDefault="00B6416E" w:rsidP="00D47410">
            <w:pPr>
              <w:spacing w:line="276" w:lineRule="auto"/>
              <w:jc w:val="right"/>
              <w:rPr>
                <w:rFonts w:eastAsia="PMingLiU"/>
                <w:sz w:val="22"/>
                <w:szCs w:val="22"/>
              </w:rPr>
            </w:pPr>
            <w:r w:rsidRPr="00AA39B5">
              <w:rPr>
                <w:rFonts w:eastAsia="PMingLiU"/>
                <w:sz w:val="22"/>
                <w:szCs w:val="22"/>
              </w:rPr>
              <w:t>400-1200</w:t>
            </w:r>
          </w:p>
        </w:tc>
        <w:tc>
          <w:tcPr>
            <w:tcW w:w="1530" w:type="dxa"/>
            <w:vAlign w:val="center"/>
          </w:tcPr>
          <w:p w14:paraId="741A3206" w14:textId="77777777" w:rsidR="00B6416E" w:rsidRPr="00AA39B5" w:rsidRDefault="004E4835" w:rsidP="00D47410">
            <w:pPr>
              <w:spacing w:line="276" w:lineRule="auto"/>
              <w:jc w:val="right"/>
              <w:rPr>
                <w:rFonts w:eastAsia="PMingLiU"/>
                <w:sz w:val="22"/>
                <w:szCs w:val="22"/>
              </w:rPr>
            </w:pPr>
            <w:r w:rsidRPr="00AA39B5">
              <w:rPr>
                <w:rFonts w:eastAsia="PMingLiU"/>
                <w:sz w:val="22"/>
                <w:szCs w:val="22"/>
              </w:rPr>
              <w:t>14</w:t>
            </w:r>
            <w:r w:rsidR="00B6416E" w:rsidRPr="00AA39B5">
              <w:rPr>
                <w:rFonts w:eastAsia="PMingLiU"/>
                <w:sz w:val="22"/>
                <w:szCs w:val="22"/>
              </w:rPr>
              <w:t>-2</w:t>
            </w:r>
            <w:r w:rsidR="00584550" w:rsidRPr="00AA39B5">
              <w:rPr>
                <w:rFonts w:eastAsia="PMingLiU"/>
                <w:sz w:val="22"/>
                <w:szCs w:val="22"/>
              </w:rPr>
              <w:t>5</w:t>
            </w:r>
          </w:p>
        </w:tc>
        <w:tc>
          <w:tcPr>
            <w:tcW w:w="1575" w:type="dxa"/>
            <w:vAlign w:val="center"/>
          </w:tcPr>
          <w:p w14:paraId="2BFDFBB4" w14:textId="77777777" w:rsidR="00B6416E" w:rsidRPr="00AA39B5" w:rsidRDefault="000421B7" w:rsidP="00D47410">
            <w:pPr>
              <w:spacing w:line="276" w:lineRule="auto"/>
              <w:jc w:val="right"/>
              <w:rPr>
                <w:color w:val="FF0000"/>
                <w:sz w:val="22"/>
                <w:szCs w:val="22"/>
              </w:rPr>
            </w:pPr>
            <w:commentRangeStart w:id="13"/>
            <w:r w:rsidRPr="00AA39B5">
              <w:rPr>
                <w:rFonts w:eastAsia="PMingLiU"/>
                <w:b/>
                <w:color w:val="FF0000"/>
                <w:sz w:val="22"/>
                <w:szCs w:val="22"/>
              </w:rPr>
              <w:t>26963.86</w:t>
            </w:r>
            <w:commentRangeEnd w:id="13"/>
            <w:r w:rsidR="00C902EA" w:rsidRPr="00AA39B5">
              <w:rPr>
                <w:rStyle w:val="CommentReference"/>
                <w:rFonts w:eastAsiaTheme="minorHAnsi"/>
                <w:sz w:val="22"/>
                <w:szCs w:val="22"/>
              </w:rPr>
              <w:commentReference w:id="13"/>
            </w:r>
          </w:p>
        </w:tc>
        <w:tc>
          <w:tcPr>
            <w:tcW w:w="1620" w:type="dxa"/>
            <w:vAlign w:val="center"/>
          </w:tcPr>
          <w:p w14:paraId="49ADF50B" w14:textId="77777777" w:rsidR="00B6416E" w:rsidRPr="00AA39B5" w:rsidRDefault="00B6416E" w:rsidP="00D47410">
            <w:pPr>
              <w:spacing w:line="276" w:lineRule="auto"/>
              <w:jc w:val="right"/>
              <w:rPr>
                <w:color w:val="000000"/>
                <w:sz w:val="22"/>
                <w:szCs w:val="22"/>
              </w:rPr>
            </w:pPr>
            <w:r w:rsidRPr="00AA39B5">
              <w:rPr>
                <w:color w:val="000000"/>
                <w:sz w:val="22"/>
                <w:szCs w:val="22"/>
              </w:rPr>
              <w:t>100</w:t>
            </w:r>
          </w:p>
        </w:tc>
      </w:tr>
    </w:tbl>
    <w:p w14:paraId="27B60F71" w14:textId="77777777" w:rsidR="00F55975" w:rsidRPr="00AA39B5" w:rsidRDefault="009D2033" w:rsidP="00D47410">
      <w:pPr>
        <w:spacing w:line="276" w:lineRule="auto"/>
        <w:rPr>
          <w:rFonts w:ascii="Times New Roman" w:eastAsia="PMingLiU" w:hAnsi="Times New Roman"/>
          <w:sz w:val="22"/>
          <w:szCs w:val="22"/>
        </w:rPr>
      </w:pPr>
      <w:r w:rsidRPr="00AA39B5">
        <w:rPr>
          <w:rFonts w:ascii="Times New Roman" w:eastAsia="PMingLiU" w:hAnsi="Times New Roman"/>
          <w:b/>
          <w:sz w:val="22"/>
          <w:szCs w:val="22"/>
        </w:rPr>
        <w:t>Source:</w:t>
      </w:r>
      <w:r w:rsidRPr="00AA39B5">
        <w:rPr>
          <w:rFonts w:ascii="Times New Roman" w:eastAsia="PMingLiU" w:hAnsi="Times New Roman"/>
          <w:sz w:val="22"/>
          <w:szCs w:val="22"/>
        </w:rPr>
        <w:t xml:space="preserve"> East Hararge Zone planning and Economic development</w:t>
      </w:r>
    </w:p>
    <w:p w14:paraId="0E7B3B12" w14:textId="77777777" w:rsidR="009D2033" w:rsidRPr="00AA39B5" w:rsidRDefault="009D2033" w:rsidP="00D47410">
      <w:pPr>
        <w:spacing w:line="276" w:lineRule="auto"/>
        <w:jc w:val="both"/>
        <w:rPr>
          <w:rFonts w:ascii="Times New Roman" w:eastAsia="PMingLiU" w:hAnsi="Times New Roman"/>
          <w:sz w:val="22"/>
          <w:szCs w:val="22"/>
        </w:rPr>
      </w:pPr>
    </w:p>
    <w:p w14:paraId="2895CCED" w14:textId="77777777" w:rsidR="00F74F6D" w:rsidRPr="00AA39B5" w:rsidRDefault="000F7552" w:rsidP="00D47410">
      <w:pPr>
        <w:spacing w:line="276" w:lineRule="auto"/>
        <w:jc w:val="both"/>
        <w:rPr>
          <w:rFonts w:ascii="Times New Roman" w:eastAsia="PMingLiU" w:hAnsi="Times New Roman"/>
          <w:sz w:val="22"/>
          <w:szCs w:val="22"/>
        </w:rPr>
      </w:pPr>
      <w:r w:rsidRPr="00AA39B5">
        <w:rPr>
          <w:rFonts w:ascii="Times New Roman" w:eastAsia="PMingLiU" w:hAnsi="Times New Roman"/>
          <w:sz w:val="22"/>
          <w:szCs w:val="22"/>
        </w:rPr>
        <w:t>The Awash drainage basin covers about 10% of the total area of the Zone and includes small and seasonal streams. However, the streams are irregular and end up in the hot and dry lowland areas to which they drain. The total volume of water of all of the permanent rivers and seasonal are reducing due to environmental degradation and climatic changes. As the result, most permanent/ perennial rivers have changed to seasonal rivers whi</w:t>
      </w:r>
      <w:r w:rsidR="00B57A86" w:rsidRPr="00AA39B5">
        <w:rPr>
          <w:rFonts w:ascii="Times New Roman" w:eastAsia="PMingLiU" w:hAnsi="Times New Roman"/>
          <w:sz w:val="22"/>
          <w:szCs w:val="22"/>
        </w:rPr>
        <w:t>le the seasonal rivers dried up</w:t>
      </w:r>
      <w:r w:rsidRPr="00AA39B5">
        <w:rPr>
          <w:rFonts w:ascii="Times New Roman" w:eastAsia="PMingLiU" w:hAnsi="Times New Roman"/>
          <w:sz w:val="22"/>
          <w:szCs w:val="22"/>
        </w:rPr>
        <w:t>.</w:t>
      </w:r>
    </w:p>
    <w:p w14:paraId="15E35A18" w14:textId="77777777" w:rsidR="007A52F0" w:rsidRPr="00AA39B5" w:rsidRDefault="007A52F0" w:rsidP="00D47410">
      <w:pPr>
        <w:spacing w:line="276" w:lineRule="auto"/>
        <w:jc w:val="both"/>
        <w:rPr>
          <w:rFonts w:ascii="Times New Roman" w:eastAsia="PMingLiU" w:hAnsi="Times New Roman"/>
          <w:sz w:val="22"/>
          <w:szCs w:val="22"/>
        </w:rPr>
      </w:pPr>
    </w:p>
    <w:p w14:paraId="4E0414D3" w14:textId="77777777" w:rsidR="00AF55EA" w:rsidRPr="00AA39B5" w:rsidRDefault="00AF55EA" w:rsidP="00D47410">
      <w:pPr>
        <w:spacing w:line="276" w:lineRule="auto"/>
        <w:jc w:val="both"/>
        <w:rPr>
          <w:rFonts w:ascii="Times New Roman" w:eastAsia="PMingLiU" w:hAnsi="Times New Roman"/>
          <w:sz w:val="22"/>
          <w:szCs w:val="22"/>
        </w:rPr>
      </w:pPr>
    </w:p>
    <w:p w14:paraId="0D9FAEC8" w14:textId="77777777" w:rsidR="00AF55EA" w:rsidRPr="00AA39B5" w:rsidRDefault="00AF55EA" w:rsidP="00D47410">
      <w:pPr>
        <w:spacing w:line="276" w:lineRule="auto"/>
        <w:jc w:val="both"/>
        <w:rPr>
          <w:rFonts w:ascii="Times New Roman" w:eastAsia="PMingLiU" w:hAnsi="Times New Roman"/>
          <w:sz w:val="22"/>
          <w:szCs w:val="22"/>
        </w:rPr>
      </w:pPr>
    </w:p>
    <w:p w14:paraId="4200F71D" w14:textId="77777777" w:rsidR="00AF55EA" w:rsidRPr="00AA39B5" w:rsidRDefault="00AF55EA" w:rsidP="00D47410">
      <w:pPr>
        <w:spacing w:line="276" w:lineRule="auto"/>
        <w:jc w:val="both"/>
        <w:rPr>
          <w:rFonts w:ascii="Times New Roman" w:eastAsia="PMingLiU" w:hAnsi="Times New Roman"/>
          <w:sz w:val="22"/>
          <w:szCs w:val="22"/>
        </w:rPr>
      </w:pPr>
    </w:p>
    <w:p w14:paraId="3A14DFD0" w14:textId="77777777" w:rsidR="00AF55EA" w:rsidRPr="00AA39B5" w:rsidRDefault="00AF55EA" w:rsidP="00D47410">
      <w:pPr>
        <w:spacing w:line="276" w:lineRule="auto"/>
        <w:jc w:val="both"/>
        <w:rPr>
          <w:rFonts w:ascii="Times New Roman" w:eastAsia="PMingLiU" w:hAnsi="Times New Roman"/>
          <w:sz w:val="22"/>
          <w:szCs w:val="22"/>
        </w:rPr>
      </w:pPr>
    </w:p>
    <w:p w14:paraId="4DDB04F4" w14:textId="77777777" w:rsidR="00AF55EA" w:rsidRPr="00AA39B5" w:rsidRDefault="00AF55EA" w:rsidP="00D47410">
      <w:pPr>
        <w:spacing w:line="276" w:lineRule="auto"/>
        <w:jc w:val="both"/>
        <w:rPr>
          <w:rFonts w:ascii="Times New Roman" w:eastAsia="PMingLiU" w:hAnsi="Times New Roman"/>
          <w:sz w:val="22"/>
          <w:szCs w:val="22"/>
        </w:rPr>
      </w:pPr>
    </w:p>
    <w:p w14:paraId="6659EF09" w14:textId="77777777" w:rsidR="00AF55EA" w:rsidRPr="00AA39B5" w:rsidRDefault="00AF55EA" w:rsidP="00D47410">
      <w:pPr>
        <w:spacing w:line="276" w:lineRule="auto"/>
        <w:jc w:val="both"/>
        <w:rPr>
          <w:rFonts w:ascii="Times New Roman" w:eastAsia="PMingLiU" w:hAnsi="Times New Roman"/>
          <w:sz w:val="22"/>
          <w:szCs w:val="22"/>
        </w:rPr>
      </w:pPr>
    </w:p>
    <w:p w14:paraId="233429C7" w14:textId="77777777" w:rsidR="00AF55EA" w:rsidRPr="00AA39B5" w:rsidRDefault="00AF55EA" w:rsidP="00D47410">
      <w:pPr>
        <w:spacing w:line="276" w:lineRule="auto"/>
        <w:jc w:val="both"/>
        <w:rPr>
          <w:rFonts w:ascii="Times New Roman" w:eastAsia="PMingLiU" w:hAnsi="Times New Roman"/>
          <w:sz w:val="22"/>
          <w:szCs w:val="22"/>
        </w:rPr>
      </w:pPr>
    </w:p>
    <w:p w14:paraId="23337449" w14:textId="77777777" w:rsidR="00AF55EA" w:rsidRPr="00AA39B5" w:rsidRDefault="00AF55EA" w:rsidP="00D47410">
      <w:pPr>
        <w:spacing w:line="276" w:lineRule="auto"/>
        <w:jc w:val="both"/>
        <w:rPr>
          <w:rFonts w:ascii="Times New Roman" w:eastAsia="PMingLiU" w:hAnsi="Times New Roman"/>
          <w:sz w:val="22"/>
          <w:szCs w:val="22"/>
        </w:rPr>
      </w:pPr>
    </w:p>
    <w:p w14:paraId="0800E8D1" w14:textId="77777777" w:rsidR="00AF55EA" w:rsidRPr="00AA39B5" w:rsidRDefault="00AF55EA" w:rsidP="00D47410">
      <w:pPr>
        <w:spacing w:line="276" w:lineRule="auto"/>
        <w:jc w:val="both"/>
        <w:rPr>
          <w:rFonts w:ascii="Times New Roman" w:eastAsia="PMingLiU" w:hAnsi="Times New Roman"/>
          <w:sz w:val="22"/>
          <w:szCs w:val="22"/>
        </w:rPr>
      </w:pPr>
    </w:p>
    <w:p w14:paraId="25F05AAA" w14:textId="77777777" w:rsidR="00AF55EA" w:rsidRPr="00AA39B5" w:rsidRDefault="00AF55EA" w:rsidP="00D47410">
      <w:pPr>
        <w:spacing w:line="276" w:lineRule="auto"/>
        <w:jc w:val="both"/>
        <w:rPr>
          <w:rFonts w:ascii="Times New Roman" w:eastAsia="PMingLiU" w:hAnsi="Times New Roman"/>
          <w:sz w:val="22"/>
          <w:szCs w:val="22"/>
        </w:rPr>
      </w:pPr>
    </w:p>
    <w:p w14:paraId="10D30334" w14:textId="77777777" w:rsidR="001D7381" w:rsidRPr="00AA39B5" w:rsidRDefault="001D7381" w:rsidP="00D47410">
      <w:pPr>
        <w:spacing w:line="276" w:lineRule="auto"/>
        <w:jc w:val="both"/>
        <w:rPr>
          <w:rFonts w:ascii="Times New Roman" w:eastAsia="PMingLiU" w:hAnsi="Times New Roman"/>
          <w:sz w:val="22"/>
          <w:szCs w:val="22"/>
        </w:rPr>
      </w:pPr>
    </w:p>
    <w:p w14:paraId="0A2E9465" w14:textId="77777777" w:rsidR="001D7381" w:rsidRPr="00AA39B5" w:rsidRDefault="001D7381" w:rsidP="00D47410">
      <w:pPr>
        <w:spacing w:line="276" w:lineRule="auto"/>
        <w:jc w:val="both"/>
        <w:rPr>
          <w:rFonts w:ascii="Times New Roman" w:eastAsia="PMingLiU" w:hAnsi="Times New Roman"/>
          <w:sz w:val="22"/>
          <w:szCs w:val="22"/>
        </w:rPr>
      </w:pPr>
    </w:p>
    <w:p w14:paraId="37FFAA81" w14:textId="77777777" w:rsidR="001D7381" w:rsidRPr="00AA39B5" w:rsidRDefault="001D7381" w:rsidP="00D47410">
      <w:pPr>
        <w:spacing w:line="276" w:lineRule="auto"/>
        <w:jc w:val="both"/>
        <w:rPr>
          <w:rFonts w:ascii="Times New Roman" w:eastAsia="PMingLiU" w:hAnsi="Times New Roman"/>
          <w:sz w:val="22"/>
          <w:szCs w:val="22"/>
        </w:rPr>
      </w:pPr>
    </w:p>
    <w:p w14:paraId="663CD919" w14:textId="77777777" w:rsidR="001D7381" w:rsidRPr="00AA39B5" w:rsidRDefault="001D7381" w:rsidP="00D47410">
      <w:pPr>
        <w:spacing w:line="276" w:lineRule="auto"/>
        <w:jc w:val="both"/>
        <w:rPr>
          <w:rFonts w:ascii="Times New Roman" w:eastAsia="PMingLiU" w:hAnsi="Times New Roman"/>
          <w:sz w:val="22"/>
          <w:szCs w:val="22"/>
        </w:rPr>
      </w:pPr>
    </w:p>
    <w:p w14:paraId="476183CD" w14:textId="77777777" w:rsidR="00B57A86" w:rsidRPr="00AA39B5" w:rsidRDefault="004D5854" w:rsidP="00CC5523">
      <w:pPr>
        <w:spacing w:line="276" w:lineRule="auto"/>
        <w:jc w:val="center"/>
        <w:rPr>
          <w:rFonts w:ascii="Times New Roman" w:eastAsia="PMingLiU" w:hAnsi="Times New Roman"/>
          <w:sz w:val="22"/>
          <w:szCs w:val="22"/>
        </w:rPr>
      </w:pPr>
      <w:r w:rsidRPr="00AA39B5">
        <w:rPr>
          <w:rFonts w:ascii="Times New Roman" w:eastAsia="PMingLiU" w:hAnsi="Times New Roman"/>
          <w:b/>
          <w:sz w:val="22"/>
          <w:szCs w:val="22"/>
        </w:rPr>
        <w:t>Table 3</w:t>
      </w:r>
      <w:r w:rsidR="00060098" w:rsidRPr="00AA39B5">
        <w:rPr>
          <w:rFonts w:ascii="Times New Roman" w:eastAsia="PMingLiU" w:hAnsi="Times New Roman"/>
          <w:b/>
          <w:sz w:val="22"/>
          <w:szCs w:val="22"/>
        </w:rPr>
        <w:t>;</w:t>
      </w:r>
      <w:r w:rsidR="0026015F" w:rsidRPr="00AA39B5">
        <w:rPr>
          <w:rFonts w:ascii="Times New Roman" w:eastAsia="PMingLiU" w:hAnsi="Times New Roman"/>
          <w:sz w:val="22"/>
          <w:szCs w:val="22"/>
        </w:rPr>
        <w:t xml:space="preserve"> Agro climatic classification of East Hararge zone</w:t>
      </w:r>
    </w:p>
    <w:p w14:paraId="030A22A6" w14:textId="77777777" w:rsidR="00060098" w:rsidRPr="00AA39B5" w:rsidRDefault="00060098" w:rsidP="00CC5523">
      <w:pPr>
        <w:spacing w:line="276" w:lineRule="auto"/>
        <w:jc w:val="center"/>
        <w:rPr>
          <w:rFonts w:ascii="Times New Roman" w:eastAsia="PMingLiU" w:hAnsi="Times New Roman"/>
          <w:sz w:val="22"/>
          <w:szCs w:val="22"/>
        </w:rPr>
      </w:pPr>
    </w:p>
    <w:tbl>
      <w:tblPr>
        <w:tblStyle w:val="TableGrid"/>
        <w:tblW w:w="10530" w:type="dxa"/>
        <w:tblInd w:w="-252" w:type="dxa"/>
        <w:tblLook w:val="04A0" w:firstRow="1" w:lastRow="0" w:firstColumn="1" w:lastColumn="0" w:noHBand="0" w:noVBand="1"/>
      </w:tblPr>
      <w:tblGrid>
        <w:gridCol w:w="2184"/>
        <w:gridCol w:w="1049"/>
        <w:gridCol w:w="1036"/>
        <w:gridCol w:w="1511"/>
        <w:gridCol w:w="1827"/>
        <w:gridCol w:w="1515"/>
        <w:gridCol w:w="1408"/>
      </w:tblGrid>
      <w:tr w:rsidR="00DA3DCB" w:rsidRPr="00AA39B5" w14:paraId="39FA1787" w14:textId="77777777" w:rsidTr="00060098">
        <w:trPr>
          <w:trHeight w:val="1170"/>
        </w:trPr>
        <w:tc>
          <w:tcPr>
            <w:tcW w:w="2250" w:type="dxa"/>
            <w:vAlign w:val="bottom"/>
          </w:tcPr>
          <w:p w14:paraId="36DFDF3F" w14:textId="77777777" w:rsidR="00DA3DCB" w:rsidRPr="00AA39B5" w:rsidRDefault="00DA3DCB" w:rsidP="00D47410">
            <w:pPr>
              <w:spacing w:line="276" w:lineRule="auto"/>
              <w:rPr>
                <w:rFonts w:eastAsia="PMingLiU"/>
                <w:color w:val="000000"/>
                <w:sz w:val="22"/>
                <w:szCs w:val="22"/>
              </w:rPr>
            </w:pPr>
            <w:r w:rsidRPr="00AA39B5">
              <w:rPr>
                <w:rFonts w:eastAsia="PMingLiU"/>
                <w:color w:val="000000"/>
                <w:sz w:val="22"/>
                <w:szCs w:val="22"/>
              </w:rPr>
              <w:t>Name of Wereda</w:t>
            </w:r>
          </w:p>
        </w:tc>
        <w:tc>
          <w:tcPr>
            <w:tcW w:w="1080" w:type="dxa"/>
            <w:vAlign w:val="bottom"/>
          </w:tcPr>
          <w:p w14:paraId="45843C6B" w14:textId="77777777" w:rsidR="00DA3DCB" w:rsidRPr="00AA39B5" w:rsidRDefault="00DA3DCB" w:rsidP="00D47410">
            <w:pPr>
              <w:spacing w:line="276" w:lineRule="auto"/>
              <w:rPr>
                <w:rFonts w:eastAsia="PMingLiU"/>
                <w:color w:val="000000"/>
                <w:sz w:val="22"/>
                <w:szCs w:val="22"/>
              </w:rPr>
            </w:pPr>
            <w:r w:rsidRPr="00AA39B5">
              <w:rPr>
                <w:rFonts w:eastAsia="PMingLiU"/>
                <w:color w:val="000000"/>
                <w:sz w:val="22"/>
                <w:szCs w:val="22"/>
              </w:rPr>
              <w:t>&lt;  500m</w:t>
            </w:r>
          </w:p>
          <w:p w14:paraId="7D0EBF1E" w14:textId="77777777" w:rsidR="00DA3DCB" w:rsidRPr="00AA39B5" w:rsidRDefault="00DA3DCB" w:rsidP="00D47410">
            <w:pPr>
              <w:spacing w:line="276" w:lineRule="auto"/>
              <w:rPr>
                <w:rFonts w:eastAsia="PMingLiU"/>
                <w:sz w:val="22"/>
                <w:szCs w:val="22"/>
              </w:rPr>
            </w:pPr>
            <w:r w:rsidRPr="00AA39B5">
              <w:rPr>
                <w:rFonts w:eastAsia="PMingLiU"/>
                <w:color w:val="000000"/>
                <w:sz w:val="22"/>
                <w:szCs w:val="22"/>
              </w:rPr>
              <w:t>Desert</w:t>
            </w:r>
          </w:p>
          <w:p w14:paraId="39C6D178" w14:textId="77777777" w:rsidR="00DA3DCB" w:rsidRPr="00AA39B5" w:rsidRDefault="00DA3DCB" w:rsidP="00D47410">
            <w:pPr>
              <w:spacing w:line="276" w:lineRule="auto"/>
              <w:rPr>
                <w:rFonts w:eastAsia="PMingLiU"/>
                <w:color w:val="000000"/>
                <w:sz w:val="22"/>
                <w:szCs w:val="22"/>
              </w:rPr>
            </w:pPr>
            <w:r w:rsidRPr="00AA39B5">
              <w:rPr>
                <w:rFonts w:eastAsia="PMingLiU"/>
                <w:color w:val="000000"/>
                <w:sz w:val="22"/>
                <w:szCs w:val="22"/>
              </w:rPr>
              <w:t>(Km</w:t>
            </w:r>
            <w:r w:rsidRPr="00AA39B5">
              <w:rPr>
                <w:rFonts w:eastAsia="PMingLiU"/>
                <w:color w:val="000000"/>
                <w:sz w:val="22"/>
                <w:szCs w:val="22"/>
                <w:vertAlign w:val="superscript"/>
              </w:rPr>
              <w:t>2</w:t>
            </w:r>
            <w:r w:rsidRPr="00AA39B5">
              <w:rPr>
                <w:rFonts w:eastAsia="PMingLiU"/>
                <w:color w:val="000000"/>
                <w:sz w:val="22"/>
                <w:szCs w:val="22"/>
              </w:rPr>
              <w:t>)</w:t>
            </w:r>
          </w:p>
        </w:tc>
        <w:tc>
          <w:tcPr>
            <w:tcW w:w="1045" w:type="dxa"/>
            <w:vAlign w:val="bottom"/>
          </w:tcPr>
          <w:p w14:paraId="1B5EADE8" w14:textId="77777777" w:rsidR="00DA3DCB" w:rsidRPr="00AA39B5" w:rsidRDefault="00DA3DCB" w:rsidP="00D47410">
            <w:pPr>
              <w:spacing w:line="276" w:lineRule="auto"/>
              <w:rPr>
                <w:rFonts w:eastAsia="PMingLiU"/>
                <w:color w:val="000000"/>
                <w:sz w:val="22"/>
                <w:szCs w:val="22"/>
              </w:rPr>
            </w:pPr>
            <w:r w:rsidRPr="00AA39B5">
              <w:rPr>
                <w:rFonts w:eastAsia="PMingLiU"/>
                <w:color w:val="000000"/>
                <w:sz w:val="22"/>
                <w:szCs w:val="22"/>
              </w:rPr>
              <w:t>500m - 1500m</w:t>
            </w:r>
          </w:p>
          <w:p w14:paraId="1A42516F" w14:textId="77777777" w:rsidR="00DA3DCB" w:rsidRPr="00AA39B5" w:rsidRDefault="00DA3DCB" w:rsidP="00D47410">
            <w:pPr>
              <w:spacing w:line="276" w:lineRule="auto"/>
              <w:rPr>
                <w:rFonts w:eastAsia="PMingLiU"/>
                <w:sz w:val="22"/>
                <w:szCs w:val="22"/>
              </w:rPr>
            </w:pPr>
            <w:r w:rsidRPr="00AA39B5">
              <w:rPr>
                <w:rFonts w:eastAsia="PMingLiU"/>
                <w:color w:val="000000"/>
                <w:sz w:val="22"/>
                <w:szCs w:val="22"/>
              </w:rPr>
              <w:t>Tropical</w:t>
            </w:r>
          </w:p>
          <w:p w14:paraId="7D3AD2FB" w14:textId="77777777" w:rsidR="00DA3DCB" w:rsidRPr="00AA39B5" w:rsidRDefault="00DA3DCB" w:rsidP="00D47410">
            <w:pPr>
              <w:spacing w:line="276" w:lineRule="auto"/>
              <w:rPr>
                <w:rFonts w:eastAsia="PMingLiU"/>
                <w:color w:val="000000"/>
                <w:sz w:val="22"/>
                <w:szCs w:val="22"/>
              </w:rPr>
            </w:pPr>
            <w:r w:rsidRPr="00AA39B5">
              <w:rPr>
                <w:rFonts w:eastAsia="PMingLiU"/>
                <w:color w:val="000000"/>
                <w:sz w:val="22"/>
                <w:szCs w:val="22"/>
              </w:rPr>
              <w:t>(Km</w:t>
            </w:r>
            <w:r w:rsidRPr="00AA39B5">
              <w:rPr>
                <w:rFonts w:eastAsia="PMingLiU"/>
                <w:color w:val="000000"/>
                <w:sz w:val="22"/>
                <w:szCs w:val="22"/>
                <w:vertAlign w:val="superscript"/>
              </w:rPr>
              <w:t>2</w:t>
            </w:r>
            <w:r w:rsidRPr="00AA39B5">
              <w:rPr>
                <w:rFonts w:eastAsia="PMingLiU"/>
                <w:color w:val="000000"/>
                <w:sz w:val="22"/>
                <w:szCs w:val="22"/>
              </w:rPr>
              <w:t>)</w:t>
            </w:r>
          </w:p>
        </w:tc>
        <w:tc>
          <w:tcPr>
            <w:tcW w:w="1523" w:type="dxa"/>
            <w:vAlign w:val="bottom"/>
          </w:tcPr>
          <w:p w14:paraId="54BCE836" w14:textId="77777777" w:rsidR="00DA3DCB" w:rsidRPr="00AA39B5" w:rsidRDefault="00DA3DCB" w:rsidP="00D47410">
            <w:pPr>
              <w:spacing w:line="276" w:lineRule="auto"/>
              <w:rPr>
                <w:rFonts w:eastAsia="PMingLiU"/>
                <w:color w:val="000000"/>
                <w:sz w:val="22"/>
                <w:szCs w:val="22"/>
              </w:rPr>
            </w:pPr>
            <w:r w:rsidRPr="00AA39B5">
              <w:rPr>
                <w:rFonts w:eastAsia="PMingLiU"/>
                <w:color w:val="000000"/>
                <w:sz w:val="22"/>
                <w:szCs w:val="22"/>
              </w:rPr>
              <w:t>1500m - 2500m</w:t>
            </w:r>
          </w:p>
          <w:p w14:paraId="6E25315D" w14:textId="77777777" w:rsidR="00DA3DCB" w:rsidRPr="00AA39B5" w:rsidRDefault="00DA3DCB" w:rsidP="00D47410">
            <w:pPr>
              <w:spacing w:line="276" w:lineRule="auto"/>
              <w:rPr>
                <w:rFonts w:eastAsia="PMingLiU"/>
                <w:sz w:val="22"/>
                <w:szCs w:val="22"/>
              </w:rPr>
            </w:pPr>
            <w:r w:rsidRPr="00AA39B5">
              <w:rPr>
                <w:rFonts w:eastAsia="PMingLiU"/>
                <w:color w:val="000000"/>
                <w:sz w:val="22"/>
                <w:szCs w:val="22"/>
              </w:rPr>
              <w:t>Sub_Tropical</w:t>
            </w:r>
          </w:p>
          <w:p w14:paraId="23E39D25" w14:textId="77777777" w:rsidR="00DA3DCB" w:rsidRPr="00AA39B5" w:rsidRDefault="00DA3DCB" w:rsidP="00D47410">
            <w:pPr>
              <w:spacing w:line="276" w:lineRule="auto"/>
              <w:rPr>
                <w:rFonts w:eastAsia="PMingLiU"/>
                <w:color w:val="000000"/>
                <w:sz w:val="22"/>
                <w:szCs w:val="22"/>
              </w:rPr>
            </w:pPr>
            <w:r w:rsidRPr="00AA39B5">
              <w:rPr>
                <w:rFonts w:eastAsia="PMingLiU"/>
                <w:color w:val="000000"/>
                <w:sz w:val="22"/>
                <w:szCs w:val="22"/>
              </w:rPr>
              <w:t>(Km</w:t>
            </w:r>
            <w:r w:rsidRPr="00AA39B5">
              <w:rPr>
                <w:rFonts w:eastAsia="PMingLiU"/>
                <w:color w:val="000000"/>
                <w:sz w:val="22"/>
                <w:szCs w:val="22"/>
                <w:vertAlign w:val="superscript"/>
              </w:rPr>
              <w:t>2</w:t>
            </w:r>
            <w:r w:rsidRPr="00AA39B5">
              <w:rPr>
                <w:rFonts w:eastAsia="PMingLiU"/>
                <w:color w:val="000000"/>
                <w:sz w:val="22"/>
                <w:szCs w:val="22"/>
              </w:rPr>
              <w:t>)</w:t>
            </w:r>
          </w:p>
        </w:tc>
        <w:tc>
          <w:tcPr>
            <w:tcW w:w="1842" w:type="dxa"/>
            <w:vAlign w:val="bottom"/>
          </w:tcPr>
          <w:p w14:paraId="6E105EB1" w14:textId="77777777" w:rsidR="00DA3DCB" w:rsidRPr="00AA39B5" w:rsidRDefault="00DA3DCB" w:rsidP="00D47410">
            <w:pPr>
              <w:spacing w:line="276" w:lineRule="auto"/>
              <w:rPr>
                <w:rFonts w:eastAsia="PMingLiU"/>
                <w:color w:val="000000"/>
                <w:sz w:val="22"/>
                <w:szCs w:val="22"/>
              </w:rPr>
            </w:pPr>
            <w:r w:rsidRPr="00AA39B5">
              <w:rPr>
                <w:rFonts w:eastAsia="PMingLiU"/>
                <w:color w:val="000000"/>
                <w:sz w:val="22"/>
                <w:szCs w:val="22"/>
              </w:rPr>
              <w:t>2500m - 3500m</w:t>
            </w:r>
          </w:p>
          <w:p w14:paraId="050DACBB" w14:textId="77777777" w:rsidR="00DA3DCB" w:rsidRPr="00AA39B5" w:rsidRDefault="00DA3DCB" w:rsidP="00D47410">
            <w:pPr>
              <w:spacing w:line="276" w:lineRule="auto"/>
              <w:rPr>
                <w:rFonts w:eastAsia="PMingLiU"/>
                <w:color w:val="000000"/>
                <w:sz w:val="22"/>
                <w:szCs w:val="22"/>
              </w:rPr>
            </w:pPr>
            <w:r w:rsidRPr="00AA39B5">
              <w:rPr>
                <w:rFonts w:eastAsia="PMingLiU"/>
                <w:color w:val="000000"/>
                <w:sz w:val="22"/>
                <w:szCs w:val="22"/>
              </w:rPr>
              <w:t>Temperate(Km</w:t>
            </w:r>
            <w:r w:rsidRPr="00AA39B5">
              <w:rPr>
                <w:rFonts w:eastAsia="PMingLiU"/>
                <w:color w:val="000000"/>
                <w:sz w:val="22"/>
                <w:szCs w:val="22"/>
                <w:vertAlign w:val="superscript"/>
              </w:rPr>
              <w:t>2</w:t>
            </w:r>
            <w:r w:rsidRPr="00AA39B5">
              <w:rPr>
                <w:rFonts w:eastAsia="PMingLiU"/>
                <w:color w:val="000000"/>
                <w:sz w:val="22"/>
                <w:szCs w:val="22"/>
              </w:rPr>
              <w:t>)</w:t>
            </w:r>
          </w:p>
        </w:tc>
        <w:tc>
          <w:tcPr>
            <w:tcW w:w="1530" w:type="dxa"/>
            <w:vAlign w:val="bottom"/>
          </w:tcPr>
          <w:p w14:paraId="78A8424B" w14:textId="77777777" w:rsidR="00DA3DCB" w:rsidRPr="00AA39B5" w:rsidRDefault="00DA3DCB" w:rsidP="00D47410">
            <w:pPr>
              <w:spacing w:line="276" w:lineRule="auto"/>
              <w:rPr>
                <w:rFonts w:eastAsia="PMingLiU"/>
                <w:color w:val="000000"/>
                <w:sz w:val="22"/>
                <w:szCs w:val="22"/>
              </w:rPr>
            </w:pPr>
            <w:r w:rsidRPr="00AA39B5">
              <w:rPr>
                <w:rFonts w:eastAsia="PMingLiU"/>
                <w:color w:val="000000"/>
                <w:sz w:val="22"/>
                <w:szCs w:val="22"/>
              </w:rPr>
              <w:t>Above  3500m</w:t>
            </w:r>
          </w:p>
          <w:p w14:paraId="6A043892" w14:textId="77777777" w:rsidR="00DA3DCB" w:rsidRPr="00AA39B5" w:rsidRDefault="00DA3DCB" w:rsidP="00D47410">
            <w:pPr>
              <w:spacing w:line="276" w:lineRule="auto"/>
              <w:rPr>
                <w:rFonts w:eastAsia="PMingLiU"/>
                <w:color w:val="000000"/>
                <w:sz w:val="22"/>
                <w:szCs w:val="22"/>
              </w:rPr>
            </w:pPr>
            <w:r w:rsidRPr="00AA39B5">
              <w:rPr>
                <w:rFonts w:eastAsia="PMingLiU"/>
                <w:color w:val="000000"/>
                <w:sz w:val="22"/>
                <w:szCs w:val="22"/>
              </w:rPr>
              <w:t xml:space="preserve">Alpine(Cool) </w:t>
            </w:r>
          </w:p>
        </w:tc>
        <w:tc>
          <w:tcPr>
            <w:tcW w:w="1260" w:type="dxa"/>
            <w:vAlign w:val="bottom"/>
          </w:tcPr>
          <w:p w14:paraId="3EFB26A9" w14:textId="77777777" w:rsidR="00DA3DCB" w:rsidRPr="00AA39B5" w:rsidRDefault="00DA3DCB" w:rsidP="00D47410">
            <w:pPr>
              <w:spacing w:line="276" w:lineRule="auto"/>
              <w:rPr>
                <w:rFonts w:eastAsia="PMingLiU"/>
                <w:color w:val="000000"/>
                <w:sz w:val="22"/>
                <w:szCs w:val="22"/>
              </w:rPr>
            </w:pPr>
            <w:r w:rsidRPr="00AA39B5">
              <w:rPr>
                <w:rFonts w:eastAsia="PMingLiU"/>
                <w:color w:val="000000"/>
                <w:sz w:val="22"/>
                <w:szCs w:val="22"/>
              </w:rPr>
              <w:t>Total</w:t>
            </w:r>
          </w:p>
          <w:p w14:paraId="4406F145" w14:textId="77777777" w:rsidR="00DA3DCB" w:rsidRPr="00AA39B5" w:rsidRDefault="00DA3DCB" w:rsidP="00D47410">
            <w:pPr>
              <w:spacing w:line="276" w:lineRule="auto"/>
              <w:rPr>
                <w:rFonts w:eastAsia="PMingLiU"/>
                <w:sz w:val="22"/>
                <w:szCs w:val="22"/>
              </w:rPr>
            </w:pPr>
            <w:r w:rsidRPr="00AA39B5">
              <w:rPr>
                <w:rFonts w:eastAsia="PMingLiU"/>
                <w:color w:val="000000"/>
                <w:sz w:val="22"/>
                <w:szCs w:val="22"/>
              </w:rPr>
              <w:t xml:space="preserve"> In Km</w:t>
            </w:r>
            <w:r w:rsidRPr="00AA39B5">
              <w:rPr>
                <w:rFonts w:eastAsia="PMingLiU"/>
                <w:color w:val="000000"/>
                <w:sz w:val="22"/>
                <w:szCs w:val="22"/>
                <w:vertAlign w:val="superscript"/>
              </w:rPr>
              <w:t>2</w:t>
            </w:r>
          </w:p>
          <w:p w14:paraId="5962AFAB" w14:textId="77777777" w:rsidR="00DA3DCB" w:rsidRPr="00AA39B5" w:rsidRDefault="00DA3DCB" w:rsidP="00D47410">
            <w:pPr>
              <w:spacing w:line="276" w:lineRule="auto"/>
              <w:rPr>
                <w:rFonts w:eastAsia="PMingLiU"/>
                <w:color w:val="000000"/>
                <w:sz w:val="22"/>
                <w:szCs w:val="22"/>
              </w:rPr>
            </w:pPr>
            <w:r w:rsidRPr="00AA39B5">
              <w:rPr>
                <w:rFonts w:eastAsia="PMingLiU"/>
                <w:color w:val="000000"/>
                <w:sz w:val="22"/>
                <w:szCs w:val="22"/>
              </w:rPr>
              <w:t> </w:t>
            </w:r>
          </w:p>
        </w:tc>
      </w:tr>
      <w:tr w:rsidR="00104480" w:rsidRPr="00AA39B5" w14:paraId="15ED0CA2" w14:textId="77777777" w:rsidTr="00060098">
        <w:tc>
          <w:tcPr>
            <w:tcW w:w="2250" w:type="dxa"/>
            <w:vAlign w:val="bottom"/>
          </w:tcPr>
          <w:p w14:paraId="4A6558CE" w14:textId="77777777" w:rsidR="00104480" w:rsidRPr="00AA39B5" w:rsidRDefault="00104480" w:rsidP="00D47410">
            <w:pPr>
              <w:spacing w:line="276" w:lineRule="auto"/>
              <w:rPr>
                <w:rFonts w:eastAsia="PMingLiU"/>
                <w:color w:val="000000"/>
                <w:sz w:val="22"/>
                <w:szCs w:val="22"/>
              </w:rPr>
            </w:pPr>
            <w:r w:rsidRPr="00AA39B5">
              <w:rPr>
                <w:rFonts w:eastAsia="PMingLiU"/>
                <w:color w:val="000000"/>
                <w:sz w:val="22"/>
                <w:szCs w:val="22"/>
              </w:rPr>
              <w:t>Babile</w:t>
            </w:r>
          </w:p>
        </w:tc>
        <w:tc>
          <w:tcPr>
            <w:tcW w:w="1080" w:type="dxa"/>
            <w:vAlign w:val="bottom"/>
          </w:tcPr>
          <w:p w14:paraId="2D0CAA9B" w14:textId="77777777" w:rsidR="00104480" w:rsidRPr="00AA39B5" w:rsidRDefault="00104480" w:rsidP="00D47410">
            <w:pPr>
              <w:spacing w:line="276" w:lineRule="auto"/>
              <w:rPr>
                <w:rFonts w:eastAsia="PMingLiU"/>
                <w:color w:val="000000"/>
                <w:sz w:val="22"/>
                <w:szCs w:val="22"/>
              </w:rPr>
            </w:pPr>
            <w:r w:rsidRPr="00AA39B5">
              <w:rPr>
                <w:rFonts w:eastAsia="PMingLiU"/>
                <w:color w:val="000000"/>
                <w:sz w:val="22"/>
                <w:szCs w:val="22"/>
              </w:rPr>
              <w:t> </w:t>
            </w:r>
          </w:p>
        </w:tc>
        <w:tc>
          <w:tcPr>
            <w:tcW w:w="1045" w:type="dxa"/>
            <w:vAlign w:val="bottom"/>
          </w:tcPr>
          <w:p w14:paraId="59F9D8FE" w14:textId="77777777" w:rsidR="00104480" w:rsidRPr="00AA39B5" w:rsidRDefault="00104480" w:rsidP="00D47410">
            <w:pPr>
              <w:spacing w:line="276" w:lineRule="auto"/>
              <w:jc w:val="right"/>
              <w:rPr>
                <w:rFonts w:eastAsia="PMingLiU"/>
                <w:color w:val="000000"/>
                <w:sz w:val="22"/>
                <w:szCs w:val="22"/>
              </w:rPr>
            </w:pPr>
          </w:p>
        </w:tc>
        <w:tc>
          <w:tcPr>
            <w:tcW w:w="1523" w:type="dxa"/>
            <w:vAlign w:val="bottom"/>
          </w:tcPr>
          <w:p w14:paraId="61067C8F" w14:textId="77777777" w:rsidR="00104480" w:rsidRPr="00AA39B5" w:rsidRDefault="00181112" w:rsidP="00D47410">
            <w:pPr>
              <w:spacing w:line="276" w:lineRule="auto"/>
              <w:jc w:val="right"/>
              <w:rPr>
                <w:rFonts w:eastAsia="PMingLiU"/>
                <w:color w:val="000000"/>
                <w:sz w:val="22"/>
                <w:szCs w:val="22"/>
              </w:rPr>
            </w:pPr>
            <w:r w:rsidRPr="00AA39B5">
              <w:rPr>
                <w:rFonts w:eastAsia="PMingLiU"/>
                <w:sz w:val="22"/>
                <w:szCs w:val="22"/>
              </w:rPr>
              <w:t>4982.27</w:t>
            </w:r>
          </w:p>
        </w:tc>
        <w:tc>
          <w:tcPr>
            <w:tcW w:w="1842" w:type="dxa"/>
            <w:vAlign w:val="bottom"/>
          </w:tcPr>
          <w:p w14:paraId="50E5768E" w14:textId="77777777" w:rsidR="00104480" w:rsidRPr="00AA39B5" w:rsidRDefault="00104480" w:rsidP="00D47410">
            <w:pPr>
              <w:spacing w:line="276" w:lineRule="auto"/>
              <w:jc w:val="right"/>
              <w:rPr>
                <w:rFonts w:eastAsia="PMingLiU"/>
                <w:color w:val="000000"/>
                <w:sz w:val="22"/>
                <w:szCs w:val="22"/>
              </w:rPr>
            </w:pPr>
          </w:p>
        </w:tc>
        <w:tc>
          <w:tcPr>
            <w:tcW w:w="1530" w:type="dxa"/>
            <w:vAlign w:val="bottom"/>
          </w:tcPr>
          <w:p w14:paraId="0E02020D" w14:textId="77777777" w:rsidR="00104480" w:rsidRPr="00AA39B5" w:rsidRDefault="00104480" w:rsidP="00D47410">
            <w:pPr>
              <w:spacing w:line="276" w:lineRule="auto"/>
              <w:jc w:val="right"/>
              <w:rPr>
                <w:rFonts w:eastAsia="PMingLiU"/>
                <w:color w:val="000000"/>
                <w:sz w:val="22"/>
                <w:szCs w:val="22"/>
              </w:rPr>
            </w:pPr>
            <w:r w:rsidRPr="00AA39B5">
              <w:rPr>
                <w:rFonts w:eastAsia="PMingLiU"/>
                <w:color w:val="000000"/>
                <w:sz w:val="22"/>
                <w:szCs w:val="22"/>
              </w:rPr>
              <w:t> </w:t>
            </w:r>
          </w:p>
        </w:tc>
        <w:tc>
          <w:tcPr>
            <w:tcW w:w="1260" w:type="dxa"/>
            <w:vAlign w:val="bottom"/>
          </w:tcPr>
          <w:p w14:paraId="7E1565BD" w14:textId="77777777" w:rsidR="00104480" w:rsidRPr="00AA39B5" w:rsidRDefault="00325E99" w:rsidP="00D47410">
            <w:pPr>
              <w:spacing w:line="276" w:lineRule="auto"/>
              <w:jc w:val="right"/>
              <w:rPr>
                <w:rFonts w:eastAsia="PMingLiU"/>
                <w:sz w:val="22"/>
                <w:szCs w:val="22"/>
              </w:rPr>
            </w:pPr>
            <w:r w:rsidRPr="00AA39B5">
              <w:rPr>
                <w:rFonts w:eastAsia="PMingLiU"/>
                <w:sz w:val="22"/>
                <w:szCs w:val="22"/>
              </w:rPr>
              <w:t>4982.27</w:t>
            </w:r>
          </w:p>
        </w:tc>
      </w:tr>
      <w:tr w:rsidR="00181112" w:rsidRPr="00AA39B5" w14:paraId="70A6B0C2" w14:textId="77777777" w:rsidTr="00060098">
        <w:tc>
          <w:tcPr>
            <w:tcW w:w="2250" w:type="dxa"/>
            <w:vAlign w:val="bottom"/>
          </w:tcPr>
          <w:p w14:paraId="420A57D3" w14:textId="77777777" w:rsidR="00181112" w:rsidRPr="00AA39B5" w:rsidRDefault="00181112" w:rsidP="00D47410">
            <w:pPr>
              <w:spacing w:line="276" w:lineRule="auto"/>
              <w:rPr>
                <w:rFonts w:eastAsia="PMingLiU"/>
                <w:color w:val="000000"/>
                <w:sz w:val="22"/>
                <w:szCs w:val="22"/>
              </w:rPr>
            </w:pPr>
            <w:r w:rsidRPr="00AA39B5">
              <w:rPr>
                <w:rFonts w:eastAsia="PMingLiU"/>
                <w:color w:val="000000"/>
                <w:sz w:val="22"/>
                <w:szCs w:val="22"/>
              </w:rPr>
              <w:t>Bedeno</w:t>
            </w:r>
          </w:p>
        </w:tc>
        <w:tc>
          <w:tcPr>
            <w:tcW w:w="1080" w:type="dxa"/>
            <w:vAlign w:val="bottom"/>
          </w:tcPr>
          <w:p w14:paraId="21D8239A" w14:textId="77777777" w:rsidR="00181112" w:rsidRPr="00AA39B5" w:rsidRDefault="00181112" w:rsidP="00D47410">
            <w:pPr>
              <w:spacing w:line="276" w:lineRule="auto"/>
              <w:rPr>
                <w:rFonts w:eastAsia="PMingLiU"/>
                <w:color w:val="000000"/>
                <w:sz w:val="22"/>
                <w:szCs w:val="22"/>
              </w:rPr>
            </w:pPr>
            <w:r w:rsidRPr="00AA39B5">
              <w:rPr>
                <w:rFonts w:eastAsia="PMingLiU"/>
                <w:color w:val="000000"/>
                <w:sz w:val="22"/>
                <w:szCs w:val="22"/>
              </w:rPr>
              <w:t> </w:t>
            </w:r>
          </w:p>
        </w:tc>
        <w:tc>
          <w:tcPr>
            <w:tcW w:w="1045" w:type="dxa"/>
            <w:vAlign w:val="bottom"/>
          </w:tcPr>
          <w:p w14:paraId="7BDA9EA3" w14:textId="77777777" w:rsidR="00181112" w:rsidRPr="00AA39B5" w:rsidRDefault="00181112" w:rsidP="00D47410">
            <w:pPr>
              <w:spacing w:line="276" w:lineRule="auto"/>
              <w:jc w:val="right"/>
              <w:rPr>
                <w:rFonts w:eastAsia="PMingLiU"/>
                <w:color w:val="000000"/>
                <w:sz w:val="22"/>
                <w:szCs w:val="22"/>
              </w:rPr>
            </w:pPr>
          </w:p>
        </w:tc>
        <w:tc>
          <w:tcPr>
            <w:tcW w:w="1523" w:type="dxa"/>
            <w:vAlign w:val="bottom"/>
          </w:tcPr>
          <w:p w14:paraId="0D04CF4D" w14:textId="77777777" w:rsidR="00181112" w:rsidRPr="00AA39B5" w:rsidRDefault="00181112" w:rsidP="00D47410">
            <w:pPr>
              <w:spacing w:line="276" w:lineRule="auto"/>
              <w:jc w:val="right"/>
              <w:rPr>
                <w:rFonts w:eastAsia="PMingLiU"/>
                <w:color w:val="000000"/>
                <w:sz w:val="22"/>
                <w:szCs w:val="22"/>
              </w:rPr>
            </w:pPr>
          </w:p>
        </w:tc>
        <w:tc>
          <w:tcPr>
            <w:tcW w:w="1842" w:type="dxa"/>
            <w:vAlign w:val="bottom"/>
          </w:tcPr>
          <w:p w14:paraId="0C9168A9" w14:textId="77777777" w:rsidR="00181112" w:rsidRPr="00AA39B5" w:rsidRDefault="00181112" w:rsidP="00D47410">
            <w:pPr>
              <w:spacing w:line="276" w:lineRule="auto"/>
              <w:rPr>
                <w:rFonts w:eastAsia="PMingLiU"/>
                <w:sz w:val="22"/>
                <w:szCs w:val="22"/>
              </w:rPr>
            </w:pPr>
            <w:r w:rsidRPr="00AA39B5">
              <w:rPr>
                <w:rFonts w:eastAsia="PMingLiU"/>
                <w:sz w:val="22"/>
                <w:szCs w:val="22"/>
              </w:rPr>
              <w:t>821.73</w:t>
            </w:r>
          </w:p>
        </w:tc>
        <w:tc>
          <w:tcPr>
            <w:tcW w:w="1530" w:type="dxa"/>
            <w:vAlign w:val="bottom"/>
          </w:tcPr>
          <w:p w14:paraId="4168CAE6" w14:textId="77777777" w:rsidR="00181112" w:rsidRPr="00AA39B5" w:rsidRDefault="00181112" w:rsidP="00D47410">
            <w:pPr>
              <w:spacing w:line="276" w:lineRule="auto"/>
              <w:jc w:val="right"/>
              <w:rPr>
                <w:rFonts w:eastAsia="PMingLiU"/>
                <w:color w:val="000000"/>
                <w:sz w:val="22"/>
                <w:szCs w:val="22"/>
              </w:rPr>
            </w:pPr>
          </w:p>
        </w:tc>
        <w:tc>
          <w:tcPr>
            <w:tcW w:w="1260" w:type="dxa"/>
            <w:vAlign w:val="bottom"/>
          </w:tcPr>
          <w:p w14:paraId="6C3CB989" w14:textId="77777777" w:rsidR="00181112" w:rsidRPr="00AA39B5" w:rsidRDefault="00181112" w:rsidP="00D47410">
            <w:pPr>
              <w:spacing w:line="276" w:lineRule="auto"/>
              <w:jc w:val="right"/>
              <w:rPr>
                <w:rFonts w:eastAsia="PMingLiU"/>
                <w:sz w:val="22"/>
                <w:szCs w:val="22"/>
              </w:rPr>
            </w:pPr>
            <w:r w:rsidRPr="00AA39B5">
              <w:rPr>
                <w:rFonts w:eastAsia="PMingLiU"/>
                <w:sz w:val="22"/>
                <w:szCs w:val="22"/>
              </w:rPr>
              <w:t>821.73</w:t>
            </w:r>
          </w:p>
        </w:tc>
      </w:tr>
      <w:tr w:rsidR="00181112" w:rsidRPr="00AA39B5" w14:paraId="47D92421" w14:textId="77777777" w:rsidTr="00060098">
        <w:tc>
          <w:tcPr>
            <w:tcW w:w="2250" w:type="dxa"/>
            <w:vAlign w:val="bottom"/>
          </w:tcPr>
          <w:p w14:paraId="45D7E335" w14:textId="77777777" w:rsidR="00181112" w:rsidRPr="00AA39B5" w:rsidRDefault="00181112" w:rsidP="00D47410">
            <w:pPr>
              <w:spacing w:line="276" w:lineRule="auto"/>
              <w:rPr>
                <w:rFonts w:eastAsia="PMingLiU"/>
                <w:color w:val="000000"/>
                <w:sz w:val="22"/>
                <w:szCs w:val="22"/>
              </w:rPr>
            </w:pPr>
            <w:r w:rsidRPr="00AA39B5">
              <w:rPr>
                <w:rFonts w:eastAsia="PMingLiU"/>
                <w:color w:val="000000"/>
                <w:sz w:val="22"/>
                <w:szCs w:val="22"/>
              </w:rPr>
              <w:t>Chinaksen</w:t>
            </w:r>
          </w:p>
        </w:tc>
        <w:tc>
          <w:tcPr>
            <w:tcW w:w="1080" w:type="dxa"/>
            <w:vAlign w:val="bottom"/>
          </w:tcPr>
          <w:p w14:paraId="06345547" w14:textId="77777777" w:rsidR="00181112" w:rsidRPr="00AA39B5" w:rsidRDefault="00181112" w:rsidP="00D47410">
            <w:pPr>
              <w:spacing w:line="276" w:lineRule="auto"/>
              <w:rPr>
                <w:rFonts w:eastAsia="PMingLiU"/>
                <w:color w:val="000000"/>
                <w:sz w:val="22"/>
                <w:szCs w:val="22"/>
              </w:rPr>
            </w:pPr>
            <w:r w:rsidRPr="00AA39B5">
              <w:rPr>
                <w:rFonts w:eastAsia="PMingLiU"/>
                <w:color w:val="000000"/>
                <w:sz w:val="22"/>
                <w:szCs w:val="22"/>
              </w:rPr>
              <w:t> </w:t>
            </w:r>
          </w:p>
        </w:tc>
        <w:tc>
          <w:tcPr>
            <w:tcW w:w="1045" w:type="dxa"/>
            <w:vAlign w:val="bottom"/>
          </w:tcPr>
          <w:p w14:paraId="20B84349" w14:textId="77777777" w:rsidR="00181112" w:rsidRPr="00AA39B5" w:rsidRDefault="00181112" w:rsidP="00D47410">
            <w:pPr>
              <w:spacing w:line="276" w:lineRule="auto"/>
              <w:rPr>
                <w:rFonts w:eastAsia="PMingLiU"/>
                <w:sz w:val="22"/>
                <w:szCs w:val="22"/>
              </w:rPr>
            </w:pPr>
            <w:r w:rsidRPr="00AA39B5">
              <w:rPr>
                <w:rFonts w:eastAsia="PMingLiU"/>
                <w:sz w:val="22"/>
                <w:szCs w:val="22"/>
              </w:rPr>
              <w:t>1737.46</w:t>
            </w:r>
          </w:p>
        </w:tc>
        <w:tc>
          <w:tcPr>
            <w:tcW w:w="1523" w:type="dxa"/>
            <w:vAlign w:val="bottom"/>
          </w:tcPr>
          <w:p w14:paraId="57FA0DBA" w14:textId="77777777" w:rsidR="00181112" w:rsidRPr="00AA39B5" w:rsidRDefault="00181112" w:rsidP="00D47410">
            <w:pPr>
              <w:spacing w:line="276" w:lineRule="auto"/>
              <w:jc w:val="right"/>
              <w:rPr>
                <w:rFonts w:eastAsia="PMingLiU"/>
                <w:color w:val="000000"/>
                <w:sz w:val="22"/>
                <w:szCs w:val="22"/>
              </w:rPr>
            </w:pPr>
          </w:p>
        </w:tc>
        <w:tc>
          <w:tcPr>
            <w:tcW w:w="1842" w:type="dxa"/>
            <w:vAlign w:val="bottom"/>
          </w:tcPr>
          <w:p w14:paraId="2EED79FA" w14:textId="77777777" w:rsidR="00181112" w:rsidRPr="00AA39B5" w:rsidRDefault="00181112" w:rsidP="00D47410">
            <w:pPr>
              <w:spacing w:line="276" w:lineRule="auto"/>
              <w:jc w:val="right"/>
              <w:rPr>
                <w:rFonts w:eastAsia="PMingLiU"/>
                <w:color w:val="000000"/>
                <w:sz w:val="22"/>
                <w:szCs w:val="22"/>
              </w:rPr>
            </w:pPr>
          </w:p>
        </w:tc>
        <w:tc>
          <w:tcPr>
            <w:tcW w:w="1530" w:type="dxa"/>
            <w:vAlign w:val="bottom"/>
          </w:tcPr>
          <w:p w14:paraId="676D4AC1" w14:textId="77777777" w:rsidR="00181112" w:rsidRPr="00AA39B5" w:rsidRDefault="00181112" w:rsidP="00D47410">
            <w:pPr>
              <w:spacing w:line="276" w:lineRule="auto"/>
              <w:jc w:val="right"/>
              <w:rPr>
                <w:rFonts w:eastAsia="PMingLiU"/>
                <w:color w:val="000000"/>
                <w:sz w:val="22"/>
                <w:szCs w:val="22"/>
              </w:rPr>
            </w:pPr>
          </w:p>
        </w:tc>
        <w:tc>
          <w:tcPr>
            <w:tcW w:w="1260" w:type="dxa"/>
            <w:vAlign w:val="bottom"/>
          </w:tcPr>
          <w:p w14:paraId="66D9AD45" w14:textId="77777777" w:rsidR="00181112" w:rsidRPr="00AA39B5" w:rsidRDefault="00181112" w:rsidP="00D47410">
            <w:pPr>
              <w:spacing w:line="276" w:lineRule="auto"/>
              <w:jc w:val="right"/>
              <w:rPr>
                <w:rFonts w:eastAsia="PMingLiU"/>
                <w:sz w:val="22"/>
                <w:szCs w:val="22"/>
              </w:rPr>
            </w:pPr>
            <w:r w:rsidRPr="00AA39B5">
              <w:rPr>
                <w:rFonts w:eastAsia="PMingLiU"/>
                <w:sz w:val="22"/>
                <w:szCs w:val="22"/>
              </w:rPr>
              <w:t>1737.46</w:t>
            </w:r>
          </w:p>
        </w:tc>
      </w:tr>
      <w:tr w:rsidR="00181112" w:rsidRPr="00AA39B5" w14:paraId="5EF62F7A" w14:textId="77777777" w:rsidTr="00060098">
        <w:tc>
          <w:tcPr>
            <w:tcW w:w="2250" w:type="dxa"/>
            <w:vAlign w:val="bottom"/>
          </w:tcPr>
          <w:p w14:paraId="704BEDB0" w14:textId="77777777" w:rsidR="00181112" w:rsidRPr="00AA39B5" w:rsidRDefault="00181112" w:rsidP="00D47410">
            <w:pPr>
              <w:spacing w:line="276" w:lineRule="auto"/>
              <w:rPr>
                <w:rFonts w:eastAsia="PMingLiU"/>
                <w:color w:val="000000"/>
                <w:sz w:val="22"/>
                <w:szCs w:val="22"/>
              </w:rPr>
            </w:pPr>
            <w:r w:rsidRPr="00AA39B5">
              <w:rPr>
                <w:rFonts w:eastAsia="PMingLiU"/>
                <w:color w:val="000000"/>
                <w:sz w:val="22"/>
                <w:szCs w:val="22"/>
              </w:rPr>
              <w:t>Deder</w:t>
            </w:r>
          </w:p>
        </w:tc>
        <w:tc>
          <w:tcPr>
            <w:tcW w:w="1080" w:type="dxa"/>
            <w:vAlign w:val="bottom"/>
          </w:tcPr>
          <w:p w14:paraId="2BEA61C4" w14:textId="77777777" w:rsidR="00181112" w:rsidRPr="00AA39B5" w:rsidRDefault="00181112" w:rsidP="00D47410">
            <w:pPr>
              <w:spacing w:line="276" w:lineRule="auto"/>
              <w:rPr>
                <w:rFonts w:eastAsia="PMingLiU"/>
                <w:color w:val="000000"/>
                <w:sz w:val="22"/>
                <w:szCs w:val="22"/>
              </w:rPr>
            </w:pPr>
            <w:r w:rsidRPr="00AA39B5">
              <w:rPr>
                <w:rFonts w:eastAsia="PMingLiU"/>
                <w:color w:val="000000"/>
                <w:sz w:val="22"/>
                <w:szCs w:val="22"/>
              </w:rPr>
              <w:t> </w:t>
            </w:r>
          </w:p>
        </w:tc>
        <w:tc>
          <w:tcPr>
            <w:tcW w:w="1045" w:type="dxa"/>
            <w:vAlign w:val="bottom"/>
          </w:tcPr>
          <w:p w14:paraId="59B5542C" w14:textId="77777777" w:rsidR="00181112" w:rsidRPr="00AA39B5" w:rsidRDefault="00181112" w:rsidP="00D47410">
            <w:pPr>
              <w:spacing w:line="276" w:lineRule="auto"/>
              <w:jc w:val="right"/>
              <w:rPr>
                <w:rFonts w:eastAsia="PMingLiU"/>
                <w:color w:val="000000"/>
                <w:sz w:val="22"/>
                <w:szCs w:val="22"/>
              </w:rPr>
            </w:pPr>
          </w:p>
        </w:tc>
        <w:tc>
          <w:tcPr>
            <w:tcW w:w="1523" w:type="dxa"/>
            <w:vAlign w:val="bottom"/>
          </w:tcPr>
          <w:p w14:paraId="1C6B1020" w14:textId="77777777" w:rsidR="00181112" w:rsidRPr="00AA39B5" w:rsidRDefault="00181112" w:rsidP="00D47410">
            <w:pPr>
              <w:spacing w:line="276" w:lineRule="auto"/>
              <w:jc w:val="right"/>
              <w:rPr>
                <w:rFonts w:eastAsia="PMingLiU"/>
                <w:color w:val="000000"/>
                <w:sz w:val="22"/>
                <w:szCs w:val="22"/>
              </w:rPr>
            </w:pPr>
          </w:p>
        </w:tc>
        <w:tc>
          <w:tcPr>
            <w:tcW w:w="1842" w:type="dxa"/>
            <w:vAlign w:val="bottom"/>
          </w:tcPr>
          <w:p w14:paraId="525663EE" w14:textId="77777777" w:rsidR="00181112" w:rsidRPr="00AA39B5" w:rsidRDefault="00181112" w:rsidP="00D47410">
            <w:pPr>
              <w:spacing w:line="276" w:lineRule="auto"/>
              <w:rPr>
                <w:rFonts w:eastAsia="PMingLiU"/>
                <w:sz w:val="22"/>
                <w:szCs w:val="22"/>
              </w:rPr>
            </w:pPr>
            <w:r w:rsidRPr="00AA39B5">
              <w:rPr>
                <w:rFonts w:eastAsia="PMingLiU"/>
                <w:sz w:val="22"/>
                <w:szCs w:val="22"/>
              </w:rPr>
              <w:t>643.96</w:t>
            </w:r>
          </w:p>
        </w:tc>
        <w:tc>
          <w:tcPr>
            <w:tcW w:w="1530" w:type="dxa"/>
            <w:vAlign w:val="bottom"/>
          </w:tcPr>
          <w:p w14:paraId="5744862A" w14:textId="77777777" w:rsidR="00181112" w:rsidRPr="00AA39B5" w:rsidRDefault="00181112" w:rsidP="00D47410">
            <w:pPr>
              <w:spacing w:line="276" w:lineRule="auto"/>
              <w:jc w:val="right"/>
              <w:rPr>
                <w:rFonts w:eastAsia="PMingLiU"/>
                <w:color w:val="000000"/>
                <w:sz w:val="22"/>
                <w:szCs w:val="22"/>
              </w:rPr>
            </w:pPr>
          </w:p>
        </w:tc>
        <w:tc>
          <w:tcPr>
            <w:tcW w:w="1260" w:type="dxa"/>
            <w:vAlign w:val="bottom"/>
          </w:tcPr>
          <w:p w14:paraId="7ADBD7E4" w14:textId="77777777" w:rsidR="00181112" w:rsidRPr="00AA39B5" w:rsidRDefault="00181112" w:rsidP="00D47410">
            <w:pPr>
              <w:spacing w:line="276" w:lineRule="auto"/>
              <w:jc w:val="right"/>
              <w:rPr>
                <w:rFonts w:eastAsia="PMingLiU"/>
                <w:sz w:val="22"/>
                <w:szCs w:val="22"/>
              </w:rPr>
            </w:pPr>
            <w:r w:rsidRPr="00AA39B5">
              <w:rPr>
                <w:rFonts w:eastAsia="PMingLiU"/>
                <w:sz w:val="22"/>
                <w:szCs w:val="22"/>
              </w:rPr>
              <w:t>643.96</w:t>
            </w:r>
          </w:p>
        </w:tc>
      </w:tr>
      <w:tr w:rsidR="00181112" w:rsidRPr="00AA39B5" w14:paraId="3A518F86" w14:textId="77777777" w:rsidTr="00060098">
        <w:tc>
          <w:tcPr>
            <w:tcW w:w="2250" w:type="dxa"/>
            <w:vAlign w:val="bottom"/>
          </w:tcPr>
          <w:p w14:paraId="258839A8" w14:textId="77777777" w:rsidR="00181112" w:rsidRPr="00AA39B5" w:rsidRDefault="00181112" w:rsidP="00D47410">
            <w:pPr>
              <w:spacing w:line="276" w:lineRule="auto"/>
              <w:rPr>
                <w:rFonts w:eastAsia="PMingLiU"/>
                <w:color w:val="000000"/>
                <w:sz w:val="22"/>
                <w:szCs w:val="22"/>
              </w:rPr>
            </w:pPr>
            <w:r w:rsidRPr="00AA39B5">
              <w:rPr>
                <w:rFonts w:eastAsia="PMingLiU"/>
                <w:color w:val="000000"/>
                <w:sz w:val="22"/>
                <w:szCs w:val="22"/>
              </w:rPr>
              <w:t>Fedis</w:t>
            </w:r>
          </w:p>
        </w:tc>
        <w:tc>
          <w:tcPr>
            <w:tcW w:w="1080" w:type="dxa"/>
            <w:vAlign w:val="bottom"/>
          </w:tcPr>
          <w:p w14:paraId="7618AFCE" w14:textId="77777777" w:rsidR="00181112" w:rsidRPr="00AA39B5" w:rsidRDefault="00181112" w:rsidP="00D47410">
            <w:pPr>
              <w:spacing w:line="276" w:lineRule="auto"/>
              <w:rPr>
                <w:rFonts w:eastAsia="PMingLiU"/>
                <w:color w:val="000000"/>
                <w:sz w:val="22"/>
                <w:szCs w:val="22"/>
              </w:rPr>
            </w:pPr>
            <w:r w:rsidRPr="00AA39B5">
              <w:rPr>
                <w:rFonts w:eastAsia="PMingLiU"/>
                <w:color w:val="000000"/>
                <w:sz w:val="22"/>
                <w:szCs w:val="22"/>
              </w:rPr>
              <w:t> </w:t>
            </w:r>
          </w:p>
        </w:tc>
        <w:tc>
          <w:tcPr>
            <w:tcW w:w="1045" w:type="dxa"/>
            <w:vAlign w:val="bottom"/>
          </w:tcPr>
          <w:p w14:paraId="2C1D6082" w14:textId="77777777" w:rsidR="00181112" w:rsidRPr="00AA39B5" w:rsidRDefault="00181112" w:rsidP="00D47410">
            <w:pPr>
              <w:spacing w:line="276" w:lineRule="auto"/>
              <w:jc w:val="right"/>
              <w:rPr>
                <w:rFonts w:eastAsia="PMingLiU"/>
                <w:color w:val="000000"/>
                <w:sz w:val="22"/>
                <w:szCs w:val="22"/>
              </w:rPr>
            </w:pPr>
          </w:p>
        </w:tc>
        <w:tc>
          <w:tcPr>
            <w:tcW w:w="1523" w:type="dxa"/>
            <w:vAlign w:val="bottom"/>
          </w:tcPr>
          <w:p w14:paraId="7E0C19A3" w14:textId="77777777" w:rsidR="00181112" w:rsidRPr="00AA39B5" w:rsidRDefault="00181112" w:rsidP="00D47410">
            <w:pPr>
              <w:spacing w:line="276" w:lineRule="auto"/>
              <w:rPr>
                <w:color w:val="000000"/>
                <w:sz w:val="22"/>
                <w:szCs w:val="22"/>
              </w:rPr>
            </w:pPr>
            <w:r w:rsidRPr="00AA39B5">
              <w:rPr>
                <w:color w:val="000000"/>
                <w:sz w:val="22"/>
                <w:szCs w:val="22"/>
              </w:rPr>
              <w:t>726.21</w:t>
            </w:r>
          </w:p>
        </w:tc>
        <w:tc>
          <w:tcPr>
            <w:tcW w:w="1842" w:type="dxa"/>
            <w:vAlign w:val="bottom"/>
          </w:tcPr>
          <w:p w14:paraId="31408E2F" w14:textId="77777777" w:rsidR="00181112" w:rsidRPr="00AA39B5" w:rsidRDefault="00181112" w:rsidP="00D47410">
            <w:pPr>
              <w:spacing w:line="276" w:lineRule="auto"/>
              <w:jc w:val="right"/>
              <w:rPr>
                <w:rFonts w:eastAsia="PMingLiU"/>
                <w:color w:val="000000"/>
                <w:sz w:val="22"/>
                <w:szCs w:val="22"/>
              </w:rPr>
            </w:pPr>
          </w:p>
        </w:tc>
        <w:tc>
          <w:tcPr>
            <w:tcW w:w="1530" w:type="dxa"/>
            <w:vAlign w:val="bottom"/>
          </w:tcPr>
          <w:p w14:paraId="149B603E" w14:textId="77777777" w:rsidR="00181112" w:rsidRPr="00AA39B5" w:rsidRDefault="00181112" w:rsidP="00D47410">
            <w:pPr>
              <w:spacing w:line="276" w:lineRule="auto"/>
              <w:jc w:val="right"/>
              <w:rPr>
                <w:rFonts w:eastAsia="PMingLiU"/>
                <w:color w:val="000000"/>
                <w:sz w:val="22"/>
                <w:szCs w:val="22"/>
              </w:rPr>
            </w:pPr>
          </w:p>
        </w:tc>
        <w:tc>
          <w:tcPr>
            <w:tcW w:w="1260" w:type="dxa"/>
            <w:vAlign w:val="bottom"/>
          </w:tcPr>
          <w:p w14:paraId="27C7E2B9" w14:textId="77777777" w:rsidR="00181112" w:rsidRPr="00AA39B5" w:rsidRDefault="00181112" w:rsidP="00D47410">
            <w:pPr>
              <w:spacing w:line="276" w:lineRule="auto"/>
              <w:jc w:val="right"/>
              <w:rPr>
                <w:color w:val="000000"/>
                <w:sz w:val="22"/>
                <w:szCs w:val="22"/>
              </w:rPr>
            </w:pPr>
            <w:r w:rsidRPr="00AA39B5">
              <w:rPr>
                <w:color w:val="000000"/>
                <w:sz w:val="22"/>
                <w:szCs w:val="22"/>
              </w:rPr>
              <w:t>726.21</w:t>
            </w:r>
          </w:p>
        </w:tc>
      </w:tr>
      <w:tr w:rsidR="00181112" w:rsidRPr="00AA39B5" w14:paraId="239D0CA1" w14:textId="77777777" w:rsidTr="00060098">
        <w:tc>
          <w:tcPr>
            <w:tcW w:w="2250" w:type="dxa"/>
            <w:vAlign w:val="bottom"/>
          </w:tcPr>
          <w:p w14:paraId="65FBE9FC" w14:textId="77777777" w:rsidR="00181112" w:rsidRPr="00AA39B5" w:rsidRDefault="00181112" w:rsidP="00D47410">
            <w:pPr>
              <w:spacing w:line="276" w:lineRule="auto"/>
              <w:rPr>
                <w:rFonts w:eastAsia="PMingLiU"/>
                <w:color w:val="000000"/>
                <w:sz w:val="22"/>
                <w:szCs w:val="22"/>
              </w:rPr>
            </w:pPr>
            <w:r w:rsidRPr="00AA39B5">
              <w:rPr>
                <w:rFonts w:eastAsia="PMingLiU"/>
                <w:color w:val="000000"/>
                <w:sz w:val="22"/>
                <w:szCs w:val="22"/>
              </w:rPr>
              <w:t>Golaoda</w:t>
            </w:r>
          </w:p>
        </w:tc>
        <w:tc>
          <w:tcPr>
            <w:tcW w:w="1080" w:type="dxa"/>
            <w:vAlign w:val="bottom"/>
          </w:tcPr>
          <w:p w14:paraId="0C4C4E61" w14:textId="77777777" w:rsidR="00181112" w:rsidRPr="00AA39B5" w:rsidRDefault="00181112" w:rsidP="00D47410">
            <w:pPr>
              <w:spacing w:line="276" w:lineRule="auto"/>
              <w:rPr>
                <w:rFonts w:eastAsia="PMingLiU"/>
                <w:color w:val="000000"/>
                <w:sz w:val="22"/>
                <w:szCs w:val="22"/>
              </w:rPr>
            </w:pPr>
            <w:r w:rsidRPr="00AA39B5">
              <w:rPr>
                <w:rFonts w:eastAsia="PMingLiU"/>
                <w:color w:val="000000"/>
                <w:sz w:val="22"/>
                <w:szCs w:val="22"/>
              </w:rPr>
              <w:t> </w:t>
            </w:r>
          </w:p>
        </w:tc>
        <w:tc>
          <w:tcPr>
            <w:tcW w:w="1045" w:type="dxa"/>
            <w:vAlign w:val="bottom"/>
          </w:tcPr>
          <w:p w14:paraId="66678CF1" w14:textId="77777777" w:rsidR="00181112" w:rsidRPr="00AA39B5" w:rsidRDefault="00181112" w:rsidP="00D47410">
            <w:pPr>
              <w:spacing w:line="276" w:lineRule="auto"/>
              <w:rPr>
                <w:color w:val="000000"/>
                <w:sz w:val="22"/>
                <w:szCs w:val="22"/>
              </w:rPr>
            </w:pPr>
            <w:r w:rsidRPr="00AA39B5">
              <w:rPr>
                <w:color w:val="000000"/>
                <w:sz w:val="22"/>
                <w:szCs w:val="22"/>
              </w:rPr>
              <w:t>2050.53</w:t>
            </w:r>
          </w:p>
        </w:tc>
        <w:tc>
          <w:tcPr>
            <w:tcW w:w="1523" w:type="dxa"/>
            <w:vAlign w:val="bottom"/>
          </w:tcPr>
          <w:p w14:paraId="2D96F21D" w14:textId="77777777" w:rsidR="00181112" w:rsidRPr="00AA39B5" w:rsidRDefault="00181112" w:rsidP="00D47410">
            <w:pPr>
              <w:spacing w:line="276" w:lineRule="auto"/>
              <w:jc w:val="right"/>
              <w:rPr>
                <w:rFonts w:eastAsia="PMingLiU"/>
                <w:color w:val="000000"/>
                <w:sz w:val="22"/>
                <w:szCs w:val="22"/>
              </w:rPr>
            </w:pPr>
          </w:p>
        </w:tc>
        <w:tc>
          <w:tcPr>
            <w:tcW w:w="1842" w:type="dxa"/>
            <w:vAlign w:val="bottom"/>
          </w:tcPr>
          <w:p w14:paraId="12D2FFFB" w14:textId="77777777" w:rsidR="00181112" w:rsidRPr="00AA39B5" w:rsidRDefault="00181112" w:rsidP="00D47410">
            <w:pPr>
              <w:spacing w:line="276" w:lineRule="auto"/>
              <w:jc w:val="right"/>
              <w:rPr>
                <w:rFonts w:eastAsia="PMingLiU"/>
                <w:color w:val="000000"/>
                <w:sz w:val="22"/>
                <w:szCs w:val="22"/>
              </w:rPr>
            </w:pPr>
          </w:p>
        </w:tc>
        <w:tc>
          <w:tcPr>
            <w:tcW w:w="1530" w:type="dxa"/>
            <w:vAlign w:val="bottom"/>
          </w:tcPr>
          <w:p w14:paraId="43B2F190" w14:textId="77777777" w:rsidR="00181112" w:rsidRPr="00AA39B5" w:rsidRDefault="00181112" w:rsidP="00D47410">
            <w:pPr>
              <w:spacing w:line="276" w:lineRule="auto"/>
              <w:jc w:val="right"/>
              <w:rPr>
                <w:rFonts w:eastAsia="PMingLiU"/>
                <w:color w:val="000000"/>
                <w:sz w:val="22"/>
                <w:szCs w:val="22"/>
              </w:rPr>
            </w:pPr>
          </w:p>
        </w:tc>
        <w:tc>
          <w:tcPr>
            <w:tcW w:w="1260" w:type="dxa"/>
            <w:vAlign w:val="bottom"/>
          </w:tcPr>
          <w:p w14:paraId="42E9EFB0" w14:textId="77777777" w:rsidR="00181112" w:rsidRPr="00AA39B5" w:rsidRDefault="00181112" w:rsidP="00D47410">
            <w:pPr>
              <w:spacing w:line="276" w:lineRule="auto"/>
              <w:jc w:val="right"/>
              <w:rPr>
                <w:color w:val="000000"/>
                <w:sz w:val="22"/>
                <w:szCs w:val="22"/>
              </w:rPr>
            </w:pPr>
            <w:r w:rsidRPr="00AA39B5">
              <w:rPr>
                <w:color w:val="000000"/>
                <w:sz w:val="22"/>
                <w:szCs w:val="22"/>
              </w:rPr>
              <w:t>2050.53</w:t>
            </w:r>
          </w:p>
        </w:tc>
      </w:tr>
      <w:tr w:rsidR="00181112" w:rsidRPr="00AA39B5" w14:paraId="300CE9FC" w14:textId="77777777" w:rsidTr="00060098">
        <w:tc>
          <w:tcPr>
            <w:tcW w:w="2250" w:type="dxa"/>
            <w:vAlign w:val="bottom"/>
          </w:tcPr>
          <w:p w14:paraId="5AFA4039" w14:textId="77777777" w:rsidR="00181112" w:rsidRPr="00AA39B5" w:rsidRDefault="00181112" w:rsidP="00D47410">
            <w:pPr>
              <w:spacing w:line="276" w:lineRule="auto"/>
              <w:rPr>
                <w:rFonts w:eastAsia="PMingLiU"/>
                <w:color w:val="000000"/>
                <w:sz w:val="22"/>
                <w:szCs w:val="22"/>
              </w:rPr>
            </w:pPr>
            <w:r w:rsidRPr="00AA39B5">
              <w:rPr>
                <w:rFonts w:eastAsia="PMingLiU"/>
                <w:color w:val="000000"/>
                <w:sz w:val="22"/>
                <w:szCs w:val="22"/>
              </w:rPr>
              <w:t>Gorogutu</w:t>
            </w:r>
          </w:p>
        </w:tc>
        <w:tc>
          <w:tcPr>
            <w:tcW w:w="1080" w:type="dxa"/>
            <w:vAlign w:val="bottom"/>
          </w:tcPr>
          <w:p w14:paraId="4D7EAC57" w14:textId="77777777" w:rsidR="00181112" w:rsidRPr="00AA39B5" w:rsidRDefault="00181112" w:rsidP="00D47410">
            <w:pPr>
              <w:spacing w:line="276" w:lineRule="auto"/>
              <w:rPr>
                <w:rFonts w:eastAsia="PMingLiU"/>
                <w:color w:val="000000"/>
                <w:sz w:val="22"/>
                <w:szCs w:val="22"/>
              </w:rPr>
            </w:pPr>
            <w:r w:rsidRPr="00AA39B5">
              <w:rPr>
                <w:rFonts w:eastAsia="PMingLiU"/>
                <w:color w:val="000000"/>
                <w:sz w:val="22"/>
                <w:szCs w:val="22"/>
              </w:rPr>
              <w:t> </w:t>
            </w:r>
          </w:p>
        </w:tc>
        <w:tc>
          <w:tcPr>
            <w:tcW w:w="1045" w:type="dxa"/>
            <w:vAlign w:val="bottom"/>
          </w:tcPr>
          <w:p w14:paraId="0FA65316" w14:textId="77777777" w:rsidR="00181112" w:rsidRPr="00AA39B5" w:rsidRDefault="00181112" w:rsidP="00D47410">
            <w:pPr>
              <w:spacing w:line="276" w:lineRule="auto"/>
              <w:jc w:val="right"/>
              <w:rPr>
                <w:rFonts w:eastAsia="PMingLiU"/>
                <w:color w:val="000000"/>
                <w:sz w:val="22"/>
                <w:szCs w:val="22"/>
              </w:rPr>
            </w:pPr>
          </w:p>
        </w:tc>
        <w:tc>
          <w:tcPr>
            <w:tcW w:w="1523" w:type="dxa"/>
            <w:vAlign w:val="bottom"/>
          </w:tcPr>
          <w:p w14:paraId="7ACE1F6C" w14:textId="77777777" w:rsidR="00181112" w:rsidRPr="00AA39B5" w:rsidRDefault="00181112" w:rsidP="00D47410">
            <w:pPr>
              <w:spacing w:line="276" w:lineRule="auto"/>
              <w:rPr>
                <w:color w:val="000000"/>
                <w:sz w:val="22"/>
                <w:szCs w:val="22"/>
              </w:rPr>
            </w:pPr>
            <w:r w:rsidRPr="00AA39B5">
              <w:rPr>
                <w:color w:val="000000"/>
                <w:sz w:val="22"/>
                <w:szCs w:val="22"/>
              </w:rPr>
              <w:t>583.59</w:t>
            </w:r>
          </w:p>
        </w:tc>
        <w:tc>
          <w:tcPr>
            <w:tcW w:w="1842" w:type="dxa"/>
            <w:vAlign w:val="bottom"/>
          </w:tcPr>
          <w:p w14:paraId="5098676C" w14:textId="77777777" w:rsidR="00181112" w:rsidRPr="00AA39B5" w:rsidRDefault="00181112" w:rsidP="00D47410">
            <w:pPr>
              <w:spacing w:line="276" w:lineRule="auto"/>
              <w:jc w:val="right"/>
              <w:rPr>
                <w:rFonts w:eastAsia="PMingLiU"/>
                <w:color w:val="000000"/>
                <w:sz w:val="22"/>
                <w:szCs w:val="22"/>
              </w:rPr>
            </w:pPr>
          </w:p>
        </w:tc>
        <w:tc>
          <w:tcPr>
            <w:tcW w:w="1530" w:type="dxa"/>
            <w:vAlign w:val="bottom"/>
          </w:tcPr>
          <w:p w14:paraId="01C47760" w14:textId="77777777" w:rsidR="00181112" w:rsidRPr="00AA39B5" w:rsidRDefault="00181112" w:rsidP="00D47410">
            <w:pPr>
              <w:spacing w:line="276" w:lineRule="auto"/>
              <w:jc w:val="right"/>
              <w:rPr>
                <w:rFonts w:eastAsia="PMingLiU"/>
                <w:color w:val="000000"/>
                <w:sz w:val="22"/>
                <w:szCs w:val="22"/>
              </w:rPr>
            </w:pPr>
          </w:p>
        </w:tc>
        <w:tc>
          <w:tcPr>
            <w:tcW w:w="1260" w:type="dxa"/>
            <w:vAlign w:val="bottom"/>
          </w:tcPr>
          <w:p w14:paraId="692448E2" w14:textId="77777777" w:rsidR="00181112" w:rsidRPr="00AA39B5" w:rsidRDefault="00181112" w:rsidP="00D47410">
            <w:pPr>
              <w:spacing w:line="276" w:lineRule="auto"/>
              <w:jc w:val="right"/>
              <w:rPr>
                <w:color w:val="000000"/>
                <w:sz w:val="22"/>
                <w:szCs w:val="22"/>
              </w:rPr>
            </w:pPr>
            <w:r w:rsidRPr="00AA39B5">
              <w:rPr>
                <w:color w:val="000000"/>
                <w:sz w:val="22"/>
                <w:szCs w:val="22"/>
              </w:rPr>
              <w:t>583.59</w:t>
            </w:r>
          </w:p>
        </w:tc>
      </w:tr>
      <w:tr w:rsidR="00181112" w:rsidRPr="00AA39B5" w14:paraId="6219212E" w14:textId="77777777" w:rsidTr="00060098">
        <w:tc>
          <w:tcPr>
            <w:tcW w:w="2250" w:type="dxa"/>
            <w:vAlign w:val="bottom"/>
          </w:tcPr>
          <w:p w14:paraId="7A7937E5" w14:textId="77777777" w:rsidR="00181112" w:rsidRPr="00AA39B5" w:rsidRDefault="00181112" w:rsidP="00D47410">
            <w:pPr>
              <w:spacing w:line="276" w:lineRule="auto"/>
              <w:rPr>
                <w:rFonts w:eastAsia="PMingLiU"/>
                <w:color w:val="000000"/>
                <w:sz w:val="22"/>
                <w:szCs w:val="22"/>
              </w:rPr>
            </w:pPr>
            <w:r w:rsidRPr="00AA39B5">
              <w:rPr>
                <w:rFonts w:eastAsia="PMingLiU"/>
                <w:color w:val="000000"/>
                <w:sz w:val="22"/>
                <w:szCs w:val="22"/>
              </w:rPr>
              <w:t>Grawa</w:t>
            </w:r>
          </w:p>
        </w:tc>
        <w:tc>
          <w:tcPr>
            <w:tcW w:w="1080" w:type="dxa"/>
            <w:vAlign w:val="bottom"/>
          </w:tcPr>
          <w:p w14:paraId="176233BF" w14:textId="77777777" w:rsidR="00181112" w:rsidRPr="00AA39B5" w:rsidRDefault="00181112" w:rsidP="00D47410">
            <w:pPr>
              <w:spacing w:line="276" w:lineRule="auto"/>
              <w:rPr>
                <w:rFonts w:eastAsia="PMingLiU"/>
                <w:color w:val="000000"/>
                <w:sz w:val="22"/>
                <w:szCs w:val="22"/>
              </w:rPr>
            </w:pPr>
            <w:r w:rsidRPr="00AA39B5">
              <w:rPr>
                <w:rFonts w:eastAsia="PMingLiU"/>
                <w:color w:val="000000"/>
                <w:sz w:val="22"/>
                <w:szCs w:val="22"/>
              </w:rPr>
              <w:t> </w:t>
            </w:r>
          </w:p>
        </w:tc>
        <w:tc>
          <w:tcPr>
            <w:tcW w:w="1045" w:type="dxa"/>
            <w:vAlign w:val="bottom"/>
          </w:tcPr>
          <w:p w14:paraId="2D67DB10" w14:textId="77777777" w:rsidR="00181112" w:rsidRPr="00AA39B5" w:rsidRDefault="00181112" w:rsidP="00D47410">
            <w:pPr>
              <w:spacing w:line="276" w:lineRule="auto"/>
              <w:jc w:val="right"/>
              <w:rPr>
                <w:rFonts w:eastAsia="PMingLiU"/>
                <w:color w:val="000000"/>
                <w:sz w:val="22"/>
                <w:szCs w:val="22"/>
              </w:rPr>
            </w:pPr>
          </w:p>
        </w:tc>
        <w:tc>
          <w:tcPr>
            <w:tcW w:w="1523" w:type="dxa"/>
            <w:vAlign w:val="bottom"/>
          </w:tcPr>
          <w:p w14:paraId="044BC2E4" w14:textId="77777777" w:rsidR="00181112" w:rsidRPr="00AA39B5" w:rsidRDefault="00181112" w:rsidP="00D47410">
            <w:pPr>
              <w:spacing w:line="276" w:lineRule="auto"/>
              <w:jc w:val="right"/>
              <w:rPr>
                <w:rFonts w:eastAsia="PMingLiU"/>
                <w:color w:val="000000"/>
                <w:sz w:val="22"/>
                <w:szCs w:val="22"/>
              </w:rPr>
            </w:pPr>
          </w:p>
        </w:tc>
        <w:tc>
          <w:tcPr>
            <w:tcW w:w="1842" w:type="dxa"/>
            <w:vAlign w:val="bottom"/>
          </w:tcPr>
          <w:p w14:paraId="698062A4" w14:textId="77777777" w:rsidR="00181112" w:rsidRPr="00AA39B5" w:rsidRDefault="00181112" w:rsidP="00D47410">
            <w:pPr>
              <w:spacing w:line="276" w:lineRule="auto"/>
              <w:rPr>
                <w:color w:val="000000"/>
                <w:sz w:val="22"/>
                <w:szCs w:val="22"/>
              </w:rPr>
            </w:pPr>
            <w:r w:rsidRPr="00AA39B5">
              <w:rPr>
                <w:color w:val="000000"/>
                <w:sz w:val="22"/>
                <w:szCs w:val="22"/>
              </w:rPr>
              <w:t>1109.41</w:t>
            </w:r>
          </w:p>
        </w:tc>
        <w:tc>
          <w:tcPr>
            <w:tcW w:w="1530" w:type="dxa"/>
            <w:vAlign w:val="bottom"/>
          </w:tcPr>
          <w:p w14:paraId="7D552828" w14:textId="77777777" w:rsidR="00181112" w:rsidRPr="00AA39B5" w:rsidRDefault="00181112" w:rsidP="00D47410">
            <w:pPr>
              <w:spacing w:line="276" w:lineRule="auto"/>
              <w:jc w:val="right"/>
              <w:rPr>
                <w:rFonts w:eastAsia="PMingLiU"/>
                <w:color w:val="000000"/>
                <w:sz w:val="22"/>
                <w:szCs w:val="22"/>
              </w:rPr>
            </w:pPr>
          </w:p>
        </w:tc>
        <w:tc>
          <w:tcPr>
            <w:tcW w:w="1260" w:type="dxa"/>
            <w:vAlign w:val="bottom"/>
          </w:tcPr>
          <w:p w14:paraId="46F28D07" w14:textId="77777777" w:rsidR="00181112" w:rsidRPr="00AA39B5" w:rsidRDefault="00181112" w:rsidP="00D47410">
            <w:pPr>
              <w:spacing w:line="276" w:lineRule="auto"/>
              <w:jc w:val="right"/>
              <w:rPr>
                <w:color w:val="000000"/>
                <w:sz w:val="22"/>
                <w:szCs w:val="22"/>
              </w:rPr>
            </w:pPr>
            <w:r w:rsidRPr="00AA39B5">
              <w:rPr>
                <w:color w:val="000000"/>
                <w:sz w:val="22"/>
                <w:szCs w:val="22"/>
              </w:rPr>
              <w:t>1109.41</w:t>
            </w:r>
          </w:p>
        </w:tc>
      </w:tr>
      <w:tr w:rsidR="00181112" w:rsidRPr="00AA39B5" w14:paraId="2A7FFF1D" w14:textId="77777777" w:rsidTr="00060098">
        <w:tc>
          <w:tcPr>
            <w:tcW w:w="2250" w:type="dxa"/>
            <w:vAlign w:val="bottom"/>
          </w:tcPr>
          <w:p w14:paraId="791AC12B" w14:textId="77777777" w:rsidR="00181112" w:rsidRPr="00AA39B5" w:rsidRDefault="00181112" w:rsidP="00D47410">
            <w:pPr>
              <w:spacing w:line="276" w:lineRule="auto"/>
              <w:rPr>
                <w:rFonts w:eastAsia="PMingLiU"/>
                <w:color w:val="000000"/>
                <w:sz w:val="22"/>
                <w:szCs w:val="22"/>
              </w:rPr>
            </w:pPr>
            <w:r w:rsidRPr="00AA39B5">
              <w:rPr>
                <w:rFonts w:eastAsia="PMingLiU"/>
                <w:color w:val="000000"/>
                <w:sz w:val="22"/>
                <w:szCs w:val="22"/>
              </w:rPr>
              <w:t>Gursum</w:t>
            </w:r>
          </w:p>
        </w:tc>
        <w:tc>
          <w:tcPr>
            <w:tcW w:w="1080" w:type="dxa"/>
            <w:vAlign w:val="bottom"/>
          </w:tcPr>
          <w:p w14:paraId="12717833" w14:textId="77777777" w:rsidR="00181112" w:rsidRPr="00AA39B5" w:rsidRDefault="00181112" w:rsidP="00D47410">
            <w:pPr>
              <w:spacing w:line="276" w:lineRule="auto"/>
              <w:rPr>
                <w:rFonts w:eastAsia="PMingLiU"/>
                <w:color w:val="000000"/>
                <w:sz w:val="22"/>
                <w:szCs w:val="22"/>
              </w:rPr>
            </w:pPr>
            <w:r w:rsidRPr="00AA39B5">
              <w:rPr>
                <w:rFonts w:eastAsia="PMingLiU"/>
                <w:color w:val="000000"/>
                <w:sz w:val="22"/>
                <w:szCs w:val="22"/>
              </w:rPr>
              <w:t> </w:t>
            </w:r>
          </w:p>
        </w:tc>
        <w:tc>
          <w:tcPr>
            <w:tcW w:w="1045" w:type="dxa"/>
            <w:vAlign w:val="bottom"/>
          </w:tcPr>
          <w:p w14:paraId="261CED75" w14:textId="77777777" w:rsidR="00181112" w:rsidRPr="00AA39B5" w:rsidRDefault="00181112" w:rsidP="00D47410">
            <w:pPr>
              <w:spacing w:line="276" w:lineRule="auto"/>
              <w:jc w:val="right"/>
              <w:rPr>
                <w:rFonts w:eastAsia="PMingLiU"/>
                <w:color w:val="000000"/>
                <w:sz w:val="22"/>
                <w:szCs w:val="22"/>
              </w:rPr>
            </w:pPr>
          </w:p>
        </w:tc>
        <w:tc>
          <w:tcPr>
            <w:tcW w:w="1523" w:type="dxa"/>
            <w:vAlign w:val="bottom"/>
          </w:tcPr>
          <w:p w14:paraId="3ECE6C6F" w14:textId="77777777" w:rsidR="00181112" w:rsidRPr="00AA39B5" w:rsidRDefault="00181112" w:rsidP="00D47410">
            <w:pPr>
              <w:spacing w:line="276" w:lineRule="auto"/>
              <w:rPr>
                <w:color w:val="000000"/>
                <w:sz w:val="22"/>
                <w:szCs w:val="22"/>
              </w:rPr>
            </w:pPr>
            <w:r w:rsidRPr="00AA39B5">
              <w:rPr>
                <w:color w:val="000000"/>
                <w:sz w:val="22"/>
                <w:szCs w:val="22"/>
              </w:rPr>
              <w:t>893.43</w:t>
            </w:r>
          </w:p>
        </w:tc>
        <w:tc>
          <w:tcPr>
            <w:tcW w:w="1842" w:type="dxa"/>
            <w:vAlign w:val="bottom"/>
          </w:tcPr>
          <w:p w14:paraId="1022AA61" w14:textId="77777777" w:rsidR="00181112" w:rsidRPr="00AA39B5" w:rsidRDefault="00181112" w:rsidP="00D47410">
            <w:pPr>
              <w:spacing w:line="276" w:lineRule="auto"/>
              <w:jc w:val="right"/>
              <w:rPr>
                <w:rFonts w:eastAsia="PMingLiU"/>
                <w:color w:val="000000"/>
                <w:sz w:val="22"/>
                <w:szCs w:val="22"/>
              </w:rPr>
            </w:pPr>
          </w:p>
        </w:tc>
        <w:tc>
          <w:tcPr>
            <w:tcW w:w="1530" w:type="dxa"/>
            <w:vAlign w:val="bottom"/>
          </w:tcPr>
          <w:p w14:paraId="1CEF0CBA" w14:textId="77777777" w:rsidR="00181112" w:rsidRPr="00AA39B5" w:rsidRDefault="00181112" w:rsidP="00D47410">
            <w:pPr>
              <w:spacing w:line="276" w:lineRule="auto"/>
              <w:jc w:val="right"/>
              <w:rPr>
                <w:rFonts w:eastAsia="PMingLiU"/>
                <w:color w:val="000000"/>
                <w:sz w:val="22"/>
                <w:szCs w:val="22"/>
              </w:rPr>
            </w:pPr>
            <w:r w:rsidRPr="00AA39B5">
              <w:rPr>
                <w:rFonts w:eastAsia="PMingLiU"/>
                <w:color w:val="000000"/>
                <w:sz w:val="22"/>
                <w:szCs w:val="22"/>
              </w:rPr>
              <w:t> </w:t>
            </w:r>
          </w:p>
        </w:tc>
        <w:tc>
          <w:tcPr>
            <w:tcW w:w="1260" w:type="dxa"/>
            <w:vAlign w:val="bottom"/>
          </w:tcPr>
          <w:p w14:paraId="19C80BF9" w14:textId="77777777" w:rsidR="00181112" w:rsidRPr="00AA39B5" w:rsidRDefault="00181112" w:rsidP="00D47410">
            <w:pPr>
              <w:spacing w:line="276" w:lineRule="auto"/>
              <w:jc w:val="right"/>
              <w:rPr>
                <w:color w:val="000000"/>
                <w:sz w:val="22"/>
                <w:szCs w:val="22"/>
              </w:rPr>
            </w:pPr>
            <w:r w:rsidRPr="00AA39B5">
              <w:rPr>
                <w:color w:val="000000"/>
                <w:sz w:val="22"/>
                <w:szCs w:val="22"/>
              </w:rPr>
              <w:t>893.43</w:t>
            </w:r>
          </w:p>
        </w:tc>
      </w:tr>
      <w:tr w:rsidR="00181112" w:rsidRPr="00AA39B5" w14:paraId="46A13CC9" w14:textId="77777777" w:rsidTr="00060098">
        <w:tc>
          <w:tcPr>
            <w:tcW w:w="2250" w:type="dxa"/>
            <w:vAlign w:val="bottom"/>
          </w:tcPr>
          <w:p w14:paraId="0B6AC318" w14:textId="77777777" w:rsidR="00181112" w:rsidRPr="00AA39B5" w:rsidRDefault="00181112" w:rsidP="00D47410">
            <w:pPr>
              <w:spacing w:line="276" w:lineRule="auto"/>
              <w:rPr>
                <w:rFonts w:eastAsia="PMingLiU"/>
                <w:color w:val="000000"/>
                <w:sz w:val="22"/>
                <w:szCs w:val="22"/>
              </w:rPr>
            </w:pPr>
            <w:r w:rsidRPr="00AA39B5">
              <w:rPr>
                <w:rFonts w:eastAsia="PMingLiU"/>
                <w:color w:val="000000"/>
                <w:sz w:val="22"/>
                <w:szCs w:val="22"/>
              </w:rPr>
              <w:t>Heremaya</w:t>
            </w:r>
          </w:p>
        </w:tc>
        <w:tc>
          <w:tcPr>
            <w:tcW w:w="1080" w:type="dxa"/>
            <w:vAlign w:val="bottom"/>
          </w:tcPr>
          <w:p w14:paraId="19CB351B" w14:textId="77777777" w:rsidR="00181112" w:rsidRPr="00AA39B5" w:rsidRDefault="00181112" w:rsidP="00D47410">
            <w:pPr>
              <w:spacing w:line="276" w:lineRule="auto"/>
              <w:rPr>
                <w:rFonts w:eastAsia="PMingLiU"/>
                <w:color w:val="000000"/>
                <w:sz w:val="22"/>
                <w:szCs w:val="22"/>
              </w:rPr>
            </w:pPr>
            <w:r w:rsidRPr="00AA39B5">
              <w:rPr>
                <w:rFonts w:eastAsia="PMingLiU"/>
                <w:color w:val="000000"/>
                <w:sz w:val="22"/>
                <w:szCs w:val="22"/>
              </w:rPr>
              <w:t> </w:t>
            </w:r>
          </w:p>
        </w:tc>
        <w:tc>
          <w:tcPr>
            <w:tcW w:w="1045" w:type="dxa"/>
            <w:vAlign w:val="bottom"/>
          </w:tcPr>
          <w:p w14:paraId="23C107EE" w14:textId="77777777" w:rsidR="00181112" w:rsidRPr="00AA39B5" w:rsidRDefault="00181112" w:rsidP="00D47410">
            <w:pPr>
              <w:spacing w:line="276" w:lineRule="auto"/>
              <w:jc w:val="right"/>
              <w:rPr>
                <w:rFonts w:eastAsia="PMingLiU"/>
                <w:color w:val="000000"/>
                <w:sz w:val="22"/>
                <w:szCs w:val="22"/>
              </w:rPr>
            </w:pPr>
          </w:p>
        </w:tc>
        <w:tc>
          <w:tcPr>
            <w:tcW w:w="1523" w:type="dxa"/>
            <w:vAlign w:val="bottom"/>
          </w:tcPr>
          <w:p w14:paraId="3F59F500" w14:textId="77777777" w:rsidR="00181112" w:rsidRPr="00AA39B5" w:rsidRDefault="00181112" w:rsidP="00D47410">
            <w:pPr>
              <w:spacing w:line="276" w:lineRule="auto"/>
              <w:jc w:val="right"/>
              <w:rPr>
                <w:rFonts w:eastAsia="PMingLiU"/>
                <w:color w:val="000000"/>
                <w:sz w:val="22"/>
                <w:szCs w:val="22"/>
              </w:rPr>
            </w:pPr>
          </w:p>
        </w:tc>
        <w:tc>
          <w:tcPr>
            <w:tcW w:w="1842" w:type="dxa"/>
            <w:vAlign w:val="bottom"/>
          </w:tcPr>
          <w:p w14:paraId="7918DC09" w14:textId="77777777" w:rsidR="00181112" w:rsidRPr="00AA39B5" w:rsidRDefault="00181112" w:rsidP="00D47410">
            <w:pPr>
              <w:spacing w:line="276" w:lineRule="auto"/>
              <w:rPr>
                <w:color w:val="000000"/>
                <w:sz w:val="22"/>
                <w:szCs w:val="22"/>
              </w:rPr>
            </w:pPr>
            <w:r w:rsidRPr="00AA39B5">
              <w:rPr>
                <w:color w:val="000000"/>
                <w:sz w:val="22"/>
                <w:szCs w:val="22"/>
              </w:rPr>
              <w:t>530.39</w:t>
            </w:r>
          </w:p>
        </w:tc>
        <w:tc>
          <w:tcPr>
            <w:tcW w:w="1530" w:type="dxa"/>
            <w:vAlign w:val="bottom"/>
          </w:tcPr>
          <w:p w14:paraId="49BE39B5" w14:textId="77777777" w:rsidR="00181112" w:rsidRPr="00AA39B5" w:rsidRDefault="00181112" w:rsidP="00D47410">
            <w:pPr>
              <w:spacing w:line="276" w:lineRule="auto"/>
              <w:jc w:val="right"/>
              <w:rPr>
                <w:rFonts w:eastAsia="PMingLiU"/>
                <w:color w:val="000000"/>
                <w:sz w:val="22"/>
                <w:szCs w:val="22"/>
              </w:rPr>
            </w:pPr>
            <w:r w:rsidRPr="00AA39B5">
              <w:rPr>
                <w:rFonts w:eastAsia="PMingLiU"/>
                <w:color w:val="000000"/>
                <w:sz w:val="22"/>
                <w:szCs w:val="22"/>
              </w:rPr>
              <w:t> </w:t>
            </w:r>
          </w:p>
        </w:tc>
        <w:tc>
          <w:tcPr>
            <w:tcW w:w="1260" w:type="dxa"/>
            <w:vAlign w:val="bottom"/>
          </w:tcPr>
          <w:p w14:paraId="21B8B916" w14:textId="77777777" w:rsidR="00181112" w:rsidRPr="00AA39B5" w:rsidRDefault="00181112" w:rsidP="00D47410">
            <w:pPr>
              <w:spacing w:line="276" w:lineRule="auto"/>
              <w:jc w:val="right"/>
              <w:rPr>
                <w:color w:val="000000"/>
                <w:sz w:val="22"/>
                <w:szCs w:val="22"/>
              </w:rPr>
            </w:pPr>
            <w:r w:rsidRPr="00AA39B5">
              <w:rPr>
                <w:color w:val="000000"/>
                <w:sz w:val="22"/>
                <w:szCs w:val="22"/>
              </w:rPr>
              <w:t>530.39</w:t>
            </w:r>
          </w:p>
        </w:tc>
      </w:tr>
      <w:tr w:rsidR="00181112" w:rsidRPr="00AA39B5" w14:paraId="3A4A47DC" w14:textId="77777777" w:rsidTr="00060098">
        <w:tc>
          <w:tcPr>
            <w:tcW w:w="2250" w:type="dxa"/>
            <w:vAlign w:val="bottom"/>
          </w:tcPr>
          <w:p w14:paraId="32A5C2E9" w14:textId="77777777" w:rsidR="00181112" w:rsidRPr="00AA39B5" w:rsidRDefault="00181112" w:rsidP="00D47410">
            <w:pPr>
              <w:spacing w:line="276" w:lineRule="auto"/>
              <w:rPr>
                <w:rFonts w:eastAsia="PMingLiU"/>
                <w:color w:val="000000"/>
                <w:sz w:val="22"/>
                <w:szCs w:val="22"/>
              </w:rPr>
            </w:pPr>
            <w:r w:rsidRPr="00AA39B5">
              <w:rPr>
                <w:rFonts w:eastAsia="PMingLiU"/>
                <w:color w:val="000000"/>
                <w:sz w:val="22"/>
                <w:szCs w:val="22"/>
              </w:rPr>
              <w:t>Jarso</w:t>
            </w:r>
          </w:p>
        </w:tc>
        <w:tc>
          <w:tcPr>
            <w:tcW w:w="1080" w:type="dxa"/>
            <w:vAlign w:val="bottom"/>
          </w:tcPr>
          <w:p w14:paraId="1C3340F5" w14:textId="77777777" w:rsidR="00181112" w:rsidRPr="00AA39B5" w:rsidRDefault="00181112" w:rsidP="00D47410">
            <w:pPr>
              <w:spacing w:line="276" w:lineRule="auto"/>
              <w:rPr>
                <w:rFonts w:eastAsia="PMingLiU"/>
                <w:color w:val="000000"/>
                <w:sz w:val="22"/>
                <w:szCs w:val="22"/>
              </w:rPr>
            </w:pPr>
            <w:r w:rsidRPr="00AA39B5">
              <w:rPr>
                <w:rFonts w:eastAsia="PMingLiU"/>
                <w:color w:val="000000"/>
                <w:sz w:val="22"/>
                <w:szCs w:val="22"/>
              </w:rPr>
              <w:t> </w:t>
            </w:r>
          </w:p>
        </w:tc>
        <w:tc>
          <w:tcPr>
            <w:tcW w:w="1045" w:type="dxa"/>
            <w:vAlign w:val="bottom"/>
          </w:tcPr>
          <w:p w14:paraId="754FC873" w14:textId="77777777" w:rsidR="00181112" w:rsidRPr="00AA39B5" w:rsidRDefault="00181112" w:rsidP="00D47410">
            <w:pPr>
              <w:spacing w:line="276" w:lineRule="auto"/>
              <w:jc w:val="right"/>
              <w:rPr>
                <w:rFonts w:eastAsia="PMingLiU"/>
                <w:color w:val="000000"/>
                <w:sz w:val="22"/>
                <w:szCs w:val="22"/>
              </w:rPr>
            </w:pPr>
          </w:p>
        </w:tc>
        <w:tc>
          <w:tcPr>
            <w:tcW w:w="1523" w:type="dxa"/>
            <w:vAlign w:val="bottom"/>
          </w:tcPr>
          <w:p w14:paraId="10C9CEA1" w14:textId="77777777" w:rsidR="00181112" w:rsidRPr="00AA39B5" w:rsidRDefault="00181112" w:rsidP="00D47410">
            <w:pPr>
              <w:spacing w:line="276" w:lineRule="auto"/>
              <w:rPr>
                <w:color w:val="000000"/>
                <w:sz w:val="22"/>
                <w:szCs w:val="22"/>
              </w:rPr>
            </w:pPr>
            <w:r w:rsidRPr="00AA39B5">
              <w:rPr>
                <w:color w:val="000000"/>
                <w:sz w:val="22"/>
                <w:szCs w:val="22"/>
              </w:rPr>
              <w:t>588.21</w:t>
            </w:r>
          </w:p>
        </w:tc>
        <w:tc>
          <w:tcPr>
            <w:tcW w:w="1842" w:type="dxa"/>
            <w:vAlign w:val="bottom"/>
          </w:tcPr>
          <w:p w14:paraId="2908AADD" w14:textId="77777777" w:rsidR="00181112" w:rsidRPr="00AA39B5" w:rsidRDefault="00181112" w:rsidP="00D47410">
            <w:pPr>
              <w:spacing w:line="276" w:lineRule="auto"/>
              <w:jc w:val="right"/>
              <w:rPr>
                <w:rFonts w:eastAsia="PMingLiU"/>
                <w:color w:val="000000"/>
                <w:sz w:val="22"/>
                <w:szCs w:val="22"/>
              </w:rPr>
            </w:pPr>
          </w:p>
        </w:tc>
        <w:tc>
          <w:tcPr>
            <w:tcW w:w="1530" w:type="dxa"/>
            <w:vAlign w:val="bottom"/>
          </w:tcPr>
          <w:p w14:paraId="4C8FB8DA" w14:textId="77777777" w:rsidR="00181112" w:rsidRPr="00AA39B5" w:rsidRDefault="00181112" w:rsidP="00D47410">
            <w:pPr>
              <w:spacing w:line="276" w:lineRule="auto"/>
              <w:jc w:val="right"/>
              <w:rPr>
                <w:rFonts w:eastAsia="PMingLiU"/>
                <w:color w:val="000000"/>
                <w:sz w:val="22"/>
                <w:szCs w:val="22"/>
              </w:rPr>
            </w:pPr>
            <w:r w:rsidRPr="00AA39B5">
              <w:rPr>
                <w:rFonts w:eastAsia="PMingLiU"/>
                <w:color w:val="000000"/>
                <w:sz w:val="22"/>
                <w:szCs w:val="22"/>
              </w:rPr>
              <w:t> </w:t>
            </w:r>
          </w:p>
        </w:tc>
        <w:tc>
          <w:tcPr>
            <w:tcW w:w="1260" w:type="dxa"/>
            <w:vAlign w:val="bottom"/>
          </w:tcPr>
          <w:p w14:paraId="40B3517F" w14:textId="77777777" w:rsidR="00181112" w:rsidRPr="00AA39B5" w:rsidRDefault="00181112" w:rsidP="00D47410">
            <w:pPr>
              <w:spacing w:line="276" w:lineRule="auto"/>
              <w:jc w:val="right"/>
              <w:rPr>
                <w:color w:val="000000"/>
                <w:sz w:val="22"/>
                <w:szCs w:val="22"/>
              </w:rPr>
            </w:pPr>
            <w:r w:rsidRPr="00AA39B5">
              <w:rPr>
                <w:color w:val="000000"/>
                <w:sz w:val="22"/>
                <w:szCs w:val="22"/>
              </w:rPr>
              <w:t>588.21</w:t>
            </w:r>
          </w:p>
        </w:tc>
      </w:tr>
      <w:tr w:rsidR="00181112" w:rsidRPr="00AA39B5" w14:paraId="682082BF" w14:textId="77777777" w:rsidTr="00060098">
        <w:tc>
          <w:tcPr>
            <w:tcW w:w="2250" w:type="dxa"/>
            <w:vAlign w:val="bottom"/>
          </w:tcPr>
          <w:p w14:paraId="4EB38AC7" w14:textId="77777777" w:rsidR="00181112" w:rsidRPr="00AA39B5" w:rsidRDefault="00181112" w:rsidP="00D47410">
            <w:pPr>
              <w:spacing w:line="276" w:lineRule="auto"/>
              <w:rPr>
                <w:rFonts w:eastAsia="PMingLiU"/>
                <w:color w:val="000000"/>
                <w:sz w:val="22"/>
                <w:szCs w:val="22"/>
              </w:rPr>
            </w:pPr>
            <w:r w:rsidRPr="00AA39B5">
              <w:rPr>
                <w:rFonts w:eastAsia="PMingLiU"/>
                <w:color w:val="000000"/>
                <w:sz w:val="22"/>
                <w:szCs w:val="22"/>
              </w:rPr>
              <w:t>Kombolcha</w:t>
            </w:r>
          </w:p>
        </w:tc>
        <w:tc>
          <w:tcPr>
            <w:tcW w:w="1080" w:type="dxa"/>
            <w:vAlign w:val="bottom"/>
          </w:tcPr>
          <w:p w14:paraId="58DFD58C" w14:textId="77777777" w:rsidR="00181112" w:rsidRPr="00AA39B5" w:rsidRDefault="00181112" w:rsidP="00D47410">
            <w:pPr>
              <w:spacing w:line="276" w:lineRule="auto"/>
              <w:rPr>
                <w:rFonts w:eastAsia="PMingLiU"/>
                <w:color w:val="000000"/>
                <w:sz w:val="22"/>
                <w:szCs w:val="22"/>
              </w:rPr>
            </w:pPr>
            <w:r w:rsidRPr="00AA39B5">
              <w:rPr>
                <w:rFonts w:eastAsia="PMingLiU"/>
                <w:color w:val="000000"/>
                <w:sz w:val="22"/>
                <w:szCs w:val="22"/>
              </w:rPr>
              <w:t> </w:t>
            </w:r>
          </w:p>
        </w:tc>
        <w:tc>
          <w:tcPr>
            <w:tcW w:w="1045" w:type="dxa"/>
            <w:vAlign w:val="bottom"/>
          </w:tcPr>
          <w:p w14:paraId="1E105339" w14:textId="77777777" w:rsidR="00181112" w:rsidRPr="00AA39B5" w:rsidRDefault="00181112" w:rsidP="00D47410">
            <w:pPr>
              <w:spacing w:line="276" w:lineRule="auto"/>
              <w:jc w:val="right"/>
              <w:rPr>
                <w:rFonts w:eastAsia="PMingLiU"/>
                <w:color w:val="000000"/>
                <w:sz w:val="22"/>
                <w:szCs w:val="22"/>
              </w:rPr>
            </w:pPr>
          </w:p>
        </w:tc>
        <w:tc>
          <w:tcPr>
            <w:tcW w:w="1523" w:type="dxa"/>
            <w:vAlign w:val="bottom"/>
          </w:tcPr>
          <w:p w14:paraId="735572BE" w14:textId="77777777" w:rsidR="00181112" w:rsidRPr="00AA39B5" w:rsidRDefault="00181112" w:rsidP="00D47410">
            <w:pPr>
              <w:spacing w:line="276" w:lineRule="auto"/>
              <w:jc w:val="right"/>
              <w:rPr>
                <w:rFonts w:eastAsia="PMingLiU"/>
                <w:color w:val="000000"/>
                <w:sz w:val="22"/>
                <w:szCs w:val="22"/>
              </w:rPr>
            </w:pPr>
          </w:p>
        </w:tc>
        <w:tc>
          <w:tcPr>
            <w:tcW w:w="1842" w:type="dxa"/>
            <w:vAlign w:val="bottom"/>
          </w:tcPr>
          <w:p w14:paraId="301FD657" w14:textId="77777777" w:rsidR="00181112" w:rsidRPr="00AA39B5" w:rsidRDefault="00181112" w:rsidP="00D47410">
            <w:pPr>
              <w:spacing w:line="276" w:lineRule="auto"/>
              <w:rPr>
                <w:color w:val="000000"/>
                <w:sz w:val="22"/>
                <w:szCs w:val="22"/>
              </w:rPr>
            </w:pPr>
            <w:r w:rsidRPr="00AA39B5">
              <w:rPr>
                <w:color w:val="000000"/>
                <w:sz w:val="22"/>
                <w:szCs w:val="22"/>
              </w:rPr>
              <w:t>347.08</w:t>
            </w:r>
          </w:p>
        </w:tc>
        <w:tc>
          <w:tcPr>
            <w:tcW w:w="1530" w:type="dxa"/>
            <w:vAlign w:val="bottom"/>
          </w:tcPr>
          <w:p w14:paraId="506E900F" w14:textId="77777777" w:rsidR="00181112" w:rsidRPr="00AA39B5" w:rsidRDefault="00181112" w:rsidP="00D47410">
            <w:pPr>
              <w:spacing w:line="276" w:lineRule="auto"/>
              <w:jc w:val="right"/>
              <w:rPr>
                <w:rFonts w:eastAsia="PMingLiU"/>
                <w:color w:val="000000"/>
                <w:sz w:val="22"/>
                <w:szCs w:val="22"/>
              </w:rPr>
            </w:pPr>
            <w:r w:rsidRPr="00AA39B5">
              <w:rPr>
                <w:rFonts w:eastAsia="PMingLiU"/>
                <w:color w:val="000000"/>
                <w:sz w:val="22"/>
                <w:szCs w:val="22"/>
              </w:rPr>
              <w:t> </w:t>
            </w:r>
          </w:p>
        </w:tc>
        <w:tc>
          <w:tcPr>
            <w:tcW w:w="1260" w:type="dxa"/>
            <w:vAlign w:val="bottom"/>
          </w:tcPr>
          <w:p w14:paraId="3C998217" w14:textId="77777777" w:rsidR="00181112" w:rsidRPr="00AA39B5" w:rsidRDefault="00181112" w:rsidP="00D47410">
            <w:pPr>
              <w:spacing w:line="276" w:lineRule="auto"/>
              <w:jc w:val="right"/>
              <w:rPr>
                <w:color w:val="000000"/>
                <w:sz w:val="22"/>
                <w:szCs w:val="22"/>
              </w:rPr>
            </w:pPr>
            <w:r w:rsidRPr="00AA39B5">
              <w:rPr>
                <w:color w:val="000000"/>
                <w:sz w:val="22"/>
                <w:szCs w:val="22"/>
              </w:rPr>
              <w:t>347.08</w:t>
            </w:r>
          </w:p>
        </w:tc>
      </w:tr>
      <w:tr w:rsidR="00181112" w:rsidRPr="00AA39B5" w14:paraId="306A0F2C" w14:textId="77777777" w:rsidTr="00060098">
        <w:tc>
          <w:tcPr>
            <w:tcW w:w="2250" w:type="dxa"/>
            <w:vAlign w:val="bottom"/>
          </w:tcPr>
          <w:p w14:paraId="4244C3C9" w14:textId="77777777" w:rsidR="00181112" w:rsidRPr="00AA39B5" w:rsidRDefault="00181112" w:rsidP="00D47410">
            <w:pPr>
              <w:spacing w:line="276" w:lineRule="auto"/>
              <w:rPr>
                <w:rFonts w:eastAsia="PMingLiU"/>
                <w:color w:val="000000"/>
                <w:sz w:val="22"/>
                <w:szCs w:val="22"/>
              </w:rPr>
            </w:pPr>
            <w:r w:rsidRPr="00AA39B5">
              <w:rPr>
                <w:rFonts w:eastAsia="PMingLiU"/>
                <w:color w:val="000000"/>
                <w:sz w:val="22"/>
                <w:szCs w:val="22"/>
              </w:rPr>
              <w:t>K/chele</w:t>
            </w:r>
          </w:p>
        </w:tc>
        <w:tc>
          <w:tcPr>
            <w:tcW w:w="1080" w:type="dxa"/>
            <w:vAlign w:val="bottom"/>
          </w:tcPr>
          <w:p w14:paraId="6317CD29" w14:textId="77777777" w:rsidR="00181112" w:rsidRPr="00AA39B5" w:rsidRDefault="00181112" w:rsidP="00D47410">
            <w:pPr>
              <w:spacing w:line="276" w:lineRule="auto"/>
              <w:rPr>
                <w:rFonts w:eastAsia="PMingLiU"/>
                <w:color w:val="000000"/>
                <w:sz w:val="22"/>
                <w:szCs w:val="22"/>
              </w:rPr>
            </w:pPr>
            <w:r w:rsidRPr="00AA39B5">
              <w:rPr>
                <w:rFonts w:eastAsia="PMingLiU"/>
                <w:color w:val="000000"/>
                <w:sz w:val="22"/>
                <w:szCs w:val="22"/>
              </w:rPr>
              <w:t> </w:t>
            </w:r>
          </w:p>
        </w:tc>
        <w:tc>
          <w:tcPr>
            <w:tcW w:w="1045" w:type="dxa"/>
            <w:vAlign w:val="bottom"/>
          </w:tcPr>
          <w:p w14:paraId="23268140" w14:textId="77777777" w:rsidR="00181112" w:rsidRPr="00AA39B5" w:rsidRDefault="00181112" w:rsidP="00D47410">
            <w:pPr>
              <w:spacing w:line="276" w:lineRule="auto"/>
              <w:jc w:val="right"/>
              <w:rPr>
                <w:rFonts w:eastAsia="PMingLiU"/>
                <w:color w:val="000000"/>
                <w:sz w:val="22"/>
                <w:szCs w:val="22"/>
              </w:rPr>
            </w:pPr>
          </w:p>
        </w:tc>
        <w:tc>
          <w:tcPr>
            <w:tcW w:w="1523" w:type="dxa"/>
            <w:vAlign w:val="bottom"/>
          </w:tcPr>
          <w:p w14:paraId="1739488C" w14:textId="77777777" w:rsidR="00181112" w:rsidRPr="00AA39B5" w:rsidRDefault="00181112" w:rsidP="00D47410">
            <w:pPr>
              <w:spacing w:line="276" w:lineRule="auto"/>
              <w:rPr>
                <w:color w:val="000000"/>
                <w:sz w:val="22"/>
                <w:szCs w:val="22"/>
              </w:rPr>
            </w:pPr>
          </w:p>
        </w:tc>
        <w:tc>
          <w:tcPr>
            <w:tcW w:w="1842" w:type="dxa"/>
            <w:vAlign w:val="bottom"/>
          </w:tcPr>
          <w:p w14:paraId="0BA0E39A" w14:textId="77777777" w:rsidR="00181112" w:rsidRPr="00AA39B5" w:rsidRDefault="00181112" w:rsidP="00D47410">
            <w:pPr>
              <w:spacing w:line="276" w:lineRule="auto"/>
              <w:rPr>
                <w:color w:val="000000"/>
                <w:sz w:val="22"/>
                <w:szCs w:val="22"/>
              </w:rPr>
            </w:pPr>
            <w:r w:rsidRPr="00AA39B5">
              <w:rPr>
                <w:color w:val="000000"/>
                <w:sz w:val="22"/>
                <w:szCs w:val="22"/>
              </w:rPr>
              <w:t>243.44</w:t>
            </w:r>
          </w:p>
        </w:tc>
        <w:tc>
          <w:tcPr>
            <w:tcW w:w="1530" w:type="dxa"/>
            <w:vAlign w:val="bottom"/>
          </w:tcPr>
          <w:p w14:paraId="36483C06" w14:textId="77777777" w:rsidR="00181112" w:rsidRPr="00AA39B5" w:rsidRDefault="00181112" w:rsidP="00D47410">
            <w:pPr>
              <w:spacing w:line="276" w:lineRule="auto"/>
              <w:jc w:val="right"/>
              <w:rPr>
                <w:rFonts w:eastAsia="PMingLiU"/>
                <w:color w:val="000000"/>
                <w:sz w:val="22"/>
                <w:szCs w:val="22"/>
              </w:rPr>
            </w:pPr>
            <w:r w:rsidRPr="00AA39B5">
              <w:rPr>
                <w:rFonts w:eastAsia="PMingLiU"/>
                <w:color w:val="000000"/>
                <w:sz w:val="22"/>
                <w:szCs w:val="22"/>
              </w:rPr>
              <w:t> </w:t>
            </w:r>
          </w:p>
        </w:tc>
        <w:tc>
          <w:tcPr>
            <w:tcW w:w="1260" w:type="dxa"/>
            <w:vAlign w:val="bottom"/>
          </w:tcPr>
          <w:p w14:paraId="0C338B0C" w14:textId="77777777" w:rsidR="00181112" w:rsidRPr="00AA39B5" w:rsidRDefault="00181112" w:rsidP="00D47410">
            <w:pPr>
              <w:spacing w:line="276" w:lineRule="auto"/>
              <w:jc w:val="right"/>
              <w:rPr>
                <w:color w:val="000000"/>
                <w:sz w:val="22"/>
                <w:szCs w:val="22"/>
              </w:rPr>
            </w:pPr>
            <w:r w:rsidRPr="00AA39B5">
              <w:rPr>
                <w:color w:val="000000"/>
                <w:sz w:val="22"/>
                <w:szCs w:val="22"/>
              </w:rPr>
              <w:t>243.44</w:t>
            </w:r>
          </w:p>
        </w:tc>
      </w:tr>
      <w:tr w:rsidR="00181112" w:rsidRPr="00AA39B5" w14:paraId="60392C3F" w14:textId="77777777" w:rsidTr="00060098">
        <w:tc>
          <w:tcPr>
            <w:tcW w:w="2250" w:type="dxa"/>
            <w:vAlign w:val="bottom"/>
          </w:tcPr>
          <w:p w14:paraId="6FD4CD38" w14:textId="77777777" w:rsidR="00181112" w:rsidRPr="00AA39B5" w:rsidRDefault="00181112" w:rsidP="00D47410">
            <w:pPr>
              <w:spacing w:line="276" w:lineRule="auto"/>
              <w:rPr>
                <w:rFonts w:eastAsia="PMingLiU"/>
                <w:color w:val="000000"/>
                <w:sz w:val="22"/>
                <w:szCs w:val="22"/>
              </w:rPr>
            </w:pPr>
            <w:r w:rsidRPr="00AA39B5">
              <w:rPr>
                <w:rFonts w:eastAsia="PMingLiU"/>
                <w:color w:val="000000"/>
                <w:sz w:val="22"/>
                <w:szCs w:val="22"/>
              </w:rPr>
              <w:t>MeyuMuluke</w:t>
            </w:r>
          </w:p>
        </w:tc>
        <w:tc>
          <w:tcPr>
            <w:tcW w:w="1080" w:type="dxa"/>
            <w:vAlign w:val="bottom"/>
          </w:tcPr>
          <w:p w14:paraId="51D1CD10" w14:textId="77777777" w:rsidR="00181112" w:rsidRPr="00AA39B5" w:rsidRDefault="00181112" w:rsidP="00D47410">
            <w:pPr>
              <w:spacing w:line="276" w:lineRule="auto"/>
              <w:rPr>
                <w:rFonts w:eastAsia="PMingLiU"/>
                <w:color w:val="000000"/>
                <w:sz w:val="22"/>
                <w:szCs w:val="22"/>
              </w:rPr>
            </w:pPr>
            <w:r w:rsidRPr="00AA39B5">
              <w:rPr>
                <w:rFonts w:eastAsia="PMingLiU"/>
                <w:color w:val="000000"/>
                <w:sz w:val="22"/>
                <w:szCs w:val="22"/>
              </w:rPr>
              <w:t> </w:t>
            </w:r>
          </w:p>
        </w:tc>
        <w:tc>
          <w:tcPr>
            <w:tcW w:w="1045" w:type="dxa"/>
            <w:vAlign w:val="bottom"/>
          </w:tcPr>
          <w:p w14:paraId="78B4B20E" w14:textId="77777777" w:rsidR="00181112" w:rsidRPr="00AA39B5" w:rsidRDefault="00181112" w:rsidP="00D47410">
            <w:pPr>
              <w:spacing w:line="276" w:lineRule="auto"/>
              <w:rPr>
                <w:color w:val="000000"/>
                <w:sz w:val="22"/>
                <w:szCs w:val="22"/>
              </w:rPr>
            </w:pPr>
            <w:r w:rsidRPr="00AA39B5">
              <w:rPr>
                <w:color w:val="000000"/>
                <w:sz w:val="22"/>
                <w:szCs w:val="22"/>
              </w:rPr>
              <w:t>3437.78</w:t>
            </w:r>
          </w:p>
        </w:tc>
        <w:tc>
          <w:tcPr>
            <w:tcW w:w="1523" w:type="dxa"/>
            <w:vAlign w:val="bottom"/>
          </w:tcPr>
          <w:p w14:paraId="471FBBB8" w14:textId="77777777" w:rsidR="00181112" w:rsidRPr="00AA39B5" w:rsidRDefault="00181112" w:rsidP="00D47410">
            <w:pPr>
              <w:spacing w:line="276" w:lineRule="auto"/>
              <w:jc w:val="right"/>
              <w:rPr>
                <w:rFonts w:eastAsia="PMingLiU"/>
                <w:color w:val="000000"/>
                <w:sz w:val="22"/>
                <w:szCs w:val="22"/>
              </w:rPr>
            </w:pPr>
          </w:p>
        </w:tc>
        <w:tc>
          <w:tcPr>
            <w:tcW w:w="1842" w:type="dxa"/>
            <w:vAlign w:val="bottom"/>
          </w:tcPr>
          <w:p w14:paraId="27716CC5" w14:textId="77777777" w:rsidR="00181112" w:rsidRPr="00AA39B5" w:rsidRDefault="00181112" w:rsidP="00D47410">
            <w:pPr>
              <w:spacing w:line="276" w:lineRule="auto"/>
              <w:jc w:val="right"/>
              <w:rPr>
                <w:rFonts w:eastAsia="PMingLiU"/>
                <w:color w:val="000000"/>
                <w:sz w:val="22"/>
                <w:szCs w:val="22"/>
              </w:rPr>
            </w:pPr>
          </w:p>
        </w:tc>
        <w:tc>
          <w:tcPr>
            <w:tcW w:w="1530" w:type="dxa"/>
            <w:vAlign w:val="bottom"/>
          </w:tcPr>
          <w:p w14:paraId="45667CC2" w14:textId="77777777" w:rsidR="00181112" w:rsidRPr="00AA39B5" w:rsidRDefault="00181112" w:rsidP="00D47410">
            <w:pPr>
              <w:spacing w:line="276" w:lineRule="auto"/>
              <w:jc w:val="right"/>
              <w:rPr>
                <w:rFonts w:eastAsia="PMingLiU"/>
                <w:color w:val="000000"/>
                <w:sz w:val="22"/>
                <w:szCs w:val="22"/>
              </w:rPr>
            </w:pPr>
            <w:r w:rsidRPr="00AA39B5">
              <w:rPr>
                <w:rFonts w:eastAsia="PMingLiU"/>
                <w:color w:val="000000"/>
                <w:sz w:val="22"/>
                <w:szCs w:val="22"/>
              </w:rPr>
              <w:t> </w:t>
            </w:r>
          </w:p>
        </w:tc>
        <w:tc>
          <w:tcPr>
            <w:tcW w:w="1260" w:type="dxa"/>
            <w:vAlign w:val="bottom"/>
          </w:tcPr>
          <w:p w14:paraId="07CD0B5A" w14:textId="77777777" w:rsidR="00181112" w:rsidRPr="00AA39B5" w:rsidRDefault="00181112" w:rsidP="00D47410">
            <w:pPr>
              <w:spacing w:line="276" w:lineRule="auto"/>
              <w:jc w:val="right"/>
              <w:rPr>
                <w:color w:val="000000"/>
                <w:sz w:val="22"/>
                <w:szCs w:val="22"/>
              </w:rPr>
            </w:pPr>
            <w:r w:rsidRPr="00AA39B5">
              <w:rPr>
                <w:color w:val="000000"/>
                <w:sz w:val="22"/>
                <w:szCs w:val="22"/>
              </w:rPr>
              <w:t>3437.78</w:t>
            </w:r>
          </w:p>
        </w:tc>
      </w:tr>
      <w:tr w:rsidR="00181112" w:rsidRPr="00AA39B5" w14:paraId="35F38CFB" w14:textId="77777777" w:rsidTr="00060098">
        <w:tc>
          <w:tcPr>
            <w:tcW w:w="2250" w:type="dxa"/>
            <w:vAlign w:val="bottom"/>
          </w:tcPr>
          <w:p w14:paraId="0C6361B4" w14:textId="77777777" w:rsidR="00181112" w:rsidRPr="00AA39B5" w:rsidRDefault="00181112" w:rsidP="00D47410">
            <w:pPr>
              <w:spacing w:line="276" w:lineRule="auto"/>
              <w:rPr>
                <w:rFonts w:eastAsia="PMingLiU"/>
                <w:color w:val="000000"/>
                <w:sz w:val="22"/>
                <w:szCs w:val="22"/>
              </w:rPr>
            </w:pPr>
            <w:r w:rsidRPr="00AA39B5">
              <w:rPr>
                <w:rFonts w:eastAsia="PMingLiU"/>
                <w:color w:val="000000"/>
                <w:sz w:val="22"/>
                <w:szCs w:val="22"/>
              </w:rPr>
              <w:t>M/belo</w:t>
            </w:r>
          </w:p>
        </w:tc>
        <w:tc>
          <w:tcPr>
            <w:tcW w:w="1080" w:type="dxa"/>
            <w:vAlign w:val="bottom"/>
          </w:tcPr>
          <w:p w14:paraId="5BA7F0AF" w14:textId="77777777" w:rsidR="00181112" w:rsidRPr="00AA39B5" w:rsidRDefault="00181112" w:rsidP="00D47410">
            <w:pPr>
              <w:spacing w:line="276" w:lineRule="auto"/>
              <w:rPr>
                <w:rFonts w:eastAsia="PMingLiU"/>
                <w:color w:val="000000"/>
                <w:sz w:val="22"/>
                <w:szCs w:val="22"/>
              </w:rPr>
            </w:pPr>
            <w:r w:rsidRPr="00AA39B5">
              <w:rPr>
                <w:rFonts w:eastAsia="PMingLiU"/>
                <w:color w:val="000000"/>
                <w:sz w:val="22"/>
                <w:szCs w:val="22"/>
              </w:rPr>
              <w:t> </w:t>
            </w:r>
          </w:p>
        </w:tc>
        <w:tc>
          <w:tcPr>
            <w:tcW w:w="1045" w:type="dxa"/>
            <w:vAlign w:val="bottom"/>
          </w:tcPr>
          <w:p w14:paraId="54C94F8D" w14:textId="77777777" w:rsidR="00181112" w:rsidRPr="00AA39B5" w:rsidRDefault="00181112" w:rsidP="00D47410">
            <w:pPr>
              <w:spacing w:line="276" w:lineRule="auto"/>
              <w:jc w:val="right"/>
              <w:rPr>
                <w:rFonts w:eastAsia="PMingLiU"/>
                <w:color w:val="000000"/>
                <w:sz w:val="22"/>
                <w:szCs w:val="22"/>
              </w:rPr>
            </w:pPr>
          </w:p>
        </w:tc>
        <w:tc>
          <w:tcPr>
            <w:tcW w:w="1523" w:type="dxa"/>
            <w:vAlign w:val="bottom"/>
          </w:tcPr>
          <w:p w14:paraId="49FDB63B" w14:textId="77777777" w:rsidR="00181112" w:rsidRPr="00AA39B5" w:rsidRDefault="00181112" w:rsidP="00D47410">
            <w:pPr>
              <w:spacing w:line="276" w:lineRule="auto"/>
              <w:jc w:val="right"/>
              <w:rPr>
                <w:rFonts w:eastAsia="PMingLiU"/>
                <w:color w:val="000000"/>
                <w:sz w:val="22"/>
                <w:szCs w:val="22"/>
              </w:rPr>
            </w:pPr>
          </w:p>
        </w:tc>
        <w:tc>
          <w:tcPr>
            <w:tcW w:w="1842" w:type="dxa"/>
            <w:vAlign w:val="bottom"/>
          </w:tcPr>
          <w:p w14:paraId="2544BF64" w14:textId="77777777" w:rsidR="00181112" w:rsidRPr="00AA39B5" w:rsidRDefault="00181112" w:rsidP="00D47410">
            <w:pPr>
              <w:spacing w:line="276" w:lineRule="auto"/>
              <w:rPr>
                <w:color w:val="000000"/>
                <w:sz w:val="22"/>
                <w:szCs w:val="22"/>
              </w:rPr>
            </w:pPr>
            <w:r w:rsidRPr="00AA39B5">
              <w:rPr>
                <w:color w:val="000000"/>
                <w:sz w:val="22"/>
                <w:szCs w:val="22"/>
              </w:rPr>
              <w:t>1391.75</w:t>
            </w:r>
          </w:p>
        </w:tc>
        <w:tc>
          <w:tcPr>
            <w:tcW w:w="1530" w:type="dxa"/>
            <w:vAlign w:val="bottom"/>
          </w:tcPr>
          <w:p w14:paraId="596F1D84" w14:textId="77777777" w:rsidR="00181112" w:rsidRPr="00AA39B5" w:rsidRDefault="00181112" w:rsidP="00D47410">
            <w:pPr>
              <w:spacing w:line="276" w:lineRule="auto"/>
              <w:jc w:val="right"/>
              <w:rPr>
                <w:rFonts w:eastAsia="PMingLiU"/>
                <w:color w:val="000000"/>
                <w:sz w:val="22"/>
                <w:szCs w:val="22"/>
              </w:rPr>
            </w:pPr>
            <w:r w:rsidRPr="00AA39B5">
              <w:rPr>
                <w:rFonts w:eastAsia="PMingLiU"/>
                <w:color w:val="000000"/>
                <w:sz w:val="22"/>
                <w:szCs w:val="22"/>
              </w:rPr>
              <w:t> </w:t>
            </w:r>
          </w:p>
        </w:tc>
        <w:tc>
          <w:tcPr>
            <w:tcW w:w="1260" w:type="dxa"/>
            <w:vAlign w:val="bottom"/>
          </w:tcPr>
          <w:p w14:paraId="16CC4804" w14:textId="77777777" w:rsidR="00181112" w:rsidRPr="00AA39B5" w:rsidRDefault="00181112" w:rsidP="00D47410">
            <w:pPr>
              <w:spacing w:line="276" w:lineRule="auto"/>
              <w:jc w:val="right"/>
              <w:rPr>
                <w:color w:val="000000"/>
                <w:sz w:val="22"/>
                <w:szCs w:val="22"/>
              </w:rPr>
            </w:pPr>
            <w:r w:rsidRPr="00AA39B5">
              <w:rPr>
                <w:color w:val="000000"/>
                <w:sz w:val="22"/>
                <w:szCs w:val="22"/>
              </w:rPr>
              <w:t>1391.75</w:t>
            </w:r>
          </w:p>
        </w:tc>
      </w:tr>
      <w:tr w:rsidR="008216C0" w:rsidRPr="00AA39B5" w14:paraId="4C0A4348" w14:textId="77777777" w:rsidTr="00060098">
        <w:tc>
          <w:tcPr>
            <w:tcW w:w="2250" w:type="dxa"/>
            <w:vAlign w:val="bottom"/>
          </w:tcPr>
          <w:p w14:paraId="5B74569E" w14:textId="77777777" w:rsidR="008216C0" w:rsidRPr="00AA39B5" w:rsidRDefault="008216C0" w:rsidP="00D47410">
            <w:pPr>
              <w:spacing w:line="276" w:lineRule="auto"/>
              <w:rPr>
                <w:rFonts w:eastAsia="PMingLiU"/>
                <w:color w:val="000000"/>
                <w:sz w:val="22"/>
                <w:szCs w:val="22"/>
              </w:rPr>
            </w:pPr>
            <w:r w:rsidRPr="00AA39B5">
              <w:rPr>
                <w:rFonts w:eastAsia="PMingLiU"/>
                <w:color w:val="000000"/>
                <w:sz w:val="22"/>
                <w:szCs w:val="22"/>
              </w:rPr>
              <w:t>Meta</w:t>
            </w:r>
          </w:p>
        </w:tc>
        <w:tc>
          <w:tcPr>
            <w:tcW w:w="1080" w:type="dxa"/>
            <w:vAlign w:val="bottom"/>
          </w:tcPr>
          <w:p w14:paraId="192BD8A6" w14:textId="77777777" w:rsidR="008216C0" w:rsidRPr="00AA39B5" w:rsidRDefault="008216C0" w:rsidP="00D47410">
            <w:pPr>
              <w:spacing w:line="276" w:lineRule="auto"/>
              <w:rPr>
                <w:rFonts w:eastAsia="PMingLiU"/>
                <w:color w:val="000000"/>
                <w:sz w:val="22"/>
                <w:szCs w:val="22"/>
              </w:rPr>
            </w:pPr>
            <w:r w:rsidRPr="00AA39B5">
              <w:rPr>
                <w:rFonts w:eastAsia="PMingLiU"/>
                <w:color w:val="000000"/>
                <w:sz w:val="22"/>
                <w:szCs w:val="22"/>
              </w:rPr>
              <w:t> </w:t>
            </w:r>
          </w:p>
        </w:tc>
        <w:tc>
          <w:tcPr>
            <w:tcW w:w="1045" w:type="dxa"/>
            <w:vAlign w:val="bottom"/>
          </w:tcPr>
          <w:p w14:paraId="42230556" w14:textId="77777777" w:rsidR="008216C0" w:rsidRPr="00AA39B5" w:rsidRDefault="008216C0" w:rsidP="00D47410">
            <w:pPr>
              <w:spacing w:line="276" w:lineRule="auto"/>
              <w:jc w:val="right"/>
              <w:rPr>
                <w:rFonts w:eastAsia="PMingLiU"/>
                <w:color w:val="000000"/>
                <w:sz w:val="22"/>
                <w:szCs w:val="22"/>
              </w:rPr>
            </w:pPr>
          </w:p>
        </w:tc>
        <w:tc>
          <w:tcPr>
            <w:tcW w:w="1523" w:type="dxa"/>
            <w:vAlign w:val="bottom"/>
          </w:tcPr>
          <w:p w14:paraId="54909473" w14:textId="77777777" w:rsidR="008216C0" w:rsidRPr="00AA39B5" w:rsidRDefault="008216C0" w:rsidP="00D47410">
            <w:pPr>
              <w:spacing w:line="276" w:lineRule="auto"/>
              <w:rPr>
                <w:color w:val="000000"/>
                <w:sz w:val="22"/>
                <w:szCs w:val="22"/>
              </w:rPr>
            </w:pPr>
            <w:r w:rsidRPr="00AA39B5">
              <w:rPr>
                <w:color w:val="000000"/>
                <w:sz w:val="22"/>
                <w:szCs w:val="22"/>
              </w:rPr>
              <w:t>541.99</w:t>
            </w:r>
          </w:p>
        </w:tc>
        <w:tc>
          <w:tcPr>
            <w:tcW w:w="1842" w:type="dxa"/>
            <w:vAlign w:val="bottom"/>
          </w:tcPr>
          <w:p w14:paraId="499BE24F" w14:textId="77777777" w:rsidR="008216C0" w:rsidRPr="00AA39B5" w:rsidRDefault="008216C0" w:rsidP="00D47410">
            <w:pPr>
              <w:spacing w:line="276" w:lineRule="auto"/>
              <w:jc w:val="right"/>
              <w:rPr>
                <w:rFonts w:eastAsia="PMingLiU"/>
                <w:color w:val="000000"/>
                <w:sz w:val="22"/>
                <w:szCs w:val="22"/>
              </w:rPr>
            </w:pPr>
          </w:p>
        </w:tc>
        <w:tc>
          <w:tcPr>
            <w:tcW w:w="1530" w:type="dxa"/>
            <w:vAlign w:val="bottom"/>
          </w:tcPr>
          <w:p w14:paraId="7C45C511" w14:textId="77777777" w:rsidR="008216C0" w:rsidRPr="00AA39B5" w:rsidRDefault="008216C0" w:rsidP="00D47410">
            <w:pPr>
              <w:spacing w:line="276" w:lineRule="auto"/>
              <w:jc w:val="right"/>
              <w:rPr>
                <w:rFonts w:eastAsia="PMingLiU"/>
                <w:color w:val="000000"/>
                <w:sz w:val="22"/>
                <w:szCs w:val="22"/>
              </w:rPr>
            </w:pPr>
            <w:r w:rsidRPr="00AA39B5">
              <w:rPr>
                <w:rFonts w:eastAsia="PMingLiU"/>
                <w:color w:val="000000"/>
                <w:sz w:val="22"/>
                <w:szCs w:val="22"/>
              </w:rPr>
              <w:t> </w:t>
            </w:r>
          </w:p>
        </w:tc>
        <w:tc>
          <w:tcPr>
            <w:tcW w:w="1260" w:type="dxa"/>
            <w:vAlign w:val="bottom"/>
          </w:tcPr>
          <w:p w14:paraId="1BA60B3F" w14:textId="77777777" w:rsidR="008216C0" w:rsidRPr="00AA39B5" w:rsidRDefault="008216C0" w:rsidP="00D47410">
            <w:pPr>
              <w:spacing w:line="276" w:lineRule="auto"/>
              <w:jc w:val="right"/>
              <w:rPr>
                <w:color w:val="000000"/>
                <w:sz w:val="22"/>
                <w:szCs w:val="22"/>
              </w:rPr>
            </w:pPr>
            <w:r w:rsidRPr="00AA39B5">
              <w:rPr>
                <w:color w:val="000000"/>
                <w:sz w:val="22"/>
                <w:szCs w:val="22"/>
              </w:rPr>
              <w:t>541.99</w:t>
            </w:r>
          </w:p>
        </w:tc>
      </w:tr>
      <w:tr w:rsidR="008216C0" w:rsidRPr="00AA39B5" w14:paraId="672CDFC9" w14:textId="77777777" w:rsidTr="00060098">
        <w:tc>
          <w:tcPr>
            <w:tcW w:w="2250" w:type="dxa"/>
            <w:vAlign w:val="bottom"/>
          </w:tcPr>
          <w:p w14:paraId="40C4015D" w14:textId="77777777" w:rsidR="008216C0" w:rsidRPr="00AA39B5" w:rsidRDefault="008216C0" w:rsidP="00D47410">
            <w:pPr>
              <w:spacing w:line="276" w:lineRule="auto"/>
              <w:rPr>
                <w:rFonts w:eastAsia="PMingLiU"/>
                <w:color w:val="000000"/>
                <w:sz w:val="22"/>
                <w:szCs w:val="22"/>
              </w:rPr>
            </w:pPr>
            <w:r w:rsidRPr="00AA39B5">
              <w:rPr>
                <w:rFonts w:eastAsia="PMingLiU"/>
                <w:color w:val="000000"/>
                <w:sz w:val="22"/>
                <w:szCs w:val="22"/>
              </w:rPr>
              <w:t>MedagaTola</w:t>
            </w:r>
          </w:p>
        </w:tc>
        <w:tc>
          <w:tcPr>
            <w:tcW w:w="1080" w:type="dxa"/>
            <w:vAlign w:val="bottom"/>
          </w:tcPr>
          <w:p w14:paraId="3A752F51" w14:textId="77777777" w:rsidR="008216C0" w:rsidRPr="00AA39B5" w:rsidRDefault="008216C0" w:rsidP="00D47410">
            <w:pPr>
              <w:spacing w:line="276" w:lineRule="auto"/>
              <w:rPr>
                <w:rFonts w:eastAsia="PMingLiU"/>
                <w:color w:val="000000"/>
                <w:sz w:val="22"/>
                <w:szCs w:val="22"/>
              </w:rPr>
            </w:pPr>
            <w:r w:rsidRPr="00AA39B5">
              <w:rPr>
                <w:rFonts w:eastAsia="PMingLiU"/>
                <w:color w:val="000000"/>
                <w:sz w:val="22"/>
                <w:szCs w:val="22"/>
              </w:rPr>
              <w:t> </w:t>
            </w:r>
          </w:p>
        </w:tc>
        <w:tc>
          <w:tcPr>
            <w:tcW w:w="1045" w:type="dxa"/>
            <w:vAlign w:val="bottom"/>
          </w:tcPr>
          <w:p w14:paraId="3CA50ACC" w14:textId="77777777" w:rsidR="008216C0" w:rsidRPr="00AA39B5" w:rsidRDefault="008216C0" w:rsidP="00D47410">
            <w:pPr>
              <w:spacing w:line="276" w:lineRule="auto"/>
              <w:rPr>
                <w:color w:val="000000"/>
                <w:sz w:val="22"/>
                <w:szCs w:val="22"/>
              </w:rPr>
            </w:pPr>
            <w:r w:rsidRPr="00AA39B5">
              <w:rPr>
                <w:color w:val="000000"/>
                <w:sz w:val="22"/>
                <w:szCs w:val="22"/>
              </w:rPr>
              <w:t>1734.9</w:t>
            </w:r>
          </w:p>
        </w:tc>
        <w:tc>
          <w:tcPr>
            <w:tcW w:w="1523" w:type="dxa"/>
            <w:vAlign w:val="bottom"/>
          </w:tcPr>
          <w:p w14:paraId="229BFBD1" w14:textId="77777777" w:rsidR="008216C0" w:rsidRPr="00AA39B5" w:rsidRDefault="008216C0" w:rsidP="00D47410">
            <w:pPr>
              <w:spacing w:line="276" w:lineRule="auto"/>
              <w:jc w:val="right"/>
              <w:rPr>
                <w:rFonts w:eastAsia="PMingLiU"/>
                <w:color w:val="000000"/>
                <w:sz w:val="22"/>
                <w:szCs w:val="22"/>
              </w:rPr>
            </w:pPr>
          </w:p>
        </w:tc>
        <w:tc>
          <w:tcPr>
            <w:tcW w:w="1842" w:type="dxa"/>
            <w:vAlign w:val="bottom"/>
          </w:tcPr>
          <w:p w14:paraId="5518543F" w14:textId="77777777" w:rsidR="008216C0" w:rsidRPr="00AA39B5" w:rsidRDefault="008216C0" w:rsidP="00D47410">
            <w:pPr>
              <w:spacing w:line="276" w:lineRule="auto"/>
              <w:jc w:val="right"/>
              <w:rPr>
                <w:rFonts w:eastAsia="PMingLiU"/>
                <w:color w:val="000000"/>
                <w:sz w:val="22"/>
                <w:szCs w:val="22"/>
              </w:rPr>
            </w:pPr>
          </w:p>
        </w:tc>
        <w:tc>
          <w:tcPr>
            <w:tcW w:w="1530" w:type="dxa"/>
            <w:vAlign w:val="bottom"/>
          </w:tcPr>
          <w:p w14:paraId="2164CE21" w14:textId="77777777" w:rsidR="008216C0" w:rsidRPr="00AA39B5" w:rsidRDefault="008216C0" w:rsidP="00D47410">
            <w:pPr>
              <w:spacing w:line="276" w:lineRule="auto"/>
              <w:jc w:val="right"/>
              <w:rPr>
                <w:rFonts w:eastAsia="PMingLiU"/>
                <w:color w:val="000000"/>
                <w:sz w:val="22"/>
                <w:szCs w:val="22"/>
              </w:rPr>
            </w:pPr>
            <w:r w:rsidRPr="00AA39B5">
              <w:rPr>
                <w:rFonts w:eastAsia="PMingLiU"/>
                <w:color w:val="000000"/>
                <w:sz w:val="22"/>
                <w:szCs w:val="22"/>
              </w:rPr>
              <w:t> </w:t>
            </w:r>
          </w:p>
        </w:tc>
        <w:tc>
          <w:tcPr>
            <w:tcW w:w="1260" w:type="dxa"/>
            <w:vAlign w:val="bottom"/>
          </w:tcPr>
          <w:p w14:paraId="33448847" w14:textId="77777777" w:rsidR="008216C0" w:rsidRPr="00AA39B5" w:rsidRDefault="008216C0" w:rsidP="00D47410">
            <w:pPr>
              <w:spacing w:line="276" w:lineRule="auto"/>
              <w:jc w:val="right"/>
              <w:rPr>
                <w:color w:val="000000"/>
                <w:sz w:val="22"/>
                <w:szCs w:val="22"/>
              </w:rPr>
            </w:pPr>
            <w:r w:rsidRPr="00AA39B5">
              <w:rPr>
                <w:color w:val="000000"/>
                <w:sz w:val="22"/>
                <w:szCs w:val="22"/>
              </w:rPr>
              <w:t>1734.9</w:t>
            </w:r>
          </w:p>
        </w:tc>
      </w:tr>
      <w:tr w:rsidR="008216C0" w:rsidRPr="00AA39B5" w14:paraId="3A0BE694" w14:textId="77777777" w:rsidTr="00060098">
        <w:trPr>
          <w:trHeight w:val="143"/>
        </w:trPr>
        <w:tc>
          <w:tcPr>
            <w:tcW w:w="2250" w:type="dxa"/>
            <w:vAlign w:val="bottom"/>
          </w:tcPr>
          <w:p w14:paraId="3F92139C" w14:textId="77777777" w:rsidR="008216C0" w:rsidRPr="00AA39B5" w:rsidRDefault="008216C0" w:rsidP="00D47410">
            <w:pPr>
              <w:spacing w:line="276" w:lineRule="auto"/>
              <w:rPr>
                <w:rFonts w:eastAsia="PMingLiU"/>
                <w:color w:val="000000"/>
                <w:sz w:val="22"/>
                <w:szCs w:val="22"/>
              </w:rPr>
            </w:pPr>
            <w:r w:rsidRPr="00AA39B5">
              <w:rPr>
                <w:rFonts w:eastAsia="PMingLiU"/>
                <w:color w:val="000000"/>
                <w:sz w:val="22"/>
                <w:szCs w:val="22"/>
              </w:rPr>
              <w:t>Kumbi</w:t>
            </w:r>
          </w:p>
        </w:tc>
        <w:tc>
          <w:tcPr>
            <w:tcW w:w="1080" w:type="dxa"/>
            <w:vAlign w:val="bottom"/>
          </w:tcPr>
          <w:p w14:paraId="62072F98" w14:textId="77777777" w:rsidR="008216C0" w:rsidRPr="00AA39B5" w:rsidRDefault="008216C0" w:rsidP="00D47410">
            <w:pPr>
              <w:spacing w:line="276" w:lineRule="auto"/>
              <w:rPr>
                <w:rFonts w:eastAsia="PMingLiU"/>
                <w:color w:val="000000"/>
                <w:sz w:val="22"/>
                <w:szCs w:val="22"/>
              </w:rPr>
            </w:pPr>
            <w:r w:rsidRPr="00AA39B5">
              <w:rPr>
                <w:rFonts w:eastAsia="PMingLiU"/>
                <w:color w:val="000000"/>
                <w:sz w:val="22"/>
                <w:szCs w:val="22"/>
              </w:rPr>
              <w:t> </w:t>
            </w:r>
          </w:p>
        </w:tc>
        <w:tc>
          <w:tcPr>
            <w:tcW w:w="1045" w:type="dxa"/>
            <w:vAlign w:val="bottom"/>
          </w:tcPr>
          <w:p w14:paraId="48B9D7F3" w14:textId="77777777" w:rsidR="008216C0" w:rsidRPr="00AA39B5" w:rsidRDefault="008216C0" w:rsidP="00D47410">
            <w:pPr>
              <w:spacing w:line="276" w:lineRule="auto"/>
              <w:rPr>
                <w:color w:val="000000"/>
                <w:sz w:val="22"/>
                <w:szCs w:val="22"/>
              </w:rPr>
            </w:pPr>
            <w:r w:rsidRPr="00AA39B5">
              <w:rPr>
                <w:color w:val="000000"/>
                <w:sz w:val="22"/>
                <w:szCs w:val="22"/>
              </w:rPr>
              <w:t>3827.83</w:t>
            </w:r>
          </w:p>
        </w:tc>
        <w:tc>
          <w:tcPr>
            <w:tcW w:w="1523" w:type="dxa"/>
            <w:vAlign w:val="bottom"/>
          </w:tcPr>
          <w:p w14:paraId="1C9E572D" w14:textId="77777777" w:rsidR="008216C0" w:rsidRPr="00AA39B5" w:rsidRDefault="008216C0" w:rsidP="00D47410">
            <w:pPr>
              <w:spacing w:line="276" w:lineRule="auto"/>
              <w:jc w:val="right"/>
              <w:rPr>
                <w:rFonts w:eastAsia="PMingLiU"/>
                <w:color w:val="000000"/>
                <w:sz w:val="22"/>
                <w:szCs w:val="22"/>
              </w:rPr>
            </w:pPr>
          </w:p>
        </w:tc>
        <w:tc>
          <w:tcPr>
            <w:tcW w:w="1842" w:type="dxa"/>
            <w:vAlign w:val="bottom"/>
          </w:tcPr>
          <w:p w14:paraId="01832148" w14:textId="77777777" w:rsidR="008216C0" w:rsidRPr="00AA39B5" w:rsidRDefault="008216C0" w:rsidP="00D47410">
            <w:pPr>
              <w:spacing w:line="276" w:lineRule="auto"/>
              <w:jc w:val="right"/>
              <w:rPr>
                <w:rFonts w:eastAsia="PMingLiU"/>
                <w:color w:val="000000"/>
                <w:sz w:val="22"/>
                <w:szCs w:val="22"/>
              </w:rPr>
            </w:pPr>
          </w:p>
        </w:tc>
        <w:tc>
          <w:tcPr>
            <w:tcW w:w="1530" w:type="dxa"/>
            <w:vAlign w:val="bottom"/>
          </w:tcPr>
          <w:p w14:paraId="1EA08905" w14:textId="77777777" w:rsidR="008216C0" w:rsidRPr="00AA39B5" w:rsidRDefault="008216C0" w:rsidP="00D47410">
            <w:pPr>
              <w:spacing w:line="276" w:lineRule="auto"/>
              <w:jc w:val="right"/>
              <w:rPr>
                <w:rFonts w:eastAsia="PMingLiU"/>
                <w:color w:val="000000"/>
                <w:sz w:val="22"/>
                <w:szCs w:val="22"/>
              </w:rPr>
            </w:pPr>
            <w:r w:rsidRPr="00AA39B5">
              <w:rPr>
                <w:rFonts w:eastAsia="PMingLiU"/>
                <w:color w:val="000000"/>
                <w:sz w:val="22"/>
                <w:szCs w:val="22"/>
              </w:rPr>
              <w:t> </w:t>
            </w:r>
          </w:p>
        </w:tc>
        <w:tc>
          <w:tcPr>
            <w:tcW w:w="1260" w:type="dxa"/>
            <w:vAlign w:val="bottom"/>
          </w:tcPr>
          <w:p w14:paraId="0FB551B3" w14:textId="77777777" w:rsidR="008216C0" w:rsidRPr="00AA39B5" w:rsidRDefault="008216C0" w:rsidP="00D47410">
            <w:pPr>
              <w:spacing w:line="276" w:lineRule="auto"/>
              <w:jc w:val="right"/>
              <w:rPr>
                <w:color w:val="000000"/>
                <w:sz w:val="22"/>
                <w:szCs w:val="22"/>
              </w:rPr>
            </w:pPr>
            <w:r w:rsidRPr="00AA39B5">
              <w:rPr>
                <w:color w:val="000000"/>
                <w:sz w:val="22"/>
                <w:szCs w:val="22"/>
              </w:rPr>
              <w:t>3827.83</w:t>
            </w:r>
          </w:p>
        </w:tc>
      </w:tr>
      <w:tr w:rsidR="008216C0" w:rsidRPr="00AA39B5" w14:paraId="11FFF23F" w14:textId="77777777" w:rsidTr="00060098">
        <w:tc>
          <w:tcPr>
            <w:tcW w:w="2250" w:type="dxa"/>
            <w:vAlign w:val="bottom"/>
          </w:tcPr>
          <w:p w14:paraId="759993D7" w14:textId="77777777" w:rsidR="008216C0" w:rsidRPr="00AA39B5" w:rsidRDefault="008216C0" w:rsidP="00D47410">
            <w:pPr>
              <w:spacing w:line="276" w:lineRule="auto"/>
              <w:rPr>
                <w:rFonts w:eastAsia="PMingLiU"/>
                <w:color w:val="000000"/>
                <w:sz w:val="22"/>
                <w:szCs w:val="22"/>
              </w:rPr>
            </w:pPr>
            <w:r w:rsidRPr="00AA39B5">
              <w:rPr>
                <w:rFonts w:eastAsia="PMingLiU"/>
                <w:color w:val="000000"/>
                <w:sz w:val="22"/>
                <w:szCs w:val="22"/>
              </w:rPr>
              <w:t>Kersa</w:t>
            </w:r>
          </w:p>
        </w:tc>
        <w:tc>
          <w:tcPr>
            <w:tcW w:w="1080" w:type="dxa"/>
            <w:vAlign w:val="bottom"/>
          </w:tcPr>
          <w:p w14:paraId="1FC99FFC" w14:textId="77777777" w:rsidR="008216C0" w:rsidRPr="00AA39B5" w:rsidRDefault="008216C0" w:rsidP="00D47410">
            <w:pPr>
              <w:spacing w:line="276" w:lineRule="auto"/>
              <w:rPr>
                <w:rFonts w:eastAsia="PMingLiU"/>
                <w:color w:val="000000"/>
                <w:sz w:val="22"/>
                <w:szCs w:val="22"/>
              </w:rPr>
            </w:pPr>
            <w:r w:rsidRPr="00AA39B5">
              <w:rPr>
                <w:rFonts w:eastAsia="PMingLiU"/>
                <w:color w:val="000000"/>
                <w:sz w:val="22"/>
                <w:szCs w:val="22"/>
              </w:rPr>
              <w:t> </w:t>
            </w:r>
          </w:p>
        </w:tc>
        <w:tc>
          <w:tcPr>
            <w:tcW w:w="1045" w:type="dxa"/>
            <w:vAlign w:val="bottom"/>
          </w:tcPr>
          <w:p w14:paraId="150B4A36" w14:textId="77777777" w:rsidR="008216C0" w:rsidRPr="00AA39B5" w:rsidRDefault="008216C0" w:rsidP="00D47410">
            <w:pPr>
              <w:spacing w:line="276" w:lineRule="auto"/>
              <w:jc w:val="right"/>
              <w:rPr>
                <w:rFonts w:eastAsia="PMingLiU"/>
                <w:color w:val="000000"/>
                <w:sz w:val="22"/>
                <w:szCs w:val="22"/>
              </w:rPr>
            </w:pPr>
          </w:p>
        </w:tc>
        <w:tc>
          <w:tcPr>
            <w:tcW w:w="1523" w:type="dxa"/>
            <w:vAlign w:val="bottom"/>
          </w:tcPr>
          <w:p w14:paraId="6D2AADEA" w14:textId="77777777" w:rsidR="008216C0" w:rsidRPr="00AA39B5" w:rsidRDefault="008216C0" w:rsidP="00D47410">
            <w:pPr>
              <w:spacing w:line="276" w:lineRule="auto"/>
              <w:rPr>
                <w:color w:val="000000"/>
                <w:sz w:val="22"/>
                <w:szCs w:val="22"/>
              </w:rPr>
            </w:pPr>
            <w:r w:rsidRPr="00AA39B5">
              <w:rPr>
                <w:color w:val="000000"/>
                <w:sz w:val="22"/>
                <w:szCs w:val="22"/>
              </w:rPr>
              <w:t>495.49</w:t>
            </w:r>
          </w:p>
        </w:tc>
        <w:tc>
          <w:tcPr>
            <w:tcW w:w="1842" w:type="dxa"/>
            <w:vAlign w:val="bottom"/>
          </w:tcPr>
          <w:p w14:paraId="195EE1F8" w14:textId="77777777" w:rsidR="008216C0" w:rsidRPr="00AA39B5" w:rsidRDefault="008216C0" w:rsidP="00D47410">
            <w:pPr>
              <w:spacing w:line="276" w:lineRule="auto"/>
              <w:jc w:val="right"/>
              <w:rPr>
                <w:rFonts w:eastAsia="PMingLiU"/>
                <w:color w:val="000000"/>
                <w:sz w:val="22"/>
                <w:szCs w:val="22"/>
              </w:rPr>
            </w:pPr>
          </w:p>
        </w:tc>
        <w:tc>
          <w:tcPr>
            <w:tcW w:w="1530" w:type="dxa"/>
            <w:vAlign w:val="bottom"/>
          </w:tcPr>
          <w:p w14:paraId="680FB996" w14:textId="77777777" w:rsidR="008216C0" w:rsidRPr="00AA39B5" w:rsidRDefault="008216C0" w:rsidP="00D47410">
            <w:pPr>
              <w:spacing w:line="276" w:lineRule="auto"/>
              <w:jc w:val="right"/>
              <w:rPr>
                <w:rFonts w:eastAsia="PMingLiU"/>
                <w:color w:val="000000"/>
                <w:sz w:val="22"/>
                <w:szCs w:val="22"/>
              </w:rPr>
            </w:pPr>
            <w:r w:rsidRPr="00AA39B5">
              <w:rPr>
                <w:rFonts w:eastAsia="PMingLiU"/>
                <w:color w:val="000000"/>
                <w:sz w:val="22"/>
                <w:szCs w:val="22"/>
              </w:rPr>
              <w:t> </w:t>
            </w:r>
          </w:p>
        </w:tc>
        <w:tc>
          <w:tcPr>
            <w:tcW w:w="1260" w:type="dxa"/>
            <w:vAlign w:val="bottom"/>
          </w:tcPr>
          <w:p w14:paraId="3E4FAF2C" w14:textId="77777777" w:rsidR="008216C0" w:rsidRPr="00AA39B5" w:rsidRDefault="008216C0" w:rsidP="00D47410">
            <w:pPr>
              <w:spacing w:line="276" w:lineRule="auto"/>
              <w:jc w:val="right"/>
              <w:rPr>
                <w:color w:val="000000"/>
                <w:sz w:val="22"/>
                <w:szCs w:val="22"/>
              </w:rPr>
            </w:pPr>
            <w:r w:rsidRPr="00AA39B5">
              <w:rPr>
                <w:color w:val="000000"/>
                <w:sz w:val="22"/>
                <w:szCs w:val="22"/>
              </w:rPr>
              <w:t>495.49</w:t>
            </w:r>
          </w:p>
        </w:tc>
      </w:tr>
      <w:tr w:rsidR="008216C0" w:rsidRPr="00AA39B5" w14:paraId="647C3743" w14:textId="77777777" w:rsidTr="00060098">
        <w:trPr>
          <w:trHeight w:val="206"/>
        </w:trPr>
        <w:tc>
          <w:tcPr>
            <w:tcW w:w="2250" w:type="dxa"/>
          </w:tcPr>
          <w:p w14:paraId="22FD0466" w14:textId="77777777" w:rsidR="008216C0" w:rsidRPr="00AA39B5" w:rsidRDefault="008216C0" w:rsidP="00D47410">
            <w:pPr>
              <w:spacing w:line="276" w:lineRule="auto"/>
              <w:rPr>
                <w:color w:val="000000" w:themeColor="text1"/>
                <w:sz w:val="22"/>
                <w:szCs w:val="22"/>
              </w:rPr>
            </w:pPr>
            <w:r w:rsidRPr="00AA39B5">
              <w:rPr>
                <w:color w:val="000000" w:themeColor="text1"/>
                <w:sz w:val="22"/>
                <w:szCs w:val="22"/>
              </w:rPr>
              <w:t>GoroMuti</w:t>
            </w:r>
          </w:p>
        </w:tc>
        <w:tc>
          <w:tcPr>
            <w:tcW w:w="1080" w:type="dxa"/>
            <w:vAlign w:val="bottom"/>
          </w:tcPr>
          <w:p w14:paraId="5F9E88A8" w14:textId="77777777" w:rsidR="008216C0" w:rsidRPr="00AA39B5" w:rsidRDefault="008216C0" w:rsidP="00D47410">
            <w:pPr>
              <w:spacing w:line="276" w:lineRule="auto"/>
              <w:rPr>
                <w:rFonts w:eastAsia="PMingLiU"/>
                <w:color w:val="000000"/>
                <w:sz w:val="22"/>
                <w:szCs w:val="22"/>
              </w:rPr>
            </w:pPr>
          </w:p>
        </w:tc>
        <w:tc>
          <w:tcPr>
            <w:tcW w:w="1045" w:type="dxa"/>
            <w:vAlign w:val="bottom"/>
          </w:tcPr>
          <w:p w14:paraId="5FED796F" w14:textId="77777777" w:rsidR="008216C0" w:rsidRPr="00AA39B5" w:rsidRDefault="008216C0" w:rsidP="00D47410">
            <w:pPr>
              <w:spacing w:line="276" w:lineRule="auto"/>
              <w:jc w:val="right"/>
              <w:rPr>
                <w:rFonts w:eastAsia="PMingLiU"/>
                <w:color w:val="000000"/>
                <w:sz w:val="22"/>
                <w:szCs w:val="22"/>
              </w:rPr>
            </w:pPr>
          </w:p>
        </w:tc>
        <w:tc>
          <w:tcPr>
            <w:tcW w:w="1523" w:type="dxa"/>
            <w:vAlign w:val="bottom"/>
          </w:tcPr>
          <w:p w14:paraId="34588073" w14:textId="77777777" w:rsidR="008216C0" w:rsidRPr="00AA39B5" w:rsidRDefault="008216C0" w:rsidP="00D47410">
            <w:pPr>
              <w:spacing w:line="276" w:lineRule="auto"/>
              <w:rPr>
                <w:sz w:val="22"/>
                <w:szCs w:val="22"/>
              </w:rPr>
            </w:pPr>
            <w:r w:rsidRPr="00AA39B5">
              <w:rPr>
                <w:sz w:val="22"/>
                <w:szCs w:val="22"/>
              </w:rPr>
              <w:t>217.35</w:t>
            </w:r>
          </w:p>
        </w:tc>
        <w:tc>
          <w:tcPr>
            <w:tcW w:w="1842" w:type="dxa"/>
            <w:vAlign w:val="bottom"/>
          </w:tcPr>
          <w:p w14:paraId="42448F8C" w14:textId="77777777" w:rsidR="008216C0" w:rsidRPr="00AA39B5" w:rsidRDefault="008216C0" w:rsidP="00D47410">
            <w:pPr>
              <w:spacing w:line="276" w:lineRule="auto"/>
              <w:jc w:val="right"/>
              <w:rPr>
                <w:rFonts w:eastAsia="PMingLiU"/>
                <w:color w:val="000000"/>
                <w:sz w:val="22"/>
                <w:szCs w:val="22"/>
              </w:rPr>
            </w:pPr>
          </w:p>
        </w:tc>
        <w:tc>
          <w:tcPr>
            <w:tcW w:w="1530" w:type="dxa"/>
            <w:vAlign w:val="bottom"/>
          </w:tcPr>
          <w:p w14:paraId="5B43CA8B" w14:textId="77777777" w:rsidR="008216C0" w:rsidRPr="00AA39B5" w:rsidRDefault="008216C0" w:rsidP="00D47410">
            <w:pPr>
              <w:spacing w:line="276" w:lineRule="auto"/>
              <w:jc w:val="right"/>
              <w:rPr>
                <w:rFonts w:eastAsia="PMingLiU"/>
                <w:color w:val="000000"/>
                <w:sz w:val="22"/>
                <w:szCs w:val="22"/>
              </w:rPr>
            </w:pPr>
          </w:p>
        </w:tc>
        <w:tc>
          <w:tcPr>
            <w:tcW w:w="1260" w:type="dxa"/>
            <w:vAlign w:val="bottom"/>
          </w:tcPr>
          <w:p w14:paraId="52BE2AC9" w14:textId="77777777" w:rsidR="008216C0" w:rsidRPr="00AA39B5" w:rsidRDefault="008216C0" w:rsidP="00D47410">
            <w:pPr>
              <w:spacing w:line="276" w:lineRule="auto"/>
              <w:jc w:val="right"/>
              <w:rPr>
                <w:sz w:val="22"/>
                <w:szCs w:val="22"/>
              </w:rPr>
            </w:pPr>
            <w:r w:rsidRPr="00AA39B5">
              <w:rPr>
                <w:sz w:val="22"/>
                <w:szCs w:val="22"/>
              </w:rPr>
              <w:t>217.35</w:t>
            </w:r>
          </w:p>
        </w:tc>
      </w:tr>
      <w:tr w:rsidR="008216C0" w:rsidRPr="00AA39B5" w14:paraId="7AE6527C" w14:textId="77777777" w:rsidTr="00060098">
        <w:trPr>
          <w:trHeight w:val="206"/>
        </w:trPr>
        <w:tc>
          <w:tcPr>
            <w:tcW w:w="2250" w:type="dxa"/>
          </w:tcPr>
          <w:p w14:paraId="0C60E1CE" w14:textId="77777777" w:rsidR="008216C0" w:rsidRPr="00AA39B5" w:rsidRDefault="008216C0" w:rsidP="00D47410">
            <w:pPr>
              <w:spacing w:line="276" w:lineRule="auto"/>
              <w:rPr>
                <w:color w:val="000000" w:themeColor="text1"/>
                <w:sz w:val="22"/>
                <w:szCs w:val="22"/>
              </w:rPr>
            </w:pPr>
            <w:r w:rsidRPr="00AA39B5">
              <w:rPr>
                <w:color w:val="000000" w:themeColor="text1"/>
                <w:sz w:val="22"/>
                <w:szCs w:val="22"/>
              </w:rPr>
              <w:t>AwedayTowen</w:t>
            </w:r>
          </w:p>
        </w:tc>
        <w:tc>
          <w:tcPr>
            <w:tcW w:w="1080" w:type="dxa"/>
            <w:vAlign w:val="bottom"/>
          </w:tcPr>
          <w:p w14:paraId="7BC354DA" w14:textId="77777777" w:rsidR="008216C0" w:rsidRPr="00AA39B5" w:rsidRDefault="008216C0" w:rsidP="00D47410">
            <w:pPr>
              <w:spacing w:line="276" w:lineRule="auto"/>
              <w:rPr>
                <w:rFonts w:eastAsia="PMingLiU"/>
                <w:color w:val="000000"/>
                <w:sz w:val="22"/>
                <w:szCs w:val="22"/>
              </w:rPr>
            </w:pPr>
          </w:p>
        </w:tc>
        <w:tc>
          <w:tcPr>
            <w:tcW w:w="1045" w:type="dxa"/>
            <w:vAlign w:val="bottom"/>
          </w:tcPr>
          <w:p w14:paraId="0F9B382B" w14:textId="77777777" w:rsidR="008216C0" w:rsidRPr="00AA39B5" w:rsidRDefault="008216C0" w:rsidP="00D47410">
            <w:pPr>
              <w:spacing w:line="276" w:lineRule="auto"/>
              <w:jc w:val="right"/>
              <w:rPr>
                <w:rFonts w:eastAsia="PMingLiU"/>
                <w:color w:val="000000"/>
                <w:sz w:val="22"/>
                <w:szCs w:val="22"/>
              </w:rPr>
            </w:pPr>
          </w:p>
        </w:tc>
        <w:tc>
          <w:tcPr>
            <w:tcW w:w="1523" w:type="dxa"/>
            <w:vAlign w:val="bottom"/>
          </w:tcPr>
          <w:p w14:paraId="50C67E98" w14:textId="77777777" w:rsidR="008216C0" w:rsidRPr="00AA39B5" w:rsidRDefault="008216C0" w:rsidP="00D47410">
            <w:pPr>
              <w:spacing w:line="276" w:lineRule="auto"/>
              <w:rPr>
                <w:sz w:val="22"/>
                <w:szCs w:val="22"/>
              </w:rPr>
            </w:pPr>
            <w:r w:rsidRPr="00AA39B5">
              <w:rPr>
                <w:sz w:val="22"/>
                <w:szCs w:val="22"/>
              </w:rPr>
              <w:t>47</w:t>
            </w:r>
          </w:p>
        </w:tc>
        <w:tc>
          <w:tcPr>
            <w:tcW w:w="1842" w:type="dxa"/>
            <w:vAlign w:val="bottom"/>
          </w:tcPr>
          <w:p w14:paraId="69F3772A" w14:textId="77777777" w:rsidR="008216C0" w:rsidRPr="00AA39B5" w:rsidRDefault="008216C0" w:rsidP="00D47410">
            <w:pPr>
              <w:spacing w:line="276" w:lineRule="auto"/>
              <w:jc w:val="right"/>
              <w:rPr>
                <w:rFonts w:eastAsia="PMingLiU"/>
                <w:color w:val="000000"/>
                <w:sz w:val="22"/>
                <w:szCs w:val="22"/>
              </w:rPr>
            </w:pPr>
          </w:p>
        </w:tc>
        <w:tc>
          <w:tcPr>
            <w:tcW w:w="1530" w:type="dxa"/>
            <w:vAlign w:val="bottom"/>
          </w:tcPr>
          <w:p w14:paraId="3C2F8051" w14:textId="77777777" w:rsidR="008216C0" w:rsidRPr="00AA39B5" w:rsidRDefault="008216C0" w:rsidP="00D47410">
            <w:pPr>
              <w:spacing w:line="276" w:lineRule="auto"/>
              <w:jc w:val="right"/>
              <w:rPr>
                <w:rFonts w:eastAsia="PMingLiU"/>
                <w:color w:val="000000"/>
                <w:sz w:val="22"/>
                <w:szCs w:val="22"/>
              </w:rPr>
            </w:pPr>
          </w:p>
        </w:tc>
        <w:tc>
          <w:tcPr>
            <w:tcW w:w="1260" w:type="dxa"/>
            <w:vAlign w:val="bottom"/>
          </w:tcPr>
          <w:p w14:paraId="055A7926" w14:textId="77777777" w:rsidR="008216C0" w:rsidRPr="00AA39B5" w:rsidRDefault="008216C0" w:rsidP="00D47410">
            <w:pPr>
              <w:spacing w:line="276" w:lineRule="auto"/>
              <w:jc w:val="right"/>
              <w:rPr>
                <w:sz w:val="22"/>
                <w:szCs w:val="22"/>
              </w:rPr>
            </w:pPr>
            <w:r w:rsidRPr="00AA39B5">
              <w:rPr>
                <w:sz w:val="22"/>
                <w:szCs w:val="22"/>
              </w:rPr>
              <w:t>47</w:t>
            </w:r>
          </w:p>
        </w:tc>
      </w:tr>
      <w:tr w:rsidR="008216C0" w:rsidRPr="00AA39B5" w14:paraId="7739FDB4" w14:textId="77777777" w:rsidTr="00060098">
        <w:trPr>
          <w:trHeight w:val="206"/>
        </w:trPr>
        <w:tc>
          <w:tcPr>
            <w:tcW w:w="2250" w:type="dxa"/>
          </w:tcPr>
          <w:p w14:paraId="70F75B46" w14:textId="77777777" w:rsidR="008216C0" w:rsidRPr="00AA39B5" w:rsidRDefault="008216C0" w:rsidP="00D47410">
            <w:pPr>
              <w:spacing w:line="276" w:lineRule="auto"/>
              <w:rPr>
                <w:color w:val="000000" w:themeColor="text1"/>
                <w:sz w:val="22"/>
                <w:szCs w:val="22"/>
              </w:rPr>
            </w:pPr>
            <w:r w:rsidRPr="00AA39B5">
              <w:rPr>
                <w:color w:val="000000" w:themeColor="text1"/>
                <w:sz w:val="22"/>
                <w:szCs w:val="22"/>
              </w:rPr>
              <w:t>BabileeTowen</w:t>
            </w:r>
          </w:p>
        </w:tc>
        <w:tc>
          <w:tcPr>
            <w:tcW w:w="1080" w:type="dxa"/>
            <w:vAlign w:val="bottom"/>
          </w:tcPr>
          <w:p w14:paraId="5C7592ED" w14:textId="77777777" w:rsidR="008216C0" w:rsidRPr="00AA39B5" w:rsidRDefault="008216C0" w:rsidP="00D47410">
            <w:pPr>
              <w:spacing w:line="276" w:lineRule="auto"/>
              <w:rPr>
                <w:rFonts w:eastAsia="PMingLiU"/>
                <w:color w:val="000000"/>
                <w:sz w:val="22"/>
                <w:szCs w:val="22"/>
              </w:rPr>
            </w:pPr>
          </w:p>
        </w:tc>
        <w:tc>
          <w:tcPr>
            <w:tcW w:w="1045" w:type="dxa"/>
            <w:vAlign w:val="bottom"/>
          </w:tcPr>
          <w:p w14:paraId="259269BD" w14:textId="77777777" w:rsidR="008216C0" w:rsidRPr="00AA39B5" w:rsidRDefault="008216C0" w:rsidP="00D47410">
            <w:pPr>
              <w:spacing w:line="276" w:lineRule="auto"/>
              <w:jc w:val="right"/>
              <w:rPr>
                <w:rFonts w:eastAsia="PMingLiU"/>
                <w:color w:val="000000"/>
                <w:sz w:val="22"/>
                <w:szCs w:val="22"/>
              </w:rPr>
            </w:pPr>
          </w:p>
        </w:tc>
        <w:tc>
          <w:tcPr>
            <w:tcW w:w="1523" w:type="dxa"/>
            <w:vAlign w:val="bottom"/>
          </w:tcPr>
          <w:p w14:paraId="7CEF30C1" w14:textId="77777777" w:rsidR="008216C0" w:rsidRPr="00AA39B5" w:rsidRDefault="008216C0" w:rsidP="00D47410">
            <w:pPr>
              <w:spacing w:line="276" w:lineRule="auto"/>
              <w:rPr>
                <w:sz w:val="22"/>
                <w:szCs w:val="22"/>
              </w:rPr>
            </w:pPr>
            <w:r w:rsidRPr="00AA39B5">
              <w:rPr>
                <w:sz w:val="22"/>
                <w:szCs w:val="22"/>
              </w:rPr>
              <w:t>3.4</w:t>
            </w:r>
          </w:p>
        </w:tc>
        <w:tc>
          <w:tcPr>
            <w:tcW w:w="1842" w:type="dxa"/>
            <w:vAlign w:val="bottom"/>
          </w:tcPr>
          <w:p w14:paraId="7F2E45AF" w14:textId="77777777" w:rsidR="008216C0" w:rsidRPr="00AA39B5" w:rsidRDefault="008216C0" w:rsidP="00D47410">
            <w:pPr>
              <w:spacing w:line="276" w:lineRule="auto"/>
              <w:jc w:val="right"/>
              <w:rPr>
                <w:rFonts w:eastAsia="PMingLiU"/>
                <w:color w:val="000000"/>
                <w:sz w:val="22"/>
                <w:szCs w:val="22"/>
              </w:rPr>
            </w:pPr>
          </w:p>
        </w:tc>
        <w:tc>
          <w:tcPr>
            <w:tcW w:w="1530" w:type="dxa"/>
            <w:vAlign w:val="bottom"/>
          </w:tcPr>
          <w:p w14:paraId="2D34483B" w14:textId="77777777" w:rsidR="008216C0" w:rsidRPr="00AA39B5" w:rsidRDefault="008216C0" w:rsidP="00D47410">
            <w:pPr>
              <w:spacing w:line="276" w:lineRule="auto"/>
              <w:jc w:val="right"/>
              <w:rPr>
                <w:rFonts w:eastAsia="PMingLiU"/>
                <w:color w:val="000000"/>
                <w:sz w:val="22"/>
                <w:szCs w:val="22"/>
              </w:rPr>
            </w:pPr>
          </w:p>
        </w:tc>
        <w:tc>
          <w:tcPr>
            <w:tcW w:w="1260" w:type="dxa"/>
            <w:vAlign w:val="bottom"/>
          </w:tcPr>
          <w:p w14:paraId="49C3CA70" w14:textId="77777777" w:rsidR="008216C0" w:rsidRPr="00AA39B5" w:rsidRDefault="008216C0" w:rsidP="00651141">
            <w:pPr>
              <w:spacing w:line="276" w:lineRule="auto"/>
              <w:jc w:val="right"/>
              <w:rPr>
                <w:sz w:val="22"/>
                <w:szCs w:val="22"/>
              </w:rPr>
            </w:pPr>
            <w:r w:rsidRPr="00AA39B5">
              <w:rPr>
                <w:sz w:val="22"/>
                <w:szCs w:val="22"/>
              </w:rPr>
              <w:t>3.4</w:t>
            </w:r>
          </w:p>
        </w:tc>
      </w:tr>
      <w:tr w:rsidR="008216C0" w:rsidRPr="00AA39B5" w14:paraId="1B5A75C0" w14:textId="77777777" w:rsidTr="00060098">
        <w:trPr>
          <w:trHeight w:val="206"/>
        </w:trPr>
        <w:tc>
          <w:tcPr>
            <w:tcW w:w="2250" w:type="dxa"/>
          </w:tcPr>
          <w:p w14:paraId="06C6EC7D" w14:textId="77777777" w:rsidR="008216C0" w:rsidRPr="00AA39B5" w:rsidRDefault="008216C0" w:rsidP="00D47410">
            <w:pPr>
              <w:spacing w:line="276" w:lineRule="auto"/>
              <w:rPr>
                <w:color w:val="000000" w:themeColor="text1"/>
                <w:sz w:val="22"/>
                <w:szCs w:val="22"/>
              </w:rPr>
            </w:pPr>
            <w:r w:rsidRPr="00AA39B5">
              <w:rPr>
                <w:color w:val="000000" w:themeColor="text1"/>
                <w:sz w:val="22"/>
                <w:szCs w:val="22"/>
              </w:rPr>
              <w:t>HaromayaTowe</w:t>
            </w:r>
          </w:p>
        </w:tc>
        <w:tc>
          <w:tcPr>
            <w:tcW w:w="1080" w:type="dxa"/>
            <w:vAlign w:val="bottom"/>
          </w:tcPr>
          <w:p w14:paraId="186B21E6" w14:textId="77777777" w:rsidR="008216C0" w:rsidRPr="00AA39B5" w:rsidRDefault="008216C0" w:rsidP="00D47410">
            <w:pPr>
              <w:spacing w:line="276" w:lineRule="auto"/>
              <w:rPr>
                <w:rFonts w:eastAsia="PMingLiU"/>
                <w:color w:val="000000"/>
                <w:sz w:val="22"/>
                <w:szCs w:val="22"/>
              </w:rPr>
            </w:pPr>
          </w:p>
        </w:tc>
        <w:tc>
          <w:tcPr>
            <w:tcW w:w="1045" w:type="dxa"/>
            <w:vAlign w:val="bottom"/>
          </w:tcPr>
          <w:p w14:paraId="610027A7" w14:textId="77777777" w:rsidR="008216C0" w:rsidRPr="00AA39B5" w:rsidRDefault="008216C0" w:rsidP="00D47410">
            <w:pPr>
              <w:spacing w:line="276" w:lineRule="auto"/>
              <w:jc w:val="right"/>
              <w:rPr>
                <w:rFonts w:eastAsia="PMingLiU"/>
                <w:color w:val="000000"/>
                <w:sz w:val="22"/>
                <w:szCs w:val="22"/>
              </w:rPr>
            </w:pPr>
          </w:p>
        </w:tc>
        <w:tc>
          <w:tcPr>
            <w:tcW w:w="1523" w:type="dxa"/>
            <w:vAlign w:val="bottom"/>
          </w:tcPr>
          <w:p w14:paraId="5DFE2D39" w14:textId="77777777" w:rsidR="008216C0" w:rsidRPr="00AA39B5" w:rsidRDefault="008216C0" w:rsidP="00D47410">
            <w:pPr>
              <w:spacing w:line="276" w:lineRule="auto"/>
              <w:jc w:val="right"/>
              <w:rPr>
                <w:rFonts w:eastAsia="PMingLiU"/>
                <w:color w:val="000000"/>
                <w:sz w:val="22"/>
                <w:szCs w:val="22"/>
              </w:rPr>
            </w:pPr>
          </w:p>
        </w:tc>
        <w:tc>
          <w:tcPr>
            <w:tcW w:w="1842" w:type="dxa"/>
            <w:vAlign w:val="bottom"/>
          </w:tcPr>
          <w:p w14:paraId="7B19D1B3" w14:textId="77777777" w:rsidR="008216C0" w:rsidRPr="00AA39B5" w:rsidRDefault="008216C0" w:rsidP="00D47410">
            <w:pPr>
              <w:spacing w:line="276" w:lineRule="auto"/>
              <w:rPr>
                <w:sz w:val="22"/>
                <w:szCs w:val="22"/>
              </w:rPr>
            </w:pPr>
            <w:r w:rsidRPr="00AA39B5">
              <w:rPr>
                <w:sz w:val="22"/>
                <w:szCs w:val="22"/>
              </w:rPr>
              <w:t>5.64</w:t>
            </w:r>
          </w:p>
        </w:tc>
        <w:tc>
          <w:tcPr>
            <w:tcW w:w="1530" w:type="dxa"/>
            <w:vAlign w:val="bottom"/>
          </w:tcPr>
          <w:p w14:paraId="288EB2BF" w14:textId="77777777" w:rsidR="008216C0" w:rsidRPr="00AA39B5" w:rsidRDefault="008216C0" w:rsidP="00D47410">
            <w:pPr>
              <w:spacing w:line="276" w:lineRule="auto"/>
              <w:jc w:val="right"/>
              <w:rPr>
                <w:rFonts w:eastAsia="PMingLiU"/>
                <w:color w:val="000000"/>
                <w:sz w:val="22"/>
                <w:szCs w:val="22"/>
              </w:rPr>
            </w:pPr>
          </w:p>
        </w:tc>
        <w:tc>
          <w:tcPr>
            <w:tcW w:w="1260" w:type="dxa"/>
            <w:vAlign w:val="bottom"/>
          </w:tcPr>
          <w:p w14:paraId="056C0077" w14:textId="77777777" w:rsidR="008216C0" w:rsidRPr="00AA39B5" w:rsidRDefault="008216C0" w:rsidP="00651141">
            <w:pPr>
              <w:spacing w:line="276" w:lineRule="auto"/>
              <w:jc w:val="right"/>
              <w:rPr>
                <w:sz w:val="22"/>
                <w:szCs w:val="22"/>
              </w:rPr>
            </w:pPr>
            <w:r w:rsidRPr="00AA39B5">
              <w:rPr>
                <w:sz w:val="22"/>
                <w:szCs w:val="22"/>
              </w:rPr>
              <w:t>5.64</w:t>
            </w:r>
          </w:p>
        </w:tc>
      </w:tr>
      <w:tr w:rsidR="008216C0" w:rsidRPr="00AA39B5" w14:paraId="4B89848C" w14:textId="77777777" w:rsidTr="00060098">
        <w:trPr>
          <w:trHeight w:val="206"/>
        </w:trPr>
        <w:tc>
          <w:tcPr>
            <w:tcW w:w="2250" w:type="dxa"/>
          </w:tcPr>
          <w:p w14:paraId="78641A24" w14:textId="77777777" w:rsidR="008216C0" w:rsidRPr="00AA39B5" w:rsidRDefault="008216C0" w:rsidP="00D47410">
            <w:pPr>
              <w:spacing w:line="276" w:lineRule="auto"/>
              <w:rPr>
                <w:color w:val="000000" w:themeColor="text1"/>
                <w:sz w:val="22"/>
                <w:szCs w:val="22"/>
              </w:rPr>
            </w:pPr>
            <w:r w:rsidRPr="00AA39B5">
              <w:rPr>
                <w:color w:val="000000" w:themeColor="text1"/>
                <w:sz w:val="22"/>
                <w:szCs w:val="22"/>
              </w:rPr>
              <w:t>DedetTowen</w:t>
            </w:r>
          </w:p>
        </w:tc>
        <w:tc>
          <w:tcPr>
            <w:tcW w:w="1080" w:type="dxa"/>
            <w:vAlign w:val="bottom"/>
          </w:tcPr>
          <w:p w14:paraId="334BDDA7" w14:textId="77777777" w:rsidR="008216C0" w:rsidRPr="00AA39B5" w:rsidRDefault="008216C0" w:rsidP="00D47410">
            <w:pPr>
              <w:spacing w:line="276" w:lineRule="auto"/>
              <w:rPr>
                <w:rFonts w:eastAsia="PMingLiU"/>
                <w:color w:val="000000"/>
                <w:sz w:val="22"/>
                <w:szCs w:val="22"/>
              </w:rPr>
            </w:pPr>
          </w:p>
        </w:tc>
        <w:tc>
          <w:tcPr>
            <w:tcW w:w="1045" w:type="dxa"/>
            <w:vAlign w:val="bottom"/>
          </w:tcPr>
          <w:p w14:paraId="00830BD7" w14:textId="77777777" w:rsidR="008216C0" w:rsidRPr="00AA39B5" w:rsidRDefault="008216C0" w:rsidP="00D47410">
            <w:pPr>
              <w:spacing w:line="276" w:lineRule="auto"/>
              <w:jc w:val="right"/>
              <w:rPr>
                <w:rFonts w:eastAsia="PMingLiU"/>
                <w:color w:val="000000"/>
                <w:sz w:val="22"/>
                <w:szCs w:val="22"/>
              </w:rPr>
            </w:pPr>
          </w:p>
        </w:tc>
        <w:tc>
          <w:tcPr>
            <w:tcW w:w="1523" w:type="dxa"/>
            <w:vAlign w:val="bottom"/>
          </w:tcPr>
          <w:p w14:paraId="3E69E51D" w14:textId="77777777" w:rsidR="008216C0" w:rsidRPr="00AA39B5" w:rsidRDefault="008216C0" w:rsidP="00D47410">
            <w:pPr>
              <w:spacing w:line="276" w:lineRule="auto"/>
              <w:jc w:val="right"/>
              <w:rPr>
                <w:rFonts w:eastAsia="PMingLiU"/>
                <w:color w:val="000000"/>
                <w:sz w:val="22"/>
                <w:szCs w:val="22"/>
              </w:rPr>
            </w:pPr>
          </w:p>
        </w:tc>
        <w:tc>
          <w:tcPr>
            <w:tcW w:w="1842" w:type="dxa"/>
            <w:vAlign w:val="bottom"/>
          </w:tcPr>
          <w:p w14:paraId="7F87513D" w14:textId="77777777" w:rsidR="008216C0" w:rsidRPr="00AA39B5" w:rsidRDefault="008216C0" w:rsidP="00D47410">
            <w:pPr>
              <w:spacing w:line="276" w:lineRule="auto"/>
              <w:rPr>
                <w:sz w:val="22"/>
                <w:szCs w:val="22"/>
              </w:rPr>
            </w:pPr>
            <w:r w:rsidRPr="00AA39B5">
              <w:rPr>
                <w:sz w:val="22"/>
                <w:szCs w:val="22"/>
              </w:rPr>
              <w:t>3.02</w:t>
            </w:r>
          </w:p>
        </w:tc>
        <w:tc>
          <w:tcPr>
            <w:tcW w:w="1530" w:type="dxa"/>
            <w:vAlign w:val="bottom"/>
          </w:tcPr>
          <w:p w14:paraId="05449650" w14:textId="77777777" w:rsidR="008216C0" w:rsidRPr="00AA39B5" w:rsidRDefault="008216C0" w:rsidP="00D47410">
            <w:pPr>
              <w:spacing w:line="276" w:lineRule="auto"/>
              <w:jc w:val="right"/>
              <w:rPr>
                <w:rFonts w:eastAsia="PMingLiU"/>
                <w:color w:val="000000"/>
                <w:sz w:val="22"/>
                <w:szCs w:val="22"/>
              </w:rPr>
            </w:pPr>
          </w:p>
        </w:tc>
        <w:tc>
          <w:tcPr>
            <w:tcW w:w="1260" w:type="dxa"/>
            <w:vAlign w:val="bottom"/>
          </w:tcPr>
          <w:p w14:paraId="334725FF" w14:textId="77777777" w:rsidR="008216C0" w:rsidRPr="00AA39B5" w:rsidRDefault="008216C0" w:rsidP="00651141">
            <w:pPr>
              <w:spacing w:line="276" w:lineRule="auto"/>
              <w:jc w:val="right"/>
              <w:rPr>
                <w:sz w:val="22"/>
                <w:szCs w:val="22"/>
              </w:rPr>
            </w:pPr>
            <w:r w:rsidRPr="00AA39B5">
              <w:rPr>
                <w:sz w:val="22"/>
                <w:szCs w:val="22"/>
              </w:rPr>
              <w:t>3.02</w:t>
            </w:r>
          </w:p>
        </w:tc>
      </w:tr>
      <w:tr w:rsidR="008216C0" w:rsidRPr="00AA39B5" w14:paraId="35DB75C0" w14:textId="77777777" w:rsidTr="00060098">
        <w:trPr>
          <w:trHeight w:val="206"/>
        </w:trPr>
        <w:tc>
          <w:tcPr>
            <w:tcW w:w="2250" w:type="dxa"/>
            <w:vAlign w:val="bottom"/>
          </w:tcPr>
          <w:p w14:paraId="75AED1B0" w14:textId="77777777" w:rsidR="008216C0" w:rsidRPr="00AA39B5" w:rsidRDefault="008216C0" w:rsidP="00651141">
            <w:pPr>
              <w:spacing w:line="276" w:lineRule="auto"/>
              <w:jc w:val="right"/>
              <w:rPr>
                <w:rFonts w:eastAsia="PMingLiU"/>
                <w:b/>
                <w:color w:val="000000"/>
                <w:sz w:val="22"/>
                <w:szCs w:val="22"/>
              </w:rPr>
            </w:pPr>
            <w:r w:rsidRPr="00AA39B5">
              <w:rPr>
                <w:rFonts w:eastAsia="PMingLiU"/>
                <w:b/>
                <w:color w:val="000000"/>
                <w:sz w:val="22"/>
                <w:szCs w:val="22"/>
              </w:rPr>
              <w:t xml:space="preserve">Total </w:t>
            </w:r>
          </w:p>
        </w:tc>
        <w:tc>
          <w:tcPr>
            <w:tcW w:w="1080" w:type="dxa"/>
            <w:vAlign w:val="bottom"/>
          </w:tcPr>
          <w:p w14:paraId="4EAF3D2E" w14:textId="77777777" w:rsidR="008216C0" w:rsidRPr="00AA39B5" w:rsidRDefault="008216C0" w:rsidP="00651141">
            <w:pPr>
              <w:spacing w:line="276" w:lineRule="auto"/>
              <w:jc w:val="right"/>
              <w:rPr>
                <w:rFonts w:eastAsia="PMingLiU"/>
                <w:b/>
                <w:color w:val="000000"/>
                <w:sz w:val="22"/>
                <w:szCs w:val="22"/>
              </w:rPr>
            </w:pPr>
          </w:p>
        </w:tc>
        <w:tc>
          <w:tcPr>
            <w:tcW w:w="1045" w:type="dxa"/>
            <w:vAlign w:val="bottom"/>
          </w:tcPr>
          <w:p w14:paraId="33CAEB73" w14:textId="77777777" w:rsidR="008216C0" w:rsidRPr="00AA39B5" w:rsidRDefault="008216C0" w:rsidP="00651141">
            <w:pPr>
              <w:spacing w:line="276" w:lineRule="auto"/>
              <w:jc w:val="right"/>
              <w:rPr>
                <w:rFonts w:eastAsia="PMingLiU"/>
                <w:b/>
                <w:color w:val="000000"/>
                <w:sz w:val="22"/>
                <w:szCs w:val="22"/>
              </w:rPr>
            </w:pPr>
            <w:r w:rsidRPr="00AA39B5">
              <w:rPr>
                <w:rFonts w:eastAsia="PMingLiU"/>
                <w:b/>
                <w:color w:val="000000"/>
                <w:sz w:val="22"/>
                <w:szCs w:val="22"/>
              </w:rPr>
              <w:t>12788.5</w:t>
            </w:r>
          </w:p>
        </w:tc>
        <w:tc>
          <w:tcPr>
            <w:tcW w:w="1523" w:type="dxa"/>
            <w:vAlign w:val="bottom"/>
          </w:tcPr>
          <w:p w14:paraId="0AB7572C" w14:textId="77777777" w:rsidR="008216C0" w:rsidRPr="00AA39B5" w:rsidRDefault="00583ED2" w:rsidP="00651141">
            <w:pPr>
              <w:spacing w:line="276" w:lineRule="auto"/>
              <w:jc w:val="right"/>
              <w:rPr>
                <w:rFonts w:eastAsia="PMingLiU"/>
                <w:b/>
                <w:color w:val="000000"/>
                <w:sz w:val="22"/>
                <w:szCs w:val="22"/>
              </w:rPr>
            </w:pPr>
            <w:r w:rsidRPr="00AA39B5">
              <w:rPr>
                <w:rFonts w:eastAsia="PMingLiU"/>
                <w:b/>
                <w:color w:val="000000"/>
                <w:sz w:val="22"/>
                <w:szCs w:val="22"/>
              </w:rPr>
              <w:t>9078.94</w:t>
            </w:r>
          </w:p>
        </w:tc>
        <w:tc>
          <w:tcPr>
            <w:tcW w:w="1842" w:type="dxa"/>
            <w:vAlign w:val="bottom"/>
          </w:tcPr>
          <w:p w14:paraId="3697F5E5" w14:textId="77777777" w:rsidR="008216C0" w:rsidRPr="00AA39B5" w:rsidRDefault="00583ED2" w:rsidP="00651141">
            <w:pPr>
              <w:spacing w:line="276" w:lineRule="auto"/>
              <w:jc w:val="right"/>
              <w:rPr>
                <w:rFonts w:eastAsia="PMingLiU"/>
                <w:b/>
                <w:color w:val="000000"/>
                <w:sz w:val="22"/>
                <w:szCs w:val="22"/>
              </w:rPr>
            </w:pPr>
            <w:r w:rsidRPr="00AA39B5">
              <w:rPr>
                <w:rFonts w:eastAsia="PMingLiU"/>
                <w:b/>
                <w:color w:val="000000"/>
                <w:sz w:val="22"/>
                <w:szCs w:val="22"/>
              </w:rPr>
              <w:t>5096.42</w:t>
            </w:r>
          </w:p>
        </w:tc>
        <w:tc>
          <w:tcPr>
            <w:tcW w:w="1530" w:type="dxa"/>
            <w:vAlign w:val="bottom"/>
          </w:tcPr>
          <w:p w14:paraId="7EC133E5" w14:textId="77777777" w:rsidR="008216C0" w:rsidRPr="00AA39B5" w:rsidRDefault="008216C0" w:rsidP="00651141">
            <w:pPr>
              <w:spacing w:line="276" w:lineRule="auto"/>
              <w:jc w:val="right"/>
              <w:rPr>
                <w:rFonts w:eastAsia="PMingLiU"/>
                <w:b/>
                <w:color w:val="000000"/>
                <w:sz w:val="22"/>
                <w:szCs w:val="22"/>
              </w:rPr>
            </w:pPr>
          </w:p>
        </w:tc>
        <w:tc>
          <w:tcPr>
            <w:tcW w:w="1260" w:type="dxa"/>
            <w:vAlign w:val="bottom"/>
          </w:tcPr>
          <w:p w14:paraId="54F0D2FF" w14:textId="77777777" w:rsidR="008216C0" w:rsidRPr="00AA39B5" w:rsidRDefault="008216C0" w:rsidP="00651141">
            <w:pPr>
              <w:spacing w:line="276" w:lineRule="auto"/>
              <w:jc w:val="right"/>
              <w:rPr>
                <w:rFonts w:eastAsia="PMingLiU"/>
                <w:b/>
                <w:color w:val="FF0000"/>
                <w:sz w:val="22"/>
                <w:szCs w:val="22"/>
              </w:rPr>
            </w:pPr>
            <w:commentRangeStart w:id="14"/>
            <w:r w:rsidRPr="00AA39B5">
              <w:rPr>
                <w:rFonts w:eastAsia="PMingLiU"/>
                <w:b/>
                <w:color w:val="FF0000"/>
                <w:sz w:val="22"/>
                <w:szCs w:val="22"/>
              </w:rPr>
              <w:t>26963.86</w:t>
            </w:r>
            <w:commentRangeEnd w:id="14"/>
            <w:r w:rsidR="00C902EA" w:rsidRPr="00AA39B5">
              <w:rPr>
                <w:rStyle w:val="CommentReference"/>
                <w:rFonts w:eastAsiaTheme="minorHAnsi"/>
                <w:sz w:val="22"/>
                <w:szCs w:val="22"/>
              </w:rPr>
              <w:commentReference w:id="14"/>
            </w:r>
          </w:p>
        </w:tc>
      </w:tr>
    </w:tbl>
    <w:p w14:paraId="3F411CEB" w14:textId="77777777" w:rsidR="00C13014" w:rsidRPr="00AA39B5" w:rsidRDefault="00BF114C" w:rsidP="00D47410">
      <w:pPr>
        <w:spacing w:line="276" w:lineRule="auto"/>
        <w:rPr>
          <w:rFonts w:ascii="Times New Roman" w:eastAsia="PMingLiU" w:hAnsi="Times New Roman"/>
          <w:sz w:val="22"/>
          <w:szCs w:val="22"/>
        </w:rPr>
      </w:pPr>
      <w:r w:rsidRPr="00AA39B5">
        <w:rPr>
          <w:rFonts w:ascii="Times New Roman" w:eastAsia="PMingLiU" w:hAnsi="Times New Roman"/>
          <w:b/>
          <w:sz w:val="22"/>
          <w:szCs w:val="22"/>
        </w:rPr>
        <w:t>Source:</w:t>
      </w:r>
      <w:r w:rsidR="004E5043" w:rsidRPr="00AA39B5">
        <w:rPr>
          <w:rFonts w:ascii="Times New Roman" w:eastAsia="PMingLiU" w:hAnsi="Times New Roman"/>
          <w:sz w:val="22"/>
          <w:szCs w:val="22"/>
        </w:rPr>
        <w:t xml:space="preserve"> East Hararge Zone </w:t>
      </w:r>
      <w:r w:rsidR="00104480" w:rsidRPr="00AA39B5">
        <w:rPr>
          <w:rFonts w:ascii="Times New Roman" w:eastAsia="PMingLiU" w:hAnsi="Times New Roman"/>
          <w:sz w:val="22"/>
          <w:szCs w:val="22"/>
        </w:rPr>
        <w:t xml:space="preserve">planning </w:t>
      </w:r>
      <w:r w:rsidRPr="00AA39B5">
        <w:rPr>
          <w:rFonts w:ascii="Times New Roman" w:eastAsia="PMingLiU" w:hAnsi="Times New Roman"/>
          <w:sz w:val="22"/>
          <w:szCs w:val="22"/>
        </w:rPr>
        <w:t xml:space="preserve">and </w:t>
      </w:r>
      <w:r w:rsidR="004E5043" w:rsidRPr="00AA39B5">
        <w:rPr>
          <w:rFonts w:ascii="Times New Roman" w:eastAsia="PMingLiU" w:hAnsi="Times New Roman"/>
          <w:sz w:val="22"/>
          <w:szCs w:val="22"/>
        </w:rPr>
        <w:t>Economic development.</w:t>
      </w:r>
    </w:p>
    <w:p w14:paraId="3FFF38DD" w14:textId="77777777" w:rsidR="000715C7" w:rsidRPr="00AA39B5" w:rsidRDefault="000715C7" w:rsidP="00D47410">
      <w:pPr>
        <w:spacing w:line="276" w:lineRule="auto"/>
        <w:rPr>
          <w:rFonts w:ascii="Times New Roman" w:eastAsia="PMingLiU" w:hAnsi="Times New Roman"/>
          <w:sz w:val="22"/>
          <w:szCs w:val="22"/>
        </w:rPr>
      </w:pPr>
    </w:p>
    <w:p w14:paraId="3D3559CA" w14:textId="77777777" w:rsidR="00DA37D8" w:rsidRPr="00AA39B5" w:rsidRDefault="004E5043" w:rsidP="00D47410">
      <w:pPr>
        <w:spacing w:line="276" w:lineRule="auto"/>
        <w:jc w:val="both"/>
        <w:rPr>
          <w:rFonts w:ascii="Times New Roman" w:eastAsia="PMingLiU" w:hAnsi="Times New Roman"/>
          <w:sz w:val="22"/>
          <w:szCs w:val="22"/>
        </w:rPr>
      </w:pPr>
      <w:r w:rsidRPr="00AA39B5">
        <w:rPr>
          <w:rFonts w:ascii="Times New Roman" w:eastAsia="PMingLiU" w:hAnsi="Times New Roman"/>
          <w:sz w:val="22"/>
          <w:szCs w:val="22"/>
        </w:rPr>
        <w:t>East Hararge Zone generally classified in to three major climatic categories. These are</w:t>
      </w:r>
      <w:r w:rsidR="00A46865" w:rsidRPr="00AA39B5">
        <w:rPr>
          <w:rFonts w:ascii="Times New Roman" w:eastAsia="PMingLiU" w:hAnsi="Times New Roman"/>
          <w:sz w:val="22"/>
          <w:szCs w:val="22"/>
        </w:rPr>
        <w:t>: Temperate</w:t>
      </w:r>
      <w:r w:rsidRPr="00AA39B5">
        <w:rPr>
          <w:rFonts w:ascii="Times New Roman" w:eastAsia="PMingLiU" w:hAnsi="Times New Roman"/>
          <w:sz w:val="22"/>
          <w:szCs w:val="22"/>
        </w:rPr>
        <w:t xml:space="preserve"> tropical high lands. (7.67%)</w:t>
      </w:r>
      <w:r w:rsidR="00A46865" w:rsidRPr="00AA39B5">
        <w:rPr>
          <w:rFonts w:ascii="Times New Roman" w:eastAsia="PMingLiU" w:hAnsi="Times New Roman"/>
          <w:sz w:val="22"/>
          <w:szCs w:val="22"/>
        </w:rPr>
        <w:t>, Semi</w:t>
      </w:r>
      <w:r w:rsidRPr="00AA39B5">
        <w:rPr>
          <w:rFonts w:ascii="Times New Roman" w:eastAsia="PMingLiU" w:hAnsi="Times New Roman"/>
          <w:sz w:val="22"/>
          <w:szCs w:val="22"/>
        </w:rPr>
        <w:t xml:space="preserve"> temperate (Sub-t</w:t>
      </w:r>
      <w:r w:rsidR="00B57A86" w:rsidRPr="00AA39B5">
        <w:rPr>
          <w:rFonts w:ascii="Times New Roman" w:eastAsia="PMingLiU" w:hAnsi="Times New Roman"/>
          <w:sz w:val="22"/>
          <w:szCs w:val="22"/>
        </w:rPr>
        <w:t xml:space="preserve">ropical rainy mid lands 24.57%), </w:t>
      </w:r>
      <w:r w:rsidRPr="00AA39B5">
        <w:rPr>
          <w:rFonts w:ascii="Times New Roman" w:eastAsia="PMingLiU" w:hAnsi="Times New Roman"/>
          <w:sz w:val="22"/>
          <w:szCs w:val="22"/>
        </w:rPr>
        <w:t>Semi ari</w:t>
      </w:r>
      <w:r w:rsidR="00BF114C" w:rsidRPr="00AA39B5">
        <w:rPr>
          <w:rFonts w:ascii="Times New Roman" w:eastAsia="PMingLiU" w:hAnsi="Times New Roman"/>
          <w:sz w:val="22"/>
          <w:szCs w:val="22"/>
        </w:rPr>
        <w:t>d (tropical dry or arid 63.76%);</w:t>
      </w:r>
    </w:p>
    <w:p w14:paraId="42C27C9D" w14:textId="77777777" w:rsidR="0004201B" w:rsidRPr="00AA39B5" w:rsidRDefault="0004201B" w:rsidP="00D47410">
      <w:pPr>
        <w:spacing w:line="276" w:lineRule="auto"/>
        <w:rPr>
          <w:rStyle w:val="SubtleReference"/>
          <w:rFonts w:ascii="Times New Roman" w:hAnsi="Times New Roman"/>
          <w:sz w:val="22"/>
          <w:szCs w:val="22"/>
          <w:u w:val="none"/>
        </w:rPr>
      </w:pPr>
    </w:p>
    <w:p w14:paraId="3A3371E5" w14:textId="77777777" w:rsidR="00A46865" w:rsidRPr="00AA39B5" w:rsidRDefault="00A47F8B" w:rsidP="00D47410">
      <w:pPr>
        <w:spacing w:line="276" w:lineRule="auto"/>
        <w:jc w:val="both"/>
        <w:rPr>
          <w:rFonts w:ascii="Times New Roman" w:hAnsi="Times New Roman"/>
          <w:b/>
          <w:sz w:val="22"/>
          <w:szCs w:val="22"/>
        </w:rPr>
      </w:pPr>
      <w:r w:rsidRPr="00AA39B5">
        <w:rPr>
          <w:rFonts w:ascii="Times New Roman" w:hAnsi="Times New Roman"/>
          <w:b/>
          <w:sz w:val="22"/>
          <w:szCs w:val="22"/>
        </w:rPr>
        <w:t>TEMPERATE (TROPICAL HIGH LA</w:t>
      </w:r>
      <w:r w:rsidR="000362C5" w:rsidRPr="00AA39B5">
        <w:rPr>
          <w:rFonts w:ascii="Times New Roman" w:hAnsi="Times New Roman"/>
          <w:b/>
          <w:sz w:val="22"/>
          <w:szCs w:val="22"/>
        </w:rPr>
        <w:t>NDS)</w:t>
      </w:r>
      <w:r w:rsidR="00B57A86" w:rsidRPr="00AA39B5">
        <w:rPr>
          <w:rFonts w:ascii="Times New Roman" w:hAnsi="Times New Roman"/>
          <w:b/>
          <w:sz w:val="22"/>
          <w:szCs w:val="22"/>
        </w:rPr>
        <w:t>:-</w:t>
      </w:r>
    </w:p>
    <w:p w14:paraId="62A53661" w14:textId="77777777" w:rsidR="00C229CF" w:rsidRPr="00AA39B5" w:rsidRDefault="00A47F8B" w:rsidP="00D47410">
      <w:pPr>
        <w:spacing w:line="276" w:lineRule="auto"/>
        <w:jc w:val="both"/>
        <w:rPr>
          <w:rFonts w:ascii="Times New Roman" w:hAnsi="Times New Roman"/>
          <w:sz w:val="22"/>
          <w:szCs w:val="22"/>
        </w:rPr>
      </w:pPr>
      <w:r w:rsidRPr="00AA39B5">
        <w:rPr>
          <w:rFonts w:ascii="Times New Roman" w:hAnsi="Times New Roman"/>
          <w:sz w:val="22"/>
          <w:szCs w:val="22"/>
        </w:rPr>
        <w:t>Temperate (tropical high la</w:t>
      </w:r>
      <w:r w:rsidR="004F3448" w:rsidRPr="00AA39B5">
        <w:rPr>
          <w:rFonts w:ascii="Times New Roman" w:hAnsi="Times New Roman"/>
          <w:sz w:val="22"/>
          <w:szCs w:val="22"/>
        </w:rPr>
        <w:t>nds) locally known as degas (Bada</w:t>
      </w:r>
      <w:r w:rsidRPr="00AA39B5">
        <w:rPr>
          <w:rFonts w:ascii="Times New Roman" w:hAnsi="Times New Roman"/>
          <w:sz w:val="22"/>
          <w:szCs w:val="22"/>
        </w:rPr>
        <w:t xml:space="preserve">) agro-climatic Zone is characterized as follows:Is located from </w:t>
      </w:r>
      <w:r w:rsidRPr="00AA39B5">
        <w:rPr>
          <w:rFonts w:ascii="Times New Roman" w:hAnsi="Times New Roman"/>
          <w:b/>
          <w:sz w:val="22"/>
          <w:szCs w:val="22"/>
        </w:rPr>
        <w:t xml:space="preserve">2,300-3,500 </w:t>
      </w:r>
      <w:r w:rsidR="00C51D4C" w:rsidRPr="00AA39B5">
        <w:rPr>
          <w:rFonts w:ascii="Times New Roman" w:hAnsi="Times New Roman"/>
          <w:b/>
          <w:sz w:val="22"/>
          <w:szCs w:val="22"/>
        </w:rPr>
        <w:t>m.a.s.l</w:t>
      </w:r>
      <w:r w:rsidR="00B57A86" w:rsidRPr="00AA39B5">
        <w:rPr>
          <w:rFonts w:ascii="Times New Roman" w:hAnsi="Times New Roman"/>
          <w:b/>
          <w:sz w:val="22"/>
          <w:szCs w:val="22"/>
        </w:rPr>
        <w:t>,</w:t>
      </w:r>
      <w:r w:rsidR="00B57A86" w:rsidRPr="00AA39B5">
        <w:rPr>
          <w:rFonts w:ascii="Times New Roman" w:hAnsi="Times New Roman"/>
          <w:sz w:val="22"/>
          <w:szCs w:val="22"/>
        </w:rPr>
        <w:t xml:space="preserve"> the</w:t>
      </w:r>
      <w:r w:rsidRPr="00AA39B5">
        <w:rPr>
          <w:rFonts w:ascii="Times New Roman" w:hAnsi="Times New Roman"/>
          <w:sz w:val="22"/>
          <w:szCs w:val="22"/>
        </w:rPr>
        <w:t xml:space="preserve"> annual rainfall ranges between 1,200to 2000 </w:t>
      </w:r>
      <w:r w:rsidR="00B57A86" w:rsidRPr="00AA39B5">
        <w:rPr>
          <w:rFonts w:ascii="Times New Roman" w:hAnsi="Times New Roman"/>
          <w:sz w:val="22"/>
          <w:szCs w:val="22"/>
        </w:rPr>
        <w:t>mm, the</w:t>
      </w:r>
      <w:r w:rsidRPr="00AA39B5">
        <w:rPr>
          <w:rFonts w:ascii="Times New Roman" w:hAnsi="Times New Roman"/>
          <w:sz w:val="22"/>
          <w:szCs w:val="22"/>
        </w:rPr>
        <w:t xml:space="preserve"> average temperature ranging from 10</w:t>
      </w:r>
      <w:r w:rsidRPr="00AA39B5">
        <w:rPr>
          <w:rFonts w:ascii="Times New Roman" w:hAnsi="Times New Roman"/>
          <w:sz w:val="22"/>
          <w:szCs w:val="22"/>
          <w:vertAlign w:val="superscript"/>
        </w:rPr>
        <w:t>0</w:t>
      </w:r>
      <w:r w:rsidRPr="00AA39B5">
        <w:rPr>
          <w:rFonts w:ascii="Times New Roman" w:hAnsi="Times New Roman"/>
          <w:sz w:val="22"/>
          <w:szCs w:val="22"/>
        </w:rPr>
        <w:t>C to 15</w:t>
      </w:r>
      <w:r w:rsidRPr="00AA39B5">
        <w:rPr>
          <w:rFonts w:ascii="Times New Roman" w:hAnsi="Times New Roman"/>
          <w:sz w:val="22"/>
          <w:szCs w:val="22"/>
          <w:vertAlign w:val="superscript"/>
        </w:rPr>
        <w:t>0</w:t>
      </w:r>
      <w:r w:rsidRPr="00AA39B5">
        <w:rPr>
          <w:rFonts w:ascii="Times New Roman" w:hAnsi="Times New Roman"/>
          <w:sz w:val="22"/>
          <w:szCs w:val="22"/>
        </w:rPr>
        <w:t>C</w:t>
      </w:r>
      <w:r w:rsidR="00B57A86" w:rsidRPr="00AA39B5">
        <w:rPr>
          <w:rFonts w:ascii="Times New Roman" w:hAnsi="Times New Roman"/>
          <w:sz w:val="22"/>
          <w:szCs w:val="22"/>
        </w:rPr>
        <w:t xml:space="preserve">. </w:t>
      </w:r>
    </w:p>
    <w:p w14:paraId="77241F6C" w14:textId="77777777" w:rsidR="00C229CF" w:rsidRPr="00AA39B5" w:rsidRDefault="00A47F8B" w:rsidP="00D47410">
      <w:pPr>
        <w:spacing w:line="276" w:lineRule="auto"/>
        <w:jc w:val="both"/>
        <w:rPr>
          <w:rFonts w:ascii="Times New Roman" w:hAnsi="Times New Roman"/>
          <w:sz w:val="22"/>
          <w:szCs w:val="22"/>
        </w:rPr>
      </w:pPr>
      <w:r w:rsidRPr="00AA39B5">
        <w:rPr>
          <w:rFonts w:ascii="Times New Roman" w:hAnsi="Times New Roman"/>
          <w:sz w:val="22"/>
          <w:szCs w:val="22"/>
        </w:rPr>
        <w:t xml:space="preserve">This Climatic region occupies the western and central highlands of the zone with total area coverage </w:t>
      </w:r>
      <w:r w:rsidR="00240B20" w:rsidRPr="00AA39B5">
        <w:rPr>
          <w:rFonts w:ascii="Times New Roman" w:hAnsi="Times New Roman"/>
          <w:b/>
          <w:sz w:val="22"/>
          <w:szCs w:val="22"/>
        </w:rPr>
        <w:t>7.44</w:t>
      </w:r>
      <w:r w:rsidR="000715C7" w:rsidRPr="00AA39B5">
        <w:rPr>
          <w:rFonts w:ascii="Times New Roman" w:hAnsi="Times New Roman"/>
          <w:b/>
          <w:sz w:val="22"/>
          <w:szCs w:val="22"/>
        </w:rPr>
        <w:t>%</w:t>
      </w:r>
      <w:r w:rsidR="00B01369" w:rsidRPr="00AA39B5">
        <w:rPr>
          <w:rFonts w:ascii="Times New Roman" w:hAnsi="Times New Roman"/>
          <w:sz w:val="22"/>
          <w:szCs w:val="22"/>
        </w:rPr>
        <w:t xml:space="preserve"> of from the </w:t>
      </w:r>
      <w:r w:rsidRPr="00AA39B5">
        <w:rPr>
          <w:rFonts w:ascii="Times New Roman" w:hAnsi="Times New Roman"/>
          <w:sz w:val="22"/>
          <w:szCs w:val="22"/>
        </w:rPr>
        <w:t>total area of the zone.</w:t>
      </w:r>
    </w:p>
    <w:p w14:paraId="3FD65990" w14:textId="77777777" w:rsidR="00C229CF" w:rsidRPr="00AA39B5" w:rsidRDefault="00C229CF" w:rsidP="00D47410">
      <w:pPr>
        <w:spacing w:line="276" w:lineRule="auto"/>
        <w:jc w:val="both"/>
        <w:rPr>
          <w:rFonts w:ascii="Times New Roman" w:hAnsi="Times New Roman"/>
          <w:sz w:val="22"/>
          <w:szCs w:val="22"/>
        </w:rPr>
      </w:pPr>
    </w:p>
    <w:p w14:paraId="1D36AF5F" w14:textId="77777777" w:rsidR="00C229CF" w:rsidRPr="00AA39B5" w:rsidRDefault="00C215F7" w:rsidP="00D47410">
      <w:pPr>
        <w:spacing w:line="276" w:lineRule="auto"/>
        <w:jc w:val="both"/>
        <w:rPr>
          <w:rFonts w:ascii="Times New Roman" w:hAnsi="Times New Roman"/>
          <w:sz w:val="22"/>
          <w:szCs w:val="22"/>
        </w:rPr>
      </w:pPr>
      <w:r w:rsidRPr="00AA39B5">
        <w:rPr>
          <w:rFonts w:ascii="Times New Roman" w:eastAsia="PMingLiU" w:hAnsi="Times New Roman"/>
          <w:b/>
          <w:sz w:val="22"/>
          <w:szCs w:val="22"/>
        </w:rPr>
        <w:t>Sub-tropical (Bada dare</w:t>
      </w:r>
      <w:r w:rsidRPr="00AA39B5">
        <w:rPr>
          <w:rFonts w:ascii="Times New Roman" w:eastAsia="PMingLiU" w:hAnsi="Times New Roman"/>
          <w:sz w:val="22"/>
          <w:szCs w:val="22"/>
        </w:rPr>
        <w:t>)</w:t>
      </w:r>
      <w:r w:rsidR="00B57A86" w:rsidRPr="00AA39B5">
        <w:rPr>
          <w:rFonts w:ascii="Times New Roman" w:hAnsi="Times New Roman"/>
          <w:b/>
          <w:sz w:val="22"/>
          <w:szCs w:val="22"/>
        </w:rPr>
        <w:t>:-</w:t>
      </w:r>
      <w:r w:rsidR="00A47F8B" w:rsidRPr="00AA39B5">
        <w:rPr>
          <w:rFonts w:ascii="Times New Roman" w:hAnsi="Times New Roman"/>
          <w:sz w:val="22"/>
          <w:szCs w:val="22"/>
        </w:rPr>
        <w:t xml:space="preserve">This climatic zone locally known as </w:t>
      </w:r>
      <w:r w:rsidR="004F3448" w:rsidRPr="00AA39B5">
        <w:rPr>
          <w:rFonts w:ascii="Times New Roman" w:hAnsi="Times New Roman"/>
          <w:sz w:val="22"/>
          <w:szCs w:val="22"/>
        </w:rPr>
        <w:t>weyinadega</w:t>
      </w:r>
      <w:r w:rsidR="00A47F8B" w:rsidRPr="00AA39B5">
        <w:rPr>
          <w:rFonts w:ascii="Times New Roman" w:hAnsi="Times New Roman"/>
          <w:sz w:val="22"/>
          <w:szCs w:val="22"/>
        </w:rPr>
        <w:t xml:space="preserve"> (Bade </w:t>
      </w:r>
      <w:r w:rsidR="00B57A86" w:rsidRPr="00AA39B5">
        <w:rPr>
          <w:rFonts w:ascii="Times New Roman" w:hAnsi="Times New Roman"/>
          <w:sz w:val="22"/>
          <w:szCs w:val="22"/>
        </w:rPr>
        <w:t>dare) agro-ecology;</w:t>
      </w:r>
      <w:r w:rsidR="00A46865" w:rsidRPr="00AA39B5">
        <w:rPr>
          <w:rFonts w:ascii="Times New Roman" w:hAnsi="Times New Roman"/>
          <w:sz w:val="22"/>
          <w:szCs w:val="22"/>
        </w:rPr>
        <w:t xml:space="preserve"> </w:t>
      </w:r>
      <w:r w:rsidR="000715C7" w:rsidRPr="00AA39B5">
        <w:rPr>
          <w:rFonts w:ascii="Times New Roman" w:hAnsi="Times New Roman"/>
          <w:sz w:val="22"/>
          <w:szCs w:val="22"/>
        </w:rPr>
        <w:t>it</w:t>
      </w:r>
      <w:r w:rsidR="00A47F8B" w:rsidRPr="00AA39B5">
        <w:rPr>
          <w:rFonts w:ascii="Times New Roman" w:hAnsi="Times New Roman"/>
          <w:sz w:val="22"/>
          <w:szCs w:val="22"/>
        </w:rPr>
        <w:t xml:space="preserve"> is characterized as follows:</w:t>
      </w:r>
      <w:r w:rsidR="0081010C" w:rsidRPr="00AA39B5">
        <w:rPr>
          <w:rFonts w:ascii="Times New Roman" w:hAnsi="Times New Roman"/>
          <w:sz w:val="22"/>
          <w:szCs w:val="22"/>
        </w:rPr>
        <w:t xml:space="preserve"> </w:t>
      </w:r>
      <w:r w:rsidR="00A47F8B" w:rsidRPr="00AA39B5">
        <w:rPr>
          <w:rFonts w:ascii="Times New Roman" w:hAnsi="Times New Roman"/>
          <w:sz w:val="22"/>
          <w:szCs w:val="22"/>
        </w:rPr>
        <w:t xml:space="preserve">It is located within an altitude range of </w:t>
      </w:r>
      <w:r w:rsidR="00A47F8B" w:rsidRPr="00AA39B5">
        <w:rPr>
          <w:rFonts w:ascii="Times New Roman" w:hAnsi="Times New Roman"/>
          <w:b/>
          <w:sz w:val="22"/>
          <w:szCs w:val="22"/>
        </w:rPr>
        <w:t xml:space="preserve">1,500-2,300 </w:t>
      </w:r>
      <w:r w:rsidR="00C51D4C" w:rsidRPr="00AA39B5">
        <w:rPr>
          <w:rFonts w:ascii="Times New Roman" w:hAnsi="Times New Roman"/>
          <w:b/>
          <w:sz w:val="22"/>
          <w:szCs w:val="22"/>
        </w:rPr>
        <w:t>m.a.s.l</w:t>
      </w:r>
      <w:r w:rsidR="00A47F8B" w:rsidRPr="00AA39B5">
        <w:rPr>
          <w:rFonts w:ascii="Times New Roman" w:hAnsi="Times New Roman"/>
          <w:sz w:val="22"/>
          <w:szCs w:val="22"/>
        </w:rPr>
        <w:t>.The annual rainfall of the region ranges from 600mmto 2000mm.The mean annual temperature of the region ranges from 15</w:t>
      </w:r>
      <w:r w:rsidR="00A47F8B" w:rsidRPr="00AA39B5">
        <w:rPr>
          <w:rFonts w:ascii="Times New Roman" w:hAnsi="Times New Roman"/>
          <w:sz w:val="22"/>
          <w:szCs w:val="22"/>
          <w:vertAlign w:val="superscript"/>
        </w:rPr>
        <w:t>0</w:t>
      </w:r>
      <w:r w:rsidR="00A47F8B" w:rsidRPr="00AA39B5">
        <w:rPr>
          <w:rFonts w:ascii="Times New Roman" w:hAnsi="Times New Roman"/>
          <w:sz w:val="22"/>
          <w:szCs w:val="22"/>
        </w:rPr>
        <w:t>C to 20</w:t>
      </w:r>
      <w:r w:rsidR="00A47F8B" w:rsidRPr="00AA39B5">
        <w:rPr>
          <w:rFonts w:ascii="Times New Roman" w:hAnsi="Times New Roman"/>
          <w:sz w:val="22"/>
          <w:szCs w:val="22"/>
          <w:vertAlign w:val="superscript"/>
        </w:rPr>
        <w:t>0</w:t>
      </w:r>
      <w:r w:rsidR="00A47F8B" w:rsidRPr="00AA39B5">
        <w:rPr>
          <w:rFonts w:ascii="Times New Roman" w:hAnsi="Times New Roman"/>
          <w:sz w:val="22"/>
          <w:szCs w:val="22"/>
        </w:rPr>
        <w:t xml:space="preserve">C this climatic region is found in the western and central high lands of the zone with total area coverage of that accounts for </w:t>
      </w:r>
      <w:r w:rsidR="00283B9C" w:rsidRPr="00AA39B5">
        <w:rPr>
          <w:rFonts w:ascii="Times New Roman" w:hAnsi="Times New Roman"/>
          <w:b/>
          <w:sz w:val="22"/>
          <w:szCs w:val="22"/>
        </w:rPr>
        <w:t>24.6</w:t>
      </w:r>
      <w:r w:rsidR="00A47F8B" w:rsidRPr="00AA39B5">
        <w:rPr>
          <w:rFonts w:ascii="Times New Roman" w:hAnsi="Times New Roman"/>
          <w:b/>
          <w:sz w:val="22"/>
          <w:szCs w:val="22"/>
        </w:rPr>
        <w:t>%</w:t>
      </w:r>
      <w:r w:rsidR="00A47F8B" w:rsidRPr="00AA39B5">
        <w:rPr>
          <w:rFonts w:ascii="Times New Roman" w:hAnsi="Times New Roman"/>
          <w:sz w:val="22"/>
          <w:szCs w:val="22"/>
        </w:rPr>
        <w:t xml:space="preserve"> of</w:t>
      </w:r>
      <w:r w:rsidR="00B01369" w:rsidRPr="00AA39B5">
        <w:rPr>
          <w:rFonts w:ascii="Times New Roman" w:hAnsi="Times New Roman"/>
          <w:sz w:val="22"/>
          <w:szCs w:val="22"/>
        </w:rPr>
        <w:t>from the</w:t>
      </w:r>
      <w:r w:rsidR="00A47F8B" w:rsidRPr="00AA39B5">
        <w:rPr>
          <w:rFonts w:ascii="Times New Roman" w:hAnsi="Times New Roman"/>
          <w:sz w:val="22"/>
          <w:szCs w:val="22"/>
        </w:rPr>
        <w:t xml:space="preserve"> total area of the zone.</w:t>
      </w:r>
    </w:p>
    <w:p w14:paraId="55F2A2FB" w14:textId="77777777" w:rsidR="00C229CF" w:rsidRPr="00AA39B5" w:rsidRDefault="00C229CF" w:rsidP="00D47410">
      <w:pPr>
        <w:spacing w:line="276" w:lineRule="auto"/>
        <w:jc w:val="both"/>
        <w:rPr>
          <w:rFonts w:ascii="Times New Roman" w:hAnsi="Times New Roman"/>
          <w:sz w:val="22"/>
          <w:szCs w:val="22"/>
        </w:rPr>
      </w:pPr>
    </w:p>
    <w:p w14:paraId="58635E5C" w14:textId="77777777" w:rsidR="00C51D4C" w:rsidRPr="00AA39B5" w:rsidRDefault="00283B9C" w:rsidP="00D47410">
      <w:pPr>
        <w:spacing w:line="276" w:lineRule="auto"/>
        <w:jc w:val="both"/>
        <w:rPr>
          <w:rFonts w:ascii="Times New Roman" w:hAnsi="Times New Roman"/>
          <w:sz w:val="22"/>
          <w:szCs w:val="22"/>
        </w:rPr>
      </w:pPr>
      <w:r w:rsidRPr="00AA39B5">
        <w:rPr>
          <w:rFonts w:ascii="Times New Roman" w:eastAsia="PMingLiU" w:hAnsi="Times New Roman"/>
          <w:b/>
          <w:sz w:val="22"/>
          <w:szCs w:val="22"/>
        </w:rPr>
        <w:t xml:space="preserve">Tropical arid </w:t>
      </w:r>
      <w:r w:rsidR="00A47F8B" w:rsidRPr="00AA39B5">
        <w:rPr>
          <w:rFonts w:ascii="Times New Roman" w:hAnsi="Times New Roman"/>
          <w:b/>
          <w:sz w:val="22"/>
          <w:szCs w:val="22"/>
        </w:rPr>
        <w:t>(TROPICAL DRY OR ARID)</w:t>
      </w:r>
      <w:r w:rsidR="00443865" w:rsidRPr="00AA39B5">
        <w:rPr>
          <w:rFonts w:ascii="Times New Roman" w:hAnsi="Times New Roman"/>
          <w:b/>
          <w:sz w:val="22"/>
          <w:szCs w:val="22"/>
        </w:rPr>
        <w:t>:-</w:t>
      </w:r>
      <w:r w:rsidR="00A47F8B" w:rsidRPr="00AA39B5">
        <w:rPr>
          <w:rFonts w:ascii="Times New Roman" w:hAnsi="Times New Roman"/>
          <w:sz w:val="22"/>
          <w:szCs w:val="22"/>
        </w:rPr>
        <w:t>This climatic zone is locally kn</w:t>
      </w:r>
      <w:r w:rsidR="00BF114C" w:rsidRPr="00AA39B5">
        <w:rPr>
          <w:rFonts w:ascii="Times New Roman" w:hAnsi="Times New Roman"/>
          <w:sz w:val="22"/>
          <w:szCs w:val="22"/>
        </w:rPr>
        <w:t>own as Kola (Gamoj</w:t>
      </w:r>
      <w:r w:rsidR="00A47F8B" w:rsidRPr="00AA39B5">
        <w:rPr>
          <w:rFonts w:ascii="Times New Roman" w:hAnsi="Times New Roman"/>
          <w:sz w:val="22"/>
          <w:szCs w:val="22"/>
        </w:rPr>
        <w:t xml:space="preserve">i) agro-climatic zone. In addition, it is characterized by:An altitude that ranges from </w:t>
      </w:r>
      <w:r w:rsidR="00A47F8B" w:rsidRPr="00AA39B5">
        <w:rPr>
          <w:rFonts w:ascii="Times New Roman" w:hAnsi="Times New Roman"/>
          <w:b/>
          <w:sz w:val="22"/>
          <w:szCs w:val="22"/>
        </w:rPr>
        <w:t>500-1500</w:t>
      </w:r>
      <w:r w:rsidR="00C51D4C" w:rsidRPr="00AA39B5">
        <w:rPr>
          <w:rFonts w:ascii="Times New Roman" w:hAnsi="Times New Roman"/>
          <w:b/>
          <w:sz w:val="22"/>
          <w:szCs w:val="22"/>
        </w:rPr>
        <w:t>m.a.s.l</w:t>
      </w:r>
      <w:r w:rsidR="00443865" w:rsidRPr="00AA39B5">
        <w:rPr>
          <w:rFonts w:ascii="Times New Roman" w:hAnsi="Times New Roman"/>
          <w:sz w:val="22"/>
          <w:szCs w:val="22"/>
        </w:rPr>
        <w:t>an</w:t>
      </w:r>
      <w:r w:rsidR="00A47F8B" w:rsidRPr="00AA39B5">
        <w:rPr>
          <w:rFonts w:ascii="Times New Roman" w:hAnsi="Times New Roman"/>
          <w:sz w:val="22"/>
          <w:szCs w:val="22"/>
        </w:rPr>
        <w:t xml:space="preserve"> annual rainfall </w:t>
      </w:r>
      <w:r w:rsidR="00A47F8B" w:rsidRPr="00AA39B5">
        <w:rPr>
          <w:rFonts w:ascii="Times New Roman" w:hAnsi="Times New Roman"/>
          <w:color w:val="000000" w:themeColor="text1"/>
          <w:sz w:val="22"/>
          <w:szCs w:val="22"/>
        </w:rPr>
        <w:t>ranging from 400 to 820mmMean annual temperature that ranges from 20-25</w:t>
      </w:r>
      <w:r w:rsidR="00A47F8B" w:rsidRPr="00AA39B5">
        <w:rPr>
          <w:rFonts w:ascii="Times New Roman" w:hAnsi="Times New Roman"/>
          <w:color w:val="000000" w:themeColor="text1"/>
          <w:sz w:val="22"/>
          <w:szCs w:val="22"/>
          <w:vertAlign w:val="superscript"/>
        </w:rPr>
        <w:t>0</w:t>
      </w:r>
      <w:r w:rsidR="00A47F8B" w:rsidRPr="00AA39B5">
        <w:rPr>
          <w:rFonts w:ascii="Times New Roman" w:hAnsi="Times New Roman"/>
          <w:color w:val="000000" w:themeColor="text1"/>
          <w:sz w:val="22"/>
          <w:szCs w:val="22"/>
        </w:rPr>
        <w:t>c.</w:t>
      </w:r>
      <w:r w:rsidR="00C229CF" w:rsidRPr="00AA39B5">
        <w:rPr>
          <w:rFonts w:ascii="Times New Roman" w:hAnsi="Times New Roman"/>
          <w:sz w:val="22"/>
          <w:szCs w:val="22"/>
        </w:rPr>
        <w:t xml:space="preserve"> </w:t>
      </w:r>
      <w:r w:rsidR="00A47F8B" w:rsidRPr="00AA39B5">
        <w:rPr>
          <w:rFonts w:ascii="Times New Roman" w:hAnsi="Times New Roman"/>
          <w:color w:val="000000" w:themeColor="text1"/>
          <w:sz w:val="22"/>
          <w:szCs w:val="22"/>
        </w:rPr>
        <w:t xml:space="preserve">This arid climatic region is found in the southeastern of the zone bordering Bale </w:t>
      </w:r>
      <w:r w:rsidR="00A24C18" w:rsidRPr="00AA39B5">
        <w:rPr>
          <w:rFonts w:ascii="Times New Roman" w:hAnsi="Times New Roman"/>
          <w:color w:val="000000" w:themeColor="text1"/>
          <w:sz w:val="22"/>
          <w:szCs w:val="22"/>
        </w:rPr>
        <w:t>zone, Somali regional state and</w:t>
      </w:r>
      <w:r w:rsidR="004747CD" w:rsidRPr="00AA39B5">
        <w:rPr>
          <w:rFonts w:ascii="Times New Roman" w:hAnsi="Times New Roman"/>
          <w:color w:val="000000" w:themeColor="text1"/>
          <w:sz w:val="22"/>
          <w:szCs w:val="22"/>
        </w:rPr>
        <w:t xml:space="preserve"> northern </w:t>
      </w:r>
      <w:r w:rsidR="004F3448" w:rsidRPr="00AA39B5">
        <w:rPr>
          <w:rFonts w:ascii="Times New Roman" w:hAnsi="Times New Roman"/>
          <w:color w:val="000000" w:themeColor="text1"/>
          <w:sz w:val="22"/>
          <w:szCs w:val="22"/>
        </w:rPr>
        <w:t>parts zone borde</w:t>
      </w:r>
      <w:r w:rsidR="001E745F" w:rsidRPr="00AA39B5">
        <w:rPr>
          <w:rFonts w:ascii="Times New Roman" w:hAnsi="Times New Roman"/>
          <w:color w:val="000000" w:themeColor="text1"/>
          <w:sz w:val="22"/>
          <w:szCs w:val="22"/>
        </w:rPr>
        <w:t xml:space="preserve">ring </w:t>
      </w:r>
      <w:r w:rsidR="00A47F8B" w:rsidRPr="00AA39B5">
        <w:rPr>
          <w:rFonts w:ascii="Times New Roman" w:hAnsi="Times New Roman"/>
          <w:color w:val="000000" w:themeColor="text1"/>
          <w:sz w:val="22"/>
          <w:szCs w:val="22"/>
        </w:rPr>
        <w:t xml:space="preserve">Dire Dawa administrative council. This area covers a accounts </w:t>
      </w:r>
      <w:r w:rsidRPr="00AA39B5">
        <w:rPr>
          <w:rFonts w:ascii="Times New Roman" w:eastAsia="PMingLiU" w:hAnsi="Times New Roman"/>
          <w:color w:val="000000"/>
          <w:sz w:val="22"/>
          <w:szCs w:val="22"/>
        </w:rPr>
        <w:t>67.76</w:t>
      </w:r>
      <w:r w:rsidR="00A47F8B" w:rsidRPr="00AA39B5">
        <w:rPr>
          <w:rFonts w:ascii="Times New Roman" w:hAnsi="Times New Roman"/>
          <w:b/>
          <w:sz w:val="22"/>
          <w:szCs w:val="22"/>
        </w:rPr>
        <w:t>%</w:t>
      </w:r>
      <w:r w:rsidR="00A47F8B" w:rsidRPr="00AA39B5">
        <w:rPr>
          <w:rFonts w:ascii="Times New Roman" w:hAnsi="Times New Roman"/>
          <w:sz w:val="22"/>
          <w:szCs w:val="22"/>
        </w:rPr>
        <w:t xml:space="preserve"> o</w:t>
      </w:r>
      <w:r w:rsidR="00A47F8B" w:rsidRPr="00AA39B5">
        <w:rPr>
          <w:rFonts w:ascii="Times New Roman" w:hAnsi="Times New Roman"/>
          <w:color w:val="000000" w:themeColor="text1"/>
          <w:sz w:val="22"/>
          <w:szCs w:val="22"/>
        </w:rPr>
        <w:t xml:space="preserve">f </w:t>
      </w:r>
      <w:r w:rsidR="00B01369" w:rsidRPr="00AA39B5">
        <w:rPr>
          <w:rFonts w:ascii="Times New Roman" w:hAnsi="Times New Roman"/>
          <w:color w:val="000000" w:themeColor="text1"/>
          <w:sz w:val="22"/>
          <w:szCs w:val="22"/>
        </w:rPr>
        <w:t xml:space="preserve">from </w:t>
      </w:r>
      <w:r w:rsidR="00A47F8B" w:rsidRPr="00AA39B5">
        <w:rPr>
          <w:rFonts w:ascii="Times New Roman" w:hAnsi="Times New Roman"/>
          <w:color w:val="000000" w:themeColor="text1"/>
          <w:sz w:val="22"/>
          <w:szCs w:val="22"/>
        </w:rPr>
        <w:t>the total area of the zone.</w:t>
      </w:r>
    </w:p>
    <w:p w14:paraId="7727CDD4" w14:textId="77777777" w:rsidR="007F6E97" w:rsidRPr="00AA39B5" w:rsidRDefault="007F6E97" w:rsidP="00D47410">
      <w:pPr>
        <w:spacing w:line="276" w:lineRule="auto"/>
        <w:jc w:val="center"/>
        <w:rPr>
          <w:rFonts w:ascii="Times New Roman" w:hAnsi="Times New Roman"/>
          <w:b/>
          <w:color w:val="000000" w:themeColor="text1"/>
          <w:sz w:val="22"/>
          <w:szCs w:val="22"/>
        </w:rPr>
      </w:pPr>
    </w:p>
    <w:p w14:paraId="4D10391F" w14:textId="77777777" w:rsidR="003E43DF" w:rsidRPr="00AA39B5" w:rsidRDefault="003E43DF" w:rsidP="00D47410">
      <w:pPr>
        <w:spacing w:line="276" w:lineRule="auto"/>
        <w:jc w:val="center"/>
        <w:rPr>
          <w:rFonts w:ascii="Times New Roman" w:hAnsi="Times New Roman"/>
          <w:color w:val="000000" w:themeColor="text1"/>
          <w:sz w:val="22"/>
          <w:szCs w:val="22"/>
        </w:rPr>
      </w:pPr>
      <w:r w:rsidRPr="00AA39B5">
        <w:rPr>
          <w:rFonts w:ascii="Times New Roman" w:hAnsi="Times New Roman"/>
          <w:b/>
          <w:color w:val="000000" w:themeColor="text1"/>
          <w:sz w:val="22"/>
          <w:szCs w:val="22"/>
        </w:rPr>
        <w:t xml:space="preserve">Fig </w:t>
      </w:r>
      <w:r w:rsidR="009153AC" w:rsidRPr="00AA39B5">
        <w:rPr>
          <w:rFonts w:ascii="Times New Roman" w:hAnsi="Times New Roman"/>
          <w:b/>
          <w:color w:val="000000" w:themeColor="text1"/>
          <w:sz w:val="22"/>
          <w:szCs w:val="22"/>
        </w:rPr>
        <w:t>2</w:t>
      </w:r>
      <w:r w:rsidRPr="00AA39B5">
        <w:rPr>
          <w:rFonts w:ascii="Times New Roman" w:hAnsi="Times New Roman"/>
          <w:color w:val="000000" w:themeColor="text1"/>
          <w:sz w:val="22"/>
          <w:szCs w:val="22"/>
        </w:rPr>
        <w:t xml:space="preserve"> Map of East Hararge Zone Elevation</w:t>
      </w:r>
    </w:p>
    <w:p w14:paraId="026C44E4" w14:textId="77777777" w:rsidR="003E43DF" w:rsidRPr="00AA39B5" w:rsidRDefault="003E43DF" w:rsidP="00D47410">
      <w:pPr>
        <w:spacing w:line="276" w:lineRule="auto"/>
        <w:jc w:val="center"/>
        <w:rPr>
          <w:rFonts w:ascii="Times New Roman" w:hAnsi="Times New Roman"/>
          <w:b/>
          <w:smallCaps/>
          <w:sz w:val="22"/>
          <w:szCs w:val="22"/>
        </w:rPr>
      </w:pPr>
    </w:p>
    <w:p w14:paraId="0E9B7E27" w14:textId="77777777" w:rsidR="003E231F" w:rsidRPr="00AA39B5" w:rsidRDefault="000332AE" w:rsidP="00D47410">
      <w:pPr>
        <w:spacing w:line="276" w:lineRule="auto"/>
        <w:jc w:val="center"/>
        <w:rPr>
          <w:rFonts w:ascii="Times New Roman" w:hAnsi="Times New Roman"/>
          <w:sz w:val="22"/>
          <w:szCs w:val="22"/>
        </w:rPr>
      </w:pPr>
      <w:bookmarkStart w:id="15" w:name="_Toc14462423"/>
      <w:bookmarkStart w:id="16" w:name="_Toc366457923"/>
      <w:r w:rsidRPr="00AA39B5">
        <w:rPr>
          <w:rFonts w:ascii="Times New Roman" w:hAnsi="Times New Roman"/>
          <w:noProof/>
          <w:sz w:val="22"/>
          <w:szCs w:val="22"/>
          <w:lang w:bidi="ar-SA"/>
        </w:rPr>
        <w:drawing>
          <wp:inline distT="0" distB="0" distL="0" distR="0" wp14:anchorId="1D7FFC92" wp14:editId="52093173">
            <wp:extent cx="3393813" cy="2266122"/>
            <wp:effectExtent l="19050" t="0" r="0" b="0"/>
            <wp:docPr id="2" name="Picture 1" descr="C:\Documents and Settings\katema\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katema\Desktop\Untitled.jpg"/>
                    <pic:cNvPicPr>
                      <a:picLocks noChangeAspect="1" noChangeArrowheads="1"/>
                    </pic:cNvPicPr>
                  </pic:nvPicPr>
                  <pic:blipFill>
                    <a:blip r:embed="rId14" cstate="print"/>
                    <a:srcRect/>
                    <a:stretch>
                      <a:fillRect/>
                    </a:stretch>
                  </pic:blipFill>
                  <pic:spPr bwMode="auto">
                    <a:xfrm>
                      <a:off x="0" y="0"/>
                      <a:ext cx="3397696" cy="2268715"/>
                    </a:xfrm>
                    <a:prstGeom prst="rect">
                      <a:avLst/>
                    </a:prstGeom>
                    <a:noFill/>
                    <a:ln w="9525">
                      <a:noFill/>
                      <a:miter lim="800000"/>
                      <a:headEnd/>
                      <a:tailEnd/>
                    </a:ln>
                  </pic:spPr>
                </pic:pic>
              </a:graphicData>
            </a:graphic>
          </wp:inline>
        </w:drawing>
      </w:r>
      <w:bookmarkEnd w:id="15"/>
    </w:p>
    <w:p w14:paraId="7E434ECC" w14:textId="77777777" w:rsidR="003E231F" w:rsidRPr="00AA39B5" w:rsidRDefault="0081010C" w:rsidP="00D47410">
      <w:pPr>
        <w:spacing w:line="276" w:lineRule="auto"/>
        <w:rPr>
          <w:rFonts w:ascii="Times New Roman" w:hAnsi="Times New Roman"/>
          <w:sz w:val="22"/>
          <w:szCs w:val="22"/>
        </w:rPr>
      </w:pPr>
      <w:bookmarkStart w:id="17" w:name="_Toc14462424"/>
      <w:r w:rsidRPr="00AA39B5">
        <w:rPr>
          <w:rFonts w:ascii="Times New Roman" w:eastAsia="PMingLiU" w:hAnsi="Times New Roman"/>
          <w:sz w:val="22"/>
          <w:szCs w:val="22"/>
        </w:rPr>
        <w:t xml:space="preserve">            </w:t>
      </w:r>
      <w:r w:rsidR="00AA39B5">
        <w:rPr>
          <w:rFonts w:ascii="Times New Roman" w:eastAsia="PMingLiU" w:hAnsi="Times New Roman"/>
          <w:sz w:val="22"/>
          <w:szCs w:val="22"/>
        </w:rPr>
        <w:t xml:space="preserve">                </w:t>
      </w:r>
      <w:r w:rsidRPr="00AA39B5">
        <w:rPr>
          <w:rFonts w:ascii="Times New Roman" w:eastAsia="PMingLiU" w:hAnsi="Times New Roman"/>
          <w:sz w:val="22"/>
          <w:szCs w:val="22"/>
        </w:rPr>
        <w:t xml:space="preserve"> </w:t>
      </w:r>
      <w:r w:rsidR="00EE66ED" w:rsidRPr="00AA39B5">
        <w:rPr>
          <w:rFonts w:ascii="Times New Roman" w:eastAsia="PMingLiU" w:hAnsi="Times New Roman"/>
          <w:b/>
          <w:sz w:val="22"/>
          <w:szCs w:val="22"/>
        </w:rPr>
        <w:t>Source</w:t>
      </w:r>
      <w:r w:rsidR="00EE66ED" w:rsidRPr="00AA39B5">
        <w:rPr>
          <w:rFonts w:ascii="Times New Roman" w:eastAsia="PMingLiU" w:hAnsi="Times New Roman"/>
          <w:sz w:val="22"/>
          <w:szCs w:val="22"/>
        </w:rPr>
        <w:t xml:space="preserve">: </w:t>
      </w:r>
      <w:r w:rsidR="00A04BB5" w:rsidRPr="00AA39B5">
        <w:rPr>
          <w:rFonts w:ascii="Times New Roman" w:eastAsia="PMingLiU" w:hAnsi="Times New Roman"/>
          <w:sz w:val="22"/>
          <w:szCs w:val="22"/>
        </w:rPr>
        <w:t xml:space="preserve">East Harerge Zone </w:t>
      </w:r>
      <w:r w:rsidR="005A4091" w:rsidRPr="00AA39B5">
        <w:rPr>
          <w:rFonts w:ascii="Times New Roman" w:eastAsia="PMingLiU" w:hAnsi="Times New Roman"/>
          <w:sz w:val="22"/>
          <w:szCs w:val="22"/>
        </w:rPr>
        <w:t xml:space="preserve">palnning economic development Office </w:t>
      </w:r>
      <w:r w:rsidR="00EE66ED" w:rsidRPr="00AA39B5">
        <w:rPr>
          <w:rFonts w:ascii="Times New Roman" w:eastAsia="PMingLiU" w:hAnsi="Times New Roman"/>
          <w:sz w:val="22"/>
          <w:szCs w:val="22"/>
        </w:rPr>
        <w:t>GIS</w:t>
      </w:r>
      <w:bookmarkEnd w:id="17"/>
      <w:r w:rsidR="005A4091" w:rsidRPr="00AA39B5">
        <w:rPr>
          <w:rFonts w:ascii="Times New Roman" w:eastAsia="PMingLiU" w:hAnsi="Times New Roman"/>
          <w:sz w:val="22"/>
          <w:szCs w:val="22"/>
        </w:rPr>
        <w:t xml:space="preserve"> team 2012</w:t>
      </w:r>
      <w:r w:rsidR="00A04BB5" w:rsidRPr="00AA39B5">
        <w:rPr>
          <w:rFonts w:ascii="Times New Roman" w:eastAsia="PMingLiU" w:hAnsi="Times New Roman"/>
          <w:sz w:val="22"/>
          <w:szCs w:val="22"/>
        </w:rPr>
        <w:t xml:space="preserve"> </w:t>
      </w:r>
    </w:p>
    <w:p w14:paraId="7732D487" w14:textId="77777777" w:rsidR="008031CA" w:rsidRDefault="008031CA" w:rsidP="00D47410">
      <w:pPr>
        <w:spacing w:line="276" w:lineRule="auto"/>
        <w:rPr>
          <w:rStyle w:val="SubtleReference"/>
          <w:rFonts w:ascii="Times New Roman" w:hAnsi="Times New Roman"/>
          <w:sz w:val="22"/>
          <w:szCs w:val="22"/>
          <w:u w:val="none"/>
        </w:rPr>
      </w:pPr>
      <w:bookmarkStart w:id="18" w:name="_Toc14462425"/>
    </w:p>
    <w:p w14:paraId="741038F3" w14:textId="77777777" w:rsidR="00AA39B5" w:rsidRDefault="00AA39B5" w:rsidP="00D47410">
      <w:pPr>
        <w:spacing w:line="276" w:lineRule="auto"/>
        <w:rPr>
          <w:rStyle w:val="SubtleReference"/>
          <w:rFonts w:ascii="Times New Roman" w:hAnsi="Times New Roman"/>
          <w:sz w:val="22"/>
          <w:szCs w:val="22"/>
          <w:u w:val="none"/>
        </w:rPr>
      </w:pPr>
    </w:p>
    <w:p w14:paraId="2D65B080" w14:textId="77777777" w:rsidR="00AA39B5" w:rsidRDefault="00AA39B5" w:rsidP="00D47410">
      <w:pPr>
        <w:spacing w:line="276" w:lineRule="auto"/>
        <w:rPr>
          <w:rStyle w:val="SubtleReference"/>
          <w:rFonts w:ascii="Times New Roman" w:hAnsi="Times New Roman"/>
          <w:sz w:val="22"/>
          <w:szCs w:val="22"/>
          <w:u w:val="none"/>
        </w:rPr>
      </w:pPr>
    </w:p>
    <w:p w14:paraId="3130D978" w14:textId="77777777" w:rsidR="00AA39B5" w:rsidRPr="00AA39B5" w:rsidRDefault="00AA39B5" w:rsidP="00D47410">
      <w:pPr>
        <w:spacing w:line="276" w:lineRule="auto"/>
        <w:rPr>
          <w:rStyle w:val="SubtleReference"/>
          <w:rFonts w:ascii="Times New Roman" w:hAnsi="Times New Roman"/>
          <w:sz w:val="22"/>
          <w:szCs w:val="22"/>
          <w:u w:val="none"/>
        </w:rPr>
      </w:pPr>
    </w:p>
    <w:p w14:paraId="3A13A88F" w14:textId="77777777" w:rsidR="00270C70" w:rsidRPr="00AA39B5" w:rsidRDefault="00A47F8B" w:rsidP="00D47410">
      <w:pPr>
        <w:spacing w:line="276" w:lineRule="auto"/>
        <w:jc w:val="both"/>
        <w:rPr>
          <w:rStyle w:val="SubtleReference"/>
          <w:rFonts w:ascii="Times New Roman" w:hAnsi="Times New Roman"/>
          <w:b/>
          <w:sz w:val="22"/>
          <w:szCs w:val="22"/>
          <w:u w:val="none"/>
        </w:rPr>
      </w:pPr>
      <w:r w:rsidRPr="00AA39B5">
        <w:rPr>
          <w:rStyle w:val="SubtleReference"/>
          <w:rFonts w:ascii="Times New Roman" w:hAnsi="Times New Roman"/>
          <w:b/>
          <w:sz w:val="22"/>
          <w:szCs w:val="22"/>
          <w:u w:val="none"/>
        </w:rPr>
        <w:t>SOIL</w:t>
      </w:r>
      <w:bookmarkEnd w:id="16"/>
      <w:bookmarkEnd w:id="18"/>
      <w:r w:rsidR="002D5B8B" w:rsidRPr="00AA39B5">
        <w:rPr>
          <w:rStyle w:val="SubtleReference"/>
          <w:rFonts w:ascii="Times New Roman" w:hAnsi="Times New Roman"/>
          <w:b/>
          <w:sz w:val="22"/>
          <w:szCs w:val="22"/>
          <w:u w:val="none"/>
        </w:rPr>
        <w:t xml:space="preserve"> TYPE:</w:t>
      </w:r>
      <w:r w:rsidR="00271B17" w:rsidRPr="00AA39B5">
        <w:rPr>
          <w:rStyle w:val="SubtleReference"/>
          <w:rFonts w:ascii="Times New Roman" w:hAnsi="Times New Roman"/>
          <w:b/>
          <w:sz w:val="22"/>
          <w:szCs w:val="22"/>
          <w:u w:val="none"/>
        </w:rPr>
        <w:t xml:space="preserve"> -</w:t>
      </w:r>
      <w:r w:rsidR="002D5B8B" w:rsidRPr="00AA39B5">
        <w:rPr>
          <w:rStyle w:val="SubtleReference"/>
          <w:rFonts w:ascii="Times New Roman" w:hAnsi="Times New Roman"/>
          <w:b/>
          <w:sz w:val="22"/>
          <w:szCs w:val="22"/>
          <w:u w:val="none"/>
        </w:rPr>
        <w:t xml:space="preserve"> </w:t>
      </w:r>
    </w:p>
    <w:p w14:paraId="1F36593B" w14:textId="77777777" w:rsidR="00D014EA" w:rsidRPr="00AA39B5" w:rsidRDefault="00A47F8B" w:rsidP="00D47410">
      <w:pPr>
        <w:spacing w:line="276" w:lineRule="auto"/>
        <w:jc w:val="both"/>
        <w:rPr>
          <w:rFonts w:ascii="Times New Roman" w:hAnsi="Times New Roman"/>
          <w:b/>
          <w:smallCaps/>
          <w:sz w:val="22"/>
          <w:szCs w:val="22"/>
        </w:rPr>
      </w:pPr>
      <w:r w:rsidRPr="00AA39B5">
        <w:rPr>
          <w:rFonts w:ascii="Times New Roman" w:hAnsi="Times New Roman"/>
          <w:sz w:val="22"/>
          <w:szCs w:val="22"/>
        </w:rPr>
        <w:t xml:space="preserve">According to the information obtained from East Hararge zonal Atlas, the soil is formed as resultant effects of climate, topography and biological factors on the parent rocks over a long period. The </w:t>
      </w:r>
      <w:r w:rsidR="001E745F" w:rsidRPr="00AA39B5">
        <w:rPr>
          <w:rFonts w:ascii="Times New Roman" w:hAnsi="Times New Roman"/>
          <w:sz w:val="22"/>
          <w:szCs w:val="22"/>
        </w:rPr>
        <w:t>differences in the type of soil have</w:t>
      </w:r>
      <w:r w:rsidRPr="00AA39B5">
        <w:rPr>
          <w:rFonts w:ascii="Times New Roman" w:hAnsi="Times New Roman"/>
          <w:sz w:val="22"/>
          <w:szCs w:val="22"/>
        </w:rPr>
        <w:t xml:space="preserve"> implications on the use of different type of soil and hence their agricultural utilities differ from one type of soil to other. The maj</w:t>
      </w:r>
      <w:r w:rsidR="008942BE" w:rsidRPr="00AA39B5">
        <w:rPr>
          <w:rFonts w:ascii="Times New Roman" w:hAnsi="Times New Roman"/>
          <w:sz w:val="22"/>
          <w:szCs w:val="22"/>
        </w:rPr>
        <w:t>or types of soil that exist in East hararge zone are;</w:t>
      </w:r>
      <w:r w:rsidRPr="00AA39B5">
        <w:rPr>
          <w:rFonts w:ascii="Times New Roman" w:hAnsi="Times New Roman"/>
          <w:sz w:val="22"/>
          <w:szCs w:val="22"/>
        </w:rPr>
        <w:t xml:space="preserve"> calcic and verticcambisols, rerdizinal soil, verticluvi soil, calcaric and eutricfluvisoil, eutricregosoil, mollicandosoil, chromic vertisoil, luvicphaeozems, lithosoil, orthicsolonchak and others. </w:t>
      </w:r>
    </w:p>
    <w:p w14:paraId="0309F9C3" w14:textId="77777777" w:rsidR="00CC5523" w:rsidRPr="00AA39B5" w:rsidRDefault="00CC5523" w:rsidP="00D47410">
      <w:pPr>
        <w:spacing w:line="276" w:lineRule="auto"/>
        <w:jc w:val="both"/>
        <w:rPr>
          <w:rFonts w:ascii="Times New Roman" w:hAnsi="Times New Roman"/>
          <w:b/>
          <w:sz w:val="22"/>
          <w:szCs w:val="22"/>
        </w:rPr>
      </w:pPr>
    </w:p>
    <w:p w14:paraId="30BF72B3" w14:textId="77777777" w:rsidR="00270C70" w:rsidRPr="00AA39B5" w:rsidRDefault="00261889" w:rsidP="00D47410">
      <w:pPr>
        <w:spacing w:line="276" w:lineRule="auto"/>
        <w:jc w:val="both"/>
        <w:rPr>
          <w:rFonts w:ascii="Times New Roman" w:hAnsi="Times New Roman"/>
          <w:b/>
          <w:sz w:val="22"/>
          <w:szCs w:val="22"/>
        </w:rPr>
      </w:pPr>
      <w:r w:rsidRPr="00AA39B5">
        <w:rPr>
          <w:rFonts w:ascii="Times New Roman" w:hAnsi="Times New Roman"/>
          <w:b/>
          <w:sz w:val="22"/>
          <w:szCs w:val="22"/>
        </w:rPr>
        <w:t>Vegetaion</w:t>
      </w:r>
      <w:r w:rsidR="007B192B" w:rsidRPr="00AA39B5">
        <w:rPr>
          <w:rFonts w:ascii="Times New Roman" w:hAnsi="Times New Roman"/>
          <w:b/>
          <w:sz w:val="22"/>
          <w:szCs w:val="22"/>
        </w:rPr>
        <w:t xml:space="preserve"> </w:t>
      </w:r>
      <w:r w:rsidRPr="00AA39B5">
        <w:rPr>
          <w:rFonts w:ascii="Times New Roman" w:hAnsi="Times New Roman"/>
          <w:b/>
          <w:sz w:val="22"/>
          <w:szCs w:val="22"/>
        </w:rPr>
        <w:t>andWiledli</w:t>
      </w:r>
      <w:r w:rsidR="00846496" w:rsidRPr="00AA39B5">
        <w:rPr>
          <w:rFonts w:ascii="Times New Roman" w:hAnsi="Times New Roman"/>
          <w:b/>
          <w:sz w:val="22"/>
          <w:szCs w:val="22"/>
        </w:rPr>
        <w:t>fe</w:t>
      </w:r>
    </w:p>
    <w:p w14:paraId="3BA01419" w14:textId="77777777" w:rsidR="00926322" w:rsidRPr="00AA39B5" w:rsidRDefault="007B192B" w:rsidP="00D47410">
      <w:pPr>
        <w:spacing w:line="276" w:lineRule="auto"/>
        <w:jc w:val="both"/>
        <w:rPr>
          <w:rFonts w:ascii="Times New Roman" w:hAnsi="Times New Roman"/>
          <w:b/>
          <w:sz w:val="22"/>
          <w:szCs w:val="22"/>
        </w:rPr>
      </w:pPr>
      <w:r w:rsidRPr="00AA39B5">
        <w:rPr>
          <w:rFonts w:ascii="Times New Roman" w:hAnsi="Times New Roman"/>
          <w:b/>
          <w:sz w:val="22"/>
          <w:szCs w:val="22"/>
        </w:rPr>
        <w:t>Vegetaion</w:t>
      </w:r>
      <w:r w:rsidR="00F30E3F" w:rsidRPr="00AA39B5">
        <w:rPr>
          <w:rFonts w:ascii="Times New Roman" w:hAnsi="Times New Roman"/>
          <w:b/>
          <w:sz w:val="22"/>
          <w:szCs w:val="22"/>
        </w:rPr>
        <w:t>: -</w:t>
      </w:r>
    </w:p>
    <w:p w14:paraId="072FD01D" w14:textId="77777777" w:rsidR="00C229CF" w:rsidRPr="00AA39B5" w:rsidRDefault="00C229CF" w:rsidP="00D47410">
      <w:pPr>
        <w:spacing w:line="276" w:lineRule="auto"/>
        <w:jc w:val="both"/>
        <w:rPr>
          <w:rFonts w:ascii="Times New Roman" w:hAnsi="Times New Roman"/>
          <w:sz w:val="22"/>
          <w:szCs w:val="22"/>
        </w:rPr>
      </w:pPr>
    </w:p>
    <w:p w14:paraId="504F9185" w14:textId="77777777" w:rsidR="00926322" w:rsidRPr="00AA39B5" w:rsidRDefault="00926322" w:rsidP="00D47410">
      <w:pPr>
        <w:spacing w:line="276" w:lineRule="auto"/>
        <w:jc w:val="both"/>
        <w:rPr>
          <w:rFonts w:ascii="Times New Roman" w:hAnsi="Times New Roman"/>
          <w:b/>
          <w:sz w:val="22"/>
          <w:szCs w:val="22"/>
        </w:rPr>
      </w:pPr>
      <w:r w:rsidRPr="00AA39B5">
        <w:rPr>
          <w:rFonts w:ascii="Times New Roman" w:hAnsi="Times New Roman"/>
          <w:sz w:val="22"/>
          <w:szCs w:val="22"/>
        </w:rPr>
        <w:t>Managing forest resources has become one of the most important agenda in climate negotiations, which has resulted in proliferation of financial mechanisms such as; clean development mechanism and reducing emissions from deforestation and forest degradation.</w:t>
      </w:r>
    </w:p>
    <w:p w14:paraId="178E82DF" w14:textId="77777777" w:rsidR="00926322" w:rsidRPr="00AA39B5" w:rsidRDefault="00926322" w:rsidP="00D47410">
      <w:pPr>
        <w:spacing w:line="276" w:lineRule="auto"/>
        <w:jc w:val="both"/>
        <w:rPr>
          <w:rFonts w:ascii="Times New Roman" w:hAnsi="Times New Roman"/>
          <w:b/>
          <w:sz w:val="22"/>
          <w:szCs w:val="22"/>
        </w:rPr>
      </w:pPr>
    </w:p>
    <w:p w14:paraId="513F5989" w14:textId="77777777" w:rsidR="00C13014" w:rsidRPr="00AA39B5" w:rsidRDefault="00D103A5" w:rsidP="00D47410">
      <w:pPr>
        <w:spacing w:line="276" w:lineRule="auto"/>
        <w:jc w:val="both"/>
        <w:rPr>
          <w:rFonts w:ascii="Times New Roman" w:hAnsi="Times New Roman"/>
          <w:sz w:val="22"/>
          <w:szCs w:val="22"/>
        </w:rPr>
      </w:pPr>
      <w:r w:rsidRPr="00AA39B5">
        <w:rPr>
          <w:rFonts w:ascii="Times New Roman" w:hAnsi="Times New Roman"/>
          <w:sz w:val="22"/>
          <w:szCs w:val="22"/>
        </w:rPr>
        <w:t xml:space="preserve">In East Hararge zone there </w:t>
      </w:r>
      <w:r w:rsidR="008031CA" w:rsidRPr="00AA39B5">
        <w:rPr>
          <w:rFonts w:ascii="Times New Roman" w:hAnsi="Times New Roman"/>
          <w:sz w:val="22"/>
          <w:szCs w:val="22"/>
        </w:rPr>
        <w:t>are different types</w:t>
      </w:r>
      <w:r w:rsidRPr="00AA39B5">
        <w:rPr>
          <w:rFonts w:ascii="Times New Roman" w:hAnsi="Times New Roman"/>
          <w:sz w:val="22"/>
          <w:szCs w:val="22"/>
        </w:rPr>
        <w:t xml:space="preserve"> of natural vegetation which differs from one </w:t>
      </w:r>
      <w:r w:rsidR="007E3CE0" w:rsidRPr="00AA39B5">
        <w:rPr>
          <w:rFonts w:ascii="Times New Roman" w:hAnsi="Times New Roman"/>
          <w:sz w:val="22"/>
          <w:szCs w:val="22"/>
        </w:rPr>
        <w:t>another</w:t>
      </w:r>
      <w:r w:rsidRPr="00AA39B5">
        <w:rPr>
          <w:rFonts w:ascii="Times New Roman" w:hAnsi="Times New Roman"/>
          <w:sz w:val="22"/>
          <w:szCs w:val="22"/>
        </w:rPr>
        <w:t xml:space="preserve"> in their structure such as leave, steams, branches, thickness and tree length.</w:t>
      </w:r>
      <w:r w:rsidR="00A47F8B" w:rsidRPr="00AA39B5">
        <w:rPr>
          <w:rFonts w:ascii="Times New Roman" w:hAnsi="Times New Roman"/>
          <w:sz w:val="22"/>
          <w:szCs w:val="22"/>
        </w:rPr>
        <w:t xml:space="preserve">The distribution of vegetation in East Hararge zone varies from place to place depending on the variation in altitude, climatic conditions and population density. </w:t>
      </w:r>
    </w:p>
    <w:p w14:paraId="065AC346" w14:textId="77777777" w:rsidR="00C13014" w:rsidRPr="00AA39B5" w:rsidRDefault="00C13014" w:rsidP="00D47410">
      <w:pPr>
        <w:spacing w:line="276" w:lineRule="auto"/>
        <w:jc w:val="both"/>
        <w:rPr>
          <w:rFonts w:ascii="Times New Roman" w:hAnsi="Times New Roman"/>
          <w:sz w:val="22"/>
          <w:szCs w:val="22"/>
        </w:rPr>
      </w:pPr>
    </w:p>
    <w:p w14:paraId="63021A7C" w14:textId="77777777" w:rsidR="0066113F" w:rsidRPr="00AA39B5" w:rsidRDefault="00A47F8B" w:rsidP="00D47410">
      <w:pPr>
        <w:spacing w:line="276" w:lineRule="auto"/>
        <w:jc w:val="both"/>
        <w:rPr>
          <w:rFonts w:ascii="Times New Roman" w:hAnsi="Times New Roman"/>
          <w:sz w:val="22"/>
          <w:szCs w:val="22"/>
        </w:rPr>
      </w:pPr>
      <w:r w:rsidRPr="00AA39B5">
        <w:rPr>
          <w:rFonts w:ascii="Times New Roman" w:hAnsi="Times New Roman"/>
          <w:sz w:val="22"/>
          <w:szCs w:val="22"/>
        </w:rPr>
        <w:t>There are f</w:t>
      </w:r>
      <w:r w:rsidR="003F1DFC" w:rsidRPr="00AA39B5">
        <w:rPr>
          <w:rFonts w:ascii="Times New Roman" w:hAnsi="Times New Roman"/>
          <w:sz w:val="22"/>
          <w:szCs w:val="22"/>
        </w:rPr>
        <w:t>ive type</w:t>
      </w:r>
      <w:r w:rsidRPr="00AA39B5">
        <w:rPr>
          <w:rFonts w:ascii="Times New Roman" w:hAnsi="Times New Roman"/>
          <w:sz w:val="22"/>
          <w:szCs w:val="22"/>
        </w:rPr>
        <w:t xml:space="preserve"> of vegetation in East Hararge zone. This thorn savanna is found in arid, </w:t>
      </w:r>
      <w:r w:rsidR="007E3CE0" w:rsidRPr="00AA39B5">
        <w:rPr>
          <w:rFonts w:ascii="Times New Roman" w:hAnsi="Times New Roman"/>
          <w:sz w:val="22"/>
          <w:szCs w:val="22"/>
        </w:rPr>
        <w:t>semi-arid</w:t>
      </w:r>
      <w:r w:rsidRPr="00AA39B5">
        <w:rPr>
          <w:rFonts w:ascii="Times New Roman" w:hAnsi="Times New Roman"/>
          <w:sz w:val="22"/>
          <w:szCs w:val="22"/>
        </w:rPr>
        <w:t xml:space="preserve"> and bush </w:t>
      </w:r>
      <w:r w:rsidR="008031CA" w:rsidRPr="00AA39B5">
        <w:rPr>
          <w:rFonts w:ascii="Times New Roman" w:hAnsi="Times New Roman"/>
          <w:sz w:val="22"/>
          <w:szCs w:val="22"/>
        </w:rPr>
        <w:t>formations that are</w:t>
      </w:r>
      <w:r w:rsidRPr="00AA39B5">
        <w:rPr>
          <w:rFonts w:ascii="Times New Roman" w:hAnsi="Times New Roman"/>
          <w:sz w:val="22"/>
          <w:szCs w:val="22"/>
        </w:rPr>
        <w:t xml:space="preserve"> found in semi-humid areas at an altitude between 1500 to </w:t>
      </w:r>
      <w:smartTag w:uri="urn:schemas-microsoft-com:office:smarttags" w:element="metricconverter">
        <w:smartTagPr>
          <w:attr w:name="ProductID" w:val="1800 meters"/>
        </w:smartTagPr>
        <w:r w:rsidRPr="00AA39B5">
          <w:rPr>
            <w:rFonts w:ascii="Times New Roman" w:hAnsi="Times New Roman"/>
            <w:sz w:val="22"/>
            <w:szCs w:val="22"/>
          </w:rPr>
          <w:t>1800 meters</w:t>
        </w:r>
      </w:smartTag>
      <w:r w:rsidRPr="00AA39B5">
        <w:rPr>
          <w:rFonts w:ascii="Times New Roman" w:hAnsi="Times New Roman"/>
          <w:sz w:val="22"/>
          <w:szCs w:val="22"/>
        </w:rPr>
        <w:t xml:space="preserve"> above sea level. Different types of dry savannahs, which are mostly found at altitude, range between 800 to </w:t>
      </w:r>
      <w:smartTag w:uri="urn:schemas-microsoft-com:office:smarttags" w:element="metricconverter">
        <w:smartTagPr>
          <w:attr w:name="ProductID" w:val="1500 meters"/>
        </w:smartTagPr>
        <w:r w:rsidRPr="00AA39B5">
          <w:rPr>
            <w:rFonts w:ascii="Times New Roman" w:hAnsi="Times New Roman"/>
            <w:sz w:val="22"/>
            <w:szCs w:val="22"/>
          </w:rPr>
          <w:t>1500 meters</w:t>
        </w:r>
      </w:smartTag>
      <w:r w:rsidRPr="00AA39B5">
        <w:rPr>
          <w:rFonts w:ascii="Times New Roman" w:hAnsi="Times New Roman"/>
          <w:sz w:val="22"/>
          <w:szCs w:val="22"/>
        </w:rPr>
        <w:t xml:space="preserve"> above sea level, mountain Savannah that is found at an altitude ranging between 2,400 to </w:t>
      </w:r>
      <w:smartTag w:uri="urn:schemas-microsoft-com:office:smarttags" w:element="metricconverter">
        <w:smartTagPr>
          <w:attr w:name="ProductID" w:val="3,400 meters"/>
        </w:smartTagPr>
        <w:r w:rsidRPr="00AA39B5">
          <w:rPr>
            <w:rFonts w:ascii="Times New Roman" w:hAnsi="Times New Roman"/>
            <w:sz w:val="22"/>
            <w:szCs w:val="22"/>
          </w:rPr>
          <w:t>3,400 meters</w:t>
        </w:r>
      </w:smartTag>
      <w:r w:rsidRPr="00AA39B5">
        <w:rPr>
          <w:rFonts w:ascii="Times New Roman" w:hAnsi="Times New Roman"/>
          <w:sz w:val="22"/>
          <w:szCs w:val="22"/>
        </w:rPr>
        <w:t xml:space="preserve"> above sea level, this vegetation consist of grass with scattered trees. While the other type of vegetation coverage is a gallery (riverside) forest that is found along the banks of rivers mainly Ramis, Mojo, Erer, Gobele and Dakata rivers</w:t>
      </w:r>
      <w:r w:rsidR="00C02159" w:rsidRPr="00AA39B5">
        <w:rPr>
          <w:rFonts w:ascii="Times New Roman" w:hAnsi="Times New Roman"/>
          <w:sz w:val="22"/>
          <w:szCs w:val="22"/>
        </w:rPr>
        <w:t xml:space="preserve">.   </w:t>
      </w:r>
      <w:bookmarkStart w:id="19" w:name="_Toc366457926"/>
    </w:p>
    <w:p w14:paraId="62BF00E1" w14:textId="77777777" w:rsidR="008031CA" w:rsidRPr="00AA39B5" w:rsidRDefault="008031CA" w:rsidP="00D47410">
      <w:pPr>
        <w:spacing w:line="276" w:lineRule="auto"/>
        <w:rPr>
          <w:rStyle w:val="SubtleReference"/>
          <w:rFonts w:ascii="Times New Roman" w:hAnsi="Times New Roman"/>
          <w:sz w:val="22"/>
          <w:szCs w:val="22"/>
          <w:u w:val="none"/>
        </w:rPr>
      </w:pPr>
      <w:bookmarkStart w:id="20" w:name="_Toc14462428"/>
    </w:p>
    <w:bookmarkEnd w:id="19"/>
    <w:bookmarkEnd w:id="20"/>
    <w:p w14:paraId="54919EEA" w14:textId="77777777" w:rsidR="0081010C" w:rsidRPr="00AA39B5" w:rsidRDefault="00846496" w:rsidP="00D47410">
      <w:pPr>
        <w:spacing w:line="276" w:lineRule="auto"/>
        <w:jc w:val="both"/>
        <w:rPr>
          <w:rStyle w:val="SubtleReference"/>
          <w:rFonts w:ascii="Times New Roman" w:hAnsi="Times New Roman"/>
          <w:b/>
          <w:sz w:val="22"/>
          <w:szCs w:val="22"/>
          <w:u w:val="none"/>
        </w:rPr>
      </w:pPr>
      <w:r w:rsidRPr="00AA39B5">
        <w:rPr>
          <w:rFonts w:ascii="Times New Roman" w:hAnsi="Times New Roman"/>
          <w:b/>
          <w:sz w:val="22"/>
          <w:szCs w:val="22"/>
        </w:rPr>
        <w:t>Wiledlife</w:t>
      </w:r>
      <w:r w:rsidR="008031CA" w:rsidRPr="00AA39B5">
        <w:rPr>
          <w:rStyle w:val="SubtleReference"/>
          <w:rFonts w:ascii="Times New Roman" w:hAnsi="Times New Roman"/>
          <w:b/>
          <w:sz w:val="22"/>
          <w:szCs w:val="22"/>
          <w:u w:val="none"/>
        </w:rPr>
        <w:t>:-</w:t>
      </w:r>
    </w:p>
    <w:p w14:paraId="718A556A" w14:textId="77777777" w:rsidR="008031CA" w:rsidRPr="00AA39B5" w:rsidRDefault="00A47F8B" w:rsidP="00D47410">
      <w:pPr>
        <w:spacing w:line="276" w:lineRule="auto"/>
        <w:jc w:val="both"/>
        <w:rPr>
          <w:rFonts w:ascii="Times New Roman" w:hAnsi="Times New Roman"/>
          <w:sz w:val="22"/>
          <w:szCs w:val="22"/>
        </w:rPr>
      </w:pPr>
      <w:r w:rsidRPr="00AA39B5">
        <w:rPr>
          <w:rFonts w:ascii="Times New Roman" w:hAnsi="Times New Roman"/>
          <w:sz w:val="22"/>
          <w:szCs w:val="22"/>
        </w:rPr>
        <w:t>The existing diverse climatic conditions and the topography of East Hararge zone create a conductive environment that forms a favorable habitat for a wi</w:t>
      </w:r>
      <w:r w:rsidR="00D014EA" w:rsidRPr="00AA39B5">
        <w:rPr>
          <w:rFonts w:ascii="Times New Roman" w:hAnsi="Times New Roman"/>
          <w:sz w:val="22"/>
          <w:szCs w:val="22"/>
        </w:rPr>
        <w:t xml:space="preserve">de variety of fauna and flora. </w:t>
      </w:r>
      <w:r w:rsidRPr="00AA39B5">
        <w:rPr>
          <w:rFonts w:ascii="Times New Roman" w:hAnsi="Times New Roman"/>
          <w:sz w:val="22"/>
          <w:szCs w:val="22"/>
        </w:rPr>
        <w:t xml:space="preserve">However, the natural environment and habitat of wild life have faced a great destruction because of high population pressure on the existing natural resource. </w:t>
      </w:r>
    </w:p>
    <w:p w14:paraId="62FBBE9D" w14:textId="77777777" w:rsidR="008031CA" w:rsidRPr="00AA39B5" w:rsidRDefault="008031CA" w:rsidP="00D47410">
      <w:pPr>
        <w:spacing w:line="276" w:lineRule="auto"/>
        <w:jc w:val="both"/>
        <w:rPr>
          <w:rFonts w:ascii="Times New Roman" w:hAnsi="Times New Roman"/>
          <w:sz w:val="22"/>
          <w:szCs w:val="22"/>
        </w:rPr>
      </w:pPr>
    </w:p>
    <w:p w14:paraId="6ECC77A8" w14:textId="77777777" w:rsidR="007221EE" w:rsidRPr="00AA39B5" w:rsidRDefault="00A47F8B" w:rsidP="00D47410">
      <w:pPr>
        <w:spacing w:line="276" w:lineRule="auto"/>
        <w:jc w:val="both"/>
        <w:rPr>
          <w:rFonts w:ascii="Times New Roman" w:hAnsi="Times New Roman"/>
          <w:sz w:val="22"/>
          <w:szCs w:val="22"/>
        </w:rPr>
      </w:pPr>
      <w:r w:rsidRPr="00AA39B5">
        <w:rPr>
          <w:rFonts w:ascii="Times New Roman" w:hAnsi="Times New Roman"/>
          <w:sz w:val="22"/>
          <w:szCs w:val="22"/>
        </w:rPr>
        <w:t>Hence, the rapid destruction of the wil</w:t>
      </w:r>
      <w:r w:rsidR="00703BF1" w:rsidRPr="00AA39B5">
        <w:rPr>
          <w:rFonts w:ascii="Times New Roman" w:hAnsi="Times New Roman"/>
          <w:sz w:val="22"/>
          <w:szCs w:val="22"/>
        </w:rPr>
        <w:t>e</w:t>
      </w:r>
      <w:r w:rsidRPr="00AA39B5">
        <w:rPr>
          <w:rFonts w:ascii="Times New Roman" w:hAnsi="Times New Roman"/>
          <w:sz w:val="22"/>
          <w:szCs w:val="22"/>
        </w:rPr>
        <w:t>d life habitats has reduced the size, species and distribution of wil</w:t>
      </w:r>
      <w:r w:rsidR="00ED645B" w:rsidRPr="00AA39B5">
        <w:rPr>
          <w:rFonts w:ascii="Times New Roman" w:hAnsi="Times New Roman"/>
          <w:sz w:val="22"/>
          <w:szCs w:val="22"/>
        </w:rPr>
        <w:t>e</w:t>
      </w:r>
      <w:r w:rsidRPr="00AA39B5">
        <w:rPr>
          <w:rFonts w:ascii="Times New Roman" w:hAnsi="Times New Roman"/>
          <w:sz w:val="22"/>
          <w:szCs w:val="22"/>
        </w:rPr>
        <w:t>d life significantly. At present some of the wil</w:t>
      </w:r>
      <w:r w:rsidR="00C850DD" w:rsidRPr="00AA39B5">
        <w:rPr>
          <w:rFonts w:ascii="Times New Roman" w:hAnsi="Times New Roman"/>
          <w:sz w:val="22"/>
          <w:szCs w:val="22"/>
        </w:rPr>
        <w:t>e</w:t>
      </w:r>
      <w:r w:rsidRPr="00AA39B5">
        <w:rPr>
          <w:rFonts w:ascii="Times New Roman" w:hAnsi="Times New Roman"/>
          <w:sz w:val="22"/>
          <w:szCs w:val="22"/>
        </w:rPr>
        <w:t>d life that are present in the zone are Baboon, Bush buck, Columbus Monkey, Duiker, Elephant, Lion, Fox, Hare, Laser kudu, Leopard, Hyenas, warthog, and wild pig. However, the number of these animals is diminishing from time to time in a significant rate. High concentrations of these animals are found in the delineated willed li</w:t>
      </w:r>
      <w:r w:rsidR="00007388" w:rsidRPr="00AA39B5">
        <w:rPr>
          <w:rFonts w:ascii="Times New Roman" w:hAnsi="Times New Roman"/>
          <w:sz w:val="22"/>
          <w:szCs w:val="22"/>
        </w:rPr>
        <w:t>fe conservation area of Garamul</w:t>
      </w:r>
      <w:r w:rsidRPr="00AA39B5">
        <w:rPr>
          <w:rFonts w:ascii="Times New Roman" w:hAnsi="Times New Roman"/>
          <w:sz w:val="22"/>
          <w:szCs w:val="22"/>
        </w:rPr>
        <w:t xml:space="preserve">eta Mountain chain and Erer-Fafem wild life sanctuary. Although these areas are delineated for wild live conservation area, it were not free from human activates that devoid the wild life from </w:t>
      </w:r>
      <w:r w:rsidR="00AE375C" w:rsidRPr="00AA39B5">
        <w:rPr>
          <w:rFonts w:ascii="Times New Roman" w:hAnsi="Times New Roman"/>
          <w:sz w:val="22"/>
          <w:szCs w:val="22"/>
        </w:rPr>
        <w:t>protect</w:t>
      </w:r>
      <w:r w:rsidRPr="00AA39B5">
        <w:rPr>
          <w:rFonts w:ascii="Times New Roman" w:hAnsi="Times New Roman"/>
          <w:sz w:val="22"/>
          <w:szCs w:val="22"/>
        </w:rPr>
        <w:t xml:space="preserve">tion.However, the Erer-Fafem wild life sanctuary had a better attention. This sanctuary was established in 1970 with the aim of conserving the elephant species endemic to the region, which is specifically known as Hexadants Africana ovealonsi. </w:t>
      </w:r>
    </w:p>
    <w:p w14:paraId="35175414" w14:textId="77777777" w:rsidR="007221EE" w:rsidRPr="00AA39B5" w:rsidRDefault="007221EE" w:rsidP="00D47410">
      <w:pPr>
        <w:spacing w:line="276" w:lineRule="auto"/>
        <w:jc w:val="both"/>
        <w:rPr>
          <w:rFonts w:ascii="Times New Roman" w:hAnsi="Times New Roman"/>
          <w:sz w:val="22"/>
          <w:szCs w:val="22"/>
        </w:rPr>
      </w:pPr>
    </w:p>
    <w:p w14:paraId="5B015A68" w14:textId="77777777" w:rsidR="00DA3564" w:rsidRPr="00AA39B5" w:rsidRDefault="00A47F8B" w:rsidP="00D47410">
      <w:pPr>
        <w:spacing w:line="276" w:lineRule="auto"/>
        <w:jc w:val="both"/>
        <w:rPr>
          <w:rFonts w:ascii="Times New Roman" w:hAnsi="Times New Roman"/>
          <w:color w:val="000000" w:themeColor="text1"/>
          <w:sz w:val="22"/>
          <w:szCs w:val="22"/>
        </w:rPr>
      </w:pPr>
      <w:r w:rsidRPr="00AA39B5">
        <w:rPr>
          <w:rFonts w:ascii="Times New Roman" w:hAnsi="Times New Roman"/>
          <w:sz w:val="22"/>
          <w:szCs w:val="22"/>
        </w:rPr>
        <w:t xml:space="preserve">The demarcation of the sanctuary when established includes the valleys of Erer, Fafem and Daketa with an area of </w:t>
      </w:r>
      <w:r w:rsidRPr="00AA39B5">
        <w:rPr>
          <w:rFonts w:ascii="Times New Roman" w:hAnsi="Times New Roman"/>
          <w:b/>
          <w:color w:val="FF0000"/>
          <w:sz w:val="22"/>
          <w:szCs w:val="22"/>
        </w:rPr>
        <w:t>6,982 Km</w:t>
      </w:r>
      <w:r w:rsidRPr="00AA39B5">
        <w:rPr>
          <w:rFonts w:ascii="Times New Roman" w:hAnsi="Times New Roman"/>
          <w:b/>
          <w:color w:val="FF0000"/>
          <w:sz w:val="22"/>
          <w:szCs w:val="22"/>
          <w:vertAlign w:val="superscript"/>
        </w:rPr>
        <w:t xml:space="preserve"> 2</w:t>
      </w:r>
      <w:r w:rsidRPr="00AA39B5">
        <w:rPr>
          <w:rFonts w:ascii="Times New Roman" w:hAnsi="Times New Roman"/>
          <w:color w:val="000000" w:themeColor="text1"/>
          <w:sz w:val="22"/>
          <w:szCs w:val="22"/>
          <w:vertAlign w:val="superscript"/>
        </w:rPr>
        <w:t xml:space="preserve">. </w:t>
      </w:r>
      <w:r w:rsidRPr="00AA39B5">
        <w:rPr>
          <w:rFonts w:ascii="Times New Roman" w:hAnsi="Times New Roman"/>
          <w:color w:val="000000" w:themeColor="text1"/>
          <w:sz w:val="22"/>
          <w:szCs w:val="22"/>
        </w:rPr>
        <w:t xml:space="preserve">According to some documented evidences fifty years ago the number of elephants existed in the area </w:t>
      </w:r>
      <w:r w:rsidR="00A24C18" w:rsidRPr="00AA39B5">
        <w:rPr>
          <w:rFonts w:ascii="Times New Roman" w:hAnsi="Times New Roman"/>
          <w:color w:val="000000" w:themeColor="text1"/>
          <w:sz w:val="22"/>
          <w:szCs w:val="22"/>
        </w:rPr>
        <w:t>is 111</w:t>
      </w:r>
      <w:r w:rsidRPr="00AA39B5">
        <w:rPr>
          <w:rFonts w:ascii="Times New Roman" w:hAnsi="Times New Roman"/>
          <w:color w:val="000000" w:themeColor="text1"/>
          <w:sz w:val="22"/>
          <w:szCs w:val="22"/>
        </w:rPr>
        <w:t>.</w:t>
      </w:r>
    </w:p>
    <w:p w14:paraId="5DF62B22" w14:textId="77777777" w:rsidR="00052F0F" w:rsidRPr="00AA39B5" w:rsidRDefault="00A47F8B" w:rsidP="00D47410">
      <w:pPr>
        <w:spacing w:line="276" w:lineRule="auto"/>
        <w:jc w:val="both"/>
        <w:rPr>
          <w:rFonts w:ascii="Times New Roman" w:hAnsi="Times New Roman"/>
          <w:sz w:val="22"/>
          <w:szCs w:val="22"/>
        </w:rPr>
      </w:pPr>
      <w:r w:rsidRPr="00AA39B5">
        <w:rPr>
          <w:rFonts w:ascii="Times New Roman" w:hAnsi="Times New Roman"/>
          <w:sz w:val="22"/>
          <w:szCs w:val="22"/>
        </w:rPr>
        <w:t xml:space="preserve"> </w:t>
      </w:r>
    </w:p>
    <w:p w14:paraId="47E1B202" w14:textId="77777777" w:rsidR="00AE375C" w:rsidRPr="00AA39B5" w:rsidRDefault="00A47F8B" w:rsidP="00D47410">
      <w:pPr>
        <w:spacing w:line="276" w:lineRule="auto"/>
        <w:jc w:val="both"/>
        <w:rPr>
          <w:rFonts w:ascii="Times New Roman" w:hAnsi="Times New Roman"/>
          <w:sz w:val="22"/>
          <w:szCs w:val="22"/>
        </w:rPr>
      </w:pPr>
      <w:r w:rsidRPr="00AA39B5">
        <w:rPr>
          <w:rFonts w:ascii="Times New Roman" w:hAnsi="Times New Roman"/>
          <w:sz w:val="22"/>
          <w:szCs w:val="22"/>
        </w:rPr>
        <w:t>However, due to illegal hunting, killing and the destruction of the natural habitat by human interference the number of elephants have reduced significantly to the level that poses treat to their existence. But the sanctuary have get attention from the federal Government and a study  is going on to re-delineate the sanctuary and develop to a park level so as the endemic species of Elephants get conserved and generate income for the tourism sector of the country.</w:t>
      </w:r>
    </w:p>
    <w:p w14:paraId="3876DDD4" w14:textId="77777777" w:rsidR="00E80973" w:rsidRPr="00AA39B5" w:rsidRDefault="00E80973" w:rsidP="00D47410">
      <w:pPr>
        <w:spacing w:line="276" w:lineRule="auto"/>
        <w:rPr>
          <w:rFonts w:ascii="Times New Roman" w:hAnsi="Times New Roman"/>
          <w:sz w:val="22"/>
          <w:szCs w:val="22"/>
        </w:rPr>
      </w:pPr>
      <w:bookmarkStart w:id="21" w:name="_Toc366457927"/>
    </w:p>
    <w:p w14:paraId="4328E575" w14:textId="77777777" w:rsidR="00E80973" w:rsidRPr="00AA39B5" w:rsidRDefault="00E80973" w:rsidP="00D47410">
      <w:pPr>
        <w:spacing w:line="276" w:lineRule="auto"/>
        <w:jc w:val="center"/>
        <w:rPr>
          <w:rFonts w:ascii="Times New Roman" w:hAnsi="Times New Roman"/>
          <w:sz w:val="22"/>
          <w:szCs w:val="22"/>
        </w:rPr>
      </w:pPr>
      <w:r w:rsidRPr="00AA39B5">
        <w:rPr>
          <w:rFonts w:ascii="Times New Roman" w:hAnsi="Times New Roman"/>
          <w:b/>
          <w:sz w:val="22"/>
          <w:szCs w:val="22"/>
        </w:rPr>
        <w:t>Tabel 4</w:t>
      </w:r>
      <w:r w:rsidRPr="00AA39B5">
        <w:rPr>
          <w:rFonts w:ascii="Times New Roman" w:hAnsi="Times New Roman"/>
          <w:sz w:val="22"/>
          <w:szCs w:val="22"/>
        </w:rPr>
        <w:t xml:space="preserve"> National Parks, Game Reserves and Sanctuaries by Weredas/Zone</w:t>
      </w:r>
    </w:p>
    <w:p w14:paraId="12F7925F" w14:textId="77777777" w:rsidR="00E80973" w:rsidRPr="00AA39B5" w:rsidRDefault="00E80973" w:rsidP="00D47410">
      <w:pPr>
        <w:spacing w:line="276" w:lineRule="auto"/>
        <w:rPr>
          <w:rFonts w:ascii="Times New Roman" w:hAnsi="Times New Roman"/>
          <w:sz w:val="22"/>
          <w:szCs w:val="22"/>
        </w:rPr>
      </w:pPr>
    </w:p>
    <w:tbl>
      <w:tblPr>
        <w:tblStyle w:val="TableGrid"/>
        <w:tblW w:w="0" w:type="auto"/>
        <w:jc w:val="center"/>
        <w:tblLook w:val="04A0" w:firstRow="1" w:lastRow="0" w:firstColumn="1" w:lastColumn="0" w:noHBand="0" w:noVBand="1"/>
      </w:tblPr>
      <w:tblGrid>
        <w:gridCol w:w="1716"/>
        <w:gridCol w:w="1289"/>
        <w:gridCol w:w="1939"/>
        <w:gridCol w:w="1745"/>
        <w:gridCol w:w="2658"/>
      </w:tblGrid>
      <w:tr w:rsidR="00E80973" w:rsidRPr="00AA39B5" w14:paraId="0D6297B1" w14:textId="77777777" w:rsidTr="00984AE3">
        <w:trPr>
          <w:jc w:val="center"/>
        </w:trPr>
        <w:tc>
          <w:tcPr>
            <w:tcW w:w="1716" w:type="dxa"/>
            <w:vMerge w:val="restart"/>
          </w:tcPr>
          <w:p w14:paraId="3EB70A52" w14:textId="77777777" w:rsidR="00E80973" w:rsidRPr="00AA39B5" w:rsidRDefault="00E80973" w:rsidP="00D47410">
            <w:pPr>
              <w:spacing w:line="276" w:lineRule="auto"/>
              <w:jc w:val="center"/>
              <w:rPr>
                <w:sz w:val="22"/>
                <w:szCs w:val="22"/>
              </w:rPr>
            </w:pPr>
            <w:r w:rsidRPr="00AA39B5">
              <w:rPr>
                <w:sz w:val="22"/>
                <w:szCs w:val="22"/>
              </w:rPr>
              <w:t xml:space="preserve">Type of </w:t>
            </w:r>
            <w:r w:rsidRPr="00AA39B5">
              <w:rPr>
                <w:sz w:val="22"/>
                <w:szCs w:val="22"/>
              </w:rPr>
              <w:br/>
              <w:t>conservation</w:t>
            </w:r>
          </w:p>
        </w:tc>
        <w:tc>
          <w:tcPr>
            <w:tcW w:w="1289" w:type="dxa"/>
            <w:vMerge w:val="restart"/>
          </w:tcPr>
          <w:p w14:paraId="0F13D464" w14:textId="77777777" w:rsidR="00E80973" w:rsidRPr="00AA39B5" w:rsidRDefault="00E80973" w:rsidP="00D47410">
            <w:pPr>
              <w:spacing w:line="276" w:lineRule="auto"/>
              <w:jc w:val="center"/>
              <w:rPr>
                <w:sz w:val="22"/>
                <w:szCs w:val="22"/>
              </w:rPr>
            </w:pPr>
            <w:r w:rsidRPr="00AA39B5">
              <w:rPr>
                <w:sz w:val="22"/>
                <w:szCs w:val="22"/>
              </w:rPr>
              <w:t>Location</w:t>
            </w:r>
          </w:p>
        </w:tc>
        <w:tc>
          <w:tcPr>
            <w:tcW w:w="1939" w:type="dxa"/>
            <w:vMerge w:val="restart"/>
          </w:tcPr>
          <w:p w14:paraId="06C7C9B0" w14:textId="77777777" w:rsidR="00E80973" w:rsidRPr="00AA39B5" w:rsidRDefault="00E80973" w:rsidP="00D47410">
            <w:pPr>
              <w:spacing w:line="276" w:lineRule="auto"/>
              <w:jc w:val="center"/>
              <w:rPr>
                <w:sz w:val="22"/>
                <w:szCs w:val="22"/>
              </w:rPr>
            </w:pPr>
            <w:r w:rsidRPr="00AA39B5">
              <w:rPr>
                <w:sz w:val="22"/>
                <w:szCs w:val="22"/>
              </w:rPr>
              <w:t>Existing condition</w:t>
            </w:r>
          </w:p>
        </w:tc>
        <w:tc>
          <w:tcPr>
            <w:tcW w:w="4403" w:type="dxa"/>
            <w:gridSpan w:val="2"/>
          </w:tcPr>
          <w:p w14:paraId="399111BF" w14:textId="77777777" w:rsidR="00E80973" w:rsidRPr="00AA39B5" w:rsidRDefault="00E80973" w:rsidP="00D47410">
            <w:pPr>
              <w:spacing w:line="276" w:lineRule="auto"/>
              <w:jc w:val="center"/>
              <w:rPr>
                <w:sz w:val="22"/>
                <w:szCs w:val="22"/>
              </w:rPr>
            </w:pPr>
            <w:r w:rsidRPr="00AA39B5">
              <w:rPr>
                <w:sz w:val="22"/>
                <w:szCs w:val="22"/>
              </w:rPr>
              <w:t>Distance km</w:t>
            </w:r>
          </w:p>
        </w:tc>
      </w:tr>
      <w:tr w:rsidR="00E80973" w:rsidRPr="00AA39B5" w14:paraId="6FECC5F1" w14:textId="77777777" w:rsidTr="00984AE3">
        <w:trPr>
          <w:jc w:val="center"/>
        </w:trPr>
        <w:tc>
          <w:tcPr>
            <w:tcW w:w="1716" w:type="dxa"/>
            <w:vMerge/>
          </w:tcPr>
          <w:p w14:paraId="1A6229D6" w14:textId="77777777" w:rsidR="00E80973" w:rsidRPr="00AA39B5" w:rsidRDefault="00E80973" w:rsidP="00D47410">
            <w:pPr>
              <w:spacing w:line="276" w:lineRule="auto"/>
              <w:jc w:val="center"/>
              <w:rPr>
                <w:sz w:val="22"/>
                <w:szCs w:val="22"/>
              </w:rPr>
            </w:pPr>
          </w:p>
        </w:tc>
        <w:tc>
          <w:tcPr>
            <w:tcW w:w="1289" w:type="dxa"/>
            <w:vMerge/>
          </w:tcPr>
          <w:p w14:paraId="42EBA3A0" w14:textId="77777777" w:rsidR="00E80973" w:rsidRPr="00AA39B5" w:rsidRDefault="00E80973" w:rsidP="00D47410">
            <w:pPr>
              <w:spacing w:line="276" w:lineRule="auto"/>
              <w:jc w:val="center"/>
              <w:rPr>
                <w:sz w:val="22"/>
                <w:szCs w:val="22"/>
              </w:rPr>
            </w:pPr>
          </w:p>
        </w:tc>
        <w:tc>
          <w:tcPr>
            <w:tcW w:w="1939" w:type="dxa"/>
            <w:vMerge/>
          </w:tcPr>
          <w:p w14:paraId="64F10365" w14:textId="77777777" w:rsidR="00E80973" w:rsidRPr="00AA39B5" w:rsidRDefault="00E80973" w:rsidP="00D47410">
            <w:pPr>
              <w:spacing w:line="276" w:lineRule="auto"/>
              <w:jc w:val="center"/>
              <w:rPr>
                <w:sz w:val="22"/>
                <w:szCs w:val="22"/>
              </w:rPr>
            </w:pPr>
          </w:p>
        </w:tc>
        <w:tc>
          <w:tcPr>
            <w:tcW w:w="1745" w:type="dxa"/>
            <w:vAlign w:val="bottom"/>
          </w:tcPr>
          <w:p w14:paraId="0D1C2478" w14:textId="77777777" w:rsidR="00E80973" w:rsidRPr="00AA39B5" w:rsidRDefault="00E80973" w:rsidP="00D47410">
            <w:pPr>
              <w:spacing w:line="276" w:lineRule="auto"/>
              <w:jc w:val="center"/>
              <w:rPr>
                <w:sz w:val="22"/>
                <w:szCs w:val="22"/>
              </w:rPr>
            </w:pPr>
            <w:r w:rsidRPr="00AA39B5">
              <w:rPr>
                <w:sz w:val="22"/>
                <w:szCs w:val="22"/>
              </w:rPr>
              <w:t>From Finfine</w:t>
            </w:r>
          </w:p>
        </w:tc>
        <w:tc>
          <w:tcPr>
            <w:tcW w:w="2658" w:type="dxa"/>
            <w:vAlign w:val="bottom"/>
          </w:tcPr>
          <w:p w14:paraId="0BAFBCDB" w14:textId="77777777" w:rsidR="00E80973" w:rsidRPr="00AA39B5" w:rsidRDefault="00E80973" w:rsidP="00D47410">
            <w:pPr>
              <w:spacing w:line="276" w:lineRule="auto"/>
              <w:jc w:val="center"/>
              <w:rPr>
                <w:color w:val="000000"/>
                <w:sz w:val="22"/>
                <w:szCs w:val="22"/>
              </w:rPr>
            </w:pPr>
            <w:r w:rsidRPr="00AA39B5">
              <w:rPr>
                <w:color w:val="000000"/>
                <w:sz w:val="22"/>
                <w:szCs w:val="22"/>
              </w:rPr>
              <w:t>From Zonal Capital</w:t>
            </w:r>
          </w:p>
        </w:tc>
      </w:tr>
      <w:tr w:rsidR="00E80973" w:rsidRPr="00AA39B5" w14:paraId="44B447D1" w14:textId="77777777" w:rsidTr="00984AE3">
        <w:trPr>
          <w:jc w:val="center"/>
        </w:trPr>
        <w:tc>
          <w:tcPr>
            <w:tcW w:w="1716" w:type="dxa"/>
            <w:vMerge w:val="restart"/>
          </w:tcPr>
          <w:p w14:paraId="6972AB14" w14:textId="77777777" w:rsidR="00E80973" w:rsidRPr="00AA39B5" w:rsidRDefault="00E80973" w:rsidP="00D47410">
            <w:pPr>
              <w:spacing w:line="276" w:lineRule="auto"/>
              <w:rPr>
                <w:sz w:val="22"/>
                <w:szCs w:val="22"/>
              </w:rPr>
            </w:pPr>
          </w:p>
          <w:p w14:paraId="6F1A1A45" w14:textId="77777777" w:rsidR="00E80973" w:rsidRPr="00AA39B5" w:rsidRDefault="00E80973" w:rsidP="00D47410">
            <w:pPr>
              <w:spacing w:line="276" w:lineRule="auto"/>
              <w:rPr>
                <w:sz w:val="22"/>
                <w:szCs w:val="22"/>
              </w:rPr>
            </w:pPr>
            <w:r w:rsidRPr="00AA39B5">
              <w:rPr>
                <w:sz w:val="22"/>
                <w:szCs w:val="22"/>
              </w:rPr>
              <w:t>Conservation</w:t>
            </w:r>
            <w:r w:rsidRPr="00AA39B5">
              <w:rPr>
                <w:sz w:val="22"/>
                <w:szCs w:val="22"/>
              </w:rPr>
              <w:br/>
              <w:t xml:space="preserve"> By Government</w:t>
            </w:r>
          </w:p>
        </w:tc>
        <w:tc>
          <w:tcPr>
            <w:tcW w:w="1289" w:type="dxa"/>
            <w:vAlign w:val="bottom"/>
          </w:tcPr>
          <w:p w14:paraId="576EBA82" w14:textId="77777777" w:rsidR="00E80973" w:rsidRPr="00AA39B5" w:rsidRDefault="00E80973" w:rsidP="00D47410">
            <w:pPr>
              <w:spacing w:line="276" w:lineRule="auto"/>
              <w:rPr>
                <w:sz w:val="22"/>
                <w:szCs w:val="22"/>
              </w:rPr>
            </w:pPr>
            <w:r w:rsidRPr="00AA39B5">
              <w:rPr>
                <w:sz w:val="22"/>
                <w:szCs w:val="22"/>
              </w:rPr>
              <w:t> Baabble</w:t>
            </w:r>
          </w:p>
        </w:tc>
        <w:tc>
          <w:tcPr>
            <w:tcW w:w="1939" w:type="dxa"/>
            <w:vMerge w:val="restart"/>
          </w:tcPr>
          <w:p w14:paraId="4DF5E75D" w14:textId="77777777" w:rsidR="00E80973" w:rsidRPr="00AA39B5" w:rsidRDefault="00E80973" w:rsidP="00D47410">
            <w:pPr>
              <w:spacing w:line="276" w:lineRule="auto"/>
              <w:rPr>
                <w:sz w:val="22"/>
                <w:szCs w:val="22"/>
              </w:rPr>
            </w:pPr>
            <w:r w:rsidRPr="00AA39B5">
              <w:rPr>
                <w:sz w:val="22"/>
                <w:szCs w:val="22"/>
              </w:rPr>
              <w:t>The Animals only protected</w:t>
            </w:r>
            <w:r w:rsidR="00470553" w:rsidRPr="00AA39B5">
              <w:rPr>
                <w:sz w:val="22"/>
                <w:szCs w:val="22"/>
              </w:rPr>
              <w:br/>
              <w:t xml:space="preserve"> By</w:t>
            </w:r>
            <w:r w:rsidRPr="00AA39B5">
              <w:rPr>
                <w:sz w:val="22"/>
                <w:szCs w:val="22"/>
              </w:rPr>
              <w:t xml:space="preserve"> Government. still now the elephants killed by personal hunters  </w:t>
            </w:r>
          </w:p>
        </w:tc>
        <w:tc>
          <w:tcPr>
            <w:tcW w:w="1745" w:type="dxa"/>
            <w:vAlign w:val="bottom"/>
          </w:tcPr>
          <w:p w14:paraId="6DB9C854" w14:textId="77777777" w:rsidR="00E80973" w:rsidRPr="00AA39B5" w:rsidRDefault="00E80973" w:rsidP="00D47410">
            <w:pPr>
              <w:spacing w:line="276" w:lineRule="auto"/>
              <w:jc w:val="center"/>
              <w:rPr>
                <w:sz w:val="22"/>
                <w:szCs w:val="22"/>
              </w:rPr>
            </w:pPr>
            <w:r w:rsidRPr="00AA39B5">
              <w:rPr>
                <w:sz w:val="22"/>
                <w:szCs w:val="22"/>
              </w:rPr>
              <w:t>560</w:t>
            </w:r>
          </w:p>
        </w:tc>
        <w:tc>
          <w:tcPr>
            <w:tcW w:w="2658" w:type="dxa"/>
            <w:vAlign w:val="bottom"/>
          </w:tcPr>
          <w:p w14:paraId="0B472DCA" w14:textId="77777777" w:rsidR="00E80973" w:rsidRPr="00AA39B5" w:rsidRDefault="00E80973" w:rsidP="00D47410">
            <w:pPr>
              <w:spacing w:line="276" w:lineRule="auto"/>
              <w:jc w:val="center"/>
              <w:rPr>
                <w:color w:val="000000"/>
                <w:sz w:val="22"/>
                <w:szCs w:val="22"/>
              </w:rPr>
            </w:pPr>
            <w:r w:rsidRPr="00AA39B5">
              <w:rPr>
                <w:color w:val="000000"/>
                <w:sz w:val="22"/>
                <w:szCs w:val="22"/>
              </w:rPr>
              <w:t>35</w:t>
            </w:r>
          </w:p>
        </w:tc>
      </w:tr>
      <w:tr w:rsidR="00E80973" w:rsidRPr="00AA39B5" w14:paraId="4E613208" w14:textId="77777777" w:rsidTr="00984AE3">
        <w:trPr>
          <w:jc w:val="center"/>
        </w:trPr>
        <w:tc>
          <w:tcPr>
            <w:tcW w:w="1716" w:type="dxa"/>
            <w:vMerge/>
          </w:tcPr>
          <w:p w14:paraId="533407EC" w14:textId="77777777" w:rsidR="00E80973" w:rsidRPr="00AA39B5" w:rsidRDefault="00E80973" w:rsidP="00D47410">
            <w:pPr>
              <w:spacing w:line="276" w:lineRule="auto"/>
              <w:rPr>
                <w:sz w:val="22"/>
                <w:szCs w:val="22"/>
              </w:rPr>
            </w:pPr>
          </w:p>
        </w:tc>
        <w:tc>
          <w:tcPr>
            <w:tcW w:w="1289" w:type="dxa"/>
            <w:vAlign w:val="bottom"/>
          </w:tcPr>
          <w:p w14:paraId="0E20D143" w14:textId="77777777" w:rsidR="00E80973" w:rsidRPr="00AA39B5" w:rsidRDefault="00E80973" w:rsidP="00D47410">
            <w:pPr>
              <w:spacing w:line="276" w:lineRule="auto"/>
              <w:rPr>
                <w:sz w:val="22"/>
                <w:szCs w:val="22"/>
              </w:rPr>
            </w:pPr>
            <w:r w:rsidRPr="00AA39B5">
              <w:rPr>
                <w:sz w:val="22"/>
                <w:szCs w:val="22"/>
              </w:rPr>
              <w:t> Midhaga</w:t>
            </w:r>
          </w:p>
        </w:tc>
        <w:tc>
          <w:tcPr>
            <w:tcW w:w="1939" w:type="dxa"/>
            <w:vMerge/>
          </w:tcPr>
          <w:p w14:paraId="1C08B9BB" w14:textId="77777777" w:rsidR="00E80973" w:rsidRPr="00AA39B5" w:rsidRDefault="00E80973" w:rsidP="00D47410">
            <w:pPr>
              <w:spacing w:line="276" w:lineRule="auto"/>
              <w:rPr>
                <w:sz w:val="22"/>
                <w:szCs w:val="22"/>
              </w:rPr>
            </w:pPr>
          </w:p>
        </w:tc>
        <w:tc>
          <w:tcPr>
            <w:tcW w:w="1745" w:type="dxa"/>
            <w:vAlign w:val="bottom"/>
          </w:tcPr>
          <w:p w14:paraId="15C9EBDD" w14:textId="77777777" w:rsidR="00E80973" w:rsidRPr="00AA39B5" w:rsidRDefault="00E80973" w:rsidP="00D47410">
            <w:pPr>
              <w:spacing w:line="276" w:lineRule="auto"/>
              <w:jc w:val="center"/>
              <w:rPr>
                <w:sz w:val="22"/>
                <w:szCs w:val="22"/>
              </w:rPr>
            </w:pPr>
            <w:r w:rsidRPr="00AA39B5">
              <w:rPr>
                <w:sz w:val="22"/>
                <w:szCs w:val="22"/>
              </w:rPr>
              <w:t>581</w:t>
            </w:r>
          </w:p>
        </w:tc>
        <w:tc>
          <w:tcPr>
            <w:tcW w:w="2658" w:type="dxa"/>
            <w:vAlign w:val="bottom"/>
          </w:tcPr>
          <w:p w14:paraId="7E6A4836" w14:textId="77777777" w:rsidR="00E80973" w:rsidRPr="00AA39B5" w:rsidRDefault="00E80973" w:rsidP="00D47410">
            <w:pPr>
              <w:spacing w:line="276" w:lineRule="auto"/>
              <w:jc w:val="center"/>
              <w:rPr>
                <w:color w:val="000000"/>
                <w:sz w:val="22"/>
                <w:szCs w:val="22"/>
              </w:rPr>
            </w:pPr>
            <w:r w:rsidRPr="00AA39B5">
              <w:rPr>
                <w:color w:val="000000"/>
                <w:sz w:val="22"/>
                <w:szCs w:val="22"/>
              </w:rPr>
              <w:t>56</w:t>
            </w:r>
          </w:p>
        </w:tc>
      </w:tr>
      <w:tr w:rsidR="00E80973" w:rsidRPr="00AA39B5" w14:paraId="673406AC" w14:textId="77777777" w:rsidTr="00984AE3">
        <w:trPr>
          <w:jc w:val="center"/>
        </w:trPr>
        <w:tc>
          <w:tcPr>
            <w:tcW w:w="1716" w:type="dxa"/>
            <w:vMerge/>
          </w:tcPr>
          <w:p w14:paraId="01C944D6" w14:textId="77777777" w:rsidR="00E80973" w:rsidRPr="00AA39B5" w:rsidRDefault="00E80973" w:rsidP="00D47410">
            <w:pPr>
              <w:spacing w:line="276" w:lineRule="auto"/>
              <w:rPr>
                <w:sz w:val="22"/>
                <w:szCs w:val="22"/>
              </w:rPr>
            </w:pPr>
          </w:p>
        </w:tc>
        <w:tc>
          <w:tcPr>
            <w:tcW w:w="1289" w:type="dxa"/>
            <w:vAlign w:val="bottom"/>
          </w:tcPr>
          <w:p w14:paraId="216276BF" w14:textId="77777777" w:rsidR="00E80973" w:rsidRPr="00AA39B5" w:rsidRDefault="00E80973" w:rsidP="00D47410">
            <w:pPr>
              <w:spacing w:line="276" w:lineRule="auto"/>
              <w:rPr>
                <w:sz w:val="22"/>
                <w:szCs w:val="22"/>
              </w:rPr>
            </w:pPr>
            <w:r w:rsidRPr="00AA39B5">
              <w:rPr>
                <w:sz w:val="22"/>
                <w:szCs w:val="22"/>
              </w:rPr>
              <w:t> Fadis</w:t>
            </w:r>
          </w:p>
        </w:tc>
        <w:tc>
          <w:tcPr>
            <w:tcW w:w="1939" w:type="dxa"/>
            <w:vMerge/>
          </w:tcPr>
          <w:p w14:paraId="59724F49" w14:textId="77777777" w:rsidR="00E80973" w:rsidRPr="00AA39B5" w:rsidRDefault="00E80973" w:rsidP="00D47410">
            <w:pPr>
              <w:spacing w:line="276" w:lineRule="auto"/>
              <w:rPr>
                <w:sz w:val="22"/>
                <w:szCs w:val="22"/>
              </w:rPr>
            </w:pPr>
          </w:p>
        </w:tc>
        <w:tc>
          <w:tcPr>
            <w:tcW w:w="1745" w:type="dxa"/>
            <w:vAlign w:val="bottom"/>
          </w:tcPr>
          <w:p w14:paraId="11588275" w14:textId="77777777" w:rsidR="00E80973" w:rsidRPr="00AA39B5" w:rsidRDefault="00E80973" w:rsidP="00D47410">
            <w:pPr>
              <w:spacing w:line="276" w:lineRule="auto"/>
              <w:jc w:val="center"/>
              <w:rPr>
                <w:sz w:val="22"/>
                <w:szCs w:val="22"/>
              </w:rPr>
            </w:pPr>
            <w:r w:rsidRPr="00AA39B5">
              <w:rPr>
                <w:sz w:val="22"/>
                <w:szCs w:val="22"/>
              </w:rPr>
              <w:t>549</w:t>
            </w:r>
          </w:p>
        </w:tc>
        <w:tc>
          <w:tcPr>
            <w:tcW w:w="2658" w:type="dxa"/>
            <w:vAlign w:val="bottom"/>
          </w:tcPr>
          <w:p w14:paraId="0B917B4E" w14:textId="77777777" w:rsidR="00E80973" w:rsidRPr="00AA39B5" w:rsidRDefault="00E80973" w:rsidP="00D47410">
            <w:pPr>
              <w:spacing w:line="276" w:lineRule="auto"/>
              <w:jc w:val="center"/>
              <w:rPr>
                <w:color w:val="000000"/>
                <w:sz w:val="22"/>
                <w:szCs w:val="22"/>
              </w:rPr>
            </w:pPr>
            <w:r w:rsidRPr="00AA39B5">
              <w:rPr>
                <w:color w:val="000000"/>
                <w:sz w:val="22"/>
                <w:szCs w:val="22"/>
              </w:rPr>
              <w:t>24</w:t>
            </w:r>
          </w:p>
        </w:tc>
      </w:tr>
      <w:tr w:rsidR="00E80973" w:rsidRPr="00AA39B5" w14:paraId="3220458A" w14:textId="77777777" w:rsidTr="00984AE3">
        <w:trPr>
          <w:jc w:val="center"/>
        </w:trPr>
        <w:tc>
          <w:tcPr>
            <w:tcW w:w="1716" w:type="dxa"/>
            <w:vMerge/>
          </w:tcPr>
          <w:p w14:paraId="51F0DC2F" w14:textId="77777777" w:rsidR="00E80973" w:rsidRPr="00AA39B5" w:rsidRDefault="00E80973" w:rsidP="00D47410">
            <w:pPr>
              <w:spacing w:line="276" w:lineRule="auto"/>
              <w:rPr>
                <w:sz w:val="22"/>
                <w:szCs w:val="22"/>
              </w:rPr>
            </w:pPr>
          </w:p>
        </w:tc>
        <w:tc>
          <w:tcPr>
            <w:tcW w:w="1289" w:type="dxa"/>
            <w:vAlign w:val="bottom"/>
          </w:tcPr>
          <w:p w14:paraId="203BDFE7" w14:textId="77777777" w:rsidR="00E80973" w:rsidRPr="00AA39B5" w:rsidRDefault="00E80973" w:rsidP="00D47410">
            <w:pPr>
              <w:spacing w:line="276" w:lineRule="auto"/>
              <w:rPr>
                <w:sz w:val="22"/>
                <w:szCs w:val="22"/>
              </w:rPr>
            </w:pPr>
            <w:r w:rsidRPr="00AA39B5">
              <w:rPr>
                <w:sz w:val="22"/>
                <w:szCs w:val="22"/>
              </w:rPr>
              <w:t> Haramaya</w:t>
            </w:r>
          </w:p>
        </w:tc>
        <w:tc>
          <w:tcPr>
            <w:tcW w:w="1939" w:type="dxa"/>
            <w:vMerge/>
          </w:tcPr>
          <w:p w14:paraId="340958D1" w14:textId="77777777" w:rsidR="00E80973" w:rsidRPr="00AA39B5" w:rsidRDefault="00E80973" w:rsidP="00D47410">
            <w:pPr>
              <w:spacing w:line="276" w:lineRule="auto"/>
              <w:rPr>
                <w:sz w:val="22"/>
                <w:szCs w:val="22"/>
              </w:rPr>
            </w:pPr>
          </w:p>
        </w:tc>
        <w:tc>
          <w:tcPr>
            <w:tcW w:w="1745" w:type="dxa"/>
            <w:vAlign w:val="bottom"/>
          </w:tcPr>
          <w:p w14:paraId="65A110BB" w14:textId="77777777" w:rsidR="00E80973" w:rsidRPr="00AA39B5" w:rsidRDefault="00E80973" w:rsidP="00D47410">
            <w:pPr>
              <w:spacing w:line="276" w:lineRule="auto"/>
              <w:jc w:val="center"/>
              <w:rPr>
                <w:sz w:val="22"/>
                <w:szCs w:val="22"/>
              </w:rPr>
            </w:pPr>
            <w:r w:rsidRPr="00AA39B5">
              <w:rPr>
                <w:sz w:val="22"/>
                <w:szCs w:val="22"/>
              </w:rPr>
              <w:t>539</w:t>
            </w:r>
          </w:p>
        </w:tc>
        <w:tc>
          <w:tcPr>
            <w:tcW w:w="2658" w:type="dxa"/>
            <w:vAlign w:val="bottom"/>
          </w:tcPr>
          <w:p w14:paraId="6F0BC8B9" w14:textId="77777777" w:rsidR="00E80973" w:rsidRPr="00AA39B5" w:rsidRDefault="00E80973" w:rsidP="00D47410">
            <w:pPr>
              <w:spacing w:line="276" w:lineRule="auto"/>
              <w:jc w:val="center"/>
              <w:rPr>
                <w:color w:val="000000"/>
                <w:sz w:val="22"/>
                <w:szCs w:val="22"/>
              </w:rPr>
            </w:pPr>
            <w:r w:rsidRPr="00AA39B5">
              <w:rPr>
                <w:color w:val="000000"/>
                <w:sz w:val="22"/>
                <w:szCs w:val="22"/>
              </w:rPr>
              <w:t>14</w:t>
            </w:r>
          </w:p>
        </w:tc>
      </w:tr>
      <w:tr w:rsidR="00E80973" w:rsidRPr="00AA39B5" w14:paraId="15EDE4F3" w14:textId="77777777" w:rsidTr="00984AE3">
        <w:trPr>
          <w:jc w:val="center"/>
        </w:trPr>
        <w:tc>
          <w:tcPr>
            <w:tcW w:w="1716" w:type="dxa"/>
            <w:vMerge/>
          </w:tcPr>
          <w:p w14:paraId="1B187B01" w14:textId="77777777" w:rsidR="00E80973" w:rsidRPr="00AA39B5" w:rsidRDefault="00E80973" w:rsidP="00D47410">
            <w:pPr>
              <w:spacing w:line="276" w:lineRule="auto"/>
              <w:rPr>
                <w:sz w:val="22"/>
                <w:szCs w:val="22"/>
              </w:rPr>
            </w:pPr>
          </w:p>
        </w:tc>
        <w:tc>
          <w:tcPr>
            <w:tcW w:w="1289" w:type="dxa"/>
            <w:vAlign w:val="bottom"/>
          </w:tcPr>
          <w:p w14:paraId="15338DDD" w14:textId="77777777" w:rsidR="00E80973" w:rsidRPr="00AA39B5" w:rsidRDefault="00E80973" w:rsidP="00D47410">
            <w:pPr>
              <w:spacing w:line="276" w:lineRule="auto"/>
              <w:rPr>
                <w:sz w:val="22"/>
                <w:szCs w:val="22"/>
              </w:rPr>
            </w:pPr>
            <w:r w:rsidRPr="00AA39B5">
              <w:rPr>
                <w:sz w:val="22"/>
                <w:szCs w:val="22"/>
              </w:rPr>
              <w:t> Kurfacalle</w:t>
            </w:r>
          </w:p>
        </w:tc>
        <w:tc>
          <w:tcPr>
            <w:tcW w:w="1939" w:type="dxa"/>
            <w:vMerge/>
          </w:tcPr>
          <w:p w14:paraId="75D6091C" w14:textId="77777777" w:rsidR="00E80973" w:rsidRPr="00AA39B5" w:rsidRDefault="00E80973" w:rsidP="00D47410">
            <w:pPr>
              <w:spacing w:line="276" w:lineRule="auto"/>
              <w:rPr>
                <w:sz w:val="22"/>
                <w:szCs w:val="22"/>
              </w:rPr>
            </w:pPr>
          </w:p>
        </w:tc>
        <w:tc>
          <w:tcPr>
            <w:tcW w:w="1745" w:type="dxa"/>
            <w:vAlign w:val="bottom"/>
          </w:tcPr>
          <w:p w14:paraId="2F286F5C" w14:textId="77777777" w:rsidR="00E80973" w:rsidRPr="00AA39B5" w:rsidRDefault="00E80973" w:rsidP="00D47410">
            <w:pPr>
              <w:spacing w:line="276" w:lineRule="auto"/>
              <w:jc w:val="center"/>
              <w:rPr>
                <w:sz w:val="22"/>
                <w:szCs w:val="22"/>
              </w:rPr>
            </w:pPr>
            <w:r w:rsidRPr="00AA39B5">
              <w:rPr>
                <w:sz w:val="22"/>
                <w:szCs w:val="22"/>
              </w:rPr>
              <w:t>582</w:t>
            </w:r>
          </w:p>
        </w:tc>
        <w:tc>
          <w:tcPr>
            <w:tcW w:w="2658" w:type="dxa"/>
            <w:vAlign w:val="bottom"/>
          </w:tcPr>
          <w:p w14:paraId="3D44DD63" w14:textId="77777777" w:rsidR="00E80973" w:rsidRPr="00AA39B5" w:rsidRDefault="00E80973" w:rsidP="00D47410">
            <w:pPr>
              <w:spacing w:line="276" w:lineRule="auto"/>
              <w:jc w:val="center"/>
              <w:rPr>
                <w:color w:val="000000"/>
                <w:sz w:val="22"/>
                <w:szCs w:val="22"/>
              </w:rPr>
            </w:pPr>
            <w:r w:rsidRPr="00AA39B5">
              <w:rPr>
                <w:color w:val="000000"/>
                <w:sz w:val="22"/>
                <w:szCs w:val="22"/>
              </w:rPr>
              <w:t>57</w:t>
            </w:r>
          </w:p>
        </w:tc>
      </w:tr>
      <w:tr w:rsidR="00E80973" w:rsidRPr="00AA39B5" w14:paraId="2CC88B2D" w14:textId="77777777" w:rsidTr="00984AE3">
        <w:trPr>
          <w:jc w:val="center"/>
        </w:trPr>
        <w:tc>
          <w:tcPr>
            <w:tcW w:w="1716" w:type="dxa"/>
            <w:vMerge/>
          </w:tcPr>
          <w:p w14:paraId="62750AC7" w14:textId="77777777" w:rsidR="00E80973" w:rsidRPr="00AA39B5" w:rsidRDefault="00E80973" w:rsidP="00D47410">
            <w:pPr>
              <w:spacing w:line="276" w:lineRule="auto"/>
              <w:rPr>
                <w:sz w:val="22"/>
                <w:szCs w:val="22"/>
              </w:rPr>
            </w:pPr>
          </w:p>
        </w:tc>
        <w:tc>
          <w:tcPr>
            <w:tcW w:w="1289" w:type="dxa"/>
            <w:vAlign w:val="bottom"/>
          </w:tcPr>
          <w:p w14:paraId="3F2B5F97" w14:textId="77777777" w:rsidR="00E80973" w:rsidRPr="00AA39B5" w:rsidRDefault="00E80973" w:rsidP="00D47410">
            <w:pPr>
              <w:spacing w:line="276" w:lineRule="auto"/>
              <w:rPr>
                <w:sz w:val="22"/>
                <w:szCs w:val="22"/>
              </w:rPr>
            </w:pPr>
            <w:r w:rsidRPr="00AA39B5">
              <w:rPr>
                <w:sz w:val="22"/>
                <w:szCs w:val="22"/>
              </w:rPr>
              <w:t> Guraawa</w:t>
            </w:r>
          </w:p>
        </w:tc>
        <w:tc>
          <w:tcPr>
            <w:tcW w:w="1939" w:type="dxa"/>
            <w:vMerge/>
          </w:tcPr>
          <w:p w14:paraId="7DFF01E3" w14:textId="77777777" w:rsidR="00E80973" w:rsidRPr="00AA39B5" w:rsidRDefault="00E80973" w:rsidP="00D47410">
            <w:pPr>
              <w:spacing w:line="276" w:lineRule="auto"/>
              <w:rPr>
                <w:sz w:val="22"/>
                <w:szCs w:val="22"/>
              </w:rPr>
            </w:pPr>
          </w:p>
        </w:tc>
        <w:tc>
          <w:tcPr>
            <w:tcW w:w="1745" w:type="dxa"/>
            <w:vAlign w:val="bottom"/>
          </w:tcPr>
          <w:p w14:paraId="3AF86018" w14:textId="77777777" w:rsidR="00E80973" w:rsidRPr="00AA39B5" w:rsidRDefault="00E80973" w:rsidP="00D47410">
            <w:pPr>
              <w:spacing w:line="276" w:lineRule="auto"/>
              <w:jc w:val="center"/>
              <w:rPr>
                <w:sz w:val="22"/>
                <w:szCs w:val="22"/>
              </w:rPr>
            </w:pPr>
            <w:r w:rsidRPr="00AA39B5">
              <w:rPr>
                <w:sz w:val="22"/>
                <w:szCs w:val="22"/>
              </w:rPr>
              <w:t>600</w:t>
            </w:r>
          </w:p>
        </w:tc>
        <w:tc>
          <w:tcPr>
            <w:tcW w:w="2658" w:type="dxa"/>
            <w:vAlign w:val="bottom"/>
          </w:tcPr>
          <w:p w14:paraId="658B51A8" w14:textId="77777777" w:rsidR="00E80973" w:rsidRPr="00AA39B5" w:rsidRDefault="00E80973" w:rsidP="00D47410">
            <w:pPr>
              <w:spacing w:line="276" w:lineRule="auto"/>
              <w:jc w:val="center"/>
              <w:rPr>
                <w:color w:val="000000"/>
                <w:sz w:val="22"/>
                <w:szCs w:val="22"/>
              </w:rPr>
            </w:pPr>
            <w:r w:rsidRPr="00AA39B5">
              <w:rPr>
                <w:color w:val="000000"/>
                <w:sz w:val="22"/>
                <w:szCs w:val="22"/>
              </w:rPr>
              <w:t>75</w:t>
            </w:r>
          </w:p>
        </w:tc>
      </w:tr>
      <w:tr w:rsidR="00A932A9" w:rsidRPr="00AA39B5" w14:paraId="569BF90F" w14:textId="77777777" w:rsidTr="00984AE3">
        <w:trPr>
          <w:trHeight w:val="224"/>
          <w:jc w:val="center"/>
        </w:trPr>
        <w:tc>
          <w:tcPr>
            <w:tcW w:w="1716" w:type="dxa"/>
            <w:vMerge/>
          </w:tcPr>
          <w:p w14:paraId="248FFB77" w14:textId="77777777" w:rsidR="00A932A9" w:rsidRPr="00AA39B5" w:rsidRDefault="00A932A9" w:rsidP="00D47410">
            <w:pPr>
              <w:spacing w:line="276" w:lineRule="auto"/>
              <w:rPr>
                <w:sz w:val="22"/>
                <w:szCs w:val="22"/>
              </w:rPr>
            </w:pPr>
          </w:p>
        </w:tc>
        <w:tc>
          <w:tcPr>
            <w:tcW w:w="1289" w:type="dxa"/>
            <w:vAlign w:val="bottom"/>
          </w:tcPr>
          <w:p w14:paraId="42AECDF6" w14:textId="77777777" w:rsidR="00A932A9" w:rsidRPr="00AA39B5" w:rsidRDefault="00A932A9" w:rsidP="00D47410">
            <w:pPr>
              <w:spacing w:line="276" w:lineRule="auto"/>
              <w:rPr>
                <w:sz w:val="22"/>
                <w:szCs w:val="22"/>
              </w:rPr>
            </w:pPr>
            <w:r w:rsidRPr="00AA39B5">
              <w:rPr>
                <w:sz w:val="22"/>
                <w:szCs w:val="22"/>
              </w:rPr>
              <w:t> Mayyuu</w:t>
            </w:r>
          </w:p>
        </w:tc>
        <w:tc>
          <w:tcPr>
            <w:tcW w:w="1939" w:type="dxa"/>
            <w:vMerge/>
          </w:tcPr>
          <w:p w14:paraId="47202604" w14:textId="77777777" w:rsidR="00A932A9" w:rsidRPr="00AA39B5" w:rsidRDefault="00A932A9" w:rsidP="00D47410">
            <w:pPr>
              <w:spacing w:line="276" w:lineRule="auto"/>
              <w:rPr>
                <w:sz w:val="22"/>
                <w:szCs w:val="22"/>
              </w:rPr>
            </w:pPr>
          </w:p>
        </w:tc>
        <w:tc>
          <w:tcPr>
            <w:tcW w:w="1745" w:type="dxa"/>
            <w:vAlign w:val="bottom"/>
          </w:tcPr>
          <w:p w14:paraId="375F4484" w14:textId="77777777" w:rsidR="00A932A9" w:rsidRPr="00AA39B5" w:rsidRDefault="00A932A9" w:rsidP="00D47410">
            <w:pPr>
              <w:spacing w:line="276" w:lineRule="auto"/>
              <w:jc w:val="center"/>
              <w:rPr>
                <w:sz w:val="22"/>
                <w:szCs w:val="22"/>
              </w:rPr>
            </w:pPr>
            <w:r w:rsidRPr="00AA39B5">
              <w:rPr>
                <w:sz w:val="22"/>
                <w:szCs w:val="22"/>
              </w:rPr>
              <w:t>675</w:t>
            </w:r>
          </w:p>
        </w:tc>
        <w:tc>
          <w:tcPr>
            <w:tcW w:w="2658" w:type="dxa"/>
            <w:vAlign w:val="bottom"/>
          </w:tcPr>
          <w:p w14:paraId="5CD4465B" w14:textId="77777777" w:rsidR="00A932A9" w:rsidRPr="00AA39B5" w:rsidRDefault="00A932A9" w:rsidP="00D47410">
            <w:pPr>
              <w:spacing w:line="276" w:lineRule="auto"/>
              <w:jc w:val="center"/>
              <w:rPr>
                <w:color w:val="000000"/>
                <w:sz w:val="22"/>
                <w:szCs w:val="22"/>
              </w:rPr>
            </w:pPr>
            <w:r w:rsidRPr="00AA39B5">
              <w:rPr>
                <w:color w:val="000000"/>
                <w:sz w:val="22"/>
                <w:szCs w:val="22"/>
              </w:rPr>
              <w:t>150</w:t>
            </w:r>
          </w:p>
        </w:tc>
      </w:tr>
    </w:tbl>
    <w:p w14:paraId="38AE92C9" w14:textId="77777777" w:rsidR="003F1E34" w:rsidRPr="00AA39B5" w:rsidRDefault="00470553" w:rsidP="00D47410">
      <w:pPr>
        <w:spacing w:line="276" w:lineRule="auto"/>
        <w:rPr>
          <w:rFonts w:ascii="Times New Roman" w:hAnsi="Times New Roman"/>
          <w:sz w:val="22"/>
          <w:szCs w:val="22"/>
        </w:rPr>
      </w:pPr>
      <w:r w:rsidRPr="00AA39B5">
        <w:rPr>
          <w:rFonts w:ascii="Times New Roman" w:hAnsi="Times New Roman"/>
          <w:b/>
          <w:sz w:val="22"/>
          <w:szCs w:val="22"/>
        </w:rPr>
        <w:t>Source:</w:t>
      </w:r>
      <w:r w:rsidR="00E80973" w:rsidRPr="00AA39B5">
        <w:rPr>
          <w:rFonts w:ascii="Times New Roman" w:hAnsi="Times New Roman"/>
          <w:sz w:val="22"/>
          <w:szCs w:val="22"/>
        </w:rPr>
        <w:t xml:space="preserve"> East Hararge Zon</w:t>
      </w:r>
      <w:r w:rsidRPr="00AA39B5">
        <w:rPr>
          <w:rFonts w:ascii="Times New Roman" w:hAnsi="Times New Roman"/>
          <w:sz w:val="22"/>
          <w:szCs w:val="22"/>
        </w:rPr>
        <w:t>a</w:t>
      </w:r>
      <w:r w:rsidR="00E80973" w:rsidRPr="00AA39B5">
        <w:rPr>
          <w:rFonts w:ascii="Times New Roman" w:hAnsi="Times New Roman"/>
          <w:sz w:val="22"/>
          <w:szCs w:val="22"/>
        </w:rPr>
        <w:t xml:space="preserve">ladministration </w:t>
      </w:r>
    </w:p>
    <w:p w14:paraId="1C41F6CC" w14:textId="77777777" w:rsidR="00015C3B" w:rsidRPr="00AA39B5" w:rsidRDefault="00015C3B" w:rsidP="00D47410">
      <w:pPr>
        <w:spacing w:line="276" w:lineRule="auto"/>
        <w:rPr>
          <w:rFonts w:ascii="Times New Roman" w:hAnsi="Times New Roman"/>
          <w:b/>
          <w:sz w:val="22"/>
          <w:szCs w:val="22"/>
        </w:rPr>
      </w:pPr>
    </w:p>
    <w:p w14:paraId="29A5B86B" w14:textId="77777777" w:rsidR="00A7294E" w:rsidRPr="00AA39B5" w:rsidRDefault="00A7294E" w:rsidP="00D47410">
      <w:pPr>
        <w:spacing w:line="276" w:lineRule="auto"/>
        <w:rPr>
          <w:rFonts w:ascii="Times New Roman" w:hAnsi="Times New Roman"/>
          <w:b/>
          <w:sz w:val="22"/>
          <w:szCs w:val="22"/>
        </w:rPr>
      </w:pPr>
    </w:p>
    <w:p w14:paraId="55A09F36" w14:textId="77777777" w:rsidR="00E515FF" w:rsidRPr="00AA39B5" w:rsidRDefault="004B095E" w:rsidP="00D47410">
      <w:pPr>
        <w:spacing w:line="276" w:lineRule="auto"/>
        <w:rPr>
          <w:rFonts w:ascii="Times New Roman" w:hAnsi="Times New Roman"/>
          <w:sz w:val="22"/>
          <w:szCs w:val="22"/>
        </w:rPr>
      </w:pPr>
      <w:r w:rsidRPr="00AA39B5">
        <w:rPr>
          <w:rFonts w:ascii="Times New Roman" w:hAnsi="Times New Roman"/>
          <w:b/>
          <w:sz w:val="22"/>
          <w:szCs w:val="22"/>
        </w:rPr>
        <w:t>CHAPTER THREE</w:t>
      </w:r>
    </w:p>
    <w:bookmarkEnd w:id="21"/>
    <w:p w14:paraId="0E08B941" w14:textId="77777777" w:rsidR="00A7294E" w:rsidRPr="00AA39B5" w:rsidRDefault="00015C3B" w:rsidP="00270C70">
      <w:pPr>
        <w:jc w:val="both"/>
        <w:rPr>
          <w:rFonts w:ascii="Times New Roman" w:hAnsi="Times New Roman"/>
          <w:b/>
          <w:sz w:val="22"/>
          <w:szCs w:val="22"/>
        </w:rPr>
      </w:pPr>
      <w:r w:rsidRPr="00AA39B5">
        <w:rPr>
          <w:rFonts w:ascii="Times New Roman" w:hAnsi="Times New Roman"/>
          <w:b/>
          <w:sz w:val="22"/>
          <w:szCs w:val="22"/>
        </w:rPr>
        <w:t>Socio-economic Condition</w:t>
      </w:r>
    </w:p>
    <w:p w14:paraId="7FB7B5E5" w14:textId="77777777" w:rsidR="00270C70" w:rsidRPr="00AA39B5" w:rsidRDefault="00270C70" w:rsidP="00270C70">
      <w:pPr>
        <w:jc w:val="both"/>
        <w:rPr>
          <w:rFonts w:ascii="Times New Roman" w:hAnsi="Times New Roman"/>
          <w:b/>
          <w:sz w:val="22"/>
          <w:szCs w:val="22"/>
        </w:rPr>
      </w:pPr>
    </w:p>
    <w:p w14:paraId="45CA16BD" w14:textId="77777777" w:rsidR="00DA3564" w:rsidRPr="00AA39B5" w:rsidRDefault="00015C3B" w:rsidP="00270C70">
      <w:pPr>
        <w:jc w:val="both"/>
        <w:rPr>
          <w:rFonts w:ascii="Times New Roman" w:hAnsi="Times New Roman"/>
          <w:b/>
          <w:sz w:val="22"/>
          <w:szCs w:val="22"/>
        </w:rPr>
      </w:pPr>
      <w:r w:rsidRPr="00AA39B5">
        <w:rPr>
          <w:rFonts w:ascii="Times New Roman" w:hAnsi="Times New Roman"/>
          <w:b/>
          <w:sz w:val="22"/>
          <w:szCs w:val="22"/>
        </w:rPr>
        <w:t>Population</w:t>
      </w:r>
      <w:r w:rsidR="00DA3564" w:rsidRPr="00AA39B5">
        <w:rPr>
          <w:rFonts w:ascii="Times New Roman" w:hAnsi="Times New Roman"/>
          <w:b/>
          <w:sz w:val="22"/>
          <w:szCs w:val="22"/>
        </w:rPr>
        <w:t xml:space="preserve"> </w:t>
      </w:r>
      <w:r w:rsidR="003E3E34" w:rsidRPr="00AA39B5">
        <w:rPr>
          <w:rFonts w:ascii="Times New Roman" w:hAnsi="Times New Roman"/>
          <w:b/>
          <w:sz w:val="22"/>
          <w:szCs w:val="22"/>
        </w:rPr>
        <w:t>(Demography): -</w:t>
      </w:r>
    </w:p>
    <w:p w14:paraId="74D736EF" w14:textId="77777777" w:rsidR="00926322" w:rsidRPr="00AA39B5" w:rsidRDefault="003E3E34" w:rsidP="00D47410">
      <w:pPr>
        <w:spacing w:line="276" w:lineRule="auto"/>
        <w:jc w:val="both"/>
        <w:rPr>
          <w:rFonts w:ascii="Times New Roman" w:hAnsi="Times New Roman"/>
          <w:sz w:val="22"/>
          <w:szCs w:val="22"/>
        </w:rPr>
      </w:pPr>
      <w:r w:rsidRPr="00AA39B5">
        <w:rPr>
          <w:rFonts w:ascii="Times New Roman" w:hAnsi="Times New Roman"/>
          <w:sz w:val="22"/>
          <w:szCs w:val="22"/>
        </w:rPr>
        <w:t xml:space="preserve">Demographic data is so important in indicating the development levels of size and trends of population variables. It is also shows the implementation of population policies and programs in quantitative terms. It is through demographic data that compliance and various with the goals, objective and target of population policy and programmers are evaluated. On top of this when development ventures is anticipated, its focal point is the people. </w:t>
      </w:r>
    </w:p>
    <w:p w14:paraId="7F636CB3" w14:textId="77777777" w:rsidR="002031A9" w:rsidRPr="00AA39B5" w:rsidRDefault="002031A9" w:rsidP="00D47410">
      <w:pPr>
        <w:spacing w:line="276" w:lineRule="auto"/>
        <w:jc w:val="both"/>
        <w:rPr>
          <w:rFonts w:ascii="Times New Roman" w:hAnsi="Times New Roman"/>
          <w:sz w:val="22"/>
          <w:szCs w:val="22"/>
        </w:rPr>
      </w:pPr>
    </w:p>
    <w:p w14:paraId="244E153A" w14:textId="77777777" w:rsidR="007A52F0" w:rsidRPr="00AA39B5" w:rsidRDefault="003E3E34" w:rsidP="00D47410">
      <w:pPr>
        <w:spacing w:line="276" w:lineRule="auto"/>
        <w:jc w:val="both"/>
        <w:rPr>
          <w:rFonts w:ascii="Times New Roman" w:hAnsi="Times New Roman"/>
          <w:sz w:val="22"/>
          <w:szCs w:val="22"/>
        </w:rPr>
      </w:pPr>
      <w:r w:rsidRPr="00AA39B5">
        <w:rPr>
          <w:rFonts w:ascii="Times New Roman" w:hAnsi="Times New Roman"/>
          <w:sz w:val="22"/>
          <w:szCs w:val="22"/>
        </w:rPr>
        <w:t xml:space="preserve">The realization of population policy, objectives require that program planner expert and staff in the population sector have deep knowledge, understanding and appreciation of the interrelation ship between population variables and development where ever the case may be: </w:t>
      </w:r>
    </w:p>
    <w:p w14:paraId="629111D5" w14:textId="77777777" w:rsidR="00926322" w:rsidRPr="00AA39B5" w:rsidRDefault="00926322" w:rsidP="00D47410">
      <w:pPr>
        <w:spacing w:line="276" w:lineRule="auto"/>
        <w:jc w:val="both"/>
        <w:rPr>
          <w:rFonts w:ascii="Times New Roman" w:hAnsi="Times New Roman"/>
          <w:sz w:val="22"/>
          <w:szCs w:val="22"/>
        </w:rPr>
      </w:pPr>
    </w:p>
    <w:p w14:paraId="72660852" w14:textId="77777777" w:rsidR="007F6E97" w:rsidRPr="00AA39B5" w:rsidRDefault="003E3E34" w:rsidP="00D47410">
      <w:pPr>
        <w:spacing w:line="276" w:lineRule="auto"/>
        <w:jc w:val="both"/>
        <w:rPr>
          <w:rFonts w:ascii="Times New Roman" w:hAnsi="Times New Roman"/>
          <w:sz w:val="22"/>
          <w:szCs w:val="22"/>
        </w:rPr>
      </w:pPr>
      <w:r w:rsidRPr="00AA39B5">
        <w:rPr>
          <w:rFonts w:ascii="Times New Roman" w:hAnsi="Times New Roman"/>
          <w:sz w:val="22"/>
          <w:szCs w:val="22"/>
        </w:rPr>
        <w:t xml:space="preserve">The size and rate of growth of population determines the rate at which production and investment grow, if prefacing level of per-capital income and consumption are to be maintained. Population size and growth directly influence economic activity by determining the potential number of producers and consumers in an economy. Thus, the present trends of population growth, distribution and structure to </w:t>
      </w:r>
      <w:r w:rsidR="007F6E97" w:rsidRPr="00AA39B5">
        <w:rPr>
          <w:rFonts w:ascii="Times New Roman" w:hAnsi="Times New Roman"/>
          <w:sz w:val="22"/>
          <w:szCs w:val="22"/>
        </w:rPr>
        <w:t>keep</w:t>
      </w:r>
      <w:r w:rsidRPr="00AA39B5">
        <w:rPr>
          <w:rFonts w:ascii="Times New Roman" w:hAnsi="Times New Roman"/>
          <w:sz w:val="22"/>
          <w:szCs w:val="22"/>
        </w:rPr>
        <w:t xml:space="preserve"> with the level of socio-economic development in the East Hararge Zone in general, Rapid population growth has cause for population pressure over the available resources and service facilities as well</w:t>
      </w:r>
      <w:r w:rsidR="007F6E97" w:rsidRPr="00AA39B5">
        <w:rPr>
          <w:rFonts w:ascii="Times New Roman" w:hAnsi="Times New Roman"/>
          <w:sz w:val="22"/>
          <w:szCs w:val="22"/>
        </w:rPr>
        <w:t xml:space="preserve">. </w:t>
      </w:r>
    </w:p>
    <w:p w14:paraId="4F5A19DD" w14:textId="77777777" w:rsidR="0058786B" w:rsidRPr="00AA39B5" w:rsidRDefault="0058786B" w:rsidP="00D47410">
      <w:pPr>
        <w:spacing w:line="276" w:lineRule="auto"/>
        <w:jc w:val="both"/>
        <w:rPr>
          <w:rFonts w:ascii="Times New Roman" w:hAnsi="Times New Roman"/>
          <w:sz w:val="22"/>
          <w:szCs w:val="22"/>
        </w:rPr>
      </w:pPr>
    </w:p>
    <w:p w14:paraId="4E9F18AA" w14:textId="77777777" w:rsidR="0023594B" w:rsidRPr="00AA39B5" w:rsidRDefault="003B1845" w:rsidP="00D47410">
      <w:pPr>
        <w:spacing w:line="276" w:lineRule="auto"/>
        <w:jc w:val="both"/>
        <w:rPr>
          <w:rFonts w:ascii="Times New Roman" w:hAnsi="Times New Roman"/>
          <w:b/>
          <w:sz w:val="22"/>
          <w:szCs w:val="22"/>
        </w:rPr>
      </w:pPr>
      <w:r w:rsidRPr="00AA39B5">
        <w:rPr>
          <w:rFonts w:ascii="Times New Roman" w:hAnsi="Times New Roman"/>
          <w:sz w:val="22"/>
          <w:szCs w:val="22"/>
        </w:rPr>
        <w:t>Based on the 1999 population and housing census report, the total Population of the zone projected to 3,</w:t>
      </w:r>
      <w:r w:rsidR="00EB4DAE" w:rsidRPr="00AA39B5">
        <w:rPr>
          <w:rFonts w:ascii="Times New Roman" w:hAnsi="Times New Roman"/>
          <w:sz w:val="22"/>
          <w:szCs w:val="22"/>
        </w:rPr>
        <w:t>755</w:t>
      </w:r>
      <w:r w:rsidRPr="00AA39B5">
        <w:rPr>
          <w:rFonts w:ascii="Times New Roman" w:hAnsi="Times New Roman"/>
          <w:sz w:val="22"/>
          <w:szCs w:val="22"/>
        </w:rPr>
        <w:t>,</w:t>
      </w:r>
      <w:r w:rsidR="00EB4DAE" w:rsidRPr="00AA39B5">
        <w:rPr>
          <w:rFonts w:ascii="Times New Roman" w:hAnsi="Times New Roman"/>
          <w:sz w:val="22"/>
          <w:szCs w:val="22"/>
        </w:rPr>
        <w:t>493</w:t>
      </w:r>
      <w:r w:rsidRPr="00AA39B5">
        <w:rPr>
          <w:rFonts w:ascii="Times New Roman" w:hAnsi="Times New Roman"/>
          <w:sz w:val="22"/>
          <w:szCs w:val="22"/>
        </w:rPr>
        <w:t xml:space="preserve"> in the year </w:t>
      </w:r>
      <w:r w:rsidR="000D3DDA" w:rsidRPr="00AA39B5">
        <w:rPr>
          <w:rFonts w:ascii="Times New Roman" w:hAnsi="Times New Roman"/>
          <w:sz w:val="22"/>
          <w:szCs w:val="22"/>
        </w:rPr>
        <w:t>201</w:t>
      </w:r>
      <w:r w:rsidR="00EB4DAE" w:rsidRPr="00AA39B5">
        <w:rPr>
          <w:rFonts w:ascii="Times New Roman" w:hAnsi="Times New Roman"/>
          <w:sz w:val="22"/>
          <w:szCs w:val="22"/>
        </w:rPr>
        <w:t>9</w:t>
      </w:r>
      <w:r w:rsidR="000D3DDA" w:rsidRPr="00AA39B5">
        <w:rPr>
          <w:rFonts w:ascii="Times New Roman" w:hAnsi="Times New Roman"/>
          <w:sz w:val="22"/>
          <w:szCs w:val="22"/>
        </w:rPr>
        <w:t>(</w:t>
      </w:r>
      <w:r w:rsidR="00EB4DAE" w:rsidRPr="00AA39B5">
        <w:rPr>
          <w:rFonts w:ascii="Times New Roman" w:hAnsi="Times New Roman"/>
          <w:sz w:val="22"/>
          <w:szCs w:val="22"/>
        </w:rPr>
        <w:t>2011</w:t>
      </w:r>
      <w:r w:rsidRPr="00AA39B5">
        <w:rPr>
          <w:rFonts w:ascii="Times New Roman" w:hAnsi="Times New Roman"/>
          <w:sz w:val="22"/>
          <w:szCs w:val="22"/>
        </w:rPr>
        <w:t>EC</w:t>
      </w:r>
      <w:r w:rsidR="000D3DDA" w:rsidRPr="00AA39B5">
        <w:rPr>
          <w:rFonts w:ascii="Times New Roman" w:hAnsi="Times New Roman"/>
          <w:sz w:val="22"/>
          <w:szCs w:val="22"/>
        </w:rPr>
        <w:t>)</w:t>
      </w:r>
      <w:r w:rsidRPr="00AA39B5">
        <w:rPr>
          <w:rFonts w:ascii="Times New Roman" w:hAnsi="Times New Roman"/>
          <w:sz w:val="22"/>
          <w:szCs w:val="22"/>
        </w:rPr>
        <w:t xml:space="preserve"> . From the total population </w:t>
      </w:r>
      <w:r w:rsidR="000D3DDA" w:rsidRPr="00AA39B5">
        <w:rPr>
          <w:rFonts w:ascii="Times New Roman" w:hAnsi="Times New Roman"/>
          <w:sz w:val="22"/>
          <w:szCs w:val="22"/>
        </w:rPr>
        <w:t>3,</w:t>
      </w:r>
      <w:r w:rsidR="00EB4DAE" w:rsidRPr="00AA39B5">
        <w:rPr>
          <w:rFonts w:ascii="Times New Roman" w:hAnsi="Times New Roman"/>
          <w:sz w:val="22"/>
          <w:szCs w:val="22"/>
        </w:rPr>
        <w:t>399</w:t>
      </w:r>
      <w:r w:rsidR="000D3DDA" w:rsidRPr="00AA39B5">
        <w:rPr>
          <w:rFonts w:ascii="Times New Roman" w:hAnsi="Times New Roman"/>
          <w:sz w:val="22"/>
          <w:szCs w:val="22"/>
        </w:rPr>
        <w:t>,</w:t>
      </w:r>
      <w:r w:rsidR="00EB4DAE" w:rsidRPr="00AA39B5">
        <w:rPr>
          <w:rFonts w:ascii="Times New Roman" w:hAnsi="Times New Roman"/>
          <w:sz w:val="22"/>
          <w:szCs w:val="22"/>
        </w:rPr>
        <w:t>347(90.5</w:t>
      </w:r>
      <w:r w:rsidRPr="00AA39B5">
        <w:rPr>
          <w:rFonts w:ascii="Times New Roman" w:hAnsi="Times New Roman"/>
          <w:sz w:val="22"/>
          <w:szCs w:val="22"/>
        </w:rPr>
        <w:t>%) are residents of rural areas w</w:t>
      </w:r>
      <w:r w:rsidR="000D3DDA" w:rsidRPr="00AA39B5">
        <w:rPr>
          <w:rFonts w:ascii="Times New Roman" w:hAnsi="Times New Roman"/>
          <w:sz w:val="22"/>
          <w:szCs w:val="22"/>
        </w:rPr>
        <w:t xml:space="preserve">hile the remaining </w:t>
      </w:r>
      <w:r w:rsidR="00EB4DAE" w:rsidRPr="00AA39B5">
        <w:rPr>
          <w:rFonts w:ascii="Times New Roman" w:hAnsi="Times New Roman"/>
          <w:sz w:val="22"/>
          <w:szCs w:val="22"/>
        </w:rPr>
        <w:t>356</w:t>
      </w:r>
      <w:r w:rsidR="000D3DDA" w:rsidRPr="00AA39B5">
        <w:rPr>
          <w:rFonts w:ascii="Times New Roman" w:hAnsi="Times New Roman"/>
          <w:sz w:val="22"/>
          <w:szCs w:val="22"/>
        </w:rPr>
        <w:t>,1</w:t>
      </w:r>
      <w:r w:rsidR="00EB4DAE" w:rsidRPr="00AA39B5">
        <w:rPr>
          <w:rFonts w:ascii="Times New Roman" w:hAnsi="Times New Roman"/>
          <w:sz w:val="22"/>
          <w:szCs w:val="22"/>
        </w:rPr>
        <w:t>46</w:t>
      </w:r>
      <w:r w:rsidR="000D3DDA" w:rsidRPr="00AA39B5">
        <w:rPr>
          <w:rFonts w:ascii="Times New Roman" w:hAnsi="Times New Roman"/>
          <w:sz w:val="22"/>
          <w:szCs w:val="22"/>
        </w:rPr>
        <w:t xml:space="preserve"> (9.</w:t>
      </w:r>
      <w:r w:rsidR="00EB4DAE" w:rsidRPr="00AA39B5">
        <w:rPr>
          <w:rFonts w:ascii="Times New Roman" w:hAnsi="Times New Roman"/>
          <w:sz w:val="22"/>
          <w:szCs w:val="22"/>
        </w:rPr>
        <w:t>4</w:t>
      </w:r>
      <w:r w:rsidR="000D3DDA" w:rsidRPr="00AA39B5">
        <w:rPr>
          <w:rFonts w:ascii="Times New Roman" w:hAnsi="Times New Roman"/>
          <w:sz w:val="22"/>
          <w:szCs w:val="22"/>
        </w:rPr>
        <w:t>%)</w:t>
      </w:r>
      <w:r w:rsidR="00796796" w:rsidRPr="00AA39B5">
        <w:rPr>
          <w:rFonts w:ascii="Times New Roman" w:hAnsi="Times New Roman"/>
          <w:sz w:val="22"/>
          <w:szCs w:val="22"/>
        </w:rPr>
        <w:t xml:space="preserve"> </w:t>
      </w:r>
      <w:r w:rsidRPr="00AA39B5">
        <w:rPr>
          <w:rFonts w:ascii="Times New Roman" w:hAnsi="Times New Roman"/>
          <w:sz w:val="22"/>
          <w:szCs w:val="22"/>
        </w:rPr>
        <w:t>are Urban residents. The total</w:t>
      </w:r>
      <w:r w:rsidR="00D65ACD" w:rsidRPr="00AA39B5">
        <w:rPr>
          <w:rFonts w:ascii="Times New Roman" w:hAnsi="Times New Roman"/>
          <w:sz w:val="22"/>
          <w:szCs w:val="22"/>
        </w:rPr>
        <w:t xml:space="preserve"> population has grown to </w:t>
      </w:r>
      <w:r w:rsidR="00EB4DAE" w:rsidRPr="00AA39B5">
        <w:rPr>
          <w:rFonts w:ascii="Times New Roman" w:hAnsi="Times New Roman"/>
          <w:sz w:val="22"/>
          <w:szCs w:val="22"/>
        </w:rPr>
        <w:t>3</w:t>
      </w:r>
      <w:r w:rsidR="00D65ACD" w:rsidRPr="00AA39B5">
        <w:rPr>
          <w:rFonts w:ascii="Times New Roman" w:hAnsi="Times New Roman"/>
          <w:sz w:val="22"/>
          <w:szCs w:val="22"/>
        </w:rPr>
        <w:t>,</w:t>
      </w:r>
      <w:r w:rsidR="00EB4DAE" w:rsidRPr="00AA39B5">
        <w:rPr>
          <w:rFonts w:ascii="Times New Roman" w:hAnsi="Times New Roman"/>
          <w:sz w:val="22"/>
          <w:szCs w:val="22"/>
        </w:rPr>
        <w:t>855</w:t>
      </w:r>
      <w:r w:rsidR="000D3DDA" w:rsidRPr="00AA39B5">
        <w:rPr>
          <w:rFonts w:ascii="Times New Roman" w:hAnsi="Times New Roman"/>
          <w:sz w:val="22"/>
          <w:szCs w:val="22"/>
        </w:rPr>
        <w:t>,</w:t>
      </w:r>
      <w:r w:rsidR="00EB4DAE" w:rsidRPr="00AA39B5">
        <w:rPr>
          <w:rFonts w:ascii="Times New Roman" w:hAnsi="Times New Roman"/>
          <w:sz w:val="22"/>
          <w:szCs w:val="22"/>
        </w:rPr>
        <w:t>181</w:t>
      </w:r>
      <w:r w:rsidR="000D3DDA" w:rsidRPr="00AA39B5">
        <w:rPr>
          <w:rFonts w:ascii="Times New Roman" w:hAnsi="Times New Roman"/>
          <w:sz w:val="22"/>
          <w:szCs w:val="22"/>
        </w:rPr>
        <w:t xml:space="preserve"> in the year </w:t>
      </w:r>
      <w:r w:rsidR="00EB4DAE" w:rsidRPr="00AA39B5">
        <w:rPr>
          <w:rFonts w:ascii="Times New Roman" w:hAnsi="Times New Roman"/>
          <w:sz w:val="22"/>
          <w:szCs w:val="22"/>
        </w:rPr>
        <w:t>2020</w:t>
      </w:r>
      <w:r w:rsidR="000D3DDA" w:rsidRPr="00AA39B5">
        <w:rPr>
          <w:rFonts w:ascii="Times New Roman" w:hAnsi="Times New Roman"/>
          <w:sz w:val="22"/>
          <w:szCs w:val="22"/>
        </w:rPr>
        <w:t>/</w:t>
      </w:r>
      <w:r w:rsidR="00796796" w:rsidRPr="00AA39B5">
        <w:rPr>
          <w:rFonts w:ascii="Times New Roman" w:hAnsi="Times New Roman"/>
          <w:sz w:val="22"/>
          <w:szCs w:val="22"/>
        </w:rPr>
        <w:t xml:space="preserve"> </w:t>
      </w:r>
      <w:r w:rsidR="00EB4DAE" w:rsidRPr="00AA39B5">
        <w:rPr>
          <w:rFonts w:ascii="Times New Roman" w:hAnsi="Times New Roman"/>
          <w:sz w:val="22"/>
          <w:szCs w:val="22"/>
        </w:rPr>
        <w:t>(2012</w:t>
      </w:r>
      <w:r w:rsidR="000D3DDA" w:rsidRPr="00AA39B5">
        <w:rPr>
          <w:rFonts w:ascii="Times New Roman" w:hAnsi="Times New Roman"/>
          <w:sz w:val="22"/>
          <w:szCs w:val="22"/>
        </w:rPr>
        <w:t xml:space="preserve"> EC)</w:t>
      </w:r>
      <w:r w:rsidRPr="00AA39B5">
        <w:rPr>
          <w:rFonts w:ascii="Times New Roman" w:hAnsi="Times New Roman"/>
          <w:sz w:val="22"/>
          <w:szCs w:val="22"/>
        </w:rPr>
        <w:t xml:space="preserve"> out of which</w:t>
      </w:r>
      <w:r w:rsidR="000D3DDA" w:rsidRPr="00AA39B5">
        <w:rPr>
          <w:rFonts w:ascii="Times New Roman" w:hAnsi="Times New Roman"/>
          <w:sz w:val="22"/>
          <w:szCs w:val="22"/>
        </w:rPr>
        <w:t xml:space="preserve"> 3</w:t>
      </w:r>
      <w:r w:rsidR="00EB4DAE" w:rsidRPr="00AA39B5">
        <w:rPr>
          <w:rFonts w:ascii="Times New Roman" w:hAnsi="Times New Roman"/>
          <w:sz w:val="22"/>
          <w:szCs w:val="22"/>
        </w:rPr>
        <w:t>71</w:t>
      </w:r>
      <w:r w:rsidR="000D3DDA" w:rsidRPr="00AA39B5">
        <w:rPr>
          <w:rFonts w:ascii="Times New Roman" w:hAnsi="Times New Roman"/>
          <w:sz w:val="22"/>
          <w:szCs w:val="22"/>
        </w:rPr>
        <w:t>,</w:t>
      </w:r>
      <w:r w:rsidR="00EB4DAE" w:rsidRPr="00AA39B5">
        <w:rPr>
          <w:rFonts w:ascii="Times New Roman" w:hAnsi="Times New Roman"/>
          <w:sz w:val="22"/>
          <w:szCs w:val="22"/>
        </w:rPr>
        <w:t>052 (9.6</w:t>
      </w:r>
      <w:r w:rsidRPr="00AA39B5">
        <w:rPr>
          <w:rFonts w:ascii="Times New Roman" w:hAnsi="Times New Roman"/>
          <w:sz w:val="22"/>
          <w:szCs w:val="22"/>
        </w:rPr>
        <w:t xml:space="preserve"> %) accounts for Urban Population wh</w:t>
      </w:r>
      <w:r w:rsidR="000D3DDA" w:rsidRPr="00AA39B5">
        <w:rPr>
          <w:rFonts w:ascii="Times New Roman" w:hAnsi="Times New Roman"/>
          <w:sz w:val="22"/>
          <w:szCs w:val="22"/>
        </w:rPr>
        <w:t>ile the remaining 3,</w:t>
      </w:r>
      <w:r w:rsidR="00EB4DAE" w:rsidRPr="00AA39B5">
        <w:rPr>
          <w:rFonts w:ascii="Times New Roman" w:hAnsi="Times New Roman"/>
          <w:sz w:val="22"/>
          <w:szCs w:val="22"/>
        </w:rPr>
        <w:t>484</w:t>
      </w:r>
      <w:r w:rsidR="000D3DDA" w:rsidRPr="00AA39B5">
        <w:rPr>
          <w:rFonts w:ascii="Times New Roman" w:hAnsi="Times New Roman"/>
          <w:sz w:val="22"/>
          <w:szCs w:val="22"/>
        </w:rPr>
        <w:t>,</w:t>
      </w:r>
      <w:r w:rsidR="00F546D4" w:rsidRPr="00AA39B5">
        <w:rPr>
          <w:rFonts w:ascii="Times New Roman" w:hAnsi="Times New Roman"/>
          <w:sz w:val="22"/>
          <w:szCs w:val="22"/>
        </w:rPr>
        <w:t>129</w:t>
      </w:r>
      <w:r w:rsidR="00154D54" w:rsidRPr="00AA39B5">
        <w:rPr>
          <w:rFonts w:ascii="Times New Roman" w:hAnsi="Times New Roman"/>
          <w:sz w:val="22"/>
          <w:szCs w:val="22"/>
        </w:rPr>
        <w:t xml:space="preserve"> (90.3</w:t>
      </w:r>
      <w:r w:rsidRPr="00AA39B5">
        <w:rPr>
          <w:rFonts w:ascii="Times New Roman" w:hAnsi="Times New Roman"/>
          <w:sz w:val="22"/>
          <w:szCs w:val="22"/>
        </w:rPr>
        <w:t xml:space="preserve"> %) accounts for rural Population.</w:t>
      </w:r>
    </w:p>
    <w:p w14:paraId="48820261" w14:textId="77777777" w:rsidR="00B92D86" w:rsidRPr="00AA39B5" w:rsidRDefault="00B92D86" w:rsidP="00D47410">
      <w:pPr>
        <w:spacing w:line="276" w:lineRule="auto"/>
        <w:rPr>
          <w:rStyle w:val="SubtleReference"/>
          <w:rFonts w:ascii="Times New Roman" w:hAnsi="Times New Roman"/>
          <w:b/>
          <w:sz w:val="22"/>
          <w:szCs w:val="22"/>
          <w:u w:val="none"/>
        </w:rPr>
      </w:pPr>
      <w:bookmarkStart w:id="22" w:name="_Toc14462431"/>
      <w:bookmarkStart w:id="23" w:name="_Toc14462432"/>
      <w:bookmarkStart w:id="24" w:name="_Toc14462433"/>
      <w:bookmarkStart w:id="25" w:name="_Toc14462434"/>
      <w:bookmarkEnd w:id="22"/>
      <w:bookmarkEnd w:id="23"/>
      <w:bookmarkEnd w:id="24"/>
    </w:p>
    <w:p w14:paraId="3EA22E29" w14:textId="77777777" w:rsidR="002031A9" w:rsidRPr="00AA39B5" w:rsidRDefault="002031A9" w:rsidP="00D47410">
      <w:pPr>
        <w:tabs>
          <w:tab w:val="left" w:pos="1027"/>
        </w:tabs>
        <w:spacing w:line="276" w:lineRule="auto"/>
        <w:jc w:val="center"/>
        <w:rPr>
          <w:rFonts w:ascii="Times New Roman" w:hAnsi="Times New Roman"/>
          <w:sz w:val="22"/>
          <w:szCs w:val="22"/>
        </w:rPr>
      </w:pPr>
      <w:r w:rsidRPr="00AA39B5">
        <w:rPr>
          <w:rFonts w:ascii="Times New Roman" w:hAnsi="Times New Roman"/>
          <w:b/>
          <w:sz w:val="22"/>
          <w:szCs w:val="22"/>
        </w:rPr>
        <w:t>Table 5</w:t>
      </w:r>
      <w:r w:rsidRPr="00AA39B5">
        <w:rPr>
          <w:rFonts w:ascii="Times New Roman" w:hAnsi="Times New Roman"/>
          <w:sz w:val="22"/>
          <w:szCs w:val="22"/>
        </w:rPr>
        <w:t xml:space="preserve"> Total Population Projection of East Hararge Zone Year E.C</w:t>
      </w:r>
    </w:p>
    <w:p w14:paraId="6ED1BC73" w14:textId="77777777" w:rsidR="00052F0F" w:rsidRPr="00AA39B5" w:rsidRDefault="00052F0F" w:rsidP="00D47410">
      <w:pPr>
        <w:spacing w:line="276" w:lineRule="auto"/>
        <w:rPr>
          <w:rStyle w:val="SubtleReference"/>
          <w:rFonts w:ascii="Times New Roman" w:hAnsi="Times New Roman"/>
          <w:b/>
          <w:sz w:val="22"/>
          <w:szCs w:val="22"/>
          <w:u w:val="none"/>
        </w:rPr>
      </w:pPr>
    </w:p>
    <w:tbl>
      <w:tblPr>
        <w:tblStyle w:val="TableGrid"/>
        <w:tblW w:w="10800" w:type="dxa"/>
        <w:tblInd w:w="-432" w:type="dxa"/>
        <w:tblLayout w:type="fixed"/>
        <w:tblLook w:val="04A0" w:firstRow="1" w:lastRow="0" w:firstColumn="1" w:lastColumn="0" w:noHBand="0" w:noVBand="1"/>
      </w:tblPr>
      <w:tblGrid>
        <w:gridCol w:w="1170"/>
        <w:gridCol w:w="1170"/>
        <w:gridCol w:w="1170"/>
        <w:gridCol w:w="1080"/>
        <w:gridCol w:w="990"/>
        <w:gridCol w:w="990"/>
        <w:gridCol w:w="990"/>
        <w:gridCol w:w="1080"/>
        <w:gridCol w:w="1080"/>
        <w:gridCol w:w="1080"/>
      </w:tblGrid>
      <w:tr w:rsidR="006A6704" w:rsidRPr="00AA39B5" w14:paraId="7023C81A" w14:textId="77777777" w:rsidTr="00651141">
        <w:tc>
          <w:tcPr>
            <w:tcW w:w="1170" w:type="dxa"/>
            <w:vMerge w:val="restart"/>
          </w:tcPr>
          <w:p w14:paraId="7F3774A5" w14:textId="77777777" w:rsidR="006A6704" w:rsidRPr="00AA39B5" w:rsidRDefault="00AB72E0" w:rsidP="00D115B5">
            <w:pPr>
              <w:spacing w:line="276" w:lineRule="auto"/>
              <w:rPr>
                <w:rStyle w:val="SubtleReference"/>
                <w:sz w:val="22"/>
                <w:szCs w:val="22"/>
                <w:u w:val="none"/>
              </w:rPr>
            </w:pPr>
            <w:r w:rsidRPr="00AA39B5">
              <w:rPr>
                <w:rStyle w:val="SubtleReference"/>
                <w:sz w:val="22"/>
                <w:szCs w:val="22"/>
                <w:u w:val="none"/>
              </w:rPr>
              <w:t>Y</w:t>
            </w:r>
            <w:r w:rsidR="00D115B5" w:rsidRPr="00AA39B5">
              <w:rPr>
                <w:rStyle w:val="SubtleReference"/>
                <w:sz w:val="22"/>
                <w:szCs w:val="22"/>
                <w:u w:val="none"/>
              </w:rPr>
              <w:t>ear</w:t>
            </w:r>
          </w:p>
        </w:tc>
        <w:tc>
          <w:tcPr>
            <w:tcW w:w="9630" w:type="dxa"/>
            <w:gridSpan w:val="9"/>
          </w:tcPr>
          <w:p w14:paraId="0D82DB4D" w14:textId="77777777" w:rsidR="006A6704" w:rsidRPr="00AA39B5" w:rsidRDefault="00961EF5" w:rsidP="00B81218">
            <w:pPr>
              <w:spacing w:line="276" w:lineRule="auto"/>
              <w:jc w:val="center"/>
              <w:rPr>
                <w:rStyle w:val="SubtleReference"/>
                <w:b/>
                <w:sz w:val="22"/>
                <w:szCs w:val="22"/>
                <w:u w:val="none"/>
              </w:rPr>
            </w:pPr>
            <w:r w:rsidRPr="00AA39B5">
              <w:rPr>
                <w:bCs/>
                <w:sz w:val="22"/>
                <w:szCs w:val="22"/>
              </w:rPr>
              <w:t>Population Projection of East Hararge Zone</w:t>
            </w:r>
          </w:p>
        </w:tc>
      </w:tr>
      <w:tr w:rsidR="00B7249D" w:rsidRPr="00AA39B5" w14:paraId="3AA386E6" w14:textId="77777777" w:rsidTr="00651141">
        <w:tc>
          <w:tcPr>
            <w:tcW w:w="1170" w:type="dxa"/>
            <w:vMerge/>
          </w:tcPr>
          <w:p w14:paraId="27C070F4" w14:textId="77777777" w:rsidR="00961EF5" w:rsidRPr="00AA39B5" w:rsidRDefault="00961EF5" w:rsidP="00D47410">
            <w:pPr>
              <w:spacing w:line="276" w:lineRule="auto"/>
              <w:rPr>
                <w:rStyle w:val="SubtleReference"/>
                <w:b/>
                <w:sz w:val="22"/>
                <w:szCs w:val="22"/>
                <w:u w:val="none"/>
              </w:rPr>
            </w:pPr>
          </w:p>
        </w:tc>
        <w:tc>
          <w:tcPr>
            <w:tcW w:w="3420" w:type="dxa"/>
            <w:gridSpan w:val="3"/>
            <w:vAlign w:val="bottom"/>
          </w:tcPr>
          <w:p w14:paraId="1CB9FC83" w14:textId="77777777" w:rsidR="00961EF5" w:rsidRPr="00AA39B5" w:rsidRDefault="00961EF5" w:rsidP="00B81218">
            <w:pPr>
              <w:spacing w:before="100" w:beforeAutospacing="1" w:after="100" w:afterAutospacing="1" w:line="276" w:lineRule="auto"/>
              <w:jc w:val="center"/>
              <w:rPr>
                <w:bCs/>
                <w:sz w:val="22"/>
                <w:szCs w:val="22"/>
              </w:rPr>
            </w:pPr>
            <w:r w:rsidRPr="00AA39B5">
              <w:rPr>
                <w:bCs/>
                <w:sz w:val="22"/>
                <w:szCs w:val="22"/>
              </w:rPr>
              <w:t xml:space="preserve">Urban </w:t>
            </w:r>
            <w:r w:rsidR="00B81218" w:rsidRPr="00AA39B5">
              <w:rPr>
                <w:bCs/>
                <w:sz w:val="22"/>
                <w:szCs w:val="22"/>
              </w:rPr>
              <w:t>and</w:t>
            </w:r>
            <w:r w:rsidRPr="00AA39B5">
              <w:rPr>
                <w:bCs/>
                <w:sz w:val="22"/>
                <w:szCs w:val="22"/>
              </w:rPr>
              <w:t xml:space="preserve"> Rural population</w:t>
            </w:r>
          </w:p>
        </w:tc>
        <w:tc>
          <w:tcPr>
            <w:tcW w:w="2970" w:type="dxa"/>
            <w:gridSpan w:val="3"/>
            <w:vAlign w:val="bottom"/>
          </w:tcPr>
          <w:p w14:paraId="2618E616" w14:textId="77777777" w:rsidR="00961EF5" w:rsidRPr="00AA39B5" w:rsidRDefault="00961EF5" w:rsidP="00B81218">
            <w:pPr>
              <w:spacing w:before="100" w:beforeAutospacing="1" w:after="100" w:afterAutospacing="1" w:line="276" w:lineRule="auto"/>
              <w:jc w:val="center"/>
              <w:rPr>
                <w:bCs/>
                <w:sz w:val="22"/>
                <w:szCs w:val="22"/>
              </w:rPr>
            </w:pPr>
            <w:r w:rsidRPr="00AA39B5">
              <w:rPr>
                <w:bCs/>
                <w:sz w:val="22"/>
                <w:szCs w:val="22"/>
              </w:rPr>
              <w:t>Urban Population</w:t>
            </w:r>
          </w:p>
        </w:tc>
        <w:tc>
          <w:tcPr>
            <w:tcW w:w="3240" w:type="dxa"/>
            <w:gridSpan w:val="3"/>
            <w:vAlign w:val="bottom"/>
          </w:tcPr>
          <w:p w14:paraId="243FB22F" w14:textId="77777777" w:rsidR="00961EF5" w:rsidRPr="00AA39B5" w:rsidRDefault="00961EF5" w:rsidP="00B81218">
            <w:pPr>
              <w:spacing w:before="100" w:beforeAutospacing="1" w:after="100" w:afterAutospacing="1" w:line="276" w:lineRule="auto"/>
              <w:jc w:val="center"/>
              <w:rPr>
                <w:bCs/>
                <w:sz w:val="22"/>
                <w:szCs w:val="22"/>
              </w:rPr>
            </w:pPr>
            <w:r w:rsidRPr="00AA39B5">
              <w:rPr>
                <w:bCs/>
                <w:sz w:val="22"/>
                <w:szCs w:val="22"/>
              </w:rPr>
              <w:t>Rural Population</w:t>
            </w:r>
          </w:p>
        </w:tc>
      </w:tr>
      <w:tr w:rsidR="00B7249D" w:rsidRPr="00AA39B5" w14:paraId="2DE37C3A" w14:textId="77777777" w:rsidTr="00AB72E0">
        <w:tc>
          <w:tcPr>
            <w:tcW w:w="1170" w:type="dxa"/>
            <w:vMerge/>
          </w:tcPr>
          <w:p w14:paraId="2E7AE685" w14:textId="77777777" w:rsidR="00961EF5" w:rsidRPr="00AA39B5" w:rsidRDefault="00961EF5" w:rsidP="00D47410">
            <w:pPr>
              <w:spacing w:line="276" w:lineRule="auto"/>
              <w:rPr>
                <w:rStyle w:val="SubtleReference"/>
                <w:b/>
                <w:sz w:val="22"/>
                <w:szCs w:val="22"/>
                <w:u w:val="none"/>
              </w:rPr>
            </w:pPr>
          </w:p>
        </w:tc>
        <w:tc>
          <w:tcPr>
            <w:tcW w:w="1170" w:type="dxa"/>
            <w:vAlign w:val="bottom"/>
          </w:tcPr>
          <w:p w14:paraId="3BEA424D" w14:textId="77777777" w:rsidR="00961EF5" w:rsidRPr="00AA39B5" w:rsidRDefault="00961EF5" w:rsidP="00B81218">
            <w:pPr>
              <w:spacing w:before="100" w:beforeAutospacing="1" w:after="100" w:afterAutospacing="1" w:line="276" w:lineRule="auto"/>
              <w:jc w:val="center"/>
              <w:rPr>
                <w:bCs/>
                <w:sz w:val="22"/>
                <w:szCs w:val="22"/>
              </w:rPr>
            </w:pPr>
            <w:r w:rsidRPr="00AA39B5">
              <w:rPr>
                <w:bCs/>
                <w:sz w:val="22"/>
                <w:szCs w:val="22"/>
              </w:rPr>
              <w:t>Total</w:t>
            </w:r>
          </w:p>
        </w:tc>
        <w:tc>
          <w:tcPr>
            <w:tcW w:w="1170" w:type="dxa"/>
            <w:vAlign w:val="bottom"/>
          </w:tcPr>
          <w:p w14:paraId="24FE507A" w14:textId="77777777" w:rsidR="00961EF5" w:rsidRPr="00AA39B5" w:rsidRDefault="00961EF5" w:rsidP="00B81218">
            <w:pPr>
              <w:spacing w:before="100" w:beforeAutospacing="1" w:after="100" w:afterAutospacing="1" w:line="276" w:lineRule="auto"/>
              <w:jc w:val="center"/>
              <w:rPr>
                <w:bCs/>
                <w:sz w:val="22"/>
                <w:szCs w:val="22"/>
              </w:rPr>
            </w:pPr>
            <w:r w:rsidRPr="00AA39B5">
              <w:rPr>
                <w:bCs/>
                <w:sz w:val="22"/>
                <w:szCs w:val="22"/>
              </w:rPr>
              <w:t>Male</w:t>
            </w:r>
          </w:p>
        </w:tc>
        <w:tc>
          <w:tcPr>
            <w:tcW w:w="1080" w:type="dxa"/>
            <w:vAlign w:val="bottom"/>
          </w:tcPr>
          <w:p w14:paraId="4B621D41" w14:textId="77777777" w:rsidR="00961EF5" w:rsidRPr="00AA39B5" w:rsidRDefault="00961EF5" w:rsidP="00B81218">
            <w:pPr>
              <w:spacing w:before="100" w:beforeAutospacing="1" w:after="100" w:afterAutospacing="1" w:line="276" w:lineRule="auto"/>
              <w:jc w:val="center"/>
              <w:rPr>
                <w:bCs/>
                <w:sz w:val="22"/>
                <w:szCs w:val="22"/>
              </w:rPr>
            </w:pPr>
            <w:r w:rsidRPr="00AA39B5">
              <w:rPr>
                <w:bCs/>
                <w:sz w:val="22"/>
                <w:szCs w:val="22"/>
              </w:rPr>
              <w:t>Female</w:t>
            </w:r>
          </w:p>
        </w:tc>
        <w:tc>
          <w:tcPr>
            <w:tcW w:w="990" w:type="dxa"/>
            <w:vAlign w:val="bottom"/>
          </w:tcPr>
          <w:p w14:paraId="0E0924A7" w14:textId="77777777" w:rsidR="00961EF5" w:rsidRPr="00AA39B5" w:rsidRDefault="00961EF5" w:rsidP="00B81218">
            <w:pPr>
              <w:spacing w:before="100" w:beforeAutospacing="1" w:after="100" w:afterAutospacing="1" w:line="276" w:lineRule="auto"/>
              <w:jc w:val="center"/>
              <w:rPr>
                <w:b/>
                <w:bCs/>
                <w:sz w:val="22"/>
                <w:szCs w:val="22"/>
              </w:rPr>
            </w:pPr>
            <w:r w:rsidRPr="00AA39B5">
              <w:rPr>
                <w:b/>
                <w:bCs/>
                <w:sz w:val="22"/>
                <w:szCs w:val="22"/>
              </w:rPr>
              <w:t>Total</w:t>
            </w:r>
          </w:p>
        </w:tc>
        <w:tc>
          <w:tcPr>
            <w:tcW w:w="990" w:type="dxa"/>
            <w:vAlign w:val="bottom"/>
          </w:tcPr>
          <w:p w14:paraId="0FCFCC93" w14:textId="77777777" w:rsidR="00961EF5" w:rsidRPr="00AA39B5" w:rsidRDefault="00961EF5" w:rsidP="00B81218">
            <w:pPr>
              <w:spacing w:before="100" w:beforeAutospacing="1" w:after="100" w:afterAutospacing="1" w:line="276" w:lineRule="auto"/>
              <w:jc w:val="center"/>
              <w:rPr>
                <w:bCs/>
                <w:sz w:val="22"/>
                <w:szCs w:val="22"/>
              </w:rPr>
            </w:pPr>
            <w:r w:rsidRPr="00AA39B5">
              <w:rPr>
                <w:bCs/>
                <w:sz w:val="22"/>
                <w:szCs w:val="22"/>
              </w:rPr>
              <w:t>Male</w:t>
            </w:r>
          </w:p>
        </w:tc>
        <w:tc>
          <w:tcPr>
            <w:tcW w:w="990" w:type="dxa"/>
            <w:vAlign w:val="bottom"/>
          </w:tcPr>
          <w:p w14:paraId="31E7D5D5" w14:textId="77777777" w:rsidR="00961EF5" w:rsidRPr="00AA39B5" w:rsidRDefault="00961EF5" w:rsidP="00B81218">
            <w:pPr>
              <w:spacing w:before="100" w:beforeAutospacing="1" w:after="100" w:afterAutospacing="1" w:line="276" w:lineRule="auto"/>
              <w:jc w:val="center"/>
              <w:rPr>
                <w:bCs/>
                <w:sz w:val="22"/>
                <w:szCs w:val="22"/>
              </w:rPr>
            </w:pPr>
            <w:r w:rsidRPr="00AA39B5">
              <w:rPr>
                <w:bCs/>
                <w:sz w:val="22"/>
                <w:szCs w:val="22"/>
              </w:rPr>
              <w:t>Female</w:t>
            </w:r>
          </w:p>
        </w:tc>
        <w:tc>
          <w:tcPr>
            <w:tcW w:w="1080" w:type="dxa"/>
            <w:vAlign w:val="bottom"/>
          </w:tcPr>
          <w:p w14:paraId="26030939" w14:textId="77777777" w:rsidR="00961EF5" w:rsidRPr="00AA39B5" w:rsidRDefault="00961EF5" w:rsidP="00B81218">
            <w:pPr>
              <w:spacing w:before="100" w:beforeAutospacing="1" w:after="100" w:afterAutospacing="1" w:line="276" w:lineRule="auto"/>
              <w:jc w:val="center"/>
              <w:rPr>
                <w:b/>
                <w:bCs/>
                <w:sz w:val="22"/>
                <w:szCs w:val="22"/>
              </w:rPr>
            </w:pPr>
            <w:r w:rsidRPr="00AA39B5">
              <w:rPr>
                <w:b/>
                <w:bCs/>
                <w:sz w:val="22"/>
                <w:szCs w:val="22"/>
              </w:rPr>
              <w:t>Total</w:t>
            </w:r>
          </w:p>
        </w:tc>
        <w:tc>
          <w:tcPr>
            <w:tcW w:w="1080" w:type="dxa"/>
            <w:vAlign w:val="bottom"/>
          </w:tcPr>
          <w:p w14:paraId="5D859610" w14:textId="77777777" w:rsidR="00961EF5" w:rsidRPr="00AA39B5" w:rsidRDefault="00961EF5" w:rsidP="00B81218">
            <w:pPr>
              <w:spacing w:before="100" w:beforeAutospacing="1" w:after="100" w:afterAutospacing="1" w:line="276" w:lineRule="auto"/>
              <w:jc w:val="center"/>
              <w:rPr>
                <w:bCs/>
                <w:sz w:val="22"/>
                <w:szCs w:val="22"/>
              </w:rPr>
            </w:pPr>
            <w:r w:rsidRPr="00AA39B5">
              <w:rPr>
                <w:bCs/>
                <w:sz w:val="22"/>
                <w:szCs w:val="22"/>
              </w:rPr>
              <w:t>Male</w:t>
            </w:r>
          </w:p>
        </w:tc>
        <w:tc>
          <w:tcPr>
            <w:tcW w:w="1080" w:type="dxa"/>
          </w:tcPr>
          <w:p w14:paraId="68DAD327" w14:textId="77777777" w:rsidR="00961EF5" w:rsidRPr="00AA39B5" w:rsidRDefault="00961EF5" w:rsidP="00B81218">
            <w:pPr>
              <w:spacing w:line="276" w:lineRule="auto"/>
              <w:jc w:val="center"/>
              <w:rPr>
                <w:rStyle w:val="SubtleReference"/>
                <w:b/>
                <w:sz w:val="22"/>
                <w:szCs w:val="22"/>
                <w:u w:val="none"/>
              </w:rPr>
            </w:pPr>
            <w:r w:rsidRPr="00AA39B5">
              <w:rPr>
                <w:bCs/>
                <w:sz w:val="22"/>
                <w:szCs w:val="22"/>
              </w:rPr>
              <w:t>Female</w:t>
            </w:r>
          </w:p>
        </w:tc>
      </w:tr>
      <w:tr w:rsidR="00B7249D" w:rsidRPr="00AA39B5" w14:paraId="798E81D4" w14:textId="77777777" w:rsidTr="00AB72E0">
        <w:trPr>
          <w:trHeight w:val="116"/>
        </w:trPr>
        <w:tc>
          <w:tcPr>
            <w:tcW w:w="1170" w:type="dxa"/>
          </w:tcPr>
          <w:p w14:paraId="0B21769E" w14:textId="77777777" w:rsidR="00961EF5" w:rsidRPr="00AA39B5" w:rsidRDefault="00961EF5" w:rsidP="00D47410">
            <w:pPr>
              <w:spacing w:line="276" w:lineRule="auto"/>
              <w:rPr>
                <w:rStyle w:val="SubtleReference"/>
                <w:sz w:val="22"/>
                <w:szCs w:val="22"/>
                <w:u w:val="none"/>
              </w:rPr>
            </w:pPr>
            <w:r w:rsidRPr="00AA39B5">
              <w:rPr>
                <w:rStyle w:val="SubtleReference"/>
                <w:sz w:val="22"/>
                <w:szCs w:val="22"/>
                <w:u w:val="none"/>
              </w:rPr>
              <w:t>2011E.C</w:t>
            </w:r>
          </w:p>
        </w:tc>
        <w:tc>
          <w:tcPr>
            <w:tcW w:w="1170" w:type="dxa"/>
          </w:tcPr>
          <w:p w14:paraId="1DD0520F" w14:textId="77777777" w:rsidR="00961EF5" w:rsidRPr="00AA39B5" w:rsidRDefault="00961EF5" w:rsidP="00D47410">
            <w:pPr>
              <w:spacing w:line="276" w:lineRule="auto"/>
              <w:rPr>
                <w:rStyle w:val="SubtleReference"/>
                <w:b/>
                <w:sz w:val="22"/>
                <w:szCs w:val="22"/>
                <w:u w:val="none"/>
              </w:rPr>
            </w:pPr>
            <w:r w:rsidRPr="00AA39B5">
              <w:rPr>
                <w:rStyle w:val="SubtleReference"/>
                <w:b/>
                <w:sz w:val="22"/>
                <w:szCs w:val="22"/>
                <w:u w:val="none"/>
              </w:rPr>
              <w:t>3</w:t>
            </w:r>
            <w:r w:rsidR="00651141" w:rsidRPr="00AA39B5">
              <w:rPr>
                <w:rStyle w:val="SubtleReference"/>
                <w:b/>
                <w:sz w:val="22"/>
                <w:szCs w:val="22"/>
                <w:u w:val="none"/>
              </w:rPr>
              <w:t>,</w:t>
            </w:r>
            <w:r w:rsidRPr="00AA39B5">
              <w:rPr>
                <w:rStyle w:val="SubtleReference"/>
                <w:b/>
                <w:sz w:val="22"/>
                <w:szCs w:val="22"/>
                <w:u w:val="none"/>
              </w:rPr>
              <w:t>755</w:t>
            </w:r>
            <w:r w:rsidR="00651141" w:rsidRPr="00AA39B5">
              <w:rPr>
                <w:rStyle w:val="SubtleReference"/>
                <w:b/>
                <w:sz w:val="22"/>
                <w:szCs w:val="22"/>
                <w:u w:val="none"/>
              </w:rPr>
              <w:t>,</w:t>
            </w:r>
            <w:r w:rsidRPr="00AA39B5">
              <w:rPr>
                <w:rStyle w:val="SubtleReference"/>
                <w:b/>
                <w:sz w:val="22"/>
                <w:szCs w:val="22"/>
                <w:u w:val="none"/>
              </w:rPr>
              <w:t>493</w:t>
            </w:r>
          </w:p>
        </w:tc>
        <w:tc>
          <w:tcPr>
            <w:tcW w:w="1170" w:type="dxa"/>
          </w:tcPr>
          <w:p w14:paraId="5BE8C7F0" w14:textId="77777777" w:rsidR="00961EF5" w:rsidRPr="00AA39B5" w:rsidRDefault="00961EF5" w:rsidP="00D47410">
            <w:pPr>
              <w:spacing w:line="276" w:lineRule="auto"/>
              <w:rPr>
                <w:rStyle w:val="SubtleReference"/>
                <w:sz w:val="22"/>
                <w:szCs w:val="22"/>
                <w:u w:val="none"/>
              </w:rPr>
            </w:pPr>
            <w:r w:rsidRPr="00AA39B5">
              <w:rPr>
                <w:rStyle w:val="SubtleReference"/>
                <w:sz w:val="22"/>
                <w:szCs w:val="22"/>
                <w:u w:val="none"/>
              </w:rPr>
              <w:t>1</w:t>
            </w:r>
            <w:r w:rsidR="007E511C" w:rsidRPr="00AA39B5">
              <w:rPr>
                <w:rStyle w:val="SubtleReference"/>
                <w:sz w:val="22"/>
                <w:szCs w:val="22"/>
                <w:u w:val="none"/>
              </w:rPr>
              <w:t>,</w:t>
            </w:r>
            <w:r w:rsidRPr="00AA39B5">
              <w:rPr>
                <w:rStyle w:val="SubtleReference"/>
                <w:sz w:val="22"/>
                <w:szCs w:val="22"/>
                <w:u w:val="none"/>
              </w:rPr>
              <w:t>897</w:t>
            </w:r>
            <w:r w:rsidR="007E511C" w:rsidRPr="00AA39B5">
              <w:rPr>
                <w:rStyle w:val="SubtleReference"/>
                <w:sz w:val="22"/>
                <w:szCs w:val="22"/>
                <w:u w:val="none"/>
              </w:rPr>
              <w:t>,</w:t>
            </w:r>
            <w:r w:rsidR="003F16FF" w:rsidRPr="00AA39B5">
              <w:rPr>
                <w:rStyle w:val="SubtleReference"/>
                <w:sz w:val="22"/>
                <w:szCs w:val="22"/>
                <w:u w:val="none"/>
              </w:rPr>
              <w:t>928</w:t>
            </w:r>
          </w:p>
        </w:tc>
        <w:tc>
          <w:tcPr>
            <w:tcW w:w="1080" w:type="dxa"/>
          </w:tcPr>
          <w:p w14:paraId="0C4B2EC3" w14:textId="77777777" w:rsidR="00961EF5" w:rsidRPr="00AA39B5" w:rsidRDefault="003F16FF" w:rsidP="00D47410">
            <w:pPr>
              <w:spacing w:line="276" w:lineRule="auto"/>
              <w:rPr>
                <w:rStyle w:val="SubtleReference"/>
                <w:sz w:val="22"/>
                <w:szCs w:val="22"/>
                <w:u w:val="none"/>
              </w:rPr>
            </w:pPr>
            <w:r w:rsidRPr="00AA39B5">
              <w:rPr>
                <w:rStyle w:val="SubtleReference"/>
                <w:sz w:val="22"/>
                <w:szCs w:val="22"/>
                <w:u w:val="none"/>
              </w:rPr>
              <w:t>1</w:t>
            </w:r>
            <w:r w:rsidR="007E511C" w:rsidRPr="00AA39B5">
              <w:rPr>
                <w:rStyle w:val="SubtleReference"/>
                <w:sz w:val="22"/>
                <w:szCs w:val="22"/>
                <w:u w:val="none"/>
              </w:rPr>
              <w:t>,</w:t>
            </w:r>
            <w:r w:rsidRPr="00AA39B5">
              <w:rPr>
                <w:rStyle w:val="SubtleReference"/>
                <w:sz w:val="22"/>
                <w:szCs w:val="22"/>
                <w:u w:val="none"/>
              </w:rPr>
              <w:t>857</w:t>
            </w:r>
            <w:r w:rsidR="007E511C" w:rsidRPr="00AA39B5">
              <w:rPr>
                <w:rStyle w:val="SubtleReference"/>
                <w:sz w:val="22"/>
                <w:szCs w:val="22"/>
                <w:u w:val="none"/>
              </w:rPr>
              <w:t>,</w:t>
            </w:r>
            <w:r w:rsidRPr="00AA39B5">
              <w:rPr>
                <w:rStyle w:val="SubtleReference"/>
                <w:sz w:val="22"/>
                <w:szCs w:val="22"/>
                <w:u w:val="none"/>
              </w:rPr>
              <w:t>565</w:t>
            </w:r>
          </w:p>
        </w:tc>
        <w:tc>
          <w:tcPr>
            <w:tcW w:w="990" w:type="dxa"/>
          </w:tcPr>
          <w:p w14:paraId="3B4DA9E2" w14:textId="77777777" w:rsidR="00961EF5" w:rsidRPr="00AA39B5" w:rsidRDefault="003F16FF" w:rsidP="00D47410">
            <w:pPr>
              <w:spacing w:line="276" w:lineRule="auto"/>
              <w:rPr>
                <w:rStyle w:val="SubtleReference"/>
                <w:b/>
                <w:sz w:val="22"/>
                <w:szCs w:val="22"/>
                <w:u w:val="none"/>
              </w:rPr>
            </w:pPr>
            <w:r w:rsidRPr="00AA39B5">
              <w:rPr>
                <w:rStyle w:val="SubtleReference"/>
                <w:b/>
                <w:sz w:val="22"/>
                <w:szCs w:val="22"/>
                <w:u w:val="none"/>
              </w:rPr>
              <w:t>356</w:t>
            </w:r>
            <w:r w:rsidR="007E511C" w:rsidRPr="00AA39B5">
              <w:rPr>
                <w:rStyle w:val="SubtleReference"/>
                <w:b/>
                <w:sz w:val="22"/>
                <w:szCs w:val="22"/>
                <w:u w:val="none"/>
              </w:rPr>
              <w:t>,</w:t>
            </w:r>
            <w:r w:rsidRPr="00AA39B5">
              <w:rPr>
                <w:rStyle w:val="SubtleReference"/>
                <w:b/>
                <w:sz w:val="22"/>
                <w:szCs w:val="22"/>
                <w:u w:val="none"/>
              </w:rPr>
              <w:t>146</w:t>
            </w:r>
          </w:p>
        </w:tc>
        <w:tc>
          <w:tcPr>
            <w:tcW w:w="990" w:type="dxa"/>
          </w:tcPr>
          <w:p w14:paraId="2D7B220A" w14:textId="77777777" w:rsidR="00961EF5" w:rsidRPr="00AA39B5" w:rsidRDefault="003F16FF" w:rsidP="00D47410">
            <w:pPr>
              <w:spacing w:line="276" w:lineRule="auto"/>
              <w:rPr>
                <w:rStyle w:val="SubtleReference"/>
                <w:sz w:val="22"/>
                <w:szCs w:val="22"/>
                <w:u w:val="none"/>
              </w:rPr>
            </w:pPr>
            <w:r w:rsidRPr="00AA39B5">
              <w:rPr>
                <w:rStyle w:val="SubtleReference"/>
                <w:sz w:val="22"/>
                <w:szCs w:val="22"/>
                <w:u w:val="none"/>
              </w:rPr>
              <w:t>186</w:t>
            </w:r>
            <w:r w:rsidR="007E511C" w:rsidRPr="00AA39B5">
              <w:rPr>
                <w:rStyle w:val="SubtleReference"/>
                <w:sz w:val="22"/>
                <w:szCs w:val="22"/>
                <w:u w:val="none"/>
              </w:rPr>
              <w:t>,</w:t>
            </w:r>
            <w:r w:rsidRPr="00AA39B5">
              <w:rPr>
                <w:rStyle w:val="SubtleReference"/>
                <w:sz w:val="22"/>
                <w:szCs w:val="22"/>
                <w:u w:val="none"/>
              </w:rPr>
              <w:t>126</w:t>
            </w:r>
          </w:p>
        </w:tc>
        <w:tc>
          <w:tcPr>
            <w:tcW w:w="990" w:type="dxa"/>
          </w:tcPr>
          <w:p w14:paraId="67D5926D" w14:textId="77777777" w:rsidR="00961EF5" w:rsidRPr="00AA39B5" w:rsidRDefault="003F16FF" w:rsidP="00D47410">
            <w:pPr>
              <w:spacing w:line="276" w:lineRule="auto"/>
              <w:rPr>
                <w:rStyle w:val="SubtleReference"/>
                <w:sz w:val="22"/>
                <w:szCs w:val="22"/>
                <w:u w:val="none"/>
              </w:rPr>
            </w:pPr>
            <w:r w:rsidRPr="00AA39B5">
              <w:rPr>
                <w:rStyle w:val="SubtleReference"/>
                <w:sz w:val="22"/>
                <w:szCs w:val="22"/>
                <w:u w:val="none"/>
              </w:rPr>
              <w:t>170</w:t>
            </w:r>
            <w:r w:rsidR="007E511C" w:rsidRPr="00AA39B5">
              <w:rPr>
                <w:rStyle w:val="SubtleReference"/>
                <w:sz w:val="22"/>
                <w:szCs w:val="22"/>
                <w:u w:val="none"/>
              </w:rPr>
              <w:t>,</w:t>
            </w:r>
            <w:r w:rsidRPr="00AA39B5">
              <w:rPr>
                <w:rStyle w:val="SubtleReference"/>
                <w:sz w:val="22"/>
                <w:szCs w:val="22"/>
                <w:u w:val="none"/>
              </w:rPr>
              <w:t>020</w:t>
            </w:r>
          </w:p>
        </w:tc>
        <w:tc>
          <w:tcPr>
            <w:tcW w:w="1080" w:type="dxa"/>
          </w:tcPr>
          <w:p w14:paraId="075F53AA" w14:textId="77777777" w:rsidR="00961EF5" w:rsidRPr="00AA39B5" w:rsidRDefault="00BC6225" w:rsidP="00D47410">
            <w:pPr>
              <w:spacing w:line="276" w:lineRule="auto"/>
              <w:rPr>
                <w:rStyle w:val="SubtleReference"/>
                <w:b/>
                <w:sz w:val="22"/>
                <w:szCs w:val="22"/>
                <w:u w:val="none"/>
              </w:rPr>
            </w:pPr>
            <w:r w:rsidRPr="00AA39B5">
              <w:rPr>
                <w:rStyle w:val="SubtleReference"/>
                <w:b/>
                <w:sz w:val="22"/>
                <w:szCs w:val="22"/>
                <w:u w:val="none"/>
              </w:rPr>
              <w:t>3</w:t>
            </w:r>
            <w:r w:rsidR="007E511C" w:rsidRPr="00AA39B5">
              <w:rPr>
                <w:rStyle w:val="SubtleReference"/>
                <w:b/>
                <w:sz w:val="22"/>
                <w:szCs w:val="22"/>
                <w:u w:val="none"/>
              </w:rPr>
              <w:t>,</w:t>
            </w:r>
            <w:r w:rsidRPr="00AA39B5">
              <w:rPr>
                <w:rStyle w:val="SubtleReference"/>
                <w:b/>
                <w:sz w:val="22"/>
                <w:szCs w:val="22"/>
                <w:u w:val="none"/>
              </w:rPr>
              <w:t>399</w:t>
            </w:r>
            <w:r w:rsidR="007E511C" w:rsidRPr="00AA39B5">
              <w:rPr>
                <w:rStyle w:val="SubtleReference"/>
                <w:b/>
                <w:sz w:val="22"/>
                <w:szCs w:val="22"/>
                <w:u w:val="none"/>
              </w:rPr>
              <w:t>,</w:t>
            </w:r>
            <w:r w:rsidRPr="00AA39B5">
              <w:rPr>
                <w:rStyle w:val="SubtleReference"/>
                <w:b/>
                <w:sz w:val="22"/>
                <w:szCs w:val="22"/>
                <w:u w:val="none"/>
              </w:rPr>
              <w:t>347</w:t>
            </w:r>
          </w:p>
        </w:tc>
        <w:tc>
          <w:tcPr>
            <w:tcW w:w="1080" w:type="dxa"/>
          </w:tcPr>
          <w:p w14:paraId="6F196218" w14:textId="77777777" w:rsidR="00961EF5" w:rsidRPr="00AA39B5" w:rsidRDefault="00BC6225" w:rsidP="00D47410">
            <w:pPr>
              <w:spacing w:line="276" w:lineRule="auto"/>
              <w:rPr>
                <w:rStyle w:val="SubtleReference"/>
                <w:sz w:val="22"/>
                <w:szCs w:val="22"/>
                <w:u w:val="none"/>
              </w:rPr>
            </w:pPr>
            <w:r w:rsidRPr="00AA39B5">
              <w:rPr>
                <w:rStyle w:val="SubtleReference"/>
                <w:sz w:val="22"/>
                <w:szCs w:val="22"/>
                <w:u w:val="none"/>
              </w:rPr>
              <w:t>1</w:t>
            </w:r>
            <w:r w:rsidR="007E511C" w:rsidRPr="00AA39B5">
              <w:rPr>
                <w:rStyle w:val="SubtleReference"/>
                <w:sz w:val="22"/>
                <w:szCs w:val="22"/>
                <w:u w:val="none"/>
              </w:rPr>
              <w:t>,</w:t>
            </w:r>
            <w:r w:rsidRPr="00AA39B5">
              <w:rPr>
                <w:rStyle w:val="SubtleReference"/>
                <w:sz w:val="22"/>
                <w:szCs w:val="22"/>
                <w:u w:val="none"/>
              </w:rPr>
              <w:t>711</w:t>
            </w:r>
            <w:r w:rsidR="007E511C" w:rsidRPr="00AA39B5">
              <w:rPr>
                <w:rStyle w:val="SubtleReference"/>
                <w:sz w:val="22"/>
                <w:szCs w:val="22"/>
                <w:u w:val="none"/>
              </w:rPr>
              <w:t>,</w:t>
            </w:r>
            <w:r w:rsidRPr="00AA39B5">
              <w:rPr>
                <w:rStyle w:val="SubtleReference"/>
                <w:sz w:val="22"/>
                <w:szCs w:val="22"/>
                <w:u w:val="none"/>
              </w:rPr>
              <w:t>802</w:t>
            </w:r>
          </w:p>
        </w:tc>
        <w:tc>
          <w:tcPr>
            <w:tcW w:w="1080" w:type="dxa"/>
          </w:tcPr>
          <w:p w14:paraId="3BD51B8B" w14:textId="77777777" w:rsidR="00961EF5" w:rsidRPr="00AA39B5" w:rsidRDefault="00BC6225" w:rsidP="00D47410">
            <w:pPr>
              <w:spacing w:line="276" w:lineRule="auto"/>
              <w:rPr>
                <w:rStyle w:val="SubtleReference"/>
                <w:sz w:val="22"/>
                <w:szCs w:val="22"/>
                <w:u w:val="none"/>
              </w:rPr>
            </w:pPr>
            <w:r w:rsidRPr="00AA39B5">
              <w:rPr>
                <w:rStyle w:val="SubtleReference"/>
                <w:sz w:val="22"/>
                <w:szCs w:val="22"/>
                <w:u w:val="none"/>
              </w:rPr>
              <w:t>1</w:t>
            </w:r>
            <w:r w:rsidR="007E511C" w:rsidRPr="00AA39B5">
              <w:rPr>
                <w:rStyle w:val="SubtleReference"/>
                <w:sz w:val="22"/>
                <w:szCs w:val="22"/>
                <w:u w:val="none"/>
              </w:rPr>
              <w:t>,</w:t>
            </w:r>
            <w:r w:rsidRPr="00AA39B5">
              <w:rPr>
                <w:rStyle w:val="SubtleReference"/>
                <w:sz w:val="22"/>
                <w:szCs w:val="22"/>
                <w:u w:val="none"/>
              </w:rPr>
              <w:t>687</w:t>
            </w:r>
            <w:r w:rsidR="007E511C" w:rsidRPr="00AA39B5">
              <w:rPr>
                <w:rStyle w:val="SubtleReference"/>
                <w:sz w:val="22"/>
                <w:szCs w:val="22"/>
                <w:u w:val="none"/>
              </w:rPr>
              <w:t>,</w:t>
            </w:r>
            <w:r w:rsidRPr="00AA39B5">
              <w:rPr>
                <w:rStyle w:val="SubtleReference"/>
                <w:sz w:val="22"/>
                <w:szCs w:val="22"/>
                <w:u w:val="none"/>
              </w:rPr>
              <w:t>545</w:t>
            </w:r>
          </w:p>
        </w:tc>
      </w:tr>
      <w:tr w:rsidR="00B7249D" w:rsidRPr="00AA39B5" w14:paraId="571E3644" w14:textId="77777777" w:rsidTr="00AB72E0">
        <w:tc>
          <w:tcPr>
            <w:tcW w:w="1170" w:type="dxa"/>
          </w:tcPr>
          <w:p w14:paraId="6B179627" w14:textId="77777777" w:rsidR="00961EF5" w:rsidRPr="00AA39B5" w:rsidRDefault="00961EF5" w:rsidP="00D47410">
            <w:pPr>
              <w:spacing w:line="276" w:lineRule="auto"/>
              <w:rPr>
                <w:rStyle w:val="SubtleReference"/>
                <w:sz w:val="22"/>
                <w:szCs w:val="22"/>
                <w:u w:val="none"/>
              </w:rPr>
            </w:pPr>
            <w:r w:rsidRPr="00AA39B5">
              <w:rPr>
                <w:rStyle w:val="SubtleReference"/>
                <w:sz w:val="22"/>
                <w:szCs w:val="22"/>
                <w:u w:val="none"/>
              </w:rPr>
              <w:t>2012E.C</w:t>
            </w:r>
          </w:p>
        </w:tc>
        <w:tc>
          <w:tcPr>
            <w:tcW w:w="1170" w:type="dxa"/>
          </w:tcPr>
          <w:p w14:paraId="02E844FE" w14:textId="77777777" w:rsidR="00961EF5" w:rsidRPr="00AA39B5" w:rsidRDefault="00961EF5" w:rsidP="00D47410">
            <w:pPr>
              <w:spacing w:line="276" w:lineRule="auto"/>
              <w:rPr>
                <w:rStyle w:val="SubtleReference"/>
                <w:b/>
                <w:sz w:val="22"/>
                <w:szCs w:val="22"/>
                <w:u w:val="none"/>
              </w:rPr>
            </w:pPr>
            <w:r w:rsidRPr="00AA39B5">
              <w:rPr>
                <w:rStyle w:val="SubtleReference"/>
                <w:b/>
                <w:sz w:val="22"/>
                <w:szCs w:val="22"/>
                <w:u w:val="none"/>
              </w:rPr>
              <w:t>3</w:t>
            </w:r>
            <w:r w:rsidR="00651141" w:rsidRPr="00AA39B5">
              <w:rPr>
                <w:rStyle w:val="SubtleReference"/>
                <w:b/>
                <w:sz w:val="22"/>
                <w:szCs w:val="22"/>
                <w:u w:val="none"/>
              </w:rPr>
              <w:t>,</w:t>
            </w:r>
            <w:r w:rsidRPr="00AA39B5">
              <w:rPr>
                <w:rStyle w:val="SubtleReference"/>
                <w:b/>
                <w:sz w:val="22"/>
                <w:szCs w:val="22"/>
                <w:u w:val="none"/>
              </w:rPr>
              <w:t>855</w:t>
            </w:r>
            <w:r w:rsidR="00651141" w:rsidRPr="00AA39B5">
              <w:rPr>
                <w:rStyle w:val="SubtleReference"/>
                <w:b/>
                <w:sz w:val="22"/>
                <w:szCs w:val="22"/>
                <w:u w:val="none"/>
              </w:rPr>
              <w:t>,</w:t>
            </w:r>
            <w:r w:rsidR="00F252E4" w:rsidRPr="00AA39B5">
              <w:rPr>
                <w:rStyle w:val="SubtleReference"/>
                <w:b/>
                <w:sz w:val="22"/>
                <w:szCs w:val="22"/>
                <w:u w:val="none"/>
              </w:rPr>
              <w:t>18</w:t>
            </w:r>
            <w:r w:rsidR="00A20AC6" w:rsidRPr="00AA39B5">
              <w:rPr>
                <w:rStyle w:val="SubtleReference"/>
                <w:b/>
                <w:sz w:val="22"/>
                <w:szCs w:val="22"/>
                <w:u w:val="none"/>
              </w:rPr>
              <w:t>1</w:t>
            </w:r>
          </w:p>
        </w:tc>
        <w:tc>
          <w:tcPr>
            <w:tcW w:w="1170" w:type="dxa"/>
          </w:tcPr>
          <w:p w14:paraId="23AB6A44" w14:textId="77777777" w:rsidR="00961EF5" w:rsidRPr="00AA39B5" w:rsidRDefault="00B7249D" w:rsidP="00D47410">
            <w:pPr>
              <w:spacing w:line="276" w:lineRule="auto"/>
              <w:rPr>
                <w:rStyle w:val="SubtleReference"/>
                <w:sz w:val="22"/>
                <w:szCs w:val="22"/>
                <w:u w:val="none"/>
              </w:rPr>
            </w:pPr>
            <w:r w:rsidRPr="00AA39B5">
              <w:rPr>
                <w:rStyle w:val="SubtleReference"/>
                <w:sz w:val="22"/>
                <w:szCs w:val="22"/>
                <w:u w:val="none"/>
              </w:rPr>
              <w:t>1</w:t>
            </w:r>
            <w:r w:rsidR="007E511C" w:rsidRPr="00AA39B5">
              <w:rPr>
                <w:rStyle w:val="SubtleReference"/>
                <w:sz w:val="22"/>
                <w:szCs w:val="22"/>
                <w:u w:val="none"/>
              </w:rPr>
              <w:t>,</w:t>
            </w:r>
            <w:r w:rsidRPr="00AA39B5">
              <w:rPr>
                <w:rStyle w:val="SubtleReference"/>
                <w:sz w:val="22"/>
                <w:szCs w:val="22"/>
                <w:u w:val="none"/>
              </w:rPr>
              <w:t>948</w:t>
            </w:r>
            <w:r w:rsidR="007E511C" w:rsidRPr="00AA39B5">
              <w:rPr>
                <w:rStyle w:val="SubtleReference"/>
                <w:sz w:val="22"/>
                <w:szCs w:val="22"/>
                <w:u w:val="none"/>
              </w:rPr>
              <w:t>,</w:t>
            </w:r>
            <w:r w:rsidRPr="00AA39B5">
              <w:rPr>
                <w:rStyle w:val="SubtleReference"/>
                <w:sz w:val="22"/>
                <w:szCs w:val="22"/>
                <w:u w:val="none"/>
              </w:rPr>
              <w:t>31</w:t>
            </w:r>
            <w:r w:rsidR="00A20AC6" w:rsidRPr="00AA39B5">
              <w:rPr>
                <w:rStyle w:val="SubtleReference"/>
                <w:sz w:val="22"/>
                <w:szCs w:val="22"/>
                <w:u w:val="none"/>
              </w:rPr>
              <w:t>2</w:t>
            </w:r>
          </w:p>
        </w:tc>
        <w:tc>
          <w:tcPr>
            <w:tcW w:w="1080" w:type="dxa"/>
          </w:tcPr>
          <w:p w14:paraId="021869B5" w14:textId="77777777" w:rsidR="00961EF5" w:rsidRPr="00AA39B5" w:rsidRDefault="00B7249D" w:rsidP="00D47410">
            <w:pPr>
              <w:spacing w:line="276" w:lineRule="auto"/>
              <w:rPr>
                <w:rStyle w:val="SubtleReference"/>
                <w:sz w:val="22"/>
                <w:szCs w:val="22"/>
                <w:u w:val="none"/>
              </w:rPr>
            </w:pPr>
            <w:r w:rsidRPr="00AA39B5">
              <w:rPr>
                <w:rStyle w:val="SubtleReference"/>
                <w:sz w:val="22"/>
                <w:szCs w:val="22"/>
                <w:u w:val="none"/>
              </w:rPr>
              <w:t>1</w:t>
            </w:r>
            <w:r w:rsidR="007E511C" w:rsidRPr="00AA39B5">
              <w:rPr>
                <w:rStyle w:val="SubtleReference"/>
                <w:sz w:val="22"/>
                <w:szCs w:val="22"/>
                <w:u w:val="none"/>
              </w:rPr>
              <w:t>,</w:t>
            </w:r>
            <w:r w:rsidRPr="00AA39B5">
              <w:rPr>
                <w:rStyle w:val="SubtleReference"/>
                <w:sz w:val="22"/>
                <w:szCs w:val="22"/>
                <w:u w:val="none"/>
              </w:rPr>
              <w:t>906</w:t>
            </w:r>
            <w:r w:rsidR="007E511C" w:rsidRPr="00AA39B5">
              <w:rPr>
                <w:rStyle w:val="SubtleReference"/>
                <w:sz w:val="22"/>
                <w:szCs w:val="22"/>
                <w:u w:val="none"/>
              </w:rPr>
              <w:t>,</w:t>
            </w:r>
            <w:r w:rsidRPr="00AA39B5">
              <w:rPr>
                <w:rStyle w:val="SubtleReference"/>
                <w:sz w:val="22"/>
                <w:szCs w:val="22"/>
                <w:u w:val="none"/>
              </w:rPr>
              <w:t>869</w:t>
            </w:r>
          </w:p>
        </w:tc>
        <w:tc>
          <w:tcPr>
            <w:tcW w:w="990" w:type="dxa"/>
          </w:tcPr>
          <w:p w14:paraId="7D9BF54E" w14:textId="77777777" w:rsidR="00961EF5" w:rsidRPr="00AA39B5" w:rsidRDefault="00B7249D" w:rsidP="00D47410">
            <w:pPr>
              <w:spacing w:line="276" w:lineRule="auto"/>
              <w:rPr>
                <w:rStyle w:val="SubtleReference"/>
                <w:b/>
                <w:sz w:val="22"/>
                <w:szCs w:val="22"/>
                <w:u w:val="none"/>
              </w:rPr>
            </w:pPr>
            <w:r w:rsidRPr="00AA39B5">
              <w:rPr>
                <w:rStyle w:val="SubtleReference"/>
                <w:b/>
                <w:sz w:val="22"/>
                <w:szCs w:val="22"/>
                <w:u w:val="none"/>
              </w:rPr>
              <w:t>371</w:t>
            </w:r>
            <w:r w:rsidR="007E511C" w:rsidRPr="00AA39B5">
              <w:rPr>
                <w:rStyle w:val="SubtleReference"/>
                <w:b/>
                <w:sz w:val="22"/>
                <w:szCs w:val="22"/>
                <w:u w:val="none"/>
              </w:rPr>
              <w:t>,</w:t>
            </w:r>
            <w:r w:rsidRPr="00AA39B5">
              <w:rPr>
                <w:rStyle w:val="SubtleReference"/>
                <w:b/>
                <w:sz w:val="22"/>
                <w:szCs w:val="22"/>
                <w:u w:val="none"/>
              </w:rPr>
              <w:t>052</w:t>
            </w:r>
          </w:p>
        </w:tc>
        <w:tc>
          <w:tcPr>
            <w:tcW w:w="990" w:type="dxa"/>
          </w:tcPr>
          <w:p w14:paraId="631EA626" w14:textId="77777777" w:rsidR="00961EF5" w:rsidRPr="00AA39B5" w:rsidRDefault="00B7249D" w:rsidP="00D47410">
            <w:pPr>
              <w:spacing w:line="276" w:lineRule="auto"/>
              <w:rPr>
                <w:rStyle w:val="SubtleReference"/>
                <w:sz w:val="22"/>
                <w:szCs w:val="22"/>
                <w:u w:val="none"/>
              </w:rPr>
            </w:pPr>
            <w:r w:rsidRPr="00AA39B5">
              <w:rPr>
                <w:rStyle w:val="SubtleReference"/>
                <w:sz w:val="22"/>
                <w:szCs w:val="22"/>
                <w:u w:val="none"/>
              </w:rPr>
              <w:t>193</w:t>
            </w:r>
            <w:r w:rsidR="007E511C" w:rsidRPr="00AA39B5">
              <w:rPr>
                <w:rStyle w:val="SubtleReference"/>
                <w:sz w:val="22"/>
                <w:szCs w:val="22"/>
                <w:u w:val="none"/>
              </w:rPr>
              <w:t>,</w:t>
            </w:r>
            <w:r w:rsidRPr="00AA39B5">
              <w:rPr>
                <w:rStyle w:val="SubtleReference"/>
                <w:sz w:val="22"/>
                <w:szCs w:val="22"/>
                <w:u w:val="none"/>
              </w:rPr>
              <w:t>916</w:t>
            </w:r>
          </w:p>
        </w:tc>
        <w:tc>
          <w:tcPr>
            <w:tcW w:w="990" w:type="dxa"/>
          </w:tcPr>
          <w:p w14:paraId="29D8F778" w14:textId="77777777" w:rsidR="00961EF5" w:rsidRPr="00AA39B5" w:rsidRDefault="00B7249D" w:rsidP="00D47410">
            <w:pPr>
              <w:spacing w:line="276" w:lineRule="auto"/>
              <w:rPr>
                <w:rStyle w:val="SubtleReference"/>
                <w:sz w:val="22"/>
                <w:szCs w:val="22"/>
                <w:u w:val="none"/>
              </w:rPr>
            </w:pPr>
            <w:r w:rsidRPr="00AA39B5">
              <w:rPr>
                <w:rStyle w:val="SubtleReference"/>
                <w:sz w:val="22"/>
                <w:szCs w:val="22"/>
                <w:u w:val="none"/>
              </w:rPr>
              <w:t>177</w:t>
            </w:r>
            <w:r w:rsidR="007E511C" w:rsidRPr="00AA39B5">
              <w:rPr>
                <w:rStyle w:val="SubtleReference"/>
                <w:sz w:val="22"/>
                <w:szCs w:val="22"/>
                <w:u w:val="none"/>
              </w:rPr>
              <w:t>,</w:t>
            </w:r>
            <w:r w:rsidRPr="00AA39B5">
              <w:rPr>
                <w:rStyle w:val="SubtleReference"/>
                <w:sz w:val="22"/>
                <w:szCs w:val="22"/>
                <w:u w:val="none"/>
              </w:rPr>
              <w:t>136</w:t>
            </w:r>
          </w:p>
        </w:tc>
        <w:tc>
          <w:tcPr>
            <w:tcW w:w="1080" w:type="dxa"/>
          </w:tcPr>
          <w:p w14:paraId="039A6D25" w14:textId="77777777" w:rsidR="00961EF5" w:rsidRPr="00AA39B5" w:rsidRDefault="00B81218" w:rsidP="00D47410">
            <w:pPr>
              <w:spacing w:line="276" w:lineRule="auto"/>
              <w:rPr>
                <w:rStyle w:val="SubtleReference"/>
                <w:b/>
                <w:sz w:val="22"/>
                <w:szCs w:val="22"/>
                <w:u w:val="none"/>
              </w:rPr>
            </w:pPr>
            <w:r w:rsidRPr="00AA39B5">
              <w:rPr>
                <w:rStyle w:val="SubtleReference"/>
                <w:b/>
                <w:sz w:val="22"/>
                <w:szCs w:val="22"/>
                <w:u w:val="none"/>
              </w:rPr>
              <w:t>3</w:t>
            </w:r>
            <w:r w:rsidR="007E511C" w:rsidRPr="00AA39B5">
              <w:rPr>
                <w:rStyle w:val="SubtleReference"/>
                <w:b/>
                <w:sz w:val="22"/>
                <w:szCs w:val="22"/>
                <w:u w:val="none"/>
              </w:rPr>
              <w:t>,</w:t>
            </w:r>
            <w:r w:rsidRPr="00AA39B5">
              <w:rPr>
                <w:rStyle w:val="SubtleReference"/>
                <w:b/>
                <w:sz w:val="22"/>
                <w:szCs w:val="22"/>
                <w:u w:val="none"/>
              </w:rPr>
              <w:t>484</w:t>
            </w:r>
            <w:r w:rsidR="007E511C" w:rsidRPr="00AA39B5">
              <w:rPr>
                <w:rStyle w:val="SubtleReference"/>
                <w:b/>
                <w:sz w:val="22"/>
                <w:szCs w:val="22"/>
                <w:u w:val="none"/>
              </w:rPr>
              <w:t>,</w:t>
            </w:r>
            <w:r w:rsidR="003561A6" w:rsidRPr="00AA39B5">
              <w:rPr>
                <w:rStyle w:val="SubtleReference"/>
                <w:b/>
                <w:sz w:val="22"/>
                <w:szCs w:val="22"/>
                <w:u w:val="none"/>
              </w:rPr>
              <w:t>129</w:t>
            </w:r>
          </w:p>
        </w:tc>
        <w:tc>
          <w:tcPr>
            <w:tcW w:w="1080" w:type="dxa"/>
          </w:tcPr>
          <w:p w14:paraId="5659E0E8" w14:textId="77777777" w:rsidR="00961EF5" w:rsidRPr="00AA39B5" w:rsidRDefault="00B81218" w:rsidP="00D47410">
            <w:pPr>
              <w:spacing w:line="276" w:lineRule="auto"/>
              <w:rPr>
                <w:rStyle w:val="SubtleReference"/>
                <w:sz w:val="22"/>
                <w:szCs w:val="22"/>
                <w:u w:val="none"/>
              </w:rPr>
            </w:pPr>
            <w:r w:rsidRPr="00AA39B5">
              <w:rPr>
                <w:rStyle w:val="SubtleReference"/>
                <w:sz w:val="22"/>
                <w:szCs w:val="22"/>
                <w:u w:val="none"/>
              </w:rPr>
              <w:t>1</w:t>
            </w:r>
            <w:r w:rsidR="007E511C" w:rsidRPr="00AA39B5">
              <w:rPr>
                <w:rStyle w:val="SubtleReference"/>
                <w:sz w:val="22"/>
                <w:szCs w:val="22"/>
                <w:u w:val="none"/>
              </w:rPr>
              <w:t>,</w:t>
            </w:r>
            <w:r w:rsidRPr="00AA39B5">
              <w:rPr>
                <w:rStyle w:val="SubtleReference"/>
                <w:sz w:val="22"/>
                <w:szCs w:val="22"/>
                <w:u w:val="none"/>
              </w:rPr>
              <w:t>754</w:t>
            </w:r>
            <w:r w:rsidR="007E511C" w:rsidRPr="00AA39B5">
              <w:rPr>
                <w:rStyle w:val="SubtleReference"/>
                <w:sz w:val="22"/>
                <w:szCs w:val="22"/>
                <w:u w:val="none"/>
              </w:rPr>
              <w:t>,</w:t>
            </w:r>
            <w:r w:rsidRPr="00AA39B5">
              <w:rPr>
                <w:rStyle w:val="SubtleReference"/>
                <w:sz w:val="22"/>
                <w:szCs w:val="22"/>
                <w:u w:val="none"/>
              </w:rPr>
              <w:t>396</w:t>
            </w:r>
          </w:p>
        </w:tc>
        <w:tc>
          <w:tcPr>
            <w:tcW w:w="1080" w:type="dxa"/>
          </w:tcPr>
          <w:p w14:paraId="51161486" w14:textId="77777777" w:rsidR="00961EF5" w:rsidRPr="00AA39B5" w:rsidRDefault="00B81218" w:rsidP="00D47410">
            <w:pPr>
              <w:spacing w:line="276" w:lineRule="auto"/>
              <w:rPr>
                <w:rStyle w:val="SubtleReference"/>
                <w:sz w:val="22"/>
                <w:szCs w:val="22"/>
                <w:u w:val="none"/>
              </w:rPr>
            </w:pPr>
            <w:r w:rsidRPr="00AA39B5">
              <w:rPr>
                <w:rStyle w:val="SubtleReference"/>
                <w:sz w:val="22"/>
                <w:szCs w:val="22"/>
                <w:u w:val="none"/>
              </w:rPr>
              <w:t>1</w:t>
            </w:r>
            <w:r w:rsidR="007E511C" w:rsidRPr="00AA39B5">
              <w:rPr>
                <w:rStyle w:val="SubtleReference"/>
                <w:sz w:val="22"/>
                <w:szCs w:val="22"/>
                <w:u w:val="none"/>
              </w:rPr>
              <w:t>,</w:t>
            </w:r>
            <w:r w:rsidRPr="00AA39B5">
              <w:rPr>
                <w:rStyle w:val="SubtleReference"/>
                <w:sz w:val="22"/>
                <w:szCs w:val="22"/>
                <w:u w:val="none"/>
              </w:rPr>
              <w:t>729</w:t>
            </w:r>
            <w:r w:rsidR="007E511C" w:rsidRPr="00AA39B5">
              <w:rPr>
                <w:rStyle w:val="SubtleReference"/>
                <w:sz w:val="22"/>
                <w:szCs w:val="22"/>
                <w:u w:val="none"/>
              </w:rPr>
              <w:t>,</w:t>
            </w:r>
            <w:r w:rsidRPr="00AA39B5">
              <w:rPr>
                <w:rStyle w:val="SubtleReference"/>
                <w:sz w:val="22"/>
                <w:szCs w:val="22"/>
                <w:u w:val="none"/>
              </w:rPr>
              <w:t>733</w:t>
            </w:r>
          </w:p>
        </w:tc>
      </w:tr>
    </w:tbl>
    <w:p w14:paraId="3D14A386" w14:textId="77777777" w:rsidR="006A6704" w:rsidRPr="00AA39B5" w:rsidRDefault="006A6704" w:rsidP="00D47410">
      <w:pPr>
        <w:spacing w:line="276" w:lineRule="auto"/>
        <w:rPr>
          <w:rStyle w:val="SubtleReference"/>
          <w:rFonts w:ascii="Times New Roman" w:hAnsi="Times New Roman"/>
          <w:b/>
          <w:sz w:val="22"/>
          <w:szCs w:val="22"/>
          <w:u w:val="none"/>
        </w:rPr>
        <w:sectPr w:rsidR="006A6704" w:rsidRPr="00AA39B5" w:rsidSect="007F6E97">
          <w:footerReference w:type="default" r:id="rId15"/>
          <w:pgSz w:w="12240" w:h="15840"/>
          <w:pgMar w:top="720" w:right="1440" w:bottom="900" w:left="1620" w:header="706" w:footer="706" w:gutter="0"/>
          <w:pgNumType w:chapStyle="1"/>
          <w:cols w:space="708"/>
          <w:titlePg/>
          <w:docGrid w:linePitch="360"/>
        </w:sectPr>
      </w:pPr>
    </w:p>
    <w:p w14:paraId="5BD216D5" w14:textId="77777777" w:rsidR="00F64358" w:rsidRPr="00AA39B5" w:rsidRDefault="00F64358" w:rsidP="00026679">
      <w:pPr>
        <w:tabs>
          <w:tab w:val="left" w:pos="1027"/>
        </w:tabs>
        <w:spacing w:line="276" w:lineRule="auto"/>
        <w:jc w:val="center"/>
        <w:rPr>
          <w:rFonts w:ascii="Times New Roman" w:hAnsi="Times New Roman"/>
          <w:sz w:val="22"/>
          <w:szCs w:val="22"/>
        </w:rPr>
      </w:pPr>
      <w:r w:rsidRPr="00AA39B5">
        <w:rPr>
          <w:rFonts w:ascii="Times New Roman" w:hAnsi="Times New Roman"/>
          <w:b/>
          <w:sz w:val="22"/>
          <w:szCs w:val="22"/>
        </w:rPr>
        <w:t xml:space="preserve">Table </w:t>
      </w:r>
      <w:r w:rsidR="004E321B" w:rsidRPr="00AA39B5">
        <w:rPr>
          <w:rFonts w:ascii="Times New Roman" w:hAnsi="Times New Roman"/>
          <w:b/>
          <w:sz w:val="22"/>
          <w:szCs w:val="22"/>
        </w:rPr>
        <w:t>6</w:t>
      </w:r>
      <w:r w:rsidRPr="00AA39B5">
        <w:rPr>
          <w:rFonts w:ascii="Times New Roman" w:hAnsi="Times New Roman"/>
          <w:sz w:val="22"/>
          <w:szCs w:val="22"/>
        </w:rPr>
        <w:t xml:space="preserve"> Total Population Projection of East Hararge Zone Year 20</w:t>
      </w:r>
      <w:r w:rsidR="009B7E57" w:rsidRPr="00AA39B5">
        <w:rPr>
          <w:rFonts w:ascii="Times New Roman" w:hAnsi="Times New Roman"/>
          <w:sz w:val="22"/>
          <w:szCs w:val="22"/>
        </w:rPr>
        <w:t>11</w:t>
      </w:r>
      <w:r w:rsidRPr="00AA39B5">
        <w:rPr>
          <w:rFonts w:ascii="Times New Roman" w:hAnsi="Times New Roman"/>
          <w:sz w:val="22"/>
          <w:szCs w:val="22"/>
        </w:rPr>
        <w:t>E.C</w:t>
      </w:r>
    </w:p>
    <w:tbl>
      <w:tblPr>
        <w:tblW w:w="13977" w:type="dxa"/>
        <w:tblInd w:w="-729" w:type="dxa"/>
        <w:tblLook w:val="04A0" w:firstRow="1" w:lastRow="0" w:firstColumn="1" w:lastColumn="0" w:noHBand="0" w:noVBand="1"/>
      </w:tblPr>
      <w:tblGrid>
        <w:gridCol w:w="770"/>
        <w:gridCol w:w="2137"/>
        <w:gridCol w:w="1260"/>
        <w:gridCol w:w="1254"/>
        <w:gridCol w:w="1176"/>
        <w:gridCol w:w="1170"/>
        <w:gridCol w:w="1080"/>
        <w:gridCol w:w="1170"/>
        <w:gridCol w:w="1260"/>
        <w:gridCol w:w="1260"/>
        <w:gridCol w:w="1440"/>
      </w:tblGrid>
      <w:tr w:rsidR="00F64358" w:rsidRPr="00AA39B5" w14:paraId="70C97774" w14:textId="77777777" w:rsidTr="00026679">
        <w:trPr>
          <w:trHeight w:val="305"/>
        </w:trPr>
        <w:tc>
          <w:tcPr>
            <w:tcW w:w="2907"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25C2CA57" w14:textId="77777777" w:rsidR="00F64358" w:rsidRPr="00AA39B5" w:rsidRDefault="000E79B5" w:rsidP="00D47410">
            <w:pPr>
              <w:spacing w:line="276" w:lineRule="auto"/>
              <w:jc w:val="center"/>
              <w:rPr>
                <w:rFonts w:ascii="Times New Roman" w:hAnsi="Times New Roman"/>
                <w:b/>
                <w:bCs/>
              </w:rPr>
            </w:pPr>
            <w:r w:rsidRPr="00AA39B5">
              <w:rPr>
                <w:rFonts w:ascii="Times New Roman" w:hAnsi="Times New Roman"/>
                <w:b/>
                <w:bCs/>
                <w:sz w:val="22"/>
                <w:szCs w:val="22"/>
              </w:rPr>
              <w:t>Name of Wereda</w:t>
            </w:r>
          </w:p>
        </w:tc>
        <w:tc>
          <w:tcPr>
            <w:tcW w:w="11070" w:type="dxa"/>
            <w:gridSpan w:val="9"/>
            <w:tcBorders>
              <w:top w:val="single" w:sz="4" w:space="0" w:color="auto"/>
              <w:left w:val="nil"/>
              <w:bottom w:val="single" w:sz="4" w:space="0" w:color="auto"/>
              <w:right w:val="single" w:sz="4" w:space="0" w:color="auto"/>
            </w:tcBorders>
            <w:shd w:val="clear" w:color="auto" w:fill="auto"/>
            <w:noWrap/>
            <w:vAlign w:val="bottom"/>
            <w:hideMark/>
          </w:tcPr>
          <w:p w14:paraId="3CD920BB" w14:textId="77777777" w:rsidR="00F64358" w:rsidRPr="00AA39B5" w:rsidRDefault="00F64358" w:rsidP="00D47410">
            <w:pPr>
              <w:spacing w:line="276" w:lineRule="auto"/>
              <w:jc w:val="center"/>
              <w:rPr>
                <w:rFonts w:ascii="Times New Roman" w:hAnsi="Times New Roman"/>
                <w:bCs/>
              </w:rPr>
            </w:pPr>
            <w:r w:rsidRPr="00AA39B5">
              <w:rPr>
                <w:rFonts w:ascii="Times New Roman" w:hAnsi="Times New Roman"/>
                <w:bCs/>
                <w:sz w:val="22"/>
                <w:szCs w:val="22"/>
              </w:rPr>
              <w:t>Population Projection of East Hararge Zone</w:t>
            </w:r>
          </w:p>
        </w:tc>
      </w:tr>
      <w:tr w:rsidR="00F64358" w:rsidRPr="00AA39B5" w14:paraId="6D8C5EC9" w14:textId="77777777" w:rsidTr="00026679">
        <w:trPr>
          <w:trHeight w:val="296"/>
        </w:trPr>
        <w:tc>
          <w:tcPr>
            <w:tcW w:w="2907" w:type="dxa"/>
            <w:gridSpan w:val="2"/>
            <w:vMerge/>
            <w:tcBorders>
              <w:top w:val="single" w:sz="4" w:space="0" w:color="auto"/>
              <w:left w:val="single" w:sz="4" w:space="0" w:color="auto"/>
              <w:bottom w:val="single" w:sz="4" w:space="0" w:color="000000"/>
              <w:right w:val="single" w:sz="4" w:space="0" w:color="auto"/>
            </w:tcBorders>
            <w:vAlign w:val="center"/>
            <w:hideMark/>
          </w:tcPr>
          <w:p w14:paraId="7BF88EF4" w14:textId="77777777" w:rsidR="00F64358" w:rsidRPr="00AA39B5" w:rsidRDefault="00F64358" w:rsidP="00D47410">
            <w:pPr>
              <w:spacing w:line="276" w:lineRule="auto"/>
              <w:rPr>
                <w:rFonts w:ascii="Times New Roman" w:hAnsi="Times New Roman"/>
                <w:b/>
                <w:bCs/>
              </w:rPr>
            </w:pPr>
          </w:p>
        </w:tc>
        <w:tc>
          <w:tcPr>
            <w:tcW w:w="3690" w:type="dxa"/>
            <w:gridSpan w:val="3"/>
            <w:tcBorders>
              <w:top w:val="single" w:sz="4" w:space="0" w:color="auto"/>
              <w:left w:val="nil"/>
              <w:bottom w:val="single" w:sz="4" w:space="0" w:color="auto"/>
              <w:right w:val="single" w:sz="4" w:space="0" w:color="auto"/>
            </w:tcBorders>
            <w:shd w:val="clear" w:color="auto" w:fill="auto"/>
            <w:noWrap/>
            <w:vAlign w:val="bottom"/>
            <w:hideMark/>
          </w:tcPr>
          <w:p w14:paraId="0991238D" w14:textId="77777777" w:rsidR="00F64358" w:rsidRPr="00AA39B5" w:rsidRDefault="00F64358" w:rsidP="00D47410">
            <w:pPr>
              <w:spacing w:line="276" w:lineRule="auto"/>
              <w:jc w:val="center"/>
              <w:rPr>
                <w:rFonts w:ascii="Times New Roman" w:hAnsi="Times New Roman"/>
                <w:bCs/>
              </w:rPr>
            </w:pPr>
            <w:r w:rsidRPr="00AA39B5">
              <w:rPr>
                <w:rFonts w:ascii="Times New Roman" w:hAnsi="Times New Roman"/>
                <w:bCs/>
                <w:sz w:val="22"/>
                <w:szCs w:val="22"/>
              </w:rPr>
              <w:t>Urban+Rural population</w:t>
            </w:r>
          </w:p>
        </w:tc>
        <w:tc>
          <w:tcPr>
            <w:tcW w:w="3420" w:type="dxa"/>
            <w:gridSpan w:val="3"/>
            <w:tcBorders>
              <w:top w:val="single" w:sz="4" w:space="0" w:color="auto"/>
              <w:left w:val="nil"/>
              <w:bottom w:val="single" w:sz="4" w:space="0" w:color="auto"/>
              <w:right w:val="single" w:sz="4" w:space="0" w:color="auto"/>
            </w:tcBorders>
            <w:shd w:val="clear" w:color="auto" w:fill="auto"/>
            <w:noWrap/>
            <w:vAlign w:val="bottom"/>
            <w:hideMark/>
          </w:tcPr>
          <w:p w14:paraId="200D83E8" w14:textId="77777777" w:rsidR="00F64358" w:rsidRPr="00AA39B5" w:rsidRDefault="00F64358" w:rsidP="00D47410">
            <w:pPr>
              <w:spacing w:line="276" w:lineRule="auto"/>
              <w:jc w:val="center"/>
              <w:rPr>
                <w:rFonts w:ascii="Times New Roman" w:hAnsi="Times New Roman"/>
                <w:bCs/>
              </w:rPr>
            </w:pPr>
            <w:r w:rsidRPr="00AA39B5">
              <w:rPr>
                <w:rFonts w:ascii="Times New Roman" w:hAnsi="Times New Roman"/>
                <w:bCs/>
                <w:sz w:val="22"/>
                <w:szCs w:val="22"/>
              </w:rPr>
              <w:t>Urban Population</w:t>
            </w:r>
          </w:p>
        </w:tc>
        <w:tc>
          <w:tcPr>
            <w:tcW w:w="3960" w:type="dxa"/>
            <w:gridSpan w:val="3"/>
            <w:tcBorders>
              <w:top w:val="single" w:sz="4" w:space="0" w:color="auto"/>
              <w:left w:val="nil"/>
              <w:bottom w:val="single" w:sz="4" w:space="0" w:color="auto"/>
              <w:right w:val="single" w:sz="4" w:space="0" w:color="auto"/>
            </w:tcBorders>
            <w:shd w:val="clear" w:color="auto" w:fill="auto"/>
            <w:noWrap/>
            <w:vAlign w:val="bottom"/>
            <w:hideMark/>
          </w:tcPr>
          <w:p w14:paraId="418A3126" w14:textId="77777777" w:rsidR="00F64358" w:rsidRPr="00AA39B5" w:rsidRDefault="00F64358" w:rsidP="00D47410">
            <w:pPr>
              <w:spacing w:line="276" w:lineRule="auto"/>
              <w:jc w:val="center"/>
              <w:rPr>
                <w:rFonts w:ascii="Times New Roman" w:hAnsi="Times New Roman"/>
                <w:bCs/>
              </w:rPr>
            </w:pPr>
            <w:r w:rsidRPr="00AA39B5">
              <w:rPr>
                <w:rFonts w:ascii="Times New Roman" w:hAnsi="Times New Roman"/>
                <w:bCs/>
                <w:sz w:val="22"/>
                <w:szCs w:val="22"/>
              </w:rPr>
              <w:t xml:space="preserve">Rural Population </w:t>
            </w:r>
          </w:p>
        </w:tc>
      </w:tr>
      <w:tr w:rsidR="00F64358" w:rsidRPr="00AA39B5" w14:paraId="1494DE5F" w14:textId="77777777" w:rsidTr="00026679">
        <w:trPr>
          <w:trHeight w:val="233"/>
        </w:trPr>
        <w:tc>
          <w:tcPr>
            <w:tcW w:w="2907" w:type="dxa"/>
            <w:gridSpan w:val="2"/>
            <w:vMerge/>
            <w:tcBorders>
              <w:top w:val="single" w:sz="4" w:space="0" w:color="auto"/>
              <w:left w:val="single" w:sz="4" w:space="0" w:color="auto"/>
              <w:bottom w:val="single" w:sz="4" w:space="0" w:color="000000"/>
              <w:right w:val="single" w:sz="4" w:space="0" w:color="auto"/>
            </w:tcBorders>
            <w:vAlign w:val="center"/>
            <w:hideMark/>
          </w:tcPr>
          <w:p w14:paraId="3D1D3902" w14:textId="77777777" w:rsidR="00F64358" w:rsidRPr="00AA39B5" w:rsidRDefault="00F64358" w:rsidP="00D47410">
            <w:pPr>
              <w:spacing w:line="276" w:lineRule="auto"/>
              <w:rPr>
                <w:rFonts w:ascii="Times New Roman" w:hAnsi="Times New Roman"/>
                <w:b/>
                <w:bCs/>
              </w:rPr>
            </w:pPr>
          </w:p>
        </w:tc>
        <w:tc>
          <w:tcPr>
            <w:tcW w:w="1260" w:type="dxa"/>
            <w:tcBorders>
              <w:top w:val="nil"/>
              <w:left w:val="nil"/>
              <w:bottom w:val="single" w:sz="4" w:space="0" w:color="auto"/>
              <w:right w:val="single" w:sz="4" w:space="0" w:color="auto"/>
            </w:tcBorders>
            <w:shd w:val="clear" w:color="auto" w:fill="auto"/>
            <w:noWrap/>
            <w:vAlign w:val="bottom"/>
            <w:hideMark/>
          </w:tcPr>
          <w:p w14:paraId="2520E276" w14:textId="77777777" w:rsidR="00F64358" w:rsidRPr="00AA39B5" w:rsidRDefault="00F64358" w:rsidP="00D47410">
            <w:pPr>
              <w:spacing w:line="276" w:lineRule="auto"/>
              <w:jc w:val="center"/>
              <w:rPr>
                <w:rFonts w:ascii="Times New Roman" w:hAnsi="Times New Roman"/>
                <w:bCs/>
              </w:rPr>
            </w:pPr>
            <w:r w:rsidRPr="00AA39B5">
              <w:rPr>
                <w:rFonts w:ascii="Times New Roman" w:hAnsi="Times New Roman"/>
                <w:bCs/>
                <w:sz w:val="22"/>
                <w:szCs w:val="22"/>
              </w:rPr>
              <w:t>Total</w:t>
            </w:r>
          </w:p>
        </w:tc>
        <w:tc>
          <w:tcPr>
            <w:tcW w:w="1254" w:type="dxa"/>
            <w:tcBorders>
              <w:top w:val="nil"/>
              <w:left w:val="nil"/>
              <w:bottom w:val="single" w:sz="4" w:space="0" w:color="auto"/>
              <w:right w:val="single" w:sz="4" w:space="0" w:color="auto"/>
            </w:tcBorders>
            <w:shd w:val="clear" w:color="auto" w:fill="auto"/>
            <w:noWrap/>
            <w:vAlign w:val="bottom"/>
            <w:hideMark/>
          </w:tcPr>
          <w:p w14:paraId="799C8F72" w14:textId="77777777" w:rsidR="00F64358" w:rsidRPr="00AA39B5" w:rsidRDefault="00F64358" w:rsidP="00D47410">
            <w:pPr>
              <w:spacing w:line="276" w:lineRule="auto"/>
              <w:jc w:val="center"/>
              <w:rPr>
                <w:rFonts w:ascii="Times New Roman" w:hAnsi="Times New Roman"/>
                <w:bCs/>
              </w:rPr>
            </w:pPr>
            <w:r w:rsidRPr="00AA39B5">
              <w:rPr>
                <w:rFonts w:ascii="Times New Roman" w:hAnsi="Times New Roman"/>
                <w:bCs/>
                <w:sz w:val="22"/>
                <w:szCs w:val="22"/>
              </w:rPr>
              <w:t>Male</w:t>
            </w:r>
          </w:p>
        </w:tc>
        <w:tc>
          <w:tcPr>
            <w:tcW w:w="1176" w:type="dxa"/>
            <w:tcBorders>
              <w:top w:val="nil"/>
              <w:left w:val="nil"/>
              <w:bottom w:val="single" w:sz="4" w:space="0" w:color="auto"/>
              <w:right w:val="single" w:sz="4" w:space="0" w:color="auto"/>
            </w:tcBorders>
            <w:shd w:val="clear" w:color="auto" w:fill="auto"/>
            <w:noWrap/>
            <w:vAlign w:val="bottom"/>
            <w:hideMark/>
          </w:tcPr>
          <w:p w14:paraId="06380CAB" w14:textId="77777777" w:rsidR="00F64358" w:rsidRPr="00AA39B5" w:rsidRDefault="00F64358" w:rsidP="00D47410">
            <w:pPr>
              <w:spacing w:line="276" w:lineRule="auto"/>
              <w:jc w:val="center"/>
              <w:rPr>
                <w:rFonts w:ascii="Times New Roman" w:hAnsi="Times New Roman"/>
                <w:bCs/>
              </w:rPr>
            </w:pPr>
            <w:r w:rsidRPr="00AA39B5">
              <w:rPr>
                <w:rFonts w:ascii="Times New Roman" w:hAnsi="Times New Roman"/>
                <w:bCs/>
                <w:sz w:val="22"/>
                <w:szCs w:val="22"/>
              </w:rPr>
              <w:t>Female</w:t>
            </w:r>
          </w:p>
        </w:tc>
        <w:tc>
          <w:tcPr>
            <w:tcW w:w="1170" w:type="dxa"/>
            <w:tcBorders>
              <w:top w:val="nil"/>
              <w:left w:val="nil"/>
              <w:bottom w:val="single" w:sz="4" w:space="0" w:color="auto"/>
              <w:right w:val="single" w:sz="4" w:space="0" w:color="auto"/>
            </w:tcBorders>
            <w:shd w:val="clear" w:color="auto" w:fill="auto"/>
            <w:noWrap/>
            <w:vAlign w:val="bottom"/>
            <w:hideMark/>
          </w:tcPr>
          <w:p w14:paraId="2F4AA02A" w14:textId="77777777" w:rsidR="00F64358" w:rsidRPr="00AA39B5" w:rsidRDefault="00F64358" w:rsidP="00D47410">
            <w:pPr>
              <w:spacing w:line="276" w:lineRule="auto"/>
              <w:rPr>
                <w:rFonts w:ascii="Times New Roman" w:hAnsi="Times New Roman"/>
                <w:bCs/>
              </w:rPr>
            </w:pPr>
            <w:r w:rsidRPr="00AA39B5">
              <w:rPr>
                <w:rFonts w:ascii="Times New Roman" w:hAnsi="Times New Roman"/>
                <w:bCs/>
                <w:sz w:val="22"/>
                <w:szCs w:val="22"/>
              </w:rPr>
              <w:t>Total</w:t>
            </w:r>
          </w:p>
        </w:tc>
        <w:tc>
          <w:tcPr>
            <w:tcW w:w="1080" w:type="dxa"/>
            <w:tcBorders>
              <w:top w:val="nil"/>
              <w:left w:val="nil"/>
              <w:bottom w:val="single" w:sz="4" w:space="0" w:color="auto"/>
              <w:right w:val="single" w:sz="4" w:space="0" w:color="auto"/>
            </w:tcBorders>
            <w:shd w:val="clear" w:color="auto" w:fill="auto"/>
            <w:noWrap/>
            <w:vAlign w:val="bottom"/>
            <w:hideMark/>
          </w:tcPr>
          <w:p w14:paraId="5CEF2CE5" w14:textId="77777777" w:rsidR="00F64358" w:rsidRPr="00AA39B5" w:rsidRDefault="00F64358" w:rsidP="00D47410">
            <w:pPr>
              <w:spacing w:line="276" w:lineRule="auto"/>
              <w:rPr>
                <w:rFonts w:ascii="Times New Roman" w:hAnsi="Times New Roman"/>
                <w:bCs/>
              </w:rPr>
            </w:pPr>
            <w:r w:rsidRPr="00AA39B5">
              <w:rPr>
                <w:rFonts w:ascii="Times New Roman" w:hAnsi="Times New Roman"/>
                <w:bCs/>
                <w:sz w:val="22"/>
                <w:szCs w:val="22"/>
              </w:rPr>
              <w:t>Male</w:t>
            </w:r>
          </w:p>
        </w:tc>
        <w:tc>
          <w:tcPr>
            <w:tcW w:w="1170" w:type="dxa"/>
            <w:tcBorders>
              <w:top w:val="nil"/>
              <w:left w:val="nil"/>
              <w:bottom w:val="single" w:sz="4" w:space="0" w:color="auto"/>
              <w:right w:val="single" w:sz="4" w:space="0" w:color="auto"/>
            </w:tcBorders>
            <w:shd w:val="clear" w:color="auto" w:fill="auto"/>
            <w:noWrap/>
            <w:vAlign w:val="bottom"/>
            <w:hideMark/>
          </w:tcPr>
          <w:p w14:paraId="5E9A2B86" w14:textId="77777777" w:rsidR="00F64358" w:rsidRPr="00AA39B5" w:rsidRDefault="00F64358" w:rsidP="00D47410">
            <w:pPr>
              <w:spacing w:line="276" w:lineRule="auto"/>
              <w:rPr>
                <w:rFonts w:ascii="Times New Roman" w:hAnsi="Times New Roman"/>
                <w:bCs/>
              </w:rPr>
            </w:pPr>
            <w:r w:rsidRPr="00AA39B5">
              <w:rPr>
                <w:rFonts w:ascii="Times New Roman" w:hAnsi="Times New Roman"/>
                <w:bCs/>
                <w:sz w:val="22"/>
                <w:szCs w:val="22"/>
              </w:rPr>
              <w:t>Female</w:t>
            </w:r>
          </w:p>
        </w:tc>
        <w:tc>
          <w:tcPr>
            <w:tcW w:w="1260" w:type="dxa"/>
            <w:tcBorders>
              <w:top w:val="nil"/>
              <w:left w:val="nil"/>
              <w:bottom w:val="single" w:sz="4" w:space="0" w:color="auto"/>
              <w:right w:val="single" w:sz="4" w:space="0" w:color="auto"/>
            </w:tcBorders>
            <w:shd w:val="clear" w:color="auto" w:fill="auto"/>
            <w:noWrap/>
            <w:vAlign w:val="bottom"/>
            <w:hideMark/>
          </w:tcPr>
          <w:p w14:paraId="5B84A7D1" w14:textId="77777777" w:rsidR="00F64358" w:rsidRPr="00AA39B5" w:rsidRDefault="00F64358" w:rsidP="00D47410">
            <w:pPr>
              <w:spacing w:line="276" w:lineRule="auto"/>
              <w:rPr>
                <w:rFonts w:ascii="Times New Roman" w:hAnsi="Times New Roman"/>
                <w:bCs/>
              </w:rPr>
            </w:pPr>
            <w:r w:rsidRPr="00AA39B5">
              <w:rPr>
                <w:rFonts w:ascii="Times New Roman" w:hAnsi="Times New Roman"/>
                <w:bCs/>
                <w:sz w:val="22"/>
                <w:szCs w:val="22"/>
              </w:rPr>
              <w:t>Total</w:t>
            </w:r>
          </w:p>
        </w:tc>
        <w:tc>
          <w:tcPr>
            <w:tcW w:w="1260" w:type="dxa"/>
            <w:tcBorders>
              <w:top w:val="nil"/>
              <w:left w:val="nil"/>
              <w:bottom w:val="single" w:sz="4" w:space="0" w:color="auto"/>
              <w:right w:val="single" w:sz="4" w:space="0" w:color="auto"/>
            </w:tcBorders>
            <w:shd w:val="clear" w:color="auto" w:fill="auto"/>
            <w:noWrap/>
            <w:vAlign w:val="bottom"/>
            <w:hideMark/>
          </w:tcPr>
          <w:p w14:paraId="0B26EB99" w14:textId="77777777" w:rsidR="00F64358" w:rsidRPr="00AA39B5" w:rsidRDefault="00F64358" w:rsidP="00D47410">
            <w:pPr>
              <w:spacing w:line="276" w:lineRule="auto"/>
              <w:rPr>
                <w:rFonts w:ascii="Times New Roman" w:hAnsi="Times New Roman"/>
                <w:bCs/>
              </w:rPr>
            </w:pPr>
            <w:r w:rsidRPr="00AA39B5">
              <w:rPr>
                <w:rFonts w:ascii="Times New Roman" w:hAnsi="Times New Roman"/>
                <w:bCs/>
                <w:sz w:val="22"/>
                <w:szCs w:val="22"/>
              </w:rPr>
              <w:t>Male</w:t>
            </w:r>
          </w:p>
        </w:tc>
        <w:tc>
          <w:tcPr>
            <w:tcW w:w="1440" w:type="dxa"/>
            <w:tcBorders>
              <w:top w:val="nil"/>
              <w:left w:val="nil"/>
              <w:bottom w:val="single" w:sz="4" w:space="0" w:color="auto"/>
              <w:right w:val="single" w:sz="4" w:space="0" w:color="auto"/>
            </w:tcBorders>
            <w:shd w:val="clear" w:color="auto" w:fill="auto"/>
            <w:noWrap/>
            <w:vAlign w:val="bottom"/>
            <w:hideMark/>
          </w:tcPr>
          <w:p w14:paraId="6F290AEB" w14:textId="77777777" w:rsidR="00F64358" w:rsidRPr="00AA39B5" w:rsidRDefault="00F64358" w:rsidP="00D47410">
            <w:pPr>
              <w:spacing w:line="276" w:lineRule="auto"/>
              <w:rPr>
                <w:rFonts w:ascii="Times New Roman" w:hAnsi="Times New Roman"/>
                <w:bCs/>
              </w:rPr>
            </w:pPr>
            <w:r w:rsidRPr="00AA39B5">
              <w:rPr>
                <w:rFonts w:ascii="Times New Roman" w:hAnsi="Times New Roman"/>
                <w:bCs/>
                <w:sz w:val="22"/>
                <w:szCs w:val="22"/>
              </w:rPr>
              <w:t>Female</w:t>
            </w:r>
          </w:p>
        </w:tc>
      </w:tr>
      <w:tr w:rsidR="00327ED0" w:rsidRPr="00AA39B5" w14:paraId="242EA6D0" w14:textId="77777777" w:rsidTr="00424E74">
        <w:trPr>
          <w:trHeight w:val="251"/>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2E23A5E0" w14:textId="77777777" w:rsidR="00327ED0" w:rsidRPr="00AA39B5" w:rsidRDefault="00327ED0" w:rsidP="00CC5523">
            <w:pPr>
              <w:spacing w:line="276" w:lineRule="auto"/>
              <w:jc w:val="center"/>
              <w:rPr>
                <w:rFonts w:ascii="Times New Roman" w:hAnsi="Times New Roman"/>
                <w:bCs/>
              </w:rPr>
            </w:pPr>
          </w:p>
        </w:tc>
        <w:tc>
          <w:tcPr>
            <w:tcW w:w="2137" w:type="dxa"/>
            <w:tcBorders>
              <w:top w:val="nil"/>
              <w:left w:val="single" w:sz="4" w:space="0" w:color="auto"/>
              <w:bottom w:val="single" w:sz="4" w:space="0" w:color="auto"/>
              <w:right w:val="single" w:sz="4" w:space="0" w:color="auto"/>
            </w:tcBorders>
            <w:shd w:val="clear" w:color="auto" w:fill="E5DFEC" w:themeFill="accent4" w:themeFillTint="33"/>
            <w:vAlign w:val="bottom"/>
          </w:tcPr>
          <w:p w14:paraId="289F412B" w14:textId="77777777" w:rsidR="00327ED0" w:rsidRPr="00AA39B5" w:rsidRDefault="00327ED0" w:rsidP="00FC3CA7">
            <w:pPr>
              <w:spacing w:line="276" w:lineRule="auto"/>
              <w:rPr>
                <w:rFonts w:ascii="Times New Roman" w:hAnsi="Times New Roman"/>
                <w:b/>
                <w:bCs/>
              </w:rPr>
            </w:pPr>
            <w:r w:rsidRPr="00AA39B5">
              <w:rPr>
                <w:rFonts w:ascii="Times New Roman" w:hAnsi="Times New Roman"/>
                <w:b/>
                <w:bCs/>
                <w:sz w:val="22"/>
                <w:szCs w:val="22"/>
              </w:rPr>
              <w:t>East Hararge</w:t>
            </w:r>
          </w:p>
        </w:tc>
        <w:tc>
          <w:tcPr>
            <w:tcW w:w="1260" w:type="dxa"/>
            <w:tcBorders>
              <w:top w:val="nil"/>
              <w:left w:val="nil"/>
              <w:bottom w:val="single" w:sz="4" w:space="0" w:color="auto"/>
              <w:right w:val="single" w:sz="4" w:space="0" w:color="auto"/>
            </w:tcBorders>
            <w:shd w:val="clear" w:color="auto" w:fill="E5DFEC" w:themeFill="accent4" w:themeFillTint="33"/>
            <w:noWrap/>
            <w:vAlign w:val="bottom"/>
          </w:tcPr>
          <w:p w14:paraId="0093CA58" w14:textId="77777777" w:rsidR="00327ED0" w:rsidRPr="00AA39B5" w:rsidRDefault="00327ED0" w:rsidP="00CC5523">
            <w:pPr>
              <w:spacing w:line="276" w:lineRule="auto"/>
              <w:jc w:val="center"/>
              <w:rPr>
                <w:rFonts w:ascii="Times New Roman" w:hAnsi="Times New Roman"/>
                <w:b/>
                <w:bCs/>
              </w:rPr>
            </w:pPr>
            <w:r w:rsidRPr="00AA39B5">
              <w:rPr>
                <w:rFonts w:ascii="Times New Roman" w:hAnsi="Times New Roman"/>
                <w:b/>
                <w:bCs/>
                <w:sz w:val="22"/>
                <w:szCs w:val="22"/>
              </w:rPr>
              <w:t>3,755,493</w:t>
            </w:r>
          </w:p>
        </w:tc>
        <w:tc>
          <w:tcPr>
            <w:tcW w:w="1254" w:type="dxa"/>
            <w:tcBorders>
              <w:top w:val="nil"/>
              <w:left w:val="nil"/>
              <w:bottom w:val="single" w:sz="4" w:space="0" w:color="auto"/>
              <w:right w:val="single" w:sz="4" w:space="0" w:color="auto"/>
            </w:tcBorders>
            <w:shd w:val="clear" w:color="auto" w:fill="E5DFEC" w:themeFill="accent4" w:themeFillTint="33"/>
            <w:noWrap/>
            <w:vAlign w:val="bottom"/>
          </w:tcPr>
          <w:p w14:paraId="40C63C87" w14:textId="77777777" w:rsidR="00327ED0" w:rsidRPr="00AA39B5" w:rsidRDefault="00327ED0" w:rsidP="00CC5523">
            <w:pPr>
              <w:spacing w:line="276" w:lineRule="auto"/>
              <w:jc w:val="center"/>
              <w:rPr>
                <w:rFonts w:ascii="Times New Roman" w:hAnsi="Times New Roman"/>
                <w:b/>
                <w:bCs/>
              </w:rPr>
            </w:pPr>
            <w:r w:rsidRPr="00AA39B5">
              <w:rPr>
                <w:rFonts w:ascii="Times New Roman" w:hAnsi="Times New Roman"/>
                <w:b/>
                <w:bCs/>
                <w:sz w:val="22"/>
                <w:szCs w:val="22"/>
              </w:rPr>
              <w:t>1,897,928</w:t>
            </w:r>
          </w:p>
        </w:tc>
        <w:tc>
          <w:tcPr>
            <w:tcW w:w="1176" w:type="dxa"/>
            <w:tcBorders>
              <w:top w:val="nil"/>
              <w:left w:val="nil"/>
              <w:bottom w:val="single" w:sz="4" w:space="0" w:color="auto"/>
              <w:right w:val="single" w:sz="4" w:space="0" w:color="auto"/>
            </w:tcBorders>
            <w:shd w:val="clear" w:color="auto" w:fill="E5DFEC" w:themeFill="accent4" w:themeFillTint="33"/>
            <w:noWrap/>
            <w:vAlign w:val="bottom"/>
          </w:tcPr>
          <w:p w14:paraId="100CE77B" w14:textId="77777777" w:rsidR="00327ED0" w:rsidRPr="00AA39B5" w:rsidRDefault="00327ED0" w:rsidP="00CC5523">
            <w:pPr>
              <w:spacing w:line="276" w:lineRule="auto"/>
              <w:jc w:val="center"/>
              <w:rPr>
                <w:rFonts w:ascii="Times New Roman" w:hAnsi="Times New Roman"/>
                <w:b/>
                <w:bCs/>
              </w:rPr>
            </w:pPr>
            <w:r w:rsidRPr="00AA39B5">
              <w:rPr>
                <w:rFonts w:ascii="Times New Roman" w:hAnsi="Times New Roman"/>
                <w:b/>
                <w:bCs/>
                <w:sz w:val="22"/>
                <w:szCs w:val="22"/>
              </w:rPr>
              <w:t>1,857,565</w:t>
            </w:r>
          </w:p>
        </w:tc>
        <w:tc>
          <w:tcPr>
            <w:tcW w:w="1170" w:type="dxa"/>
            <w:tcBorders>
              <w:top w:val="nil"/>
              <w:left w:val="nil"/>
              <w:bottom w:val="single" w:sz="4" w:space="0" w:color="auto"/>
              <w:right w:val="single" w:sz="4" w:space="0" w:color="auto"/>
            </w:tcBorders>
            <w:shd w:val="clear" w:color="auto" w:fill="E5DFEC" w:themeFill="accent4" w:themeFillTint="33"/>
            <w:noWrap/>
            <w:vAlign w:val="bottom"/>
          </w:tcPr>
          <w:p w14:paraId="5A190FDB" w14:textId="77777777" w:rsidR="00327ED0" w:rsidRPr="00AA39B5" w:rsidRDefault="00327ED0" w:rsidP="00CC5523">
            <w:pPr>
              <w:spacing w:line="276" w:lineRule="auto"/>
              <w:jc w:val="center"/>
              <w:rPr>
                <w:rFonts w:ascii="Times New Roman" w:hAnsi="Times New Roman"/>
                <w:b/>
                <w:bCs/>
              </w:rPr>
            </w:pPr>
            <w:r w:rsidRPr="00AA39B5">
              <w:rPr>
                <w:rFonts w:ascii="Times New Roman" w:hAnsi="Times New Roman"/>
                <w:b/>
                <w:bCs/>
                <w:sz w:val="22"/>
                <w:szCs w:val="22"/>
              </w:rPr>
              <w:t>356,146</w:t>
            </w:r>
          </w:p>
        </w:tc>
        <w:tc>
          <w:tcPr>
            <w:tcW w:w="1080" w:type="dxa"/>
            <w:tcBorders>
              <w:top w:val="nil"/>
              <w:left w:val="nil"/>
              <w:bottom w:val="single" w:sz="4" w:space="0" w:color="auto"/>
              <w:right w:val="single" w:sz="4" w:space="0" w:color="auto"/>
            </w:tcBorders>
            <w:shd w:val="clear" w:color="auto" w:fill="E5DFEC" w:themeFill="accent4" w:themeFillTint="33"/>
            <w:noWrap/>
            <w:vAlign w:val="bottom"/>
          </w:tcPr>
          <w:p w14:paraId="0E822AEA" w14:textId="77777777" w:rsidR="00327ED0" w:rsidRPr="00AA39B5" w:rsidRDefault="00327ED0" w:rsidP="00CC5523">
            <w:pPr>
              <w:spacing w:line="276" w:lineRule="auto"/>
              <w:jc w:val="center"/>
              <w:rPr>
                <w:rFonts w:ascii="Times New Roman" w:hAnsi="Times New Roman"/>
                <w:b/>
                <w:bCs/>
              </w:rPr>
            </w:pPr>
            <w:r w:rsidRPr="00AA39B5">
              <w:rPr>
                <w:rFonts w:ascii="Times New Roman" w:hAnsi="Times New Roman"/>
                <w:b/>
                <w:bCs/>
                <w:sz w:val="22"/>
                <w:szCs w:val="22"/>
              </w:rPr>
              <w:t>186,126</w:t>
            </w:r>
          </w:p>
        </w:tc>
        <w:tc>
          <w:tcPr>
            <w:tcW w:w="1170" w:type="dxa"/>
            <w:tcBorders>
              <w:top w:val="nil"/>
              <w:left w:val="nil"/>
              <w:bottom w:val="single" w:sz="4" w:space="0" w:color="auto"/>
              <w:right w:val="single" w:sz="4" w:space="0" w:color="auto"/>
            </w:tcBorders>
            <w:shd w:val="clear" w:color="auto" w:fill="E5DFEC" w:themeFill="accent4" w:themeFillTint="33"/>
            <w:noWrap/>
            <w:vAlign w:val="bottom"/>
          </w:tcPr>
          <w:p w14:paraId="32B50B21" w14:textId="77777777" w:rsidR="00327ED0" w:rsidRPr="00AA39B5" w:rsidRDefault="00327ED0" w:rsidP="00CC5523">
            <w:pPr>
              <w:spacing w:line="276" w:lineRule="auto"/>
              <w:jc w:val="center"/>
              <w:rPr>
                <w:rFonts w:ascii="Times New Roman" w:hAnsi="Times New Roman"/>
                <w:b/>
                <w:bCs/>
              </w:rPr>
            </w:pPr>
            <w:r w:rsidRPr="00AA39B5">
              <w:rPr>
                <w:rFonts w:ascii="Times New Roman" w:hAnsi="Times New Roman"/>
                <w:b/>
                <w:bCs/>
                <w:sz w:val="22"/>
                <w:szCs w:val="22"/>
              </w:rPr>
              <w:t>170,020</w:t>
            </w:r>
          </w:p>
        </w:tc>
        <w:tc>
          <w:tcPr>
            <w:tcW w:w="1260" w:type="dxa"/>
            <w:tcBorders>
              <w:top w:val="nil"/>
              <w:left w:val="nil"/>
              <w:bottom w:val="single" w:sz="4" w:space="0" w:color="auto"/>
              <w:right w:val="single" w:sz="4" w:space="0" w:color="auto"/>
            </w:tcBorders>
            <w:shd w:val="clear" w:color="auto" w:fill="E5DFEC" w:themeFill="accent4" w:themeFillTint="33"/>
            <w:noWrap/>
            <w:vAlign w:val="bottom"/>
          </w:tcPr>
          <w:p w14:paraId="6678CCB3" w14:textId="77777777" w:rsidR="00327ED0" w:rsidRPr="00AA39B5" w:rsidRDefault="00327ED0" w:rsidP="00CC5523">
            <w:pPr>
              <w:spacing w:line="276" w:lineRule="auto"/>
              <w:jc w:val="center"/>
              <w:rPr>
                <w:rFonts w:ascii="Times New Roman" w:hAnsi="Times New Roman"/>
                <w:b/>
                <w:bCs/>
              </w:rPr>
            </w:pPr>
            <w:r w:rsidRPr="00AA39B5">
              <w:rPr>
                <w:rFonts w:ascii="Times New Roman" w:hAnsi="Times New Roman"/>
                <w:b/>
                <w:bCs/>
                <w:sz w:val="22"/>
                <w:szCs w:val="22"/>
              </w:rPr>
              <w:t>3,399,347</w:t>
            </w:r>
          </w:p>
        </w:tc>
        <w:tc>
          <w:tcPr>
            <w:tcW w:w="1260" w:type="dxa"/>
            <w:tcBorders>
              <w:top w:val="nil"/>
              <w:left w:val="nil"/>
              <w:bottom w:val="single" w:sz="4" w:space="0" w:color="auto"/>
              <w:right w:val="single" w:sz="4" w:space="0" w:color="auto"/>
            </w:tcBorders>
            <w:shd w:val="clear" w:color="auto" w:fill="E5DFEC" w:themeFill="accent4" w:themeFillTint="33"/>
            <w:noWrap/>
            <w:vAlign w:val="bottom"/>
          </w:tcPr>
          <w:p w14:paraId="4351D574" w14:textId="77777777" w:rsidR="00327ED0" w:rsidRPr="00AA39B5" w:rsidRDefault="00327ED0" w:rsidP="00CC5523">
            <w:pPr>
              <w:spacing w:line="276" w:lineRule="auto"/>
              <w:jc w:val="center"/>
              <w:rPr>
                <w:rFonts w:ascii="Times New Roman" w:hAnsi="Times New Roman"/>
                <w:b/>
                <w:bCs/>
              </w:rPr>
            </w:pPr>
            <w:r w:rsidRPr="00AA39B5">
              <w:rPr>
                <w:rFonts w:ascii="Times New Roman" w:hAnsi="Times New Roman"/>
                <w:b/>
                <w:bCs/>
                <w:sz w:val="22"/>
                <w:szCs w:val="22"/>
              </w:rPr>
              <w:t>1,711,802</w:t>
            </w:r>
          </w:p>
        </w:tc>
        <w:tc>
          <w:tcPr>
            <w:tcW w:w="1440" w:type="dxa"/>
            <w:tcBorders>
              <w:top w:val="nil"/>
              <w:left w:val="nil"/>
              <w:bottom w:val="single" w:sz="4" w:space="0" w:color="auto"/>
              <w:right w:val="single" w:sz="4" w:space="0" w:color="auto"/>
            </w:tcBorders>
            <w:shd w:val="clear" w:color="auto" w:fill="E5DFEC" w:themeFill="accent4" w:themeFillTint="33"/>
            <w:noWrap/>
            <w:vAlign w:val="bottom"/>
          </w:tcPr>
          <w:p w14:paraId="3576A898" w14:textId="77777777" w:rsidR="00327ED0" w:rsidRPr="00AA39B5" w:rsidRDefault="00327ED0" w:rsidP="00CC5523">
            <w:pPr>
              <w:spacing w:line="276" w:lineRule="auto"/>
              <w:jc w:val="center"/>
              <w:rPr>
                <w:rFonts w:ascii="Times New Roman" w:hAnsi="Times New Roman"/>
                <w:b/>
                <w:bCs/>
              </w:rPr>
            </w:pPr>
            <w:r w:rsidRPr="00AA39B5">
              <w:rPr>
                <w:rFonts w:ascii="Times New Roman" w:hAnsi="Times New Roman"/>
                <w:b/>
                <w:bCs/>
                <w:sz w:val="22"/>
                <w:szCs w:val="22"/>
              </w:rPr>
              <w:t>1,687,545</w:t>
            </w:r>
          </w:p>
        </w:tc>
      </w:tr>
      <w:tr w:rsidR="00163429" w:rsidRPr="00AA39B5" w14:paraId="5A03566C" w14:textId="77777777" w:rsidTr="00026679">
        <w:trPr>
          <w:trHeight w:val="233"/>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2CC23A01" w14:textId="77777777" w:rsidR="00163429" w:rsidRPr="00AA39B5" w:rsidRDefault="00163429" w:rsidP="00CC5523">
            <w:pPr>
              <w:spacing w:line="276" w:lineRule="auto"/>
              <w:jc w:val="center"/>
              <w:rPr>
                <w:rFonts w:ascii="Times New Roman" w:hAnsi="Times New Roman"/>
                <w:bCs/>
              </w:rPr>
            </w:pPr>
            <w:r w:rsidRPr="00AA39B5">
              <w:rPr>
                <w:rFonts w:ascii="Times New Roman" w:hAnsi="Times New Roman"/>
                <w:bCs/>
                <w:sz w:val="22"/>
                <w:szCs w:val="22"/>
              </w:rPr>
              <w:t>1</w:t>
            </w:r>
          </w:p>
        </w:tc>
        <w:tc>
          <w:tcPr>
            <w:tcW w:w="2137" w:type="dxa"/>
            <w:tcBorders>
              <w:top w:val="nil"/>
              <w:left w:val="single" w:sz="4" w:space="0" w:color="auto"/>
              <w:bottom w:val="single" w:sz="4" w:space="0" w:color="auto"/>
              <w:right w:val="single" w:sz="4" w:space="0" w:color="auto"/>
            </w:tcBorders>
            <w:shd w:val="clear" w:color="auto" w:fill="auto"/>
            <w:vAlign w:val="bottom"/>
          </w:tcPr>
          <w:p w14:paraId="3237F3EF" w14:textId="77777777" w:rsidR="00163429" w:rsidRPr="00AA39B5" w:rsidRDefault="00163429" w:rsidP="00CC5523">
            <w:pPr>
              <w:spacing w:line="276" w:lineRule="auto"/>
              <w:rPr>
                <w:rFonts w:ascii="Times New Roman" w:hAnsi="Times New Roman"/>
                <w:bCs/>
              </w:rPr>
            </w:pPr>
            <w:r w:rsidRPr="00AA39B5">
              <w:rPr>
                <w:rFonts w:ascii="Times New Roman" w:hAnsi="Times New Roman"/>
                <w:bCs/>
                <w:sz w:val="22"/>
                <w:szCs w:val="22"/>
              </w:rPr>
              <w:t>Kombolcha</w:t>
            </w:r>
          </w:p>
        </w:tc>
        <w:tc>
          <w:tcPr>
            <w:tcW w:w="1260" w:type="dxa"/>
            <w:tcBorders>
              <w:top w:val="nil"/>
              <w:left w:val="nil"/>
              <w:bottom w:val="single" w:sz="4" w:space="0" w:color="auto"/>
              <w:right w:val="single" w:sz="4" w:space="0" w:color="auto"/>
            </w:tcBorders>
            <w:shd w:val="clear" w:color="auto" w:fill="auto"/>
            <w:noWrap/>
            <w:vAlign w:val="bottom"/>
          </w:tcPr>
          <w:p w14:paraId="2795DAD0" w14:textId="77777777" w:rsidR="00163429" w:rsidRPr="00AA39B5" w:rsidRDefault="00163429" w:rsidP="00CC5523">
            <w:pPr>
              <w:spacing w:line="276" w:lineRule="auto"/>
              <w:jc w:val="center"/>
              <w:rPr>
                <w:rFonts w:ascii="Times New Roman" w:hAnsi="Times New Roman"/>
              </w:rPr>
            </w:pPr>
            <w:r w:rsidRPr="00AA39B5">
              <w:rPr>
                <w:rFonts w:ascii="Times New Roman" w:hAnsi="Times New Roman"/>
                <w:sz w:val="22"/>
                <w:szCs w:val="22"/>
              </w:rPr>
              <w:t>195,256</w:t>
            </w:r>
          </w:p>
        </w:tc>
        <w:tc>
          <w:tcPr>
            <w:tcW w:w="1254" w:type="dxa"/>
            <w:tcBorders>
              <w:top w:val="nil"/>
              <w:left w:val="nil"/>
              <w:bottom w:val="single" w:sz="4" w:space="0" w:color="auto"/>
              <w:right w:val="single" w:sz="4" w:space="0" w:color="auto"/>
            </w:tcBorders>
            <w:shd w:val="clear" w:color="auto" w:fill="auto"/>
            <w:noWrap/>
            <w:vAlign w:val="bottom"/>
          </w:tcPr>
          <w:p w14:paraId="3AF81FE0" w14:textId="77777777" w:rsidR="00163429" w:rsidRPr="00AA39B5" w:rsidRDefault="00163429" w:rsidP="00CC5523">
            <w:pPr>
              <w:spacing w:line="276" w:lineRule="auto"/>
              <w:jc w:val="center"/>
              <w:rPr>
                <w:rFonts w:ascii="Times New Roman" w:hAnsi="Times New Roman"/>
              </w:rPr>
            </w:pPr>
            <w:r w:rsidRPr="00AA39B5">
              <w:rPr>
                <w:rFonts w:ascii="Times New Roman" w:hAnsi="Times New Roman"/>
                <w:sz w:val="22"/>
                <w:szCs w:val="22"/>
              </w:rPr>
              <w:t>99,005</w:t>
            </w:r>
          </w:p>
        </w:tc>
        <w:tc>
          <w:tcPr>
            <w:tcW w:w="1176" w:type="dxa"/>
            <w:tcBorders>
              <w:top w:val="nil"/>
              <w:left w:val="nil"/>
              <w:bottom w:val="single" w:sz="4" w:space="0" w:color="auto"/>
              <w:right w:val="single" w:sz="4" w:space="0" w:color="auto"/>
            </w:tcBorders>
            <w:shd w:val="clear" w:color="auto" w:fill="auto"/>
            <w:noWrap/>
            <w:vAlign w:val="bottom"/>
          </w:tcPr>
          <w:p w14:paraId="5BEBA4B2" w14:textId="77777777" w:rsidR="00163429" w:rsidRPr="00AA39B5" w:rsidRDefault="00163429" w:rsidP="00CC5523">
            <w:pPr>
              <w:spacing w:line="276" w:lineRule="auto"/>
              <w:jc w:val="center"/>
              <w:rPr>
                <w:rFonts w:ascii="Times New Roman" w:hAnsi="Times New Roman"/>
              </w:rPr>
            </w:pPr>
            <w:r w:rsidRPr="00AA39B5">
              <w:rPr>
                <w:rFonts w:ascii="Times New Roman" w:hAnsi="Times New Roman"/>
                <w:sz w:val="22"/>
                <w:szCs w:val="22"/>
              </w:rPr>
              <w:t>96,251</w:t>
            </w:r>
          </w:p>
        </w:tc>
        <w:tc>
          <w:tcPr>
            <w:tcW w:w="1170" w:type="dxa"/>
            <w:tcBorders>
              <w:top w:val="nil"/>
              <w:left w:val="nil"/>
              <w:bottom w:val="single" w:sz="4" w:space="0" w:color="auto"/>
              <w:right w:val="single" w:sz="4" w:space="0" w:color="auto"/>
            </w:tcBorders>
            <w:shd w:val="clear" w:color="auto" w:fill="auto"/>
            <w:noWrap/>
            <w:vAlign w:val="bottom"/>
          </w:tcPr>
          <w:p w14:paraId="7A1A3613" w14:textId="77777777" w:rsidR="00163429" w:rsidRPr="00AA39B5" w:rsidRDefault="00163429" w:rsidP="00CC5523">
            <w:pPr>
              <w:spacing w:line="276" w:lineRule="auto"/>
              <w:jc w:val="center"/>
              <w:rPr>
                <w:rFonts w:ascii="Times New Roman" w:hAnsi="Times New Roman"/>
              </w:rPr>
            </w:pPr>
            <w:r w:rsidRPr="00AA39B5">
              <w:rPr>
                <w:rFonts w:ascii="Times New Roman" w:hAnsi="Times New Roman"/>
                <w:sz w:val="22"/>
                <w:szCs w:val="22"/>
              </w:rPr>
              <w:t>20,710</w:t>
            </w:r>
          </w:p>
        </w:tc>
        <w:tc>
          <w:tcPr>
            <w:tcW w:w="1080" w:type="dxa"/>
            <w:tcBorders>
              <w:top w:val="nil"/>
              <w:left w:val="nil"/>
              <w:bottom w:val="single" w:sz="4" w:space="0" w:color="auto"/>
              <w:right w:val="single" w:sz="4" w:space="0" w:color="auto"/>
            </w:tcBorders>
            <w:shd w:val="clear" w:color="auto" w:fill="auto"/>
            <w:noWrap/>
            <w:vAlign w:val="bottom"/>
          </w:tcPr>
          <w:p w14:paraId="5A9968F1" w14:textId="77777777" w:rsidR="00163429" w:rsidRPr="00AA39B5" w:rsidRDefault="00163429" w:rsidP="00CC5523">
            <w:pPr>
              <w:spacing w:line="276" w:lineRule="auto"/>
              <w:jc w:val="center"/>
              <w:rPr>
                <w:rFonts w:ascii="Times New Roman" w:hAnsi="Times New Roman"/>
              </w:rPr>
            </w:pPr>
            <w:r w:rsidRPr="00AA39B5">
              <w:rPr>
                <w:rFonts w:ascii="Times New Roman" w:hAnsi="Times New Roman"/>
                <w:sz w:val="22"/>
                <w:szCs w:val="22"/>
              </w:rPr>
              <w:t>11,006</w:t>
            </w:r>
          </w:p>
        </w:tc>
        <w:tc>
          <w:tcPr>
            <w:tcW w:w="1170" w:type="dxa"/>
            <w:tcBorders>
              <w:top w:val="nil"/>
              <w:left w:val="nil"/>
              <w:bottom w:val="single" w:sz="4" w:space="0" w:color="auto"/>
              <w:right w:val="single" w:sz="4" w:space="0" w:color="auto"/>
            </w:tcBorders>
            <w:shd w:val="clear" w:color="auto" w:fill="auto"/>
            <w:noWrap/>
            <w:vAlign w:val="bottom"/>
          </w:tcPr>
          <w:p w14:paraId="4A5BD113" w14:textId="77777777" w:rsidR="00163429" w:rsidRPr="00AA39B5" w:rsidRDefault="00163429" w:rsidP="00CC5523">
            <w:pPr>
              <w:spacing w:line="276" w:lineRule="auto"/>
              <w:jc w:val="center"/>
              <w:rPr>
                <w:rFonts w:ascii="Times New Roman" w:hAnsi="Times New Roman"/>
              </w:rPr>
            </w:pPr>
            <w:r w:rsidRPr="00AA39B5">
              <w:rPr>
                <w:rFonts w:ascii="Times New Roman" w:hAnsi="Times New Roman"/>
                <w:sz w:val="22"/>
                <w:szCs w:val="22"/>
              </w:rPr>
              <w:t>9,704</w:t>
            </w:r>
          </w:p>
        </w:tc>
        <w:tc>
          <w:tcPr>
            <w:tcW w:w="1260" w:type="dxa"/>
            <w:tcBorders>
              <w:top w:val="nil"/>
              <w:left w:val="nil"/>
              <w:bottom w:val="single" w:sz="4" w:space="0" w:color="auto"/>
              <w:right w:val="single" w:sz="4" w:space="0" w:color="auto"/>
            </w:tcBorders>
            <w:shd w:val="clear" w:color="auto" w:fill="auto"/>
            <w:noWrap/>
            <w:vAlign w:val="bottom"/>
          </w:tcPr>
          <w:p w14:paraId="3F70927B" w14:textId="77777777" w:rsidR="00163429" w:rsidRPr="00AA39B5" w:rsidRDefault="00163429" w:rsidP="00CC5523">
            <w:pPr>
              <w:spacing w:line="276" w:lineRule="auto"/>
              <w:jc w:val="center"/>
              <w:rPr>
                <w:rFonts w:ascii="Times New Roman" w:hAnsi="Times New Roman"/>
              </w:rPr>
            </w:pPr>
            <w:r w:rsidRPr="00AA39B5">
              <w:rPr>
                <w:rFonts w:ascii="Times New Roman" w:hAnsi="Times New Roman"/>
                <w:sz w:val="22"/>
                <w:szCs w:val="22"/>
              </w:rPr>
              <w:t>174,547</w:t>
            </w:r>
          </w:p>
        </w:tc>
        <w:tc>
          <w:tcPr>
            <w:tcW w:w="1260" w:type="dxa"/>
            <w:tcBorders>
              <w:top w:val="nil"/>
              <w:left w:val="nil"/>
              <w:bottom w:val="single" w:sz="4" w:space="0" w:color="auto"/>
              <w:right w:val="single" w:sz="4" w:space="0" w:color="auto"/>
            </w:tcBorders>
            <w:shd w:val="clear" w:color="auto" w:fill="auto"/>
            <w:noWrap/>
            <w:vAlign w:val="bottom"/>
          </w:tcPr>
          <w:p w14:paraId="5CB04496" w14:textId="77777777" w:rsidR="00163429" w:rsidRPr="00AA39B5" w:rsidRDefault="00163429" w:rsidP="00CC5523">
            <w:pPr>
              <w:spacing w:line="276" w:lineRule="auto"/>
              <w:jc w:val="center"/>
              <w:rPr>
                <w:rFonts w:ascii="Times New Roman" w:hAnsi="Times New Roman"/>
              </w:rPr>
            </w:pPr>
            <w:r w:rsidRPr="00AA39B5">
              <w:rPr>
                <w:rFonts w:ascii="Times New Roman" w:hAnsi="Times New Roman"/>
                <w:sz w:val="22"/>
                <w:szCs w:val="22"/>
              </w:rPr>
              <w:t>88,000</w:t>
            </w:r>
          </w:p>
        </w:tc>
        <w:tc>
          <w:tcPr>
            <w:tcW w:w="1440" w:type="dxa"/>
            <w:tcBorders>
              <w:top w:val="nil"/>
              <w:left w:val="nil"/>
              <w:bottom w:val="single" w:sz="4" w:space="0" w:color="auto"/>
              <w:right w:val="single" w:sz="4" w:space="0" w:color="auto"/>
            </w:tcBorders>
            <w:shd w:val="clear" w:color="auto" w:fill="auto"/>
            <w:noWrap/>
            <w:vAlign w:val="bottom"/>
          </w:tcPr>
          <w:p w14:paraId="71440867" w14:textId="77777777" w:rsidR="00163429" w:rsidRPr="00AA39B5" w:rsidRDefault="00163429" w:rsidP="00CC5523">
            <w:pPr>
              <w:spacing w:line="276" w:lineRule="auto"/>
              <w:jc w:val="center"/>
              <w:rPr>
                <w:rFonts w:ascii="Times New Roman" w:hAnsi="Times New Roman"/>
              </w:rPr>
            </w:pPr>
            <w:r w:rsidRPr="00AA39B5">
              <w:rPr>
                <w:rFonts w:ascii="Times New Roman" w:hAnsi="Times New Roman"/>
                <w:sz w:val="22"/>
                <w:szCs w:val="22"/>
              </w:rPr>
              <w:t>86,547</w:t>
            </w:r>
          </w:p>
        </w:tc>
      </w:tr>
      <w:tr w:rsidR="00163429" w:rsidRPr="00AA39B5" w14:paraId="29961A6E" w14:textId="77777777" w:rsidTr="00026679">
        <w:trPr>
          <w:trHeight w:val="143"/>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4D174294" w14:textId="77777777" w:rsidR="00163429" w:rsidRPr="00AA39B5" w:rsidRDefault="00163429" w:rsidP="00CC5523">
            <w:pPr>
              <w:spacing w:line="276" w:lineRule="auto"/>
              <w:jc w:val="center"/>
              <w:rPr>
                <w:rFonts w:ascii="Times New Roman" w:hAnsi="Times New Roman"/>
                <w:bCs/>
              </w:rPr>
            </w:pPr>
            <w:r w:rsidRPr="00AA39B5">
              <w:rPr>
                <w:rFonts w:ascii="Times New Roman" w:hAnsi="Times New Roman"/>
                <w:bCs/>
                <w:sz w:val="22"/>
                <w:szCs w:val="22"/>
              </w:rPr>
              <w:t>2</w:t>
            </w:r>
          </w:p>
        </w:tc>
        <w:tc>
          <w:tcPr>
            <w:tcW w:w="2137" w:type="dxa"/>
            <w:tcBorders>
              <w:top w:val="nil"/>
              <w:left w:val="single" w:sz="4" w:space="0" w:color="auto"/>
              <w:bottom w:val="single" w:sz="4" w:space="0" w:color="auto"/>
              <w:right w:val="single" w:sz="4" w:space="0" w:color="auto"/>
            </w:tcBorders>
            <w:shd w:val="clear" w:color="auto" w:fill="auto"/>
            <w:vAlign w:val="bottom"/>
          </w:tcPr>
          <w:p w14:paraId="1061FD56" w14:textId="77777777" w:rsidR="00163429" w:rsidRPr="00AA39B5" w:rsidRDefault="00163429" w:rsidP="00CC5523">
            <w:pPr>
              <w:spacing w:line="276" w:lineRule="auto"/>
              <w:rPr>
                <w:rFonts w:ascii="Times New Roman" w:hAnsi="Times New Roman"/>
                <w:bCs/>
              </w:rPr>
            </w:pPr>
            <w:r w:rsidRPr="00AA39B5">
              <w:rPr>
                <w:rFonts w:ascii="Times New Roman" w:hAnsi="Times New Roman"/>
                <w:bCs/>
                <w:sz w:val="22"/>
                <w:szCs w:val="22"/>
              </w:rPr>
              <w:t>Jarso</w:t>
            </w:r>
          </w:p>
        </w:tc>
        <w:tc>
          <w:tcPr>
            <w:tcW w:w="1260" w:type="dxa"/>
            <w:tcBorders>
              <w:top w:val="nil"/>
              <w:left w:val="nil"/>
              <w:bottom w:val="single" w:sz="4" w:space="0" w:color="auto"/>
              <w:right w:val="single" w:sz="4" w:space="0" w:color="auto"/>
            </w:tcBorders>
            <w:shd w:val="clear" w:color="auto" w:fill="auto"/>
            <w:noWrap/>
            <w:vAlign w:val="bottom"/>
          </w:tcPr>
          <w:p w14:paraId="1A40905B" w14:textId="77777777" w:rsidR="00163429" w:rsidRPr="00AA39B5" w:rsidRDefault="00163429" w:rsidP="00CC5523">
            <w:pPr>
              <w:spacing w:line="276" w:lineRule="auto"/>
              <w:jc w:val="center"/>
              <w:rPr>
                <w:rFonts w:ascii="Times New Roman" w:hAnsi="Times New Roman"/>
              </w:rPr>
            </w:pPr>
            <w:r w:rsidRPr="00AA39B5">
              <w:rPr>
                <w:rFonts w:ascii="Times New Roman" w:hAnsi="Times New Roman"/>
                <w:sz w:val="22"/>
                <w:szCs w:val="22"/>
              </w:rPr>
              <w:t>160,791</w:t>
            </w:r>
          </w:p>
        </w:tc>
        <w:tc>
          <w:tcPr>
            <w:tcW w:w="1254" w:type="dxa"/>
            <w:tcBorders>
              <w:top w:val="nil"/>
              <w:left w:val="nil"/>
              <w:bottom w:val="single" w:sz="4" w:space="0" w:color="auto"/>
              <w:right w:val="single" w:sz="4" w:space="0" w:color="auto"/>
            </w:tcBorders>
            <w:shd w:val="clear" w:color="auto" w:fill="auto"/>
            <w:noWrap/>
            <w:vAlign w:val="bottom"/>
          </w:tcPr>
          <w:p w14:paraId="39EEAACE" w14:textId="77777777" w:rsidR="00163429" w:rsidRPr="00AA39B5" w:rsidRDefault="00163429" w:rsidP="00CC5523">
            <w:pPr>
              <w:spacing w:line="276" w:lineRule="auto"/>
              <w:jc w:val="center"/>
              <w:rPr>
                <w:rFonts w:ascii="Times New Roman" w:hAnsi="Times New Roman"/>
              </w:rPr>
            </w:pPr>
            <w:r w:rsidRPr="00AA39B5">
              <w:rPr>
                <w:rFonts w:ascii="Times New Roman" w:hAnsi="Times New Roman"/>
                <w:sz w:val="22"/>
                <w:szCs w:val="22"/>
              </w:rPr>
              <w:t>81,495</w:t>
            </w:r>
          </w:p>
        </w:tc>
        <w:tc>
          <w:tcPr>
            <w:tcW w:w="1176" w:type="dxa"/>
            <w:tcBorders>
              <w:top w:val="nil"/>
              <w:left w:val="nil"/>
              <w:bottom w:val="single" w:sz="4" w:space="0" w:color="auto"/>
              <w:right w:val="single" w:sz="4" w:space="0" w:color="auto"/>
            </w:tcBorders>
            <w:shd w:val="clear" w:color="auto" w:fill="auto"/>
            <w:noWrap/>
            <w:vAlign w:val="bottom"/>
          </w:tcPr>
          <w:p w14:paraId="141B8013" w14:textId="77777777" w:rsidR="00163429" w:rsidRPr="00AA39B5" w:rsidRDefault="00163429" w:rsidP="00CC5523">
            <w:pPr>
              <w:spacing w:line="276" w:lineRule="auto"/>
              <w:jc w:val="center"/>
              <w:rPr>
                <w:rFonts w:ascii="Times New Roman" w:hAnsi="Times New Roman"/>
              </w:rPr>
            </w:pPr>
            <w:r w:rsidRPr="00AA39B5">
              <w:rPr>
                <w:rFonts w:ascii="Times New Roman" w:hAnsi="Times New Roman"/>
                <w:sz w:val="22"/>
                <w:szCs w:val="22"/>
              </w:rPr>
              <w:t>79,296</w:t>
            </w:r>
          </w:p>
        </w:tc>
        <w:tc>
          <w:tcPr>
            <w:tcW w:w="1170" w:type="dxa"/>
            <w:tcBorders>
              <w:top w:val="nil"/>
              <w:left w:val="nil"/>
              <w:bottom w:val="single" w:sz="4" w:space="0" w:color="auto"/>
              <w:right w:val="single" w:sz="4" w:space="0" w:color="auto"/>
            </w:tcBorders>
            <w:shd w:val="clear" w:color="auto" w:fill="auto"/>
            <w:noWrap/>
            <w:vAlign w:val="bottom"/>
          </w:tcPr>
          <w:p w14:paraId="7E0D0734" w14:textId="77777777" w:rsidR="00163429" w:rsidRPr="00AA39B5" w:rsidRDefault="00163429" w:rsidP="00CC5523">
            <w:pPr>
              <w:spacing w:line="276" w:lineRule="auto"/>
              <w:jc w:val="center"/>
              <w:rPr>
                <w:rFonts w:ascii="Times New Roman" w:hAnsi="Times New Roman"/>
              </w:rPr>
            </w:pPr>
            <w:r w:rsidRPr="00AA39B5">
              <w:rPr>
                <w:rFonts w:ascii="Times New Roman" w:hAnsi="Times New Roman"/>
                <w:sz w:val="22"/>
                <w:szCs w:val="22"/>
              </w:rPr>
              <w:t>6,452</w:t>
            </w:r>
          </w:p>
        </w:tc>
        <w:tc>
          <w:tcPr>
            <w:tcW w:w="1080" w:type="dxa"/>
            <w:tcBorders>
              <w:top w:val="nil"/>
              <w:left w:val="nil"/>
              <w:bottom w:val="single" w:sz="4" w:space="0" w:color="auto"/>
              <w:right w:val="single" w:sz="4" w:space="0" w:color="auto"/>
            </w:tcBorders>
            <w:shd w:val="clear" w:color="auto" w:fill="auto"/>
            <w:noWrap/>
            <w:vAlign w:val="bottom"/>
          </w:tcPr>
          <w:p w14:paraId="54DA5FD5" w14:textId="77777777" w:rsidR="00163429" w:rsidRPr="00AA39B5" w:rsidRDefault="00163429" w:rsidP="00CC5523">
            <w:pPr>
              <w:spacing w:line="276" w:lineRule="auto"/>
              <w:jc w:val="center"/>
              <w:rPr>
                <w:rFonts w:ascii="Times New Roman" w:hAnsi="Times New Roman"/>
              </w:rPr>
            </w:pPr>
            <w:r w:rsidRPr="00AA39B5">
              <w:rPr>
                <w:rFonts w:ascii="Times New Roman" w:hAnsi="Times New Roman"/>
                <w:sz w:val="22"/>
                <w:szCs w:val="22"/>
              </w:rPr>
              <w:t>3,380</w:t>
            </w:r>
          </w:p>
        </w:tc>
        <w:tc>
          <w:tcPr>
            <w:tcW w:w="1170" w:type="dxa"/>
            <w:tcBorders>
              <w:top w:val="nil"/>
              <w:left w:val="nil"/>
              <w:bottom w:val="single" w:sz="4" w:space="0" w:color="auto"/>
              <w:right w:val="single" w:sz="4" w:space="0" w:color="auto"/>
            </w:tcBorders>
            <w:shd w:val="clear" w:color="auto" w:fill="auto"/>
            <w:noWrap/>
            <w:vAlign w:val="bottom"/>
          </w:tcPr>
          <w:p w14:paraId="589B57A7" w14:textId="77777777" w:rsidR="00163429" w:rsidRPr="00AA39B5" w:rsidRDefault="00163429" w:rsidP="00CC5523">
            <w:pPr>
              <w:spacing w:line="276" w:lineRule="auto"/>
              <w:jc w:val="center"/>
              <w:rPr>
                <w:rFonts w:ascii="Times New Roman" w:hAnsi="Times New Roman"/>
              </w:rPr>
            </w:pPr>
            <w:r w:rsidRPr="00AA39B5">
              <w:rPr>
                <w:rFonts w:ascii="Times New Roman" w:hAnsi="Times New Roman"/>
                <w:sz w:val="22"/>
                <w:szCs w:val="22"/>
              </w:rPr>
              <w:t>3,072</w:t>
            </w:r>
          </w:p>
        </w:tc>
        <w:tc>
          <w:tcPr>
            <w:tcW w:w="1260" w:type="dxa"/>
            <w:tcBorders>
              <w:top w:val="nil"/>
              <w:left w:val="nil"/>
              <w:bottom w:val="single" w:sz="4" w:space="0" w:color="auto"/>
              <w:right w:val="single" w:sz="4" w:space="0" w:color="auto"/>
            </w:tcBorders>
            <w:shd w:val="clear" w:color="auto" w:fill="auto"/>
            <w:noWrap/>
            <w:vAlign w:val="bottom"/>
          </w:tcPr>
          <w:p w14:paraId="5A7E8360" w14:textId="77777777" w:rsidR="00163429" w:rsidRPr="00AA39B5" w:rsidRDefault="00163429" w:rsidP="00CC5523">
            <w:pPr>
              <w:spacing w:line="276" w:lineRule="auto"/>
              <w:jc w:val="center"/>
              <w:rPr>
                <w:rFonts w:ascii="Times New Roman" w:hAnsi="Times New Roman"/>
              </w:rPr>
            </w:pPr>
            <w:r w:rsidRPr="00AA39B5">
              <w:rPr>
                <w:rFonts w:ascii="Times New Roman" w:hAnsi="Times New Roman"/>
                <w:sz w:val="22"/>
                <w:szCs w:val="22"/>
              </w:rPr>
              <w:t>154,339</w:t>
            </w:r>
          </w:p>
        </w:tc>
        <w:tc>
          <w:tcPr>
            <w:tcW w:w="1260" w:type="dxa"/>
            <w:tcBorders>
              <w:top w:val="nil"/>
              <w:left w:val="nil"/>
              <w:bottom w:val="single" w:sz="4" w:space="0" w:color="auto"/>
              <w:right w:val="single" w:sz="4" w:space="0" w:color="auto"/>
            </w:tcBorders>
            <w:shd w:val="clear" w:color="auto" w:fill="auto"/>
            <w:noWrap/>
            <w:vAlign w:val="bottom"/>
          </w:tcPr>
          <w:p w14:paraId="4282CE52" w14:textId="77777777" w:rsidR="00163429" w:rsidRPr="00AA39B5" w:rsidRDefault="00163429" w:rsidP="00CC5523">
            <w:pPr>
              <w:spacing w:line="276" w:lineRule="auto"/>
              <w:jc w:val="center"/>
              <w:rPr>
                <w:rFonts w:ascii="Times New Roman" w:hAnsi="Times New Roman"/>
              </w:rPr>
            </w:pPr>
            <w:r w:rsidRPr="00AA39B5">
              <w:rPr>
                <w:rFonts w:ascii="Times New Roman" w:hAnsi="Times New Roman"/>
                <w:sz w:val="22"/>
                <w:szCs w:val="22"/>
              </w:rPr>
              <w:t>78,114</w:t>
            </w:r>
          </w:p>
        </w:tc>
        <w:tc>
          <w:tcPr>
            <w:tcW w:w="1440" w:type="dxa"/>
            <w:tcBorders>
              <w:top w:val="nil"/>
              <w:left w:val="nil"/>
              <w:bottom w:val="single" w:sz="4" w:space="0" w:color="auto"/>
              <w:right w:val="single" w:sz="4" w:space="0" w:color="auto"/>
            </w:tcBorders>
            <w:shd w:val="clear" w:color="auto" w:fill="auto"/>
            <w:noWrap/>
            <w:vAlign w:val="bottom"/>
          </w:tcPr>
          <w:p w14:paraId="2F31EE77" w14:textId="77777777" w:rsidR="00163429" w:rsidRPr="00AA39B5" w:rsidRDefault="00163429" w:rsidP="00CC5523">
            <w:pPr>
              <w:spacing w:line="276" w:lineRule="auto"/>
              <w:jc w:val="center"/>
              <w:rPr>
                <w:rFonts w:ascii="Times New Roman" w:hAnsi="Times New Roman"/>
              </w:rPr>
            </w:pPr>
            <w:r w:rsidRPr="00AA39B5">
              <w:rPr>
                <w:rFonts w:ascii="Times New Roman" w:hAnsi="Times New Roman"/>
                <w:sz w:val="22"/>
                <w:szCs w:val="22"/>
              </w:rPr>
              <w:t>76,225</w:t>
            </w:r>
          </w:p>
        </w:tc>
      </w:tr>
      <w:tr w:rsidR="00163429" w:rsidRPr="00AA39B5" w14:paraId="723C3380" w14:textId="77777777" w:rsidTr="00026679">
        <w:trPr>
          <w:trHeight w:val="242"/>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7E80C792" w14:textId="77777777" w:rsidR="00163429" w:rsidRPr="00AA39B5" w:rsidRDefault="00163429" w:rsidP="00CC5523">
            <w:pPr>
              <w:spacing w:line="276" w:lineRule="auto"/>
              <w:jc w:val="center"/>
              <w:rPr>
                <w:rFonts w:ascii="Times New Roman" w:hAnsi="Times New Roman"/>
                <w:bCs/>
              </w:rPr>
            </w:pPr>
            <w:r w:rsidRPr="00AA39B5">
              <w:rPr>
                <w:rFonts w:ascii="Times New Roman" w:hAnsi="Times New Roman"/>
                <w:bCs/>
                <w:sz w:val="22"/>
                <w:szCs w:val="22"/>
              </w:rPr>
              <w:t>3</w:t>
            </w:r>
          </w:p>
        </w:tc>
        <w:tc>
          <w:tcPr>
            <w:tcW w:w="2137" w:type="dxa"/>
            <w:tcBorders>
              <w:top w:val="nil"/>
              <w:left w:val="single" w:sz="4" w:space="0" w:color="auto"/>
              <w:bottom w:val="single" w:sz="4" w:space="0" w:color="auto"/>
              <w:right w:val="single" w:sz="4" w:space="0" w:color="auto"/>
            </w:tcBorders>
            <w:shd w:val="clear" w:color="auto" w:fill="auto"/>
            <w:vAlign w:val="bottom"/>
          </w:tcPr>
          <w:p w14:paraId="2D753589" w14:textId="77777777" w:rsidR="00163429" w:rsidRPr="00AA39B5" w:rsidRDefault="00163429" w:rsidP="00CC5523">
            <w:pPr>
              <w:spacing w:line="276" w:lineRule="auto"/>
              <w:rPr>
                <w:rFonts w:ascii="Times New Roman" w:hAnsi="Times New Roman"/>
                <w:bCs/>
              </w:rPr>
            </w:pPr>
            <w:r w:rsidRPr="00AA39B5">
              <w:rPr>
                <w:rFonts w:ascii="Times New Roman" w:hAnsi="Times New Roman"/>
                <w:bCs/>
                <w:sz w:val="22"/>
                <w:szCs w:val="22"/>
              </w:rPr>
              <w:t>Gursum</w:t>
            </w:r>
          </w:p>
        </w:tc>
        <w:tc>
          <w:tcPr>
            <w:tcW w:w="1260" w:type="dxa"/>
            <w:tcBorders>
              <w:top w:val="nil"/>
              <w:left w:val="nil"/>
              <w:bottom w:val="single" w:sz="4" w:space="0" w:color="auto"/>
              <w:right w:val="single" w:sz="4" w:space="0" w:color="auto"/>
            </w:tcBorders>
            <w:shd w:val="clear" w:color="auto" w:fill="auto"/>
            <w:noWrap/>
            <w:vAlign w:val="bottom"/>
          </w:tcPr>
          <w:p w14:paraId="0493883D" w14:textId="77777777" w:rsidR="00163429" w:rsidRPr="00AA39B5" w:rsidRDefault="00163429" w:rsidP="00CC5523">
            <w:pPr>
              <w:spacing w:line="276" w:lineRule="auto"/>
              <w:jc w:val="center"/>
              <w:rPr>
                <w:rFonts w:ascii="Times New Roman" w:hAnsi="Times New Roman"/>
              </w:rPr>
            </w:pPr>
            <w:r w:rsidRPr="00AA39B5">
              <w:rPr>
                <w:rFonts w:ascii="Times New Roman" w:hAnsi="Times New Roman"/>
                <w:sz w:val="22"/>
                <w:szCs w:val="22"/>
              </w:rPr>
              <w:t>211,330</w:t>
            </w:r>
          </w:p>
        </w:tc>
        <w:tc>
          <w:tcPr>
            <w:tcW w:w="1254" w:type="dxa"/>
            <w:tcBorders>
              <w:top w:val="nil"/>
              <w:left w:val="nil"/>
              <w:bottom w:val="single" w:sz="4" w:space="0" w:color="auto"/>
              <w:right w:val="single" w:sz="4" w:space="0" w:color="auto"/>
            </w:tcBorders>
            <w:shd w:val="clear" w:color="auto" w:fill="auto"/>
            <w:noWrap/>
            <w:vAlign w:val="bottom"/>
          </w:tcPr>
          <w:p w14:paraId="2ADE39DE" w14:textId="77777777" w:rsidR="00163429" w:rsidRPr="00AA39B5" w:rsidRDefault="00163429" w:rsidP="00CC5523">
            <w:pPr>
              <w:spacing w:line="276" w:lineRule="auto"/>
              <w:jc w:val="center"/>
              <w:rPr>
                <w:rFonts w:ascii="Times New Roman" w:hAnsi="Times New Roman"/>
              </w:rPr>
            </w:pPr>
            <w:r w:rsidRPr="00AA39B5">
              <w:rPr>
                <w:rFonts w:ascii="Times New Roman" w:hAnsi="Times New Roman"/>
                <w:sz w:val="22"/>
                <w:szCs w:val="22"/>
              </w:rPr>
              <w:t>107,293</w:t>
            </w:r>
          </w:p>
        </w:tc>
        <w:tc>
          <w:tcPr>
            <w:tcW w:w="1176" w:type="dxa"/>
            <w:tcBorders>
              <w:top w:val="nil"/>
              <w:left w:val="nil"/>
              <w:bottom w:val="single" w:sz="4" w:space="0" w:color="auto"/>
              <w:right w:val="single" w:sz="4" w:space="0" w:color="auto"/>
            </w:tcBorders>
            <w:shd w:val="clear" w:color="auto" w:fill="auto"/>
            <w:noWrap/>
            <w:vAlign w:val="bottom"/>
          </w:tcPr>
          <w:p w14:paraId="2A5ECBD9" w14:textId="77777777" w:rsidR="00163429" w:rsidRPr="00AA39B5" w:rsidRDefault="00163429" w:rsidP="00CC5523">
            <w:pPr>
              <w:spacing w:line="276" w:lineRule="auto"/>
              <w:jc w:val="center"/>
              <w:rPr>
                <w:rFonts w:ascii="Times New Roman" w:hAnsi="Times New Roman"/>
              </w:rPr>
            </w:pPr>
            <w:r w:rsidRPr="00AA39B5">
              <w:rPr>
                <w:rFonts w:ascii="Times New Roman" w:hAnsi="Times New Roman"/>
                <w:sz w:val="22"/>
                <w:szCs w:val="22"/>
              </w:rPr>
              <w:t>104,038</w:t>
            </w:r>
          </w:p>
        </w:tc>
        <w:tc>
          <w:tcPr>
            <w:tcW w:w="1170" w:type="dxa"/>
            <w:tcBorders>
              <w:top w:val="nil"/>
              <w:left w:val="nil"/>
              <w:bottom w:val="single" w:sz="4" w:space="0" w:color="auto"/>
              <w:right w:val="single" w:sz="4" w:space="0" w:color="auto"/>
            </w:tcBorders>
            <w:shd w:val="clear" w:color="auto" w:fill="auto"/>
            <w:noWrap/>
            <w:vAlign w:val="bottom"/>
          </w:tcPr>
          <w:p w14:paraId="11BF0147" w14:textId="77777777" w:rsidR="00163429" w:rsidRPr="00AA39B5" w:rsidRDefault="00163429" w:rsidP="00CC5523">
            <w:pPr>
              <w:spacing w:line="276" w:lineRule="auto"/>
              <w:jc w:val="center"/>
              <w:rPr>
                <w:rFonts w:ascii="Times New Roman" w:hAnsi="Times New Roman"/>
              </w:rPr>
            </w:pPr>
            <w:r w:rsidRPr="00AA39B5">
              <w:rPr>
                <w:rFonts w:ascii="Times New Roman" w:hAnsi="Times New Roman"/>
                <w:sz w:val="22"/>
                <w:szCs w:val="22"/>
              </w:rPr>
              <w:t>19,779</w:t>
            </w:r>
          </w:p>
        </w:tc>
        <w:tc>
          <w:tcPr>
            <w:tcW w:w="1080" w:type="dxa"/>
            <w:tcBorders>
              <w:top w:val="nil"/>
              <w:left w:val="nil"/>
              <w:bottom w:val="single" w:sz="4" w:space="0" w:color="auto"/>
              <w:right w:val="single" w:sz="4" w:space="0" w:color="auto"/>
            </w:tcBorders>
            <w:shd w:val="clear" w:color="auto" w:fill="auto"/>
            <w:noWrap/>
            <w:vAlign w:val="bottom"/>
          </w:tcPr>
          <w:p w14:paraId="67A0B22B" w14:textId="77777777" w:rsidR="00163429" w:rsidRPr="00AA39B5" w:rsidRDefault="00163429" w:rsidP="00CC5523">
            <w:pPr>
              <w:spacing w:line="276" w:lineRule="auto"/>
              <w:jc w:val="center"/>
              <w:rPr>
                <w:rFonts w:ascii="Times New Roman" w:hAnsi="Times New Roman"/>
              </w:rPr>
            </w:pPr>
            <w:r w:rsidRPr="00AA39B5">
              <w:rPr>
                <w:rFonts w:ascii="Times New Roman" w:hAnsi="Times New Roman"/>
                <w:sz w:val="22"/>
                <w:szCs w:val="22"/>
              </w:rPr>
              <w:t>10,236</w:t>
            </w:r>
          </w:p>
        </w:tc>
        <w:tc>
          <w:tcPr>
            <w:tcW w:w="1170" w:type="dxa"/>
            <w:tcBorders>
              <w:top w:val="nil"/>
              <w:left w:val="nil"/>
              <w:bottom w:val="single" w:sz="4" w:space="0" w:color="auto"/>
              <w:right w:val="single" w:sz="4" w:space="0" w:color="auto"/>
            </w:tcBorders>
            <w:shd w:val="clear" w:color="auto" w:fill="auto"/>
            <w:noWrap/>
            <w:vAlign w:val="bottom"/>
          </w:tcPr>
          <w:p w14:paraId="1AE0105D" w14:textId="77777777" w:rsidR="00163429" w:rsidRPr="00AA39B5" w:rsidRDefault="00163429" w:rsidP="00CC5523">
            <w:pPr>
              <w:spacing w:line="276" w:lineRule="auto"/>
              <w:jc w:val="center"/>
              <w:rPr>
                <w:rFonts w:ascii="Times New Roman" w:hAnsi="Times New Roman"/>
              </w:rPr>
            </w:pPr>
            <w:r w:rsidRPr="00AA39B5">
              <w:rPr>
                <w:rFonts w:ascii="Times New Roman" w:hAnsi="Times New Roman"/>
                <w:sz w:val="22"/>
                <w:szCs w:val="22"/>
              </w:rPr>
              <w:t>9,543</w:t>
            </w:r>
          </w:p>
        </w:tc>
        <w:tc>
          <w:tcPr>
            <w:tcW w:w="1260" w:type="dxa"/>
            <w:tcBorders>
              <w:top w:val="nil"/>
              <w:left w:val="nil"/>
              <w:bottom w:val="single" w:sz="4" w:space="0" w:color="auto"/>
              <w:right w:val="single" w:sz="4" w:space="0" w:color="auto"/>
            </w:tcBorders>
            <w:shd w:val="clear" w:color="auto" w:fill="auto"/>
            <w:noWrap/>
            <w:vAlign w:val="bottom"/>
          </w:tcPr>
          <w:p w14:paraId="20E0731D" w14:textId="77777777" w:rsidR="00163429" w:rsidRPr="00AA39B5" w:rsidRDefault="00163429" w:rsidP="00CC5523">
            <w:pPr>
              <w:spacing w:line="276" w:lineRule="auto"/>
              <w:jc w:val="center"/>
              <w:rPr>
                <w:rFonts w:ascii="Times New Roman" w:hAnsi="Times New Roman"/>
              </w:rPr>
            </w:pPr>
            <w:r w:rsidRPr="00AA39B5">
              <w:rPr>
                <w:rFonts w:ascii="Times New Roman" w:hAnsi="Times New Roman"/>
                <w:sz w:val="22"/>
                <w:szCs w:val="22"/>
              </w:rPr>
              <w:t>191,552</w:t>
            </w:r>
          </w:p>
        </w:tc>
        <w:tc>
          <w:tcPr>
            <w:tcW w:w="1260" w:type="dxa"/>
            <w:tcBorders>
              <w:top w:val="nil"/>
              <w:left w:val="nil"/>
              <w:bottom w:val="single" w:sz="4" w:space="0" w:color="auto"/>
              <w:right w:val="single" w:sz="4" w:space="0" w:color="auto"/>
            </w:tcBorders>
            <w:shd w:val="clear" w:color="auto" w:fill="auto"/>
            <w:noWrap/>
            <w:vAlign w:val="bottom"/>
          </w:tcPr>
          <w:p w14:paraId="5DACE345" w14:textId="77777777" w:rsidR="00163429" w:rsidRPr="00AA39B5" w:rsidRDefault="00163429" w:rsidP="00CC5523">
            <w:pPr>
              <w:spacing w:line="276" w:lineRule="auto"/>
              <w:jc w:val="center"/>
              <w:rPr>
                <w:rFonts w:ascii="Times New Roman" w:hAnsi="Times New Roman"/>
              </w:rPr>
            </w:pPr>
            <w:r w:rsidRPr="00AA39B5">
              <w:rPr>
                <w:rFonts w:ascii="Times New Roman" w:hAnsi="Times New Roman"/>
                <w:sz w:val="22"/>
                <w:szCs w:val="22"/>
              </w:rPr>
              <w:t>97,057</w:t>
            </w:r>
          </w:p>
        </w:tc>
        <w:tc>
          <w:tcPr>
            <w:tcW w:w="1440" w:type="dxa"/>
            <w:tcBorders>
              <w:top w:val="nil"/>
              <w:left w:val="nil"/>
              <w:bottom w:val="single" w:sz="4" w:space="0" w:color="auto"/>
              <w:right w:val="single" w:sz="4" w:space="0" w:color="auto"/>
            </w:tcBorders>
            <w:shd w:val="clear" w:color="auto" w:fill="auto"/>
            <w:noWrap/>
            <w:vAlign w:val="bottom"/>
          </w:tcPr>
          <w:p w14:paraId="4C97AFB3" w14:textId="77777777" w:rsidR="00163429" w:rsidRPr="00AA39B5" w:rsidRDefault="00163429" w:rsidP="00CC5523">
            <w:pPr>
              <w:spacing w:line="276" w:lineRule="auto"/>
              <w:jc w:val="center"/>
              <w:rPr>
                <w:rFonts w:ascii="Times New Roman" w:hAnsi="Times New Roman"/>
              </w:rPr>
            </w:pPr>
            <w:r w:rsidRPr="00AA39B5">
              <w:rPr>
                <w:rFonts w:ascii="Times New Roman" w:hAnsi="Times New Roman"/>
                <w:sz w:val="22"/>
                <w:szCs w:val="22"/>
              </w:rPr>
              <w:t>94,495</w:t>
            </w:r>
          </w:p>
        </w:tc>
      </w:tr>
      <w:tr w:rsidR="00163429" w:rsidRPr="00AA39B5" w14:paraId="0C35BC38" w14:textId="77777777" w:rsidTr="00026679">
        <w:trPr>
          <w:trHeight w:val="233"/>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0A90AEAA" w14:textId="77777777" w:rsidR="00163429" w:rsidRPr="00AA39B5" w:rsidRDefault="00163429" w:rsidP="00CC5523">
            <w:pPr>
              <w:spacing w:line="276" w:lineRule="auto"/>
              <w:jc w:val="center"/>
              <w:rPr>
                <w:rFonts w:ascii="Times New Roman" w:hAnsi="Times New Roman"/>
                <w:bCs/>
              </w:rPr>
            </w:pPr>
            <w:r w:rsidRPr="00AA39B5">
              <w:rPr>
                <w:rFonts w:ascii="Times New Roman" w:hAnsi="Times New Roman"/>
                <w:bCs/>
                <w:sz w:val="22"/>
                <w:szCs w:val="22"/>
              </w:rPr>
              <w:t>4</w:t>
            </w:r>
          </w:p>
        </w:tc>
        <w:tc>
          <w:tcPr>
            <w:tcW w:w="2137" w:type="dxa"/>
            <w:tcBorders>
              <w:top w:val="nil"/>
              <w:left w:val="single" w:sz="4" w:space="0" w:color="auto"/>
              <w:bottom w:val="single" w:sz="4" w:space="0" w:color="auto"/>
              <w:right w:val="single" w:sz="4" w:space="0" w:color="auto"/>
            </w:tcBorders>
            <w:shd w:val="clear" w:color="auto" w:fill="auto"/>
            <w:vAlign w:val="bottom"/>
          </w:tcPr>
          <w:p w14:paraId="6B89584B" w14:textId="77777777" w:rsidR="00163429" w:rsidRPr="00AA39B5" w:rsidRDefault="00163429" w:rsidP="00CC5523">
            <w:pPr>
              <w:spacing w:line="276" w:lineRule="auto"/>
              <w:rPr>
                <w:rFonts w:ascii="Times New Roman" w:hAnsi="Times New Roman"/>
                <w:bCs/>
              </w:rPr>
            </w:pPr>
            <w:r w:rsidRPr="00AA39B5">
              <w:rPr>
                <w:rFonts w:ascii="Times New Roman" w:hAnsi="Times New Roman"/>
                <w:bCs/>
                <w:sz w:val="22"/>
                <w:szCs w:val="22"/>
              </w:rPr>
              <w:t>Babile</w:t>
            </w:r>
          </w:p>
        </w:tc>
        <w:tc>
          <w:tcPr>
            <w:tcW w:w="1260" w:type="dxa"/>
            <w:tcBorders>
              <w:top w:val="nil"/>
              <w:left w:val="nil"/>
              <w:bottom w:val="single" w:sz="4" w:space="0" w:color="auto"/>
              <w:right w:val="single" w:sz="4" w:space="0" w:color="auto"/>
            </w:tcBorders>
            <w:shd w:val="clear" w:color="auto" w:fill="auto"/>
            <w:noWrap/>
            <w:vAlign w:val="bottom"/>
          </w:tcPr>
          <w:p w14:paraId="0F0D195B" w14:textId="77777777" w:rsidR="00163429" w:rsidRPr="00AA39B5" w:rsidRDefault="00163429" w:rsidP="00CC5523">
            <w:pPr>
              <w:spacing w:line="276" w:lineRule="auto"/>
              <w:jc w:val="center"/>
              <w:rPr>
                <w:rFonts w:ascii="Times New Roman" w:hAnsi="Times New Roman"/>
              </w:rPr>
            </w:pPr>
            <w:r w:rsidRPr="00AA39B5">
              <w:rPr>
                <w:rFonts w:ascii="Times New Roman" w:hAnsi="Times New Roman"/>
                <w:sz w:val="22"/>
                <w:szCs w:val="22"/>
              </w:rPr>
              <w:t>101,335</w:t>
            </w:r>
          </w:p>
        </w:tc>
        <w:tc>
          <w:tcPr>
            <w:tcW w:w="1254" w:type="dxa"/>
            <w:tcBorders>
              <w:top w:val="nil"/>
              <w:left w:val="nil"/>
              <w:bottom w:val="single" w:sz="4" w:space="0" w:color="auto"/>
              <w:right w:val="single" w:sz="4" w:space="0" w:color="auto"/>
            </w:tcBorders>
            <w:shd w:val="clear" w:color="auto" w:fill="auto"/>
            <w:noWrap/>
            <w:vAlign w:val="bottom"/>
          </w:tcPr>
          <w:p w14:paraId="04925EF3" w14:textId="77777777" w:rsidR="00163429" w:rsidRPr="00AA39B5" w:rsidRDefault="00163429" w:rsidP="00CC5523">
            <w:pPr>
              <w:spacing w:line="276" w:lineRule="auto"/>
              <w:jc w:val="center"/>
              <w:rPr>
                <w:rFonts w:ascii="Times New Roman" w:hAnsi="Times New Roman"/>
              </w:rPr>
            </w:pPr>
            <w:r w:rsidRPr="00AA39B5">
              <w:rPr>
                <w:rFonts w:ascii="Times New Roman" w:hAnsi="Times New Roman"/>
                <w:sz w:val="22"/>
                <w:szCs w:val="22"/>
              </w:rPr>
              <w:t>49,764</w:t>
            </w:r>
          </w:p>
        </w:tc>
        <w:tc>
          <w:tcPr>
            <w:tcW w:w="1176" w:type="dxa"/>
            <w:tcBorders>
              <w:top w:val="nil"/>
              <w:left w:val="nil"/>
              <w:bottom w:val="single" w:sz="4" w:space="0" w:color="auto"/>
              <w:right w:val="single" w:sz="4" w:space="0" w:color="auto"/>
            </w:tcBorders>
            <w:shd w:val="clear" w:color="auto" w:fill="auto"/>
            <w:noWrap/>
            <w:vAlign w:val="bottom"/>
          </w:tcPr>
          <w:p w14:paraId="7E514E2A" w14:textId="77777777" w:rsidR="00163429" w:rsidRPr="00AA39B5" w:rsidRDefault="00163429" w:rsidP="00CC5523">
            <w:pPr>
              <w:spacing w:line="276" w:lineRule="auto"/>
              <w:jc w:val="center"/>
              <w:rPr>
                <w:rFonts w:ascii="Times New Roman" w:hAnsi="Times New Roman"/>
              </w:rPr>
            </w:pPr>
            <w:r w:rsidRPr="00AA39B5">
              <w:rPr>
                <w:rFonts w:ascii="Times New Roman" w:hAnsi="Times New Roman"/>
                <w:sz w:val="22"/>
                <w:szCs w:val="22"/>
              </w:rPr>
              <w:t>51,571</w:t>
            </w:r>
          </w:p>
        </w:tc>
        <w:tc>
          <w:tcPr>
            <w:tcW w:w="1170" w:type="dxa"/>
            <w:tcBorders>
              <w:top w:val="nil"/>
              <w:left w:val="nil"/>
              <w:bottom w:val="single" w:sz="4" w:space="0" w:color="auto"/>
              <w:right w:val="single" w:sz="4" w:space="0" w:color="auto"/>
            </w:tcBorders>
            <w:shd w:val="clear" w:color="auto" w:fill="auto"/>
            <w:noWrap/>
            <w:vAlign w:val="bottom"/>
          </w:tcPr>
          <w:p w14:paraId="1030A2D0" w14:textId="77777777" w:rsidR="00163429" w:rsidRPr="00AA39B5" w:rsidRDefault="00163429" w:rsidP="00CC5523">
            <w:pPr>
              <w:spacing w:line="276" w:lineRule="auto"/>
              <w:jc w:val="center"/>
              <w:rPr>
                <w:rFonts w:ascii="Times New Roman" w:hAnsi="Times New Roman"/>
              </w:rPr>
            </w:pPr>
            <w:r w:rsidRPr="00AA39B5">
              <w:rPr>
                <w:rFonts w:ascii="Times New Roman" w:hAnsi="Times New Roman"/>
                <w:sz w:val="22"/>
                <w:szCs w:val="22"/>
              </w:rPr>
              <w:t>-</w:t>
            </w:r>
          </w:p>
        </w:tc>
        <w:tc>
          <w:tcPr>
            <w:tcW w:w="1080" w:type="dxa"/>
            <w:tcBorders>
              <w:top w:val="nil"/>
              <w:left w:val="nil"/>
              <w:bottom w:val="single" w:sz="4" w:space="0" w:color="auto"/>
              <w:right w:val="single" w:sz="4" w:space="0" w:color="auto"/>
            </w:tcBorders>
            <w:shd w:val="clear" w:color="auto" w:fill="auto"/>
            <w:noWrap/>
            <w:vAlign w:val="bottom"/>
          </w:tcPr>
          <w:p w14:paraId="34E2BB49" w14:textId="77777777" w:rsidR="00163429" w:rsidRPr="00AA39B5" w:rsidRDefault="00163429" w:rsidP="00CC5523">
            <w:pPr>
              <w:spacing w:line="276" w:lineRule="auto"/>
              <w:jc w:val="center"/>
              <w:rPr>
                <w:rFonts w:ascii="Times New Roman" w:hAnsi="Times New Roman"/>
              </w:rPr>
            </w:pPr>
            <w:r w:rsidRPr="00AA39B5">
              <w:rPr>
                <w:rFonts w:ascii="Times New Roman" w:hAnsi="Times New Roman"/>
                <w:sz w:val="22"/>
                <w:szCs w:val="22"/>
              </w:rPr>
              <w:t>-</w:t>
            </w:r>
          </w:p>
        </w:tc>
        <w:tc>
          <w:tcPr>
            <w:tcW w:w="1170" w:type="dxa"/>
            <w:tcBorders>
              <w:top w:val="nil"/>
              <w:left w:val="nil"/>
              <w:bottom w:val="single" w:sz="4" w:space="0" w:color="auto"/>
              <w:right w:val="single" w:sz="4" w:space="0" w:color="auto"/>
            </w:tcBorders>
            <w:shd w:val="clear" w:color="auto" w:fill="auto"/>
            <w:noWrap/>
            <w:vAlign w:val="bottom"/>
          </w:tcPr>
          <w:p w14:paraId="7937C26C" w14:textId="77777777" w:rsidR="00163429" w:rsidRPr="00AA39B5" w:rsidRDefault="00163429" w:rsidP="00CC5523">
            <w:pPr>
              <w:spacing w:line="276" w:lineRule="auto"/>
              <w:jc w:val="center"/>
              <w:rPr>
                <w:rFonts w:ascii="Times New Roman" w:hAnsi="Times New Roman"/>
              </w:rPr>
            </w:pPr>
            <w:r w:rsidRPr="00AA39B5">
              <w:rPr>
                <w:rFonts w:ascii="Times New Roman" w:hAnsi="Times New Roman"/>
                <w:sz w:val="22"/>
                <w:szCs w:val="22"/>
              </w:rPr>
              <w:t>-</w:t>
            </w:r>
          </w:p>
        </w:tc>
        <w:tc>
          <w:tcPr>
            <w:tcW w:w="1260" w:type="dxa"/>
            <w:tcBorders>
              <w:top w:val="nil"/>
              <w:left w:val="nil"/>
              <w:bottom w:val="single" w:sz="4" w:space="0" w:color="auto"/>
              <w:right w:val="single" w:sz="4" w:space="0" w:color="auto"/>
            </w:tcBorders>
            <w:shd w:val="clear" w:color="auto" w:fill="auto"/>
            <w:noWrap/>
            <w:vAlign w:val="bottom"/>
          </w:tcPr>
          <w:p w14:paraId="6B2AA071" w14:textId="77777777" w:rsidR="00163429" w:rsidRPr="00AA39B5" w:rsidRDefault="00163429" w:rsidP="00CC5523">
            <w:pPr>
              <w:spacing w:line="276" w:lineRule="auto"/>
              <w:jc w:val="center"/>
              <w:rPr>
                <w:rFonts w:ascii="Times New Roman" w:hAnsi="Times New Roman"/>
              </w:rPr>
            </w:pPr>
            <w:r w:rsidRPr="00AA39B5">
              <w:rPr>
                <w:rFonts w:ascii="Times New Roman" w:hAnsi="Times New Roman"/>
                <w:sz w:val="22"/>
                <w:szCs w:val="22"/>
              </w:rPr>
              <w:t>101,335</w:t>
            </w:r>
          </w:p>
        </w:tc>
        <w:tc>
          <w:tcPr>
            <w:tcW w:w="1260" w:type="dxa"/>
            <w:tcBorders>
              <w:top w:val="nil"/>
              <w:left w:val="nil"/>
              <w:bottom w:val="single" w:sz="4" w:space="0" w:color="auto"/>
              <w:right w:val="single" w:sz="4" w:space="0" w:color="auto"/>
            </w:tcBorders>
            <w:shd w:val="clear" w:color="auto" w:fill="auto"/>
            <w:noWrap/>
            <w:vAlign w:val="bottom"/>
          </w:tcPr>
          <w:p w14:paraId="5D5A0EF4" w14:textId="77777777" w:rsidR="00163429" w:rsidRPr="00AA39B5" w:rsidRDefault="00163429" w:rsidP="00CC5523">
            <w:pPr>
              <w:spacing w:line="276" w:lineRule="auto"/>
              <w:jc w:val="center"/>
              <w:rPr>
                <w:rFonts w:ascii="Times New Roman" w:hAnsi="Times New Roman"/>
              </w:rPr>
            </w:pPr>
            <w:r w:rsidRPr="00AA39B5">
              <w:rPr>
                <w:rFonts w:ascii="Times New Roman" w:hAnsi="Times New Roman"/>
                <w:sz w:val="22"/>
                <w:szCs w:val="22"/>
              </w:rPr>
              <w:t>49,764</w:t>
            </w:r>
          </w:p>
        </w:tc>
        <w:tc>
          <w:tcPr>
            <w:tcW w:w="1440" w:type="dxa"/>
            <w:tcBorders>
              <w:top w:val="nil"/>
              <w:left w:val="nil"/>
              <w:bottom w:val="single" w:sz="4" w:space="0" w:color="auto"/>
              <w:right w:val="single" w:sz="4" w:space="0" w:color="auto"/>
            </w:tcBorders>
            <w:shd w:val="clear" w:color="auto" w:fill="auto"/>
            <w:noWrap/>
            <w:vAlign w:val="bottom"/>
          </w:tcPr>
          <w:p w14:paraId="62FC82E0" w14:textId="77777777" w:rsidR="00163429" w:rsidRPr="00AA39B5" w:rsidRDefault="00163429" w:rsidP="00CC5523">
            <w:pPr>
              <w:spacing w:line="276" w:lineRule="auto"/>
              <w:jc w:val="center"/>
              <w:rPr>
                <w:rFonts w:ascii="Times New Roman" w:hAnsi="Times New Roman"/>
              </w:rPr>
            </w:pPr>
            <w:r w:rsidRPr="00AA39B5">
              <w:rPr>
                <w:rFonts w:ascii="Times New Roman" w:hAnsi="Times New Roman"/>
                <w:sz w:val="22"/>
                <w:szCs w:val="22"/>
              </w:rPr>
              <w:t>51,571</w:t>
            </w:r>
          </w:p>
        </w:tc>
      </w:tr>
      <w:tr w:rsidR="00163429" w:rsidRPr="00AA39B5" w14:paraId="0D94CA2D" w14:textId="77777777" w:rsidTr="00026679">
        <w:trPr>
          <w:trHeight w:val="170"/>
        </w:trPr>
        <w:tc>
          <w:tcPr>
            <w:tcW w:w="770" w:type="dxa"/>
            <w:tcBorders>
              <w:top w:val="nil"/>
              <w:left w:val="single" w:sz="4" w:space="0" w:color="auto"/>
              <w:bottom w:val="single" w:sz="4" w:space="0" w:color="auto"/>
              <w:right w:val="single" w:sz="4" w:space="0" w:color="auto"/>
            </w:tcBorders>
            <w:shd w:val="clear" w:color="auto" w:fill="auto"/>
            <w:noWrap/>
            <w:vAlign w:val="center"/>
            <w:hideMark/>
          </w:tcPr>
          <w:p w14:paraId="048278F4" w14:textId="77777777" w:rsidR="00163429" w:rsidRPr="00AA39B5" w:rsidRDefault="00163429" w:rsidP="00CC5523">
            <w:pPr>
              <w:spacing w:line="276" w:lineRule="auto"/>
              <w:jc w:val="center"/>
              <w:rPr>
                <w:rFonts w:ascii="Times New Roman" w:hAnsi="Times New Roman"/>
                <w:bCs/>
              </w:rPr>
            </w:pPr>
            <w:r w:rsidRPr="00AA39B5">
              <w:rPr>
                <w:rFonts w:ascii="Times New Roman" w:hAnsi="Times New Roman"/>
                <w:bCs/>
                <w:sz w:val="22"/>
                <w:szCs w:val="22"/>
              </w:rPr>
              <w:t>5</w:t>
            </w:r>
          </w:p>
        </w:tc>
        <w:tc>
          <w:tcPr>
            <w:tcW w:w="2137" w:type="dxa"/>
            <w:tcBorders>
              <w:top w:val="nil"/>
              <w:left w:val="single" w:sz="4" w:space="0" w:color="auto"/>
              <w:bottom w:val="single" w:sz="4" w:space="0" w:color="auto"/>
              <w:right w:val="single" w:sz="4" w:space="0" w:color="auto"/>
            </w:tcBorders>
            <w:shd w:val="clear" w:color="auto" w:fill="auto"/>
            <w:vAlign w:val="center"/>
          </w:tcPr>
          <w:p w14:paraId="1C66DC7E" w14:textId="77777777" w:rsidR="00163429" w:rsidRPr="00AA39B5" w:rsidRDefault="00163429" w:rsidP="00CC5523">
            <w:pPr>
              <w:spacing w:line="276" w:lineRule="auto"/>
              <w:rPr>
                <w:rFonts w:ascii="Times New Roman" w:hAnsi="Times New Roman"/>
                <w:bCs/>
              </w:rPr>
            </w:pPr>
            <w:r w:rsidRPr="00AA39B5">
              <w:rPr>
                <w:rFonts w:ascii="Times New Roman" w:hAnsi="Times New Roman"/>
                <w:bCs/>
                <w:sz w:val="22"/>
                <w:szCs w:val="22"/>
              </w:rPr>
              <w:t>Babile Town</w:t>
            </w:r>
          </w:p>
        </w:tc>
        <w:tc>
          <w:tcPr>
            <w:tcW w:w="1260" w:type="dxa"/>
            <w:tcBorders>
              <w:top w:val="nil"/>
              <w:left w:val="nil"/>
              <w:bottom w:val="single" w:sz="4" w:space="0" w:color="auto"/>
              <w:right w:val="single" w:sz="4" w:space="0" w:color="auto"/>
            </w:tcBorders>
            <w:shd w:val="clear" w:color="auto" w:fill="auto"/>
            <w:noWrap/>
            <w:vAlign w:val="bottom"/>
          </w:tcPr>
          <w:p w14:paraId="31259BED" w14:textId="77777777" w:rsidR="00163429" w:rsidRPr="00AA39B5" w:rsidRDefault="00163429" w:rsidP="00CC5523">
            <w:pPr>
              <w:spacing w:line="276" w:lineRule="auto"/>
              <w:jc w:val="center"/>
              <w:rPr>
                <w:rFonts w:ascii="Times New Roman" w:hAnsi="Times New Roman"/>
              </w:rPr>
            </w:pPr>
            <w:r w:rsidRPr="00AA39B5">
              <w:rPr>
                <w:rFonts w:ascii="Times New Roman" w:hAnsi="Times New Roman"/>
                <w:sz w:val="22"/>
                <w:szCs w:val="22"/>
              </w:rPr>
              <w:t>29,077</w:t>
            </w:r>
          </w:p>
        </w:tc>
        <w:tc>
          <w:tcPr>
            <w:tcW w:w="1254" w:type="dxa"/>
            <w:tcBorders>
              <w:top w:val="nil"/>
              <w:left w:val="nil"/>
              <w:bottom w:val="single" w:sz="4" w:space="0" w:color="auto"/>
              <w:right w:val="single" w:sz="4" w:space="0" w:color="auto"/>
            </w:tcBorders>
            <w:shd w:val="clear" w:color="auto" w:fill="auto"/>
            <w:noWrap/>
            <w:vAlign w:val="bottom"/>
          </w:tcPr>
          <w:p w14:paraId="0ADB97E3" w14:textId="77777777" w:rsidR="00163429" w:rsidRPr="00AA39B5" w:rsidRDefault="00163429" w:rsidP="00CC5523">
            <w:pPr>
              <w:spacing w:line="276" w:lineRule="auto"/>
              <w:jc w:val="center"/>
              <w:rPr>
                <w:rFonts w:ascii="Times New Roman" w:hAnsi="Times New Roman"/>
              </w:rPr>
            </w:pPr>
            <w:r w:rsidRPr="00AA39B5">
              <w:rPr>
                <w:rFonts w:ascii="Times New Roman" w:hAnsi="Times New Roman"/>
                <w:sz w:val="22"/>
                <w:szCs w:val="22"/>
              </w:rPr>
              <w:t>14,432</w:t>
            </w:r>
          </w:p>
        </w:tc>
        <w:tc>
          <w:tcPr>
            <w:tcW w:w="1176" w:type="dxa"/>
            <w:tcBorders>
              <w:top w:val="nil"/>
              <w:left w:val="nil"/>
              <w:bottom w:val="single" w:sz="4" w:space="0" w:color="auto"/>
              <w:right w:val="single" w:sz="4" w:space="0" w:color="auto"/>
            </w:tcBorders>
            <w:shd w:val="clear" w:color="auto" w:fill="auto"/>
            <w:noWrap/>
            <w:vAlign w:val="bottom"/>
          </w:tcPr>
          <w:p w14:paraId="255E8934" w14:textId="77777777" w:rsidR="00163429" w:rsidRPr="00AA39B5" w:rsidRDefault="00163429" w:rsidP="00CC5523">
            <w:pPr>
              <w:spacing w:line="276" w:lineRule="auto"/>
              <w:jc w:val="center"/>
              <w:rPr>
                <w:rFonts w:ascii="Times New Roman" w:hAnsi="Times New Roman"/>
              </w:rPr>
            </w:pPr>
            <w:r w:rsidRPr="00AA39B5">
              <w:rPr>
                <w:rFonts w:ascii="Times New Roman" w:hAnsi="Times New Roman"/>
                <w:sz w:val="22"/>
                <w:szCs w:val="22"/>
              </w:rPr>
              <w:t>14,645</w:t>
            </w:r>
          </w:p>
        </w:tc>
        <w:tc>
          <w:tcPr>
            <w:tcW w:w="1170" w:type="dxa"/>
            <w:tcBorders>
              <w:top w:val="nil"/>
              <w:left w:val="nil"/>
              <w:bottom w:val="single" w:sz="4" w:space="0" w:color="auto"/>
              <w:right w:val="single" w:sz="4" w:space="0" w:color="auto"/>
            </w:tcBorders>
            <w:shd w:val="clear" w:color="auto" w:fill="auto"/>
            <w:noWrap/>
            <w:vAlign w:val="bottom"/>
          </w:tcPr>
          <w:p w14:paraId="36C24A09" w14:textId="77777777" w:rsidR="00163429" w:rsidRPr="00AA39B5" w:rsidRDefault="00163429" w:rsidP="00CC5523">
            <w:pPr>
              <w:spacing w:line="276" w:lineRule="auto"/>
              <w:jc w:val="center"/>
              <w:rPr>
                <w:rFonts w:ascii="Times New Roman" w:hAnsi="Times New Roman"/>
              </w:rPr>
            </w:pPr>
            <w:r w:rsidRPr="00AA39B5">
              <w:rPr>
                <w:rFonts w:ascii="Times New Roman" w:hAnsi="Times New Roman"/>
                <w:sz w:val="22"/>
                <w:szCs w:val="22"/>
              </w:rPr>
              <w:t>29,077</w:t>
            </w:r>
          </w:p>
        </w:tc>
        <w:tc>
          <w:tcPr>
            <w:tcW w:w="1080" w:type="dxa"/>
            <w:tcBorders>
              <w:top w:val="nil"/>
              <w:left w:val="nil"/>
              <w:bottom w:val="single" w:sz="4" w:space="0" w:color="auto"/>
              <w:right w:val="single" w:sz="4" w:space="0" w:color="auto"/>
            </w:tcBorders>
            <w:shd w:val="clear" w:color="auto" w:fill="auto"/>
            <w:noWrap/>
            <w:vAlign w:val="bottom"/>
          </w:tcPr>
          <w:p w14:paraId="569F134F" w14:textId="77777777" w:rsidR="00163429" w:rsidRPr="00AA39B5" w:rsidRDefault="00163429" w:rsidP="00CC5523">
            <w:pPr>
              <w:spacing w:line="276" w:lineRule="auto"/>
              <w:jc w:val="center"/>
              <w:rPr>
                <w:rFonts w:ascii="Times New Roman" w:hAnsi="Times New Roman"/>
              </w:rPr>
            </w:pPr>
            <w:r w:rsidRPr="00AA39B5">
              <w:rPr>
                <w:rFonts w:ascii="Times New Roman" w:hAnsi="Times New Roman"/>
                <w:sz w:val="22"/>
                <w:szCs w:val="22"/>
              </w:rPr>
              <w:t>14,432</w:t>
            </w:r>
          </w:p>
        </w:tc>
        <w:tc>
          <w:tcPr>
            <w:tcW w:w="1170" w:type="dxa"/>
            <w:tcBorders>
              <w:top w:val="nil"/>
              <w:left w:val="nil"/>
              <w:bottom w:val="single" w:sz="4" w:space="0" w:color="auto"/>
              <w:right w:val="single" w:sz="4" w:space="0" w:color="auto"/>
            </w:tcBorders>
            <w:shd w:val="clear" w:color="auto" w:fill="auto"/>
            <w:noWrap/>
            <w:vAlign w:val="bottom"/>
          </w:tcPr>
          <w:p w14:paraId="2FB4A7F3" w14:textId="77777777" w:rsidR="00163429" w:rsidRPr="00AA39B5" w:rsidRDefault="00163429" w:rsidP="00CC5523">
            <w:pPr>
              <w:spacing w:line="276" w:lineRule="auto"/>
              <w:jc w:val="center"/>
              <w:rPr>
                <w:rFonts w:ascii="Times New Roman" w:hAnsi="Times New Roman"/>
              </w:rPr>
            </w:pPr>
            <w:r w:rsidRPr="00AA39B5">
              <w:rPr>
                <w:rFonts w:ascii="Times New Roman" w:hAnsi="Times New Roman"/>
                <w:sz w:val="22"/>
                <w:szCs w:val="22"/>
              </w:rPr>
              <w:t>14,645</w:t>
            </w:r>
          </w:p>
        </w:tc>
        <w:tc>
          <w:tcPr>
            <w:tcW w:w="1260" w:type="dxa"/>
            <w:tcBorders>
              <w:top w:val="nil"/>
              <w:left w:val="nil"/>
              <w:bottom w:val="single" w:sz="4" w:space="0" w:color="auto"/>
              <w:right w:val="single" w:sz="4" w:space="0" w:color="auto"/>
            </w:tcBorders>
            <w:shd w:val="clear" w:color="auto" w:fill="auto"/>
            <w:noWrap/>
            <w:vAlign w:val="bottom"/>
          </w:tcPr>
          <w:p w14:paraId="409BDE7C" w14:textId="77777777" w:rsidR="00163429" w:rsidRPr="00AA39B5" w:rsidRDefault="00163429" w:rsidP="00CC5523">
            <w:pPr>
              <w:spacing w:line="276" w:lineRule="auto"/>
              <w:jc w:val="center"/>
              <w:rPr>
                <w:rFonts w:ascii="Times New Roman" w:hAnsi="Times New Roman"/>
              </w:rPr>
            </w:pPr>
            <w:r w:rsidRPr="00AA39B5">
              <w:rPr>
                <w:rFonts w:ascii="Times New Roman" w:hAnsi="Times New Roman"/>
                <w:sz w:val="22"/>
                <w:szCs w:val="22"/>
              </w:rPr>
              <w:t>-</w:t>
            </w:r>
          </w:p>
        </w:tc>
        <w:tc>
          <w:tcPr>
            <w:tcW w:w="1260" w:type="dxa"/>
            <w:tcBorders>
              <w:top w:val="nil"/>
              <w:left w:val="nil"/>
              <w:bottom w:val="single" w:sz="4" w:space="0" w:color="auto"/>
              <w:right w:val="single" w:sz="4" w:space="0" w:color="auto"/>
            </w:tcBorders>
            <w:shd w:val="clear" w:color="auto" w:fill="auto"/>
            <w:noWrap/>
            <w:vAlign w:val="bottom"/>
          </w:tcPr>
          <w:p w14:paraId="36B30048" w14:textId="77777777" w:rsidR="00163429" w:rsidRPr="00AA39B5" w:rsidRDefault="00163429" w:rsidP="00CC5523">
            <w:pPr>
              <w:spacing w:line="276" w:lineRule="auto"/>
              <w:jc w:val="center"/>
              <w:rPr>
                <w:rFonts w:ascii="Times New Roman" w:hAnsi="Times New Roman"/>
              </w:rPr>
            </w:pPr>
            <w:r w:rsidRPr="00AA39B5">
              <w:rPr>
                <w:rFonts w:ascii="Times New Roman" w:hAnsi="Times New Roman"/>
                <w:sz w:val="22"/>
                <w:szCs w:val="22"/>
              </w:rPr>
              <w:t>-</w:t>
            </w:r>
          </w:p>
        </w:tc>
        <w:tc>
          <w:tcPr>
            <w:tcW w:w="1440" w:type="dxa"/>
            <w:tcBorders>
              <w:top w:val="nil"/>
              <w:left w:val="nil"/>
              <w:bottom w:val="single" w:sz="4" w:space="0" w:color="auto"/>
              <w:right w:val="single" w:sz="4" w:space="0" w:color="auto"/>
            </w:tcBorders>
            <w:shd w:val="clear" w:color="auto" w:fill="auto"/>
            <w:noWrap/>
            <w:vAlign w:val="bottom"/>
          </w:tcPr>
          <w:p w14:paraId="0C1E9DB4" w14:textId="77777777" w:rsidR="00163429" w:rsidRPr="00AA39B5" w:rsidRDefault="00163429" w:rsidP="00CC5523">
            <w:pPr>
              <w:spacing w:line="276" w:lineRule="auto"/>
              <w:jc w:val="center"/>
              <w:rPr>
                <w:rFonts w:ascii="Times New Roman" w:hAnsi="Times New Roman"/>
              </w:rPr>
            </w:pPr>
            <w:r w:rsidRPr="00AA39B5">
              <w:rPr>
                <w:rFonts w:ascii="Times New Roman" w:hAnsi="Times New Roman"/>
                <w:sz w:val="22"/>
                <w:szCs w:val="22"/>
              </w:rPr>
              <w:t>-</w:t>
            </w:r>
          </w:p>
        </w:tc>
      </w:tr>
      <w:tr w:rsidR="00163429" w:rsidRPr="00AA39B5" w14:paraId="768C7FFF" w14:textId="77777777" w:rsidTr="00026679">
        <w:trPr>
          <w:trHeight w:val="89"/>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201CD446" w14:textId="77777777" w:rsidR="00163429" w:rsidRPr="00AA39B5" w:rsidRDefault="00163429" w:rsidP="00CC5523">
            <w:pPr>
              <w:spacing w:line="276" w:lineRule="auto"/>
              <w:jc w:val="center"/>
              <w:rPr>
                <w:rFonts w:ascii="Times New Roman" w:hAnsi="Times New Roman"/>
                <w:bCs/>
              </w:rPr>
            </w:pPr>
            <w:r w:rsidRPr="00AA39B5">
              <w:rPr>
                <w:rFonts w:ascii="Times New Roman" w:hAnsi="Times New Roman"/>
                <w:bCs/>
                <w:sz w:val="22"/>
                <w:szCs w:val="22"/>
              </w:rPr>
              <w:t>6</w:t>
            </w:r>
          </w:p>
        </w:tc>
        <w:tc>
          <w:tcPr>
            <w:tcW w:w="2137" w:type="dxa"/>
            <w:tcBorders>
              <w:top w:val="nil"/>
              <w:left w:val="single" w:sz="4" w:space="0" w:color="auto"/>
              <w:bottom w:val="single" w:sz="4" w:space="0" w:color="auto"/>
              <w:right w:val="single" w:sz="4" w:space="0" w:color="auto"/>
            </w:tcBorders>
            <w:shd w:val="clear" w:color="auto" w:fill="auto"/>
            <w:vAlign w:val="bottom"/>
          </w:tcPr>
          <w:p w14:paraId="0D08568D" w14:textId="77777777" w:rsidR="00163429" w:rsidRPr="00AA39B5" w:rsidRDefault="00163429" w:rsidP="00CC5523">
            <w:pPr>
              <w:spacing w:line="276" w:lineRule="auto"/>
              <w:rPr>
                <w:rFonts w:ascii="Times New Roman" w:hAnsi="Times New Roman"/>
                <w:bCs/>
              </w:rPr>
            </w:pPr>
            <w:r w:rsidRPr="00AA39B5">
              <w:rPr>
                <w:rFonts w:ascii="Times New Roman" w:hAnsi="Times New Roman"/>
                <w:bCs/>
                <w:sz w:val="22"/>
                <w:szCs w:val="22"/>
              </w:rPr>
              <w:t>Fedis</w:t>
            </w:r>
          </w:p>
        </w:tc>
        <w:tc>
          <w:tcPr>
            <w:tcW w:w="1260" w:type="dxa"/>
            <w:tcBorders>
              <w:top w:val="nil"/>
              <w:left w:val="nil"/>
              <w:bottom w:val="single" w:sz="4" w:space="0" w:color="auto"/>
              <w:right w:val="single" w:sz="4" w:space="0" w:color="auto"/>
            </w:tcBorders>
            <w:shd w:val="clear" w:color="auto" w:fill="auto"/>
            <w:noWrap/>
            <w:vAlign w:val="bottom"/>
          </w:tcPr>
          <w:p w14:paraId="13ED1FE4" w14:textId="77777777" w:rsidR="00163429" w:rsidRPr="00AA39B5" w:rsidRDefault="00163429" w:rsidP="00CC5523">
            <w:pPr>
              <w:spacing w:line="276" w:lineRule="auto"/>
              <w:jc w:val="center"/>
              <w:rPr>
                <w:rFonts w:ascii="Times New Roman" w:hAnsi="Times New Roman"/>
              </w:rPr>
            </w:pPr>
            <w:r w:rsidRPr="00AA39B5">
              <w:rPr>
                <w:rFonts w:ascii="Times New Roman" w:hAnsi="Times New Roman"/>
                <w:sz w:val="22"/>
                <w:szCs w:val="22"/>
              </w:rPr>
              <w:t>156,132</w:t>
            </w:r>
          </w:p>
        </w:tc>
        <w:tc>
          <w:tcPr>
            <w:tcW w:w="1254" w:type="dxa"/>
            <w:tcBorders>
              <w:top w:val="nil"/>
              <w:left w:val="nil"/>
              <w:bottom w:val="single" w:sz="4" w:space="0" w:color="auto"/>
              <w:right w:val="single" w:sz="4" w:space="0" w:color="auto"/>
            </w:tcBorders>
            <w:shd w:val="clear" w:color="auto" w:fill="auto"/>
            <w:noWrap/>
            <w:vAlign w:val="bottom"/>
          </w:tcPr>
          <w:p w14:paraId="0AED17F1" w14:textId="77777777" w:rsidR="00163429" w:rsidRPr="00AA39B5" w:rsidRDefault="00163429" w:rsidP="00CC5523">
            <w:pPr>
              <w:spacing w:line="276" w:lineRule="auto"/>
              <w:jc w:val="center"/>
              <w:rPr>
                <w:rFonts w:ascii="Times New Roman" w:hAnsi="Times New Roman"/>
              </w:rPr>
            </w:pPr>
            <w:r w:rsidRPr="00AA39B5">
              <w:rPr>
                <w:rFonts w:ascii="Times New Roman" w:hAnsi="Times New Roman"/>
                <w:sz w:val="22"/>
                <w:szCs w:val="22"/>
              </w:rPr>
              <w:t>79,035</w:t>
            </w:r>
          </w:p>
        </w:tc>
        <w:tc>
          <w:tcPr>
            <w:tcW w:w="1176" w:type="dxa"/>
            <w:tcBorders>
              <w:top w:val="nil"/>
              <w:left w:val="nil"/>
              <w:bottom w:val="single" w:sz="4" w:space="0" w:color="auto"/>
              <w:right w:val="single" w:sz="4" w:space="0" w:color="auto"/>
            </w:tcBorders>
            <w:shd w:val="clear" w:color="auto" w:fill="auto"/>
            <w:noWrap/>
            <w:vAlign w:val="bottom"/>
          </w:tcPr>
          <w:p w14:paraId="44BC2F2C" w14:textId="77777777" w:rsidR="00163429" w:rsidRPr="00AA39B5" w:rsidRDefault="00163429" w:rsidP="00CC5523">
            <w:pPr>
              <w:spacing w:line="276" w:lineRule="auto"/>
              <w:jc w:val="center"/>
              <w:rPr>
                <w:rFonts w:ascii="Times New Roman" w:hAnsi="Times New Roman"/>
              </w:rPr>
            </w:pPr>
            <w:r w:rsidRPr="00AA39B5">
              <w:rPr>
                <w:rFonts w:ascii="Times New Roman" w:hAnsi="Times New Roman"/>
                <w:sz w:val="22"/>
                <w:szCs w:val="22"/>
              </w:rPr>
              <w:t>77,097</w:t>
            </w:r>
          </w:p>
        </w:tc>
        <w:tc>
          <w:tcPr>
            <w:tcW w:w="1170" w:type="dxa"/>
            <w:tcBorders>
              <w:top w:val="nil"/>
              <w:left w:val="nil"/>
              <w:bottom w:val="single" w:sz="4" w:space="0" w:color="auto"/>
              <w:right w:val="single" w:sz="4" w:space="0" w:color="auto"/>
            </w:tcBorders>
            <w:shd w:val="clear" w:color="auto" w:fill="auto"/>
            <w:noWrap/>
            <w:vAlign w:val="bottom"/>
          </w:tcPr>
          <w:p w14:paraId="026A94CA" w14:textId="77777777" w:rsidR="00163429" w:rsidRPr="00AA39B5" w:rsidRDefault="00163429" w:rsidP="00CC5523">
            <w:pPr>
              <w:spacing w:line="276" w:lineRule="auto"/>
              <w:jc w:val="center"/>
              <w:rPr>
                <w:rFonts w:ascii="Times New Roman" w:hAnsi="Times New Roman"/>
              </w:rPr>
            </w:pPr>
            <w:r w:rsidRPr="00AA39B5">
              <w:rPr>
                <w:rFonts w:ascii="Times New Roman" w:hAnsi="Times New Roman"/>
                <w:sz w:val="22"/>
                <w:szCs w:val="22"/>
              </w:rPr>
              <w:t>7,509</w:t>
            </w:r>
          </w:p>
        </w:tc>
        <w:tc>
          <w:tcPr>
            <w:tcW w:w="1080" w:type="dxa"/>
            <w:tcBorders>
              <w:top w:val="nil"/>
              <w:left w:val="nil"/>
              <w:bottom w:val="single" w:sz="4" w:space="0" w:color="auto"/>
              <w:right w:val="single" w:sz="4" w:space="0" w:color="auto"/>
            </w:tcBorders>
            <w:shd w:val="clear" w:color="auto" w:fill="auto"/>
            <w:noWrap/>
            <w:vAlign w:val="bottom"/>
          </w:tcPr>
          <w:p w14:paraId="4DDAA8C7" w14:textId="77777777" w:rsidR="00163429" w:rsidRPr="00AA39B5" w:rsidRDefault="00163429" w:rsidP="00CC5523">
            <w:pPr>
              <w:spacing w:line="276" w:lineRule="auto"/>
              <w:jc w:val="center"/>
              <w:rPr>
                <w:rFonts w:ascii="Times New Roman" w:hAnsi="Times New Roman"/>
              </w:rPr>
            </w:pPr>
            <w:r w:rsidRPr="00AA39B5">
              <w:rPr>
                <w:rFonts w:ascii="Times New Roman" w:hAnsi="Times New Roman"/>
                <w:sz w:val="22"/>
                <w:szCs w:val="22"/>
              </w:rPr>
              <w:t>3,850</w:t>
            </w:r>
          </w:p>
        </w:tc>
        <w:tc>
          <w:tcPr>
            <w:tcW w:w="1170" w:type="dxa"/>
            <w:tcBorders>
              <w:top w:val="nil"/>
              <w:left w:val="nil"/>
              <w:bottom w:val="single" w:sz="4" w:space="0" w:color="auto"/>
              <w:right w:val="single" w:sz="4" w:space="0" w:color="auto"/>
            </w:tcBorders>
            <w:shd w:val="clear" w:color="auto" w:fill="auto"/>
            <w:noWrap/>
            <w:vAlign w:val="bottom"/>
          </w:tcPr>
          <w:p w14:paraId="5889B841" w14:textId="77777777" w:rsidR="00163429" w:rsidRPr="00AA39B5" w:rsidRDefault="00163429" w:rsidP="00CC5523">
            <w:pPr>
              <w:spacing w:line="276" w:lineRule="auto"/>
              <w:jc w:val="center"/>
              <w:rPr>
                <w:rFonts w:ascii="Times New Roman" w:hAnsi="Times New Roman"/>
              </w:rPr>
            </w:pPr>
            <w:r w:rsidRPr="00AA39B5">
              <w:rPr>
                <w:rFonts w:ascii="Times New Roman" w:hAnsi="Times New Roman"/>
                <w:sz w:val="22"/>
                <w:szCs w:val="22"/>
              </w:rPr>
              <w:t>3,659</w:t>
            </w:r>
          </w:p>
        </w:tc>
        <w:tc>
          <w:tcPr>
            <w:tcW w:w="1260" w:type="dxa"/>
            <w:tcBorders>
              <w:top w:val="nil"/>
              <w:left w:val="nil"/>
              <w:bottom w:val="single" w:sz="4" w:space="0" w:color="auto"/>
              <w:right w:val="single" w:sz="4" w:space="0" w:color="auto"/>
            </w:tcBorders>
            <w:shd w:val="clear" w:color="auto" w:fill="auto"/>
            <w:noWrap/>
            <w:vAlign w:val="bottom"/>
          </w:tcPr>
          <w:p w14:paraId="366E7DEA" w14:textId="77777777" w:rsidR="00163429" w:rsidRPr="00AA39B5" w:rsidRDefault="00163429" w:rsidP="00CC5523">
            <w:pPr>
              <w:spacing w:line="276" w:lineRule="auto"/>
              <w:jc w:val="center"/>
              <w:rPr>
                <w:rFonts w:ascii="Times New Roman" w:hAnsi="Times New Roman"/>
              </w:rPr>
            </w:pPr>
            <w:r w:rsidRPr="00AA39B5">
              <w:rPr>
                <w:rFonts w:ascii="Times New Roman" w:hAnsi="Times New Roman"/>
                <w:sz w:val="22"/>
                <w:szCs w:val="22"/>
              </w:rPr>
              <w:t>148,623</w:t>
            </w:r>
          </w:p>
        </w:tc>
        <w:tc>
          <w:tcPr>
            <w:tcW w:w="1260" w:type="dxa"/>
            <w:tcBorders>
              <w:top w:val="nil"/>
              <w:left w:val="nil"/>
              <w:bottom w:val="single" w:sz="4" w:space="0" w:color="auto"/>
              <w:right w:val="single" w:sz="4" w:space="0" w:color="auto"/>
            </w:tcBorders>
            <w:shd w:val="clear" w:color="auto" w:fill="auto"/>
            <w:noWrap/>
            <w:vAlign w:val="bottom"/>
          </w:tcPr>
          <w:p w14:paraId="47E14DDA" w14:textId="77777777" w:rsidR="00163429" w:rsidRPr="00AA39B5" w:rsidRDefault="00163429" w:rsidP="00CC5523">
            <w:pPr>
              <w:spacing w:line="276" w:lineRule="auto"/>
              <w:jc w:val="center"/>
              <w:rPr>
                <w:rFonts w:ascii="Times New Roman" w:hAnsi="Times New Roman"/>
              </w:rPr>
            </w:pPr>
            <w:r w:rsidRPr="00AA39B5">
              <w:rPr>
                <w:rFonts w:ascii="Times New Roman" w:hAnsi="Times New Roman"/>
                <w:sz w:val="22"/>
                <w:szCs w:val="22"/>
              </w:rPr>
              <w:t>75,185</w:t>
            </w:r>
          </w:p>
        </w:tc>
        <w:tc>
          <w:tcPr>
            <w:tcW w:w="1440" w:type="dxa"/>
            <w:tcBorders>
              <w:top w:val="nil"/>
              <w:left w:val="nil"/>
              <w:bottom w:val="single" w:sz="4" w:space="0" w:color="auto"/>
              <w:right w:val="single" w:sz="4" w:space="0" w:color="auto"/>
            </w:tcBorders>
            <w:shd w:val="clear" w:color="auto" w:fill="auto"/>
            <w:noWrap/>
            <w:vAlign w:val="bottom"/>
          </w:tcPr>
          <w:p w14:paraId="297487DA" w14:textId="77777777" w:rsidR="00163429" w:rsidRPr="00AA39B5" w:rsidRDefault="00163429" w:rsidP="00CC5523">
            <w:pPr>
              <w:spacing w:line="276" w:lineRule="auto"/>
              <w:jc w:val="center"/>
              <w:rPr>
                <w:rFonts w:ascii="Times New Roman" w:hAnsi="Times New Roman"/>
              </w:rPr>
            </w:pPr>
            <w:r w:rsidRPr="00AA39B5">
              <w:rPr>
                <w:rFonts w:ascii="Times New Roman" w:hAnsi="Times New Roman"/>
                <w:sz w:val="22"/>
                <w:szCs w:val="22"/>
              </w:rPr>
              <w:t>73,438</w:t>
            </w:r>
          </w:p>
        </w:tc>
      </w:tr>
      <w:tr w:rsidR="00163429" w:rsidRPr="00AA39B5" w14:paraId="167CD9FB" w14:textId="77777777" w:rsidTr="00026679">
        <w:trPr>
          <w:trHeight w:val="179"/>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0717569F" w14:textId="77777777" w:rsidR="00163429" w:rsidRPr="00AA39B5" w:rsidRDefault="00163429" w:rsidP="00CC5523">
            <w:pPr>
              <w:spacing w:line="276" w:lineRule="auto"/>
              <w:jc w:val="center"/>
              <w:rPr>
                <w:rFonts w:ascii="Times New Roman" w:hAnsi="Times New Roman"/>
                <w:bCs/>
              </w:rPr>
            </w:pPr>
            <w:r w:rsidRPr="00AA39B5">
              <w:rPr>
                <w:rFonts w:ascii="Times New Roman" w:hAnsi="Times New Roman"/>
                <w:bCs/>
                <w:sz w:val="22"/>
                <w:szCs w:val="22"/>
              </w:rPr>
              <w:t>7</w:t>
            </w:r>
          </w:p>
        </w:tc>
        <w:tc>
          <w:tcPr>
            <w:tcW w:w="2137" w:type="dxa"/>
            <w:tcBorders>
              <w:top w:val="nil"/>
              <w:left w:val="single" w:sz="4" w:space="0" w:color="auto"/>
              <w:bottom w:val="single" w:sz="4" w:space="0" w:color="auto"/>
              <w:right w:val="single" w:sz="4" w:space="0" w:color="auto"/>
            </w:tcBorders>
            <w:shd w:val="clear" w:color="auto" w:fill="auto"/>
            <w:vAlign w:val="bottom"/>
          </w:tcPr>
          <w:p w14:paraId="2562C457" w14:textId="77777777" w:rsidR="00163429" w:rsidRPr="00AA39B5" w:rsidRDefault="00163429" w:rsidP="00CC5523">
            <w:pPr>
              <w:spacing w:line="276" w:lineRule="auto"/>
              <w:rPr>
                <w:rFonts w:ascii="Times New Roman" w:hAnsi="Times New Roman"/>
                <w:bCs/>
              </w:rPr>
            </w:pPr>
            <w:r w:rsidRPr="00AA39B5">
              <w:rPr>
                <w:rFonts w:ascii="Times New Roman" w:hAnsi="Times New Roman"/>
                <w:bCs/>
                <w:sz w:val="22"/>
                <w:szCs w:val="22"/>
              </w:rPr>
              <w:t>Haro Maya Town</w:t>
            </w:r>
          </w:p>
        </w:tc>
        <w:tc>
          <w:tcPr>
            <w:tcW w:w="1260" w:type="dxa"/>
            <w:tcBorders>
              <w:top w:val="nil"/>
              <w:left w:val="nil"/>
              <w:bottom w:val="single" w:sz="4" w:space="0" w:color="auto"/>
              <w:right w:val="single" w:sz="4" w:space="0" w:color="auto"/>
            </w:tcBorders>
            <w:shd w:val="clear" w:color="auto" w:fill="auto"/>
            <w:noWrap/>
            <w:vAlign w:val="bottom"/>
          </w:tcPr>
          <w:p w14:paraId="59130862" w14:textId="77777777" w:rsidR="00163429" w:rsidRPr="00AA39B5" w:rsidRDefault="00163429" w:rsidP="00CC5523">
            <w:pPr>
              <w:spacing w:line="276" w:lineRule="auto"/>
              <w:jc w:val="center"/>
              <w:rPr>
                <w:rFonts w:ascii="Times New Roman" w:hAnsi="Times New Roman"/>
              </w:rPr>
            </w:pPr>
            <w:r w:rsidRPr="00AA39B5">
              <w:rPr>
                <w:rFonts w:ascii="Times New Roman" w:hAnsi="Times New Roman"/>
                <w:sz w:val="22"/>
                <w:szCs w:val="22"/>
              </w:rPr>
              <w:t>50,445</w:t>
            </w:r>
          </w:p>
        </w:tc>
        <w:tc>
          <w:tcPr>
            <w:tcW w:w="1254" w:type="dxa"/>
            <w:tcBorders>
              <w:top w:val="nil"/>
              <w:left w:val="nil"/>
              <w:bottom w:val="single" w:sz="4" w:space="0" w:color="auto"/>
              <w:right w:val="single" w:sz="4" w:space="0" w:color="auto"/>
            </w:tcBorders>
            <w:shd w:val="clear" w:color="auto" w:fill="auto"/>
            <w:noWrap/>
            <w:vAlign w:val="bottom"/>
          </w:tcPr>
          <w:p w14:paraId="4A357C15" w14:textId="77777777" w:rsidR="00163429" w:rsidRPr="00AA39B5" w:rsidRDefault="00163429" w:rsidP="00CC5523">
            <w:pPr>
              <w:spacing w:line="276" w:lineRule="auto"/>
              <w:jc w:val="center"/>
              <w:rPr>
                <w:rFonts w:ascii="Times New Roman" w:hAnsi="Times New Roman"/>
              </w:rPr>
            </w:pPr>
            <w:r w:rsidRPr="00AA39B5">
              <w:rPr>
                <w:rFonts w:ascii="Times New Roman" w:hAnsi="Times New Roman"/>
                <w:sz w:val="22"/>
                <w:szCs w:val="22"/>
              </w:rPr>
              <w:t>25,973</w:t>
            </w:r>
          </w:p>
        </w:tc>
        <w:tc>
          <w:tcPr>
            <w:tcW w:w="1176" w:type="dxa"/>
            <w:tcBorders>
              <w:top w:val="nil"/>
              <w:left w:val="nil"/>
              <w:bottom w:val="single" w:sz="4" w:space="0" w:color="auto"/>
              <w:right w:val="single" w:sz="4" w:space="0" w:color="auto"/>
            </w:tcBorders>
            <w:shd w:val="clear" w:color="auto" w:fill="auto"/>
            <w:noWrap/>
            <w:vAlign w:val="bottom"/>
          </w:tcPr>
          <w:p w14:paraId="00E5FB5D" w14:textId="77777777" w:rsidR="00163429" w:rsidRPr="00AA39B5" w:rsidRDefault="00163429" w:rsidP="00CC5523">
            <w:pPr>
              <w:spacing w:line="276" w:lineRule="auto"/>
              <w:jc w:val="center"/>
              <w:rPr>
                <w:rFonts w:ascii="Times New Roman" w:hAnsi="Times New Roman"/>
              </w:rPr>
            </w:pPr>
            <w:r w:rsidRPr="00AA39B5">
              <w:rPr>
                <w:rFonts w:ascii="Times New Roman" w:hAnsi="Times New Roman"/>
                <w:sz w:val="22"/>
                <w:szCs w:val="22"/>
              </w:rPr>
              <w:t>24,472</w:t>
            </w:r>
          </w:p>
        </w:tc>
        <w:tc>
          <w:tcPr>
            <w:tcW w:w="1170" w:type="dxa"/>
            <w:tcBorders>
              <w:top w:val="nil"/>
              <w:left w:val="nil"/>
              <w:bottom w:val="single" w:sz="4" w:space="0" w:color="auto"/>
              <w:right w:val="single" w:sz="4" w:space="0" w:color="auto"/>
            </w:tcBorders>
            <w:shd w:val="clear" w:color="auto" w:fill="auto"/>
            <w:noWrap/>
            <w:vAlign w:val="bottom"/>
          </w:tcPr>
          <w:p w14:paraId="11E8C813" w14:textId="77777777" w:rsidR="00163429" w:rsidRPr="00AA39B5" w:rsidRDefault="00163429" w:rsidP="00CC5523">
            <w:pPr>
              <w:spacing w:line="276" w:lineRule="auto"/>
              <w:jc w:val="center"/>
              <w:rPr>
                <w:rFonts w:ascii="Times New Roman" w:hAnsi="Times New Roman"/>
              </w:rPr>
            </w:pPr>
            <w:r w:rsidRPr="00AA39B5">
              <w:rPr>
                <w:rFonts w:ascii="Times New Roman" w:hAnsi="Times New Roman"/>
                <w:sz w:val="22"/>
                <w:szCs w:val="22"/>
              </w:rPr>
              <w:t>50,445</w:t>
            </w:r>
          </w:p>
        </w:tc>
        <w:tc>
          <w:tcPr>
            <w:tcW w:w="1080" w:type="dxa"/>
            <w:tcBorders>
              <w:top w:val="nil"/>
              <w:left w:val="nil"/>
              <w:bottom w:val="single" w:sz="4" w:space="0" w:color="auto"/>
              <w:right w:val="single" w:sz="4" w:space="0" w:color="auto"/>
            </w:tcBorders>
            <w:shd w:val="clear" w:color="auto" w:fill="auto"/>
            <w:noWrap/>
            <w:vAlign w:val="bottom"/>
          </w:tcPr>
          <w:p w14:paraId="2A50379A" w14:textId="77777777" w:rsidR="00163429" w:rsidRPr="00AA39B5" w:rsidRDefault="00163429" w:rsidP="00CC5523">
            <w:pPr>
              <w:spacing w:line="276" w:lineRule="auto"/>
              <w:jc w:val="center"/>
              <w:rPr>
                <w:rFonts w:ascii="Times New Roman" w:hAnsi="Times New Roman"/>
              </w:rPr>
            </w:pPr>
            <w:r w:rsidRPr="00AA39B5">
              <w:rPr>
                <w:rFonts w:ascii="Times New Roman" w:hAnsi="Times New Roman"/>
                <w:sz w:val="22"/>
                <w:szCs w:val="22"/>
              </w:rPr>
              <w:t>25,973</w:t>
            </w:r>
          </w:p>
        </w:tc>
        <w:tc>
          <w:tcPr>
            <w:tcW w:w="1170" w:type="dxa"/>
            <w:tcBorders>
              <w:top w:val="nil"/>
              <w:left w:val="nil"/>
              <w:bottom w:val="single" w:sz="4" w:space="0" w:color="auto"/>
              <w:right w:val="single" w:sz="4" w:space="0" w:color="auto"/>
            </w:tcBorders>
            <w:shd w:val="clear" w:color="auto" w:fill="auto"/>
            <w:noWrap/>
            <w:vAlign w:val="bottom"/>
          </w:tcPr>
          <w:p w14:paraId="6271E4D9" w14:textId="77777777" w:rsidR="00163429" w:rsidRPr="00AA39B5" w:rsidRDefault="00163429" w:rsidP="00CC5523">
            <w:pPr>
              <w:spacing w:line="276" w:lineRule="auto"/>
              <w:jc w:val="center"/>
              <w:rPr>
                <w:rFonts w:ascii="Times New Roman" w:hAnsi="Times New Roman"/>
              </w:rPr>
            </w:pPr>
            <w:r w:rsidRPr="00AA39B5">
              <w:rPr>
                <w:rFonts w:ascii="Times New Roman" w:hAnsi="Times New Roman"/>
                <w:sz w:val="22"/>
                <w:szCs w:val="22"/>
              </w:rPr>
              <w:t>24,472</w:t>
            </w:r>
          </w:p>
        </w:tc>
        <w:tc>
          <w:tcPr>
            <w:tcW w:w="1260" w:type="dxa"/>
            <w:tcBorders>
              <w:top w:val="nil"/>
              <w:left w:val="nil"/>
              <w:bottom w:val="single" w:sz="4" w:space="0" w:color="auto"/>
              <w:right w:val="single" w:sz="4" w:space="0" w:color="auto"/>
            </w:tcBorders>
            <w:shd w:val="clear" w:color="auto" w:fill="auto"/>
            <w:noWrap/>
            <w:vAlign w:val="bottom"/>
          </w:tcPr>
          <w:p w14:paraId="46654F7B" w14:textId="77777777" w:rsidR="00163429" w:rsidRPr="00AA39B5" w:rsidRDefault="00163429" w:rsidP="00CC5523">
            <w:pPr>
              <w:spacing w:line="276" w:lineRule="auto"/>
              <w:jc w:val="center"/>
              <w:rPr>
                <w:rFonts w:ascii="Times New Roman" w:hAnsi="Times New Roman"/>
              </w:rPr>
            </w:pPr>
            <w:r w:rsidRPr="00AA39B5">
              <w:rPr>
                <w:rFonts w:ascii="Times New Roman" w:hAnsi="Times New Roman"/>
                <w:sz w:val="22"/>
                <w:szCs w:val="22"/>
              </w:rPr>
              <w:t>-</w:t>
            </w:r>
          </w:p>
        </w:tc>
        <w:tc>
          <w:tcPr>
            <w:tcW w:w="1260" w:type="dxa"/>
            <w:tcBorders>
              <w:top w:val="nil"/>
              <w:left w:val="nil"/>
              <w:bottom w:val="single" w:sz="4" w:space="0" w:color="auto"/>
              <w:right w:val="single" w:sz="4" w:space="0" w:color="auto"/>
            </w:tcBorders>
            <w:shd w:val="clear" w:color="auto" w:fill="auto"/>
            <w:noWrap/>
            <w:vAlign w:val="bottom"/>
          </w:tcPr>
          <w:p w14:paraId="37A70065" w14:textId="77777777" w:rsidR="00163429" w:rsidRPr="00AA39B5" w:rsidRDefault="00163429" w:rsidP="00CC5523">
            <w:pPr>
              <w:spacing w:line="276" w:lineRule="auto"/>
              <w:jc w:val="center"/>
              <w:rPr>
                <w:rFonts w:ascii="Times New Roman" w:hAnsi="Times New Roman"/>
              </w:rPr>
            </w:pPr>
            <w:r w:rsidRPr="00AA39B5">
              <w:rPr>
                <w:rFonts w:ascii="Times New Roman" w:hAnsi="Times New Roman"/>
                <w:sz w:val="22"/>
                <w:szCs w:val="22"/>
              </w:rPr>
              <w:t>-</w:t>
            </w:r>
          </w:p>
        </w:tc>
        <w:tc>
          <w:tcPr>
            <w:tcW w:w="1440" w:type="dxa"/>
            <w:tcBorders>
              <w:top w:val="nil"/>
              <w:left w:val="nil"/>
              <w:bottom w:val="single" w:sz="4" w:space="0" w:color="auto"/>
              <w:right w:val="single" w:sz="4" w:space="0" w:color="auto"/>
            </w:tcBorders>
            <w:shd w:val="clear" w:color="auto" w:fill="auto"/>
            <w:noWrap/>
            <w:vAlign w:val="bottom"/>
          </w:tcPr>
          <w:p w14:paraId="1CC6ECF3" w14:textId="77777777" w:rsidR="00163429" w:rsidRPr="00AA39B5" w:rsidRDefault="00163429" w:rsidP="00CC5523">
            <w:pPr>
              <w:spacing w:line="276" w:lineRule="auto"/>
              <w:jc w:val="center"/>
              <w:rPr>
                <w:rFonts w:ascii="Times New Roman" w:hAnsi="Times New Roman"/>
              </w:rPr>
            </w:pPr>
            <w:r w:rsidRPr="00AA39B5">
              <w:rPr>
                <w:rFonts w:ascii="Times New Roman" w:hAnsi="Times New Roman"/>
                <w:sz w:val="22"/>
                <w:szCs w:val="22"/>
              </w:rPr>
              <w:t>-</w:t>
            </w:r>
          </w:p>
        </w:tc>
      </w:tr>
      <w:tr w:rsidR="00163429" w:rsidRPr="00AA39B5" w14:paraId="56D97FDE" w14:textId="77777777" w:rsidTr="00026679">
        <w:trPr>
          <w:trHeight w:val="98"/>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4EC33266" w14:textId="77777777" w:rsidR="00163429" w:rsidRPr="00AA39B5" w:rsidRDefault="00163429" w:rsidP="00CC5523">
            <w:pPr>
              <w:spacing w:line="276" w:lineRule="auto"/>
              <w:jc w:val="center"/>
              <w:rPr>
                <w:rFonts w:ascii="Times New Roman" w:hAnsi="Times New Roman"/>
                <w:bCs/>
              </w:rPr>
            </w:pPr>
            <w:r w:rsidRPr="00AA39B5">
              <w:rPr>
                <w:rFonts w:ascii="Times New Roman" w:hAnsi="Times New Roman"/>
                <w:bCs/>
                <w:sz w:val="22"/>
                <w:szCs w:val="22"/>
              </w:rPr>
              <w:t>8</w:t>
            </w:r>
          </w:p>
        </w:tc>
        <w:tc>
          <w:tcPr>
            <w:tcW w:w="2137" w:type="dxa"/>
            <w:tcBorders>
              <w:top w:val="nil"/>
              <w:left w:val="single" w:sz="4" w:space="0" w:color="auto"/>
              <w:bottom w:val="single" w:sz="4" w:space="0" w:color="auto"/>
              <w:right w:val="single" w:sz="4" w:space="0" w:color="auto"/>
            </w:tcBorders>
            <w:shd w:val="clear" w:color="auto" w:fill="auto"/>
            <w:vAlign w:val="bottom"/>
          </w:tcPr>
          <w:p w14:paraId="31714015" w14:textId="77777777" w:rsidR="00163429" w:rsidRPr="00AA39B5" w:rsidRDefault="00163429" w:rsidP="00CC5523">
            <w:pPr>
              <w:spacing w:line="276" w:lineRule="auto"/>
              <w:rPr>
                <w:rFonts w:ascii="Times New Roman" w:hAnsi="Times New Roman"/>
                <w:bCs/>
              </w:rPr>
            </w:pPr>
            <w:r w:rsidRPr="00AA39B5">
              <w:rPr>
                <w:rFonts w:ascii="Times New Roman" w:hAnsi="Times New Roman"/>
                <w:bCs/>
                <w:sz w:val="22"/>
                <w:szCs w:val="22"/>
              </w:rPr>
              <w:t>Aweday Town</w:t>
            </w:r>
          </w:p>
        </w:tc>
        <w:tc>
          <w:tcPr>
            <w:tcW w:w="1260" w:type="dxa"/>
            <w:tcBorders>
              <w:top w:val="nil"/>
              <w:left w:val="nil"/>
              <w:bottom w:val="single" w:sz="4" w:space="0" w:color="auto"/>
              <w:right w:val="single" w:sz="4" w:space="0" w:color="auto"/>
            </w:tcBorders>
            <w:shd w:val="clear" w:color="auto" w:fill="auto"/>
            <w:noWrap/>
            <w:vAlign w:val="bottom"/>
          </w:tcPr>
          <w:p w14:paraId="60B434FA" w14:textId="77777777" w:rsidR="00163429" w:rsidRPr="00AA39B5" w:rsidRDefault="00163429" w:rsidP="00CC5523">
            <w:pPr>
              <w:spacing w:line="276" w:lineRule="auto"/>
              <w:jc w:val="center"/>
              <w:rPr>
                <w:rFonts w:ascii="Times New Roman" w:hAnsi="Times New Roman"/>
              </w:rPr>
            </w:pPr>
            <w:r w:rsidRPr="00AA39B5">
              <w:rPr>
                <w:rFonts w:ascii="Times New Roman" w:hAnsi="Times New Roman"/>
                <w:sz w:val="22"/>
                <w:szCs w:val="22"/>
              </w:rPr>
              <w:t>12,618</w:t>
            </w:r>
          </w:p>
        </w:tc>
        <w:tc>
          <w:tcPr>
            <w:tcW w:w="1254" w:type="dxa"/>
            <w:tcBorders>
              <w:top w:val="nil"/>
              <w:left w:val="nil"/>
              <w:bottom w:val="single" w:sz="4" w:space="0" w:color="auto"/>
              <w:right w:val="single" w:sz="4" w:space="0" w:color="auto"/>
            </w:tcBorders>
            <w:shd w:val="clear" w:color="auto" w:fill="auto"/>
            <w:noWrap/>
            <w:vAlign w:val="bottom"/>
          </w:tcPr>
          <w:p w14:paraId="7C61425E" w14:textId="77777777" w:rsidR="00163429" w:rsidRPr="00AA39B5" w:rsidRDefault="00163429" w:rsidP="00CC5523">
            <w:pPr>
              <w:spacing w:line="276" w:lineRule="auto"/>
              <w:jc w:val="center"/>
              <w:rPr>
                <w:rFonts w:ascii="Times New Roman" w:hAnsi="Times New Roman"/>
              </w:rPr>
            </w:pPr>
            <w:r w:rsidRPr="00AA39B5">
              <w:rPr>
                <w:rFonts w:ascii="Times New Roman" w:hAnsi="Times New Roman"/>
                <w:sz w:val="22"/>
                <w:szCs w:val="22"/>
              </w:rPr>
              <w:t>6,526</w:t>
            </w:r>
          </w:p>
        </w:tc>
        <w:tc>
          <w:tcPr>
            <w:tcW w:w="1176" w:type="dxa"/>
            <w:tcBorders>
              <w:top w:val="nil"/>
              <w:left w:val="nil"/>
              <w:bottom w:val="single" w:sz="4" w:space="0" w:color="auto"/>
              <w:right w:val="single" w:sz="4" w:space="0" w:color="auto"/>
            </w:tcBorders>
            <w:shd w:val="clear" w:color="auto" w:fill="auto"/>
            <w:noWrap/>
            <w:vAlign w:val="bottom"/>
          </w:tcPr>
          <w:p w14:paraId="3A3C1167" w14:textId="77777777" w:rsidR="00163429" w:rsidRPr="00AA39B5" w:rsidRDefault="00163429" w:rsidP="00CC5523">
            <w:pPr>
              <w:spacing w:line="276" w:lineRule="auto"/>
              <w:jc w:val="center"/>
              <w:rPr>
                <w:rFonts w:ascii="Times New Roman" w:hAnsi="Times New Roman"/>
              </w:rPr>
            </w:pPr>
            <w:r w:rsidRPr="00AA39B5">
              <w:rPr>
                <w:rFonts w:ascii="Times New Roman" w:hAnsi="Times New Roman"/>
                <w:sz w:val="22"/>
                <w:szCs w:val="22"/>
              </w:rPr>
              <w:t>6,092</w:t>
            </w:r>
          </w:p>
        </w:tc>
        <w:tc>
          <w:tcPr>
            <w:tcW w:w="1170" w:type="dxa"/>
            <w:tcBorders>
              <w:top w:val="nil"/>
              <w:left w:val="nil"/>
              <w:bottom w:val="single" w:sz="4" w:space="0" w:color="auto"/>
              <w:right w:val="single" w:sz="4" w:space="0" w:color="auto"/>
            </w:tcBorders>
            <w:shd w:val="clear" w:color="auto" w:fill="auto"/>
            <w:noWrap/>
            <w:vAlign w:val="bottom"/>
          </w:tcPr>
          <w:p w14:paraId="2D745CA2" w14:textId="77777777" w:rsidR="00163429" w:rsidRPr="00AA39B5" w:rsidRDefault="00163429" w:rsidP="00CC5523">
            <w:pPr>
              <w:spacing w:line="276" w:lineRule="auto"/>
              <w:jc w:val="center"/>
              <w:rPr>
                <w:rFonts w:ascii="Times New Roman" w:hAnsi="Times New Roman"/>
              </w:rPr>
            </w:pPr>
            <w:r w:rsidRPr="00AA39B5">
              <w:rPr>
                <w:rFonts w:ascii="Times New Roman" w:hAnsi="Times New Roman"/>
                <w:sz w:val="22"/>
                <w:szCs w:val="22"/>
              </w:rPr>
              <w:t>12,618</w:t>
            </w:r>
          </w:p>
        </w:tc>
        <w:tc>
          <w:tcPr>
            <w:tcW w:w="1080" w:type="dxa"/>
            <w:tcBorders>
              <w:top w:val="nil"/>
              <w:left w:val="nil"/>
              <w:bottom w:val="single" w:sz="4" w:space="0" w:color="auto"/>
              <w:right w:val="single" w:sz="4" w:space="0" w:color="auto"/>
            </w:tcBorders>
            <w:shd w:val="clear" w:color="auto" w:fill="auto"/>
            <w:noWrap/>
            <w:vAlign w:val="bottom"/>
          </w:tcPr>
          <w:p w14:paraId="64127FE0" w14:textId="77777777" w:rsidR="00163429" w:rsidRPr="00AA39B5" w:rsidRDefault="00163429" w:rsidP="00CC5523">
            <w:pPr>
              <w:spacing w:line="276" w:lineRule="auto"/>
              <w:jc w:val="center"/>
              <w:rPr>
                <w:rFonts w:ascii="Times New Roman" w:hAnsi="Times New Roman"/>
              </w:rPr>
            </w:pPr>
            <w:r w:rsidRPr="00AA39B5">
              <w:rPr>
                <w:rFonts w:ascii="Times New Roman" w:hAnsi="Times New Roman"/>
                <w:sz w:val="22"/>
                <w:szCs w:val="22"/>
              </w:rPr>
              <w:t>6,526</w:t>
            </w:r>
          </w:p>
        </w:tc>
        <w:tc>
          <w:tcPr>
            <w:tcW w:w="1170" w:type="dxa"/>
            <w:tcBorders>
              <w:top w:val="nil"/>
              <w:left w:val="nil"/>
              <w:bottom w:val="single" w:sz="4" w:space="0" w:color="auto"/>
              <w:right w:val="single" w:sz="4" w:space="0" w:color="auto"/>
            </w:tcBorders>
            <w:shd w:val="clear" w:color="auto" w:fill="auto"/>
            <w:noWrap/>
            <w:vAlign w:val="bottom"/>
          </w:tcPr>
          <w:p w14:paraId="34C0AA17" w14:textId="77777777" w:rsidR="00163429" w:rsidRPr="00AA39B5" w:rsidRDefault="00163429" w:rsidP="00CC5523">
            <w:pPr>
              <w:spacing w:line="276" w:lineRule="auto"/>
              <w:jc w:val="center"/>
              <w:rPr>
                <w:rFonts w:ascii="Times New Roman" w:hAnsi="Times New Roman"/>
              </w:rPr>
            </w:pPr>
            <w:r w:rsidRPr="00AA39B5">
              <w:rPr>
                <w:rFonts w:ascii="Times New Roman" w:hAnsi="Times New Roman"/>
                <w:sz w:val="22"/>
                <w:szCs w:val="22"/>
              </w:rPr>
              <w:t>6,092</w:t>
            </w:r>
          </w:p>
        </w:tc>
        <w:tc>
          <w:tcPr>
            <w:tcW w:w="1260" w:type="dxa"/>
            <w:tcBorders>
              <w:top w:val="nil"/>
              <w:left w:val="nil"/>
              <w:bottom w:val="single" w:sz="4" w:space="0" w:color="auto"/>
              <w:right w:val="single" w:sz="4" w:space="0" w:color="auto"/>
            </w:tcBorders>
            <w:shd w:val="clear" w:color="auto" w:fill="auto"/>
            <w:noWrap/>
            <w:vAlign w:val="bottom"/>
          </w:tcPr>
          <w:p w14:paraId="5E49F58B" w14:textId="77777777" w:rsidR="00163429" w:rsidRPr="00AA39B5" w:rsidRDefault="00163429" w:rsidP="00CC5523">
            <w:pPr>
              <w:spacing w:line="276" w:lineRule="auto"/>
              <w:jc w:val="center"/>
              <w:rPr>
                <w:rFonts w:ascii="Times New Roman" w:hAnsi="Times New Roman"/>
              </w:rPr>
            </w:pPr>
            <w:r w:rsidRPr="00AA39B5">
              <w:rPr>
                <w:rFonts w:ascii="Times New Roman" w:hAnsi="Times New Roman"/>
                <w:sz w:val="22"/>
                <w:szCs w:val="22"/>
              </w:rPr>
              <w:t>-</w:t>
            </w:r>
          </w:p>
        </w:tc>
        <w:tc>
          <w:tcPr>
            <w:tcW w:w="1260" w:type="dxa"/>
            <w:tcBorders>
              <w:top w:val="nil"/>
              <w:left w:val="nil"/>
              <w:bottom w:val="single" w:sz="4" w:space="0" w:color="auto"/>
              <w:right w:val="single" w:sz="4" w:space="0" w:color="auto"/>
            </w:tcBorders>
            <w:shd w:val="clear" w:color="auto" w:fill="auto"/>
            <w:noWrap/>
            <w:vAlign w:val="bottom"/>
          </w:tcPr>
          <w:p w14:paraId="565DB062" w14:textId="77777777" w:rsidR="00163429" w:rsidRPr="00AA39B5" w:rsidRDefault="00163429" w:rsidP="00CC5523">
            <w:pPr>
              <w:spacing w:line="276" w:lineRule="auto"/>
              <w:jc w:val="center"/>
              <w:rPr>
                <w:rFonts w:ascii="Times New Roman" w:hAnsi="Times New Roman"/>
              </w:rPr>
            </w:pPr>
            <w:r w:rsidRPr="00AA39B5">
              <w:rPr>
                <w:rFonts w:ascii="Times New Roman" w:hAnsi="Times New Roman"/>
                <w:sz w:val="22"/>
                <w:szCs w:val="22"/>
              </w:rPr>
              <w:t>-</w:t>
            </w:r>
          </w:p>
        </w:tc>
        <w:tc>
          <w:tcPr>
            <w:tcW w:w="1440" w:type="dxa"/>
            <w:tcBorders>
              <w:top w:val="nil"/>
              <w:left w:val="nil"/>
              <w:bottom w:val="single" w:sz="4" w:space="0" w:color="auto"/>
              <w:right w:val="single" w:sz="4" w:space="0" w:color="auto"/>
            </w:tcBorders>
            <w:shd w:val="clear" w:color="auto" w:fill="auto"/>
            <w:noWrap/>
            <w:vAlign w:val="bottom"/>
          </w:tcPr>
          <w:p w14:paraId="6344861A" w14:textId="77777777" w:rsidR="00163429" w:rsidRPr="00AA39B5" w:rsidRDefault="00163429" w:rsidP="00CC5523">
            <w:pPr>
              <w:spacing w:line="276" w:lineRule="auto"/>
              <w:jc w:val="center"/>
              <w:rPr>
                <w:rFonts w:ascii="Times New Roman" w:hAnsi="Times New Roman"/>
              </w:rPr>
            </w:pPr>
            <w:r w:rsidRPr="00AA39B5">
              <w:rPr>
                <w:rFonts w:ascii="Times New Roman" w:hAnsi="Times New Roman"/>
                <w:sz w:val="22"/>
                <w:szCs w:val="22"/>
              </w:rPr>
              <w:t>-</w:t>
            </w:r>
          </w:p>
        </w:tc>
      </w:tr>
      <w:tr w:rsidR="00163429" w:rsidRPr="00AA39B5" w14:paraId="11987C2D" w14:textId="77777777" w:rsidTr="00026679">
        <w:trPr>
          <w:trHeight w:val="107"/>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710B3B1E" w14:textId="77777777" w:rsidR="00163429" w:rsidRPr="00AA39B5" w:rsidRDefault="00163429" w:rsidP="00CC5523">
            <w:pPr>
              <w:spacing w:line="276" w:lineRule="auto"/>
              <w:jc w:val="center"/>
              <w:rPr>
                <w:rFonts w:ascii="Times New Roman" w:hAnsi="Times New Roman"/>
                <w:bCs/>
              </w:rPr>
            </w:pPr>
            <w:r w:rsidRPr="00AA39B5">
              <w:rPr>
                <w:rFonts w:ascii="Times New Roman" w:hAnsi="Times New Roman"/>
                <w:bCs/>
                <w:sz w:val="22"/>
                <w:szCs w:val="22"/>
              </w:rPr>
              <w:t>9</w:t>
            </w:r>
          </w:p>
        </w:tc>
        <w:tc>
          <w:tcPr>
            <w:tcW w:w="2137" w:type="dxa"/>
            <w:tcBorders>
              <w:top w:val="nil"/>
              <w:left w:val="single" w:sz="4" w:space="0" w:color="auto"/>
              <w:bottom w:val="single" w:sz="4" w:space="0" w:color="auto"/>
              <w:right w:val="single" w:sz="4" w:space="0" w:color="auto"/>
            </w:tcBorders>
            <w:shd w:val="clear" w:color="auto" w:fill="auto"/>
            <w:vAlign w:val="bottom"/>
          </w:tcPr>
          <w:p w14:paraId="56E7D513" w14:textId="77777777" w:rsidR="00163429" w:rsidRPr="00AA39B5" w:rsidRDefault="00163429" w:rsidP="00CC5523">
            <w:pPr>
              <w:spacing w:line="276" w:lineRule="auto"/>
              <w:rPr>
                <w:rFonts w:ascii="Times New Roman" w:hAnsi="Times New Roman"/>
                <w:bCs/>
              </w:rPr>
            </w:pPr>
            <w:r w:rsidRPr="00AA39B5">
              <w:rPr>
                <w:rFonts w:ascii="Times New Roman" w:hAnsi="Times New Roman"/>
                <w:bCs/>
                <w:sz w:val="22"/>
                <w:szCs w:val="22"/>
              </w:rPr>
              <w:t>Haro Maya</w:t>
            </w:r>
          </w:p>
        </w:tc>
        <w:tc>
          <w:tcPr>
            <w:tcW w:w="1260" w:type="dxa"/>
            <w:tcBorders>
              <w:top w:val="nil"/>
              <w:left w:val="nil"/>
              <w:bottom w:val="single" w:sz="4" w:space="0" w:color="auto"/>
              <w:right w:val="single" w:sz="4" w:space="0" w:color="auto"/>
            </w:tcBorders>
            <w:shd w:val="clear" w:color="auto" w:fill="auto"/>
            <w:noWrap/>
            <w:vAlign w:val="bottom"/>
          </w:tcPr>
          <w:p w14:paraId="16E61864" w14:textId="77777777" w:rsidR="00163429" w:rsidRPr="00AA39B5" w:rsidRDefault="00163429" w:rsidP="00CC5523">
            <w:pPr>
              <w:spacing w:line="276" w:lineRule="auto"/>
              <w:jc w:val="center"/>
              <w:rPr>
                <w:rFonts w:ascii="Times New Roman" w:hAnsi="Times New Roman"/>
              </w:rPr>
            </w:pPr>
            <w:r w:rsidRPr="00AA39B5">
              <w:rPr>
                <w:rFonts w:ascii="Times New Roman" w:hAnsi="Times New Roman"/>
                <w:sz w:val="22"/>
                <w:szCs w:val="22"/>
              </w:rPr>
              <w:t>304,277</w:t>
            </w:r>
          </w:p>
        </w:tc>
        <w:tc>
          <w:tcPr>
            <w:tcW w:w="1254" w:type="dxa"/>
            <w:tcBorders>
              <w:top w:val="nil"/>
              <w:left w:val="nil"/>
              <w:bottom w:val="single" w:sz="4" w:space="0" w:color="auto"/>
              <w:right w:val="single" w:sz="4" w:space="0" w:color="auto"/>
            </w:tcBorders>
            <w:shd w:val="clear" w:color="auto" w:fill="auto"/>
            <w:noWrap/>
            <w:vAlign w:val="bottom"/>
          </w:tcPr>
          <w:p w14:paraId="144269AE" w14:textId="77777777" w:rsidR="00163429" w:rsidRPr="00AA39B5" w:rsidRDefault="00163429" w:rsidP="00CC5523">
            <w:pPr>
              <w:spacing w:line="276" w:lineRule="auto"/>
              <w:jc w:val="center"/>
              <w:rPr>
                <w:rFonts w:ascii="Times New Roman" w:hAnsi="Times New Roman"/>
              </w:rPr>
            </w:pPr>
            <w:r w:rsidRPr="00AA39B5">
              <w:rPr>
                <w:rFonts w:ascii="Times New Roman" w:hAnsi="Times New Roman"/>
                <w:sz w:val="22"/>
                <w:szCs w:val="22"/>
              </w:rPr>
              <w:t>152,336</w:t>
            </w:r>
          </w:p>
        </w:tc>
        <w:tc>
          <w:tcPr>
            <w:tcW w:w="1176" w:type="dxa"/>
            <w:tcBorders>
              <w:top w:val="nil"/>
              <w:left w:val="nil"/>
              <w:bottom w:val="single" w:sz="4" w:space="0" w:color="auto"/>
              <w:right w:val="single" w:sz="4" w:space="0" w:color="auto"/>
            </w:tcBorders>
            <w:shd w:val="clear" w:color="auto" w:fill="auto"/>
            <w:noWrap/>
            <w:vAlign w:val="bottom"/>
          </w:tcPr>
          <w:p w14:paraId="52DCF846" w14:textId="77777777" w:rsidR="00163429" w:rsidRPr="00AA39B5" w:rsidRDefault="00163429" w:rsidP="00CC5523">
            <w:pPr>
              <w:spacing w:line="276" w:lineRule="auto"/>
              <w:jc w:val="center"/>
              <w:rPr>
                <w:rFonts w:ascii="Times New Roman" w:hAnsi="Times New Roman"/>
              </w:rPr>
            </w:pPr>
            <w:r w:rsidRPr="00AA39B5">
              <w:rPr>
                <w:rFonts w:ascii="Times New Roman" w:hAnsi="Times New Roman"/>
                <w:sz w:val="22"/>
                <w:szCs w:val="22"/>
              </w:rPr>
              <w:t>151,941</w:t>
            </w:r>
          </w:p>
        </w:tc>
        <w:tc>
          <w:tcPr>
            <w:tcW w:w="1170" w:type="dxa"/>
            <w:tcBorders>
              <w:top w:val="nil"/>
              <w:left w:val="nil"/>
              <w:bottom w:val="single" w:sz="4" w:space="0" w:color="auto"/>
              <w:right w:val="single" w:sz="4" w:space="0" w:color="auto"/>
            </w:tcBorders>
            <w:shd w:val="clear" w:color="auto" w:fill="auto"/>
            <w:noWrap/>
            <w:vAlign w:val="bottom"/>
          </w:tcPr>
          <w:p w14:paraId="022D7AE3" w14:textId="77777777" w:rsidR="00163429" w:rsidRPr="00AA39B5" w:rsidRDefault="00163429" w:rsidP="00CC5523">
            <w:pPr>
              <w:spacing w:line="276" w:lineRule="auto"/>
              <w:jc w:val="center"/>
              <w:rPr>
                <w:rFonts w:ascii="Times New Roman" w:hAnsi="Times New Roman"/>
              </w:rPr>
            </w:pPr>
            <w:r w:rsidRPr="00AA39B5">
              <w:rPr>
                <w:rFonts w:ascii="Times New Roman" w:hAnsi="Times New Roman"/>
                <w:sz w:val="22"/>
                <w:szCs w:val="22"/>
              </w:rPr>
              <w:t>19,073</w:t>
            </w:r>
          </w:p>
        </w:tc>
        <w:tc>
          <w:tcPr>
            <w:tcW w:w="1080" w:type="dxa"/>
            <w:tcBorders>
              <w:top w:val="nil"/>
              <w:left w:val="nil"/>
              <w:bottom w:val="single" w:sz="4" w:space="0" w:color="auto"/>
              <w:right w:val="single" w:sz="4" w:space="0" w:color="auto"/>
            </w:tcBorders>
            <w:shd w:val="clear" w:color="auto" w:fill="auto"/>
            <w:noWrap/>
            <w:vAlign w:val="bottom"/>
          </w:tcPr>
          <w:p w14:paraId="25D007B2" w14:textId="77777777" w:rsidR="00163429" w:rsidRPr="00AA39B5" w:rsidRDefault="00163429" w:rsidP="00CC5523">
            <w:pPr>
              <w:spacing w:line="276" w:lineRule="auto"/>
              <w:jc w:val="center"/>
              <w:rPr>
                <w:rFonts w:ascii="Times New Roman" w:hAnsi="Times New Roman"/>
              </w:rPr>
            </w:pPr>
            <w:r w:rsidRPr="00AA39B5">
              <w:rPr>
                <w:rFonts w:ascii="Times New Roman" w:hAnsi="Times New Roman"/>
                <w:sz w:val="22"/>
                <w:szCs w:val="22"/>
              </w:rPr>
              <w:t>9,525</w:t>
            </w:r>
          </w:p>
        </w:tc>
        <w:tc>
          <w:tcPr>
            <w:tcW w:w="1170" w:type="dxa"/>
            <w:tcBorders>
              <w:top w:val="nil"/>
              <w:left w:val="nil"/>
              <w:bottom w:val="single" w:sz="4" w:space="0" w:color="auto"/>
              <w:right w:val="single" w:sz="4" w:space="0" w:color="auto"/>
            </w:tcBorders>
            <w:shd w:val="clear" w:color="auto" w:fill="auto"/>
            <w:noWrap/>
            <w:vAlign w:val="bottom"/>
          </w:tcPr>
          <w:p w14:paraId="38C3F81B" w14:textId="77777777" w:rsidR="00163429" w:rsidRPr="00AA39B5" w:rsidRDefault="00163429" w:rsidP="00CC5523">
            <w:pPr>
              <w:spacing w:line="276" w:lineRule="auto"/>
              <w:jc w:val="center"/>
              <w:rPr>
                <w:rFonts w:ascii="Times New Roman" w:hAnsi="Times New Roman"/>
              </w:rPr>
            </w:pPr>
            <w:r w:rsidRPr="00AA39B5">
              <w:rPr>
                <w:rFonts w:ascii="Times New Roman" w:hAnsi="Times New Roman"/>
                <w:sz w:val="22"/>
                <w:szCs w:val="22"/>
              </w:rPr>
              <w:t>9,548</w:t>
            </w:r>
          </w:p>
        </w:tc>
        <w:tc>
          <w:tcPr>
            <w:tcW w:w="1260" w:type="dxa"/>
            <w:tcBorders>
              <w:top w:val="nil"/>
              <w:left w:val="nil"/>
              <w:bottom w:val="single" w:sz="4" w:space="0" w:color="auto"/>
              <w:right w:val="single" w:sz="4" w:space="0" w:color="auto"/>
            </w:tcBorders>
            <w:shd w:val="clear" w:color="auto" w:fill="auto"/>
            <w:noWrap/>
            <w:vAlign w:val="bottom"/>
          </w:tcPr>
          <w:p w14:paraId="5111F661" w14:textId="77777777" w:rsidR="00163429" w:rsidRPr="00AA39B5" w:rsidRDefault="00163429" w:rsidP="00CC5523">
            <w:pPr>
              <w:spacing w:line="276" w:lineRule="auto"/>
              <w:jc w:val="center"/>
              <w:rPr>
                <w:rFonts w:ascii="Times New Roman" w:hAnsi="Times New Roman"/>
              </w:rPr>
            </w:pPr>
            <w:r w:rsidRPr="00AA39B5">
              <w:rPr>
                <w:rFonts w:ascii="Times New Roman" w:hAnsi="Times New Roman"/>
                <w:sz w:val="22"/>
                <w:szCs w:val="22"/>
              </w:rPr>
              <w:t>285,204</w:t>
            </w:r>
          </w:p>
        </w:tc>
        <w:tc>
          <w:tcPr>
            <w:tcW w:w="1260" w:type="dxa"/>
            <w:tcBorders>
              <w:top w:val="nil"/>
              <w:left w:val="nil"/>
              <w:bottom w:val="single" w:sz="4" w:space="0" w:color="auto"/>
              <w:right w:val="single" w:sz="4" w:space="0" w:color="auto"/>
            </w:tcBorders>
            <w:shd w:val="clear" w:color="auto" w:fill="auto"/>
            <w:noWrap/>
            <w:vAlign w:val="bottom"/>
          </w:tcPr>
          <w:p w14:paraId="3925C786" w14:textId="77777777" w:rsidR="00163429" w:rsidRPr="00AA39B5" w:rsidRDefault="00163429" w:rsidP="00CC5523">
            <w:pPr>
              <w:spacing w:line="276" w:lineRule="auto"/>
              <w:jc w:val="center"/>
              <w:rPr>
                <w:rFonts w:ascii="Times New Roman" w:hAnsi="Times New Roman"/>
              </w:rPr>
            </w:pPr>
            <w:r w:rsidRPr="00AA39B5">
              <w:rPr>
                <w:rFonts w:ascii="Times New Roman" w:hAnsi="Times New Roman"/>
                <w:sz w:val="22"/>
                <w:szCs w:val="22"/>
              </w:rPr>
              <w:t>142,811</w:t>
            </w:r>
          </w:p>
        </w:tc>
        <w:tc>
          <w:tcPr>
            <w:tcW w:w="1440" w:type="dxa"/>
            <w:tcBorders>
              <w:top w:val="nil"/>
              <w:left w:val="nil"/>
              <w:bottom w:val="single" w:sz="4" w:space="0" w:color="auto"/>
              <w:right w:val="single" w:sz="4" w:space="0" w:color="auto"/>
            </w:tcBorders>
            <w:shd w:val="clear" w:color="auto" w:fill="auto"/>
            <w:noWrap/>
            <w:vAlign w:val="bottom"/>
          </w:tcPr>
          <w:p w14:paraId="796422D0" w14:textId="77777777" w:rsidR="00163429" w:rsidRPr="00AA39B5" w:rsidRDefault="00163429" w:rsidP="00CC5523">
            <w:pPr>
              <w:spacing w:line="276" w:lineRule="auto"/>
              <w:jc w:val="center"/>
              <w:rPr>
                <w:rFonts w:ascii="Times New Roman" w:hAnsi="Times New Roman"/>
              </w:rPr>
            </w:pPr>
            <w:r w:rsidRPr="00AA39B5">
              <w:rPr>
                <w:rFonts w:ascii="Times New Roman" w:hAnsi="Times New Roman"/>
                <w:sz w:val="22"/>
                <w:szCs w:val="22"/>
              </w:rPr>
              <w:t>142,393</w:t>
            </w:r>
          </w:p>
        </w:tc>
      </w:tr>
      <w:tr w:rsidR="00163429" w:rsidRPr="00AA39B5" w14:paraId="33FD277D" w14:textId="77777777" w:rsidTr="00026679">
        <w:trPr>
          <w:trHeight w:val="116"/>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21E09281" w14:textId="77777777" w:rsidR="00163429" w:rsidRPr="00AA39B5" w:rsidRDefault="00163429" w:rsidP="00CC5523">
            <w:pPr>
              <w:spacing w:line="276" w:lineRule="auto"/>
              <w:jc w:val="center"/>
              <w:rPr>
                <w:rFonts w:ascii="Times New Roman" w:hAnsi="Times New Roman"/>
                <w:bCs/>
              </w:rPr>
            </w:pPr>
            <w:r w:rsidRPr="00AA39B5">
              <w:rPr>
                <w:rFonts w:ascii="Times New Roman" w:hAnsi="Times New Roman"/>
                <w:bCs/>
                <w:sz w:val="22"/>
                <w:szCs w:val="22"/>
              </w:rPr>
              <w:t>10</w:t>
            </w:r>
          </w:p>
        </w:tc>
        <w:tc>
          <w:tcPr>
            <w:tcW w:w="2137" w:type="dxa"/>
            <w:tcBorders>
              <w:top w:val="nil"/>
              <w:left w:val="single" w:sz="4" w:space="0" w:color="auto"/>
              <w:bottom w:val="single" w:sz="4" w:space="0" w:color="auto"/>
              <w:right w:val="single" w:sz="4" w:space="0" w:color="auto"/>
            </w:tcBorders>
            <w:shd w:val="clear" w:color="auto" w:fill="auto"/>
            <w:vAlign w:val="bottom"/>
          </w:tcPr>
          <w:p w14:paraId="3F6135A1" w14:textId="77777777" w:rsidR="00163429" w:rsidRPr="00AA39B5" w:rsidRDefault="00163429" w:rsidP="00CC5523">
            <w:pPr>
              <w:spacing w:line="276" w:lineRule="auto"/>
              <w:rPr>
                <w:rFonts w:ascii="Times New Roman" w:hAnsi="Times New Roman"/>
                <w:bCs/>
              </w:rPr>
            </w:pPr>
            <w:r w:rsidRPr="00AA39B5">
              <w:rPr>
                <w:rFonts w:ascii="Times New Roman" w:hAnsi="Times New Roman"/>
                <w:bCs/>
                <w:sz w:val="22"/>
                <w:szCs w:val="22"/>
              </w:rPr>
              <w:t>KurfaChele</w:t>
            </w:r>
          </w:p>
        </w:tc>
        <w:tc>
          <w:tcPr>
            <w:tcW w:w="1260" w:type="dxa"/>
            <w:tcBorders>
              <w:top w:val="nil"/>
              <w:left w:val="nil"/>
              <w:bottom w:val="single" w:sz="4" w:space="0" w:color="auto"/>
              <w:right w:val="single" w:sz="4" w:space="0" w:color="auto"/>
            </w:tcBorders>
            <w:shd w:val="clear" w:color="auto" w:fill="auto"/>
            <w:noWrap/>
            <w:vAlign w:val="bottom"/>
          </w:tcPr>
          <w:p w14:paraId="0F53485E" w14:textId="77777777" w:rsidR="00163429" w:rsidRPr="00AA39B5" w:rsidRDefault="00163429" w:rsidP="00CC5523">
            <w:pPr>
              <w:spacing w:line="276" w:lineRule="auto"/>
              <w:jc w:val="center"/>
              <w:rPr>
                <w:rFonts w:ascii="Times New Roman" w:hAnsi="Times New Roman"/>
              </w:rPr>
            </w:pPr>
            <w:r w:rsidRPr="00AA39B5">
              <w:rPr>
                <w:rFonts w:ascii="Times New Roman" w:hAnsi="Times New Roman"/>
                <w:sz w:val="22"/>
                <w:szCs w:val="22"/>
              </w:rPr>
              <w:t>81,953</w:t>
            </w:r>
          </w:p>
        </w:tc>
        <w:tc>
          <w:tcPr>
            <w:tcW w:w="1254" w:type="dxa"/>
            <w:tcBorders>
              <w:top w:val="nil"/>
              <w:left w:val="nil"/>
              <w:bottom w:val="single" w:sz="4" w:space="0" w:color="auto"/>
              <w:right w:val="single" w:sz="4" w:space="0" w:color="auto"/>
            </w:tcBorders>
            <w:shd w:val="clear" w:color="auto" w:fill="auto"/>
            <w:noWrap/>
            <w:vAlign w:val="bottom"/>
          </w:tcPr>
          <w:p w14:paraId="090C00B0" w14:textId="77777777" w:rsidR="00163429" w:rsidRPr="00AA39B5" w:rsidRDefault="00163429" w:rsidP="00CC5523">
            <w:pPr>
              <w:spacing w:line="276" w:lineRule="auto"/>
              <w:jc w:val="center"/>
              <w:rPr>
                <w:rFonts w:ascii="Times New Roman" w:hAnsi="Times New Roman"/>
              </w:rPr>
            </w:pPr>
            <w:r w:rsidRPr="00AA39B5">
              <w:rPr>
                <w:rFonts w:ascii="Times New Roman" w:hAnsi="Times New Roman"/>
                <w:sz w:val="22"/>
                <w:szCs w:val="22"/>
              </w:rPr>
              <w:t>41,462</w:t>
            </w:r>
          </w:p>
        </w:tc>
        <w:tc>
          <w:tcPr>
            <w:tcW w:w="1176" w:type="dxa"/>
            <w:tcBorders>
              <w:top w:val="nil"/>
              <w:left w:val="nil"/>
              <w:bottom w:val="single" w:sz="4" w:space="0" w:color="auto"/>
              <w:right w:val="single" w:sz="4" w:space="0" w:color="auto"/>
            </w:tcBorders>
            <w:shd w:val="clear" w:color="auto" w:fill="auto"/>
            <w:noWrap/>
            <w:vAlign w:val="bottom"/>
          </w:tcPr>
          <w:p w14:paraId="2C831ECE" w14:textId="77777777" w:rsidR="00163429" w:rsidRPr="00AA39B5" w:rsidRDefault="00163429" w:rsidP="00CC5523">
            <w:pPr>
              <w:spacing w:line="276" w:lineRule="auto"/>
              <w:jc w:val="center"/>
              <w:rPr>
                <w:rFonts w:ascii="Times New Roman" w:hAnsi="Times New Roman"/>
              </w:rPr>
            </w:pPr>
            <w:r w:rsidRPr="00AA39B5">
              <w:rPr>
                <w:rFonts w:ascii="Times New Roman" w:hAnsi="Times New Roman"/>
                <w:sz w:val="22"/>
                <w:szCs w:val="22"/>
              </w:rPr>
              <w:t>40,491</w:t>
            </w:r>
          </w:p>
        </w:tc>
        <w:tc>
          <w:tcPr>
            <w:tcW w:w="1170" w:type="dxa"/>
            <w:tcBorders>
              <w:top w:val="nil"/>
              <w:left w:val="nil"/>
              <w:bottom w:val="single" w:sz="4" w:space="0" w:color="auto"/>
              <w:right w:val="single" w:sz="4" w:space="0" w:color="auto"/>
            </w:tcBorders>
            <w:shd w:val="clear" w:color="auto" w:fill="auto"/>
            <w:noWrap/>
            <w:vAlign w:val="bottom"/>
          </w:tcPr>
          <w:p w14:paraId="3D418786" w14:textId="77777777" w:rsidR="00163429" w:rsidRPr="00AA39B5" w:rsidRDefault="00163429" w:rsidP="00CC5523">
            <w:pPr>
              <w:spacing w:line="276" w:lineRule="auto"/>
              <w:jc w:val="center"/>
              <w:rPr>
                <w:rFonts w:ascii="Times New Roman" w:hAnsi="Times New Roman"/>
              </w:rPr>
            </w:pPr>
            <w:r w:rsidRPr="00AA39B5">
              <w:rPr>
                <w:rFonts w:ascii="Times New Roman" w:hAnsi="Times New Roman"/>
                <w:sz w:val="22"/>
                <w:szCs w:val="22"/>
              </w:rPr>
              <w:t>9,463</w:t>
            </w:r>
          </w:p>
        </w:tc>
        <w:tc>
          <w:tcPr>
            <w:tcW w:w="1080" w:type="dxa"/>
            <w:tcBorders>
              <w:top w:val="nil"/>
              <w:left w:val="nil"/>
              <w:bottom w:val="single" w:sz="4" w:space="0" w:color="auto"/>
              <w:right w:val="single" w:sz="4" w:space="0" w:color="auto"/>
            </w:tcBorders>
            <w:shd w:val="clear" w:color="auto" w:fill="auto"/>
            <w:noWrap/>
            <w:vAlign w:val="bottom"/>
          </w:tcPr>
          <w:p w14:paraId="15F8EC7C" w14:textId="77777777" w:rsidR="00163429" w:rsidRPr="00AA39B5" w:rsidRDefault="00163429" w:rsidP="00CC5523">
            <w:pPr>
              <w:spacing w:line="276" w:lineRule="auto"/>
              <w:jc w:val="center"/>
              <w:rPr>
                <w:rFonts w:ascii="Times New Roman" w:hAnsi="Times New Roman"/>
              </w:rPr>
            </w:pPr>
            <w:r w:rsidRPr="00AA39B5">
              <w:rPr>
                <w:rFonts w:ascii="Times New Roman" w:hAnsi="Times New Roman"/>
                <w:sz w:val="22"/>
                <w:szCs w:val="22"/>
              </w:rPr>
              <w:t>4,981</w:t>
            </w:r>
          </w:p>
        </w:tc>
        <w:tc>
          <w:tcPr>
            <w:tcW w:w="1170" w:type="dxa"/>
            <w:tcBorders>
              <w:top w:val="nil"/>
              <w:left w:val="nil"/>
              <w:bottom w:val="single" w:sz="4" w:space="0" w:color="auto"/>
              <w:right w:val="single" w:sz="4" w:space="0" w:color="auto"/>
            </w:tcBorders>
            <w:shd w:val="clear" w:color="auto" w:fill="auto"/>
            <w:noWrap/>
            <w:vAlign w:val="bottom"/>
          </w:tcPr>
          <w:p w14:paraId="09950B7F" w14:textId="77777777" w:rsidR="00163429" w:rsidRPr="00AA39B5" w:rsidRDefault="00163429" w:rsidP="00CC5523">
            <w:pPr>
              <w:spacing w:line="276" w:lineRule="auto"/>
              <w:jc w:val="center"/>
              <w:rPr>
                <w:rFonts w:ascii="Times New Roman" w:hAnsi="Times New Roman"/>
              </w:rPr>
            </w:pPr>
            <w:r w:rsidRPr="00AA39B5">
              <w:rPr>
                <w:rFonts w:ascii="Times New Roman" w:hAnsi="Times New Roman"/>
                <w:sz w:val="22"/>
                <w:szCs w:val="22"/>
              </w:rPr>
              <w:t>4,482</w:t>
            </w:r>
          </w:p>
        </w:tc>
        <w:tc>
          <w:tcPr>
            <w:tcW w:w="1260" w:type="dxa"/>
            <w:tcBorders>
              <w:top w:val="nil"/>
              <w:left w:val="nil"/>
              <w:bottom w:val="single" w:sz="4" w:space="0" w:color="auto"/>
              <w:right w:val="single" w:sz="4" w:space="0" w:color="auto"/>
            </w:tcBorders>
            <w:shd w:val="clear" w:color="auto" w:fill="auto"/>
            <w:noWrap/>
            <w:vAlign w:val="bottom"/>
          </w:tcPr>
          <w:p w14:paraId="35E6AE53" w14:textId="77777777" w:rsidR="00163429" w:rsidRPr="00AA39B5" w:rsidRDefault="00163429" w:rsidP="00CC5523">
            <w:pPr>
              <w:spacing w:line="276" w:lineRule="auto"/>
              <w:jc w:val="center"/>
              <w:rPr>
                <w:rFonts w:ascii="Times New Roman" w:hAnsi="Times New Roman"/>
              </w:rPr>
            </w:pPr>
            <w:r w:rsidRPr="00AA39B5">
              <w:rPr>
                <w:rFonts w:ascii="Times New Roman" w:hAnsi="Times New Roman"/>
                <w:sz w:val="22"/>
                <w:szCs w:val="22"/>
              </w:rPr>
              <w:t>72,490</w:t>
            </w:r>
          </w:p>
        </w:tc>
        <w:tc>
          <w:tcPr>
            <w:tcW w:w="1260" w:type="dxa"/>
            <w:tcBorders>
              <w:top w:val="nil"/>
              <w:left w:val="nil"/>
              <w:bottom w:val="single" w:sz="4" w:space="0" w:color="auto"/>
              <w:right w:val="single" w:sz="4" w:space="0" w:color="auto"/>
            </w:tcBorders>
            <w:shd w:val="clear" w:color="auto" w:fill="auto"/>
            <w:noWrap/>
            <w:vAlign w:val="bottom"/>
          </w:tcPr>
          <w:p w14:paraId="6DBA7FEA" w14:textId="77777777" w:rsidR="00163429" w:rsidRPr="00AA39B5" w:rsidRDefault="00163429" w:rsidP="00CC5523">
            <w:pPr>
              <w:spacing w:line="276" w:lineRule="auto"/>
              <w:jc w:val="center"/>
              <w:rPr>
                <w:rFonts w:ascii="Times New Roman" w:hAnsi="Times New Roman"/>
              </w:rPr>
            </w:pPr>
            <w:r w:rsidRPr="00AA39B5">
              <w:rPr>
                <w:rFonts w:ascii="Times New Roman" w:hAnsi="Times New Roman"/>
                <w:sz w:val="22"/>
                <w:szCs w:val="22"/>
              </w:rPr>
              <w:t>36,481</w:t>
            </w:r>
          </w:p>
        </w:tc>
        <w:tc>
          <w:tcPr>
            <w:tcW w:w="1440" w:type="dxa"/>
            <w:tcBorders>
              <w:top w:val="nil"/>
              <w:left w:val="nil"/>
              <w:bottom w:val="single" w:sz="4" w:space="0" w:color="auto"/>
              <w:right w:val="single" w:sz="4" w:space="0" w:color="auto"/>
            </w:tcBorders>
            <w:shd w:val="clear" w:color="auto" w:fill="auto"/>
            <w:noWrap/>
            <w:vAlign w:val="bottom"/>
          </w:tcPr>
          <w:p w14:paraId="26CA2514" w14:textId="77777777" w:rsidR="00163429" w:rsidRPr="00AA39B5" w:rsidRDefault="00163429" w:rsidP="00CC5523">
            <w:pPr>
              <w:spacing w:line="276" w:lineRule="auto"/>
              <w:jc w:val="center"/>
              <w:rPr>
                <w:rFonts w:ascii="Times New Roman" w:hAnsi="Times New Roman"/>
              </w:rPr>
            </w:pPr>
            <w:r w:rsidRPr="00AA39B5">
              <w:rPr>
                <w:rFonts w:ascii="Times New Roman" w:hAnsi="Times New Roman"/>
                <w:sz w:val="22"/>
                <w:szCs w:val="22"/>
              </w:rPr>
              <w:t>36,009</w:t>
            </w:r>
          </w:p>
        </w:tc>
      </w:tr>
      <w:tr w:rsidR="00163429" w:rsidRPr="00AA39B5" w14:paraId="2300F3B9" w14:textId="77777777" w:rsidTr="00026679">
        <w:trPr>
          <w:trHeight w:val="125"/>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11E0BB3B" w14:textId="77777777" w:rsidR="00163429" w:rsidRPr="00AA39B5" w:rsidRDefault="00163429" w:rsidP="00CC5523">
            <w:pPr>
              <w:spacing w:line="276" w:lineRule="auto"/>
              <w:jc w:val="center"/>
              <w:rPr>
                <w:rFonts w:ascii="Times New Roman" w:hAnsi="Times New Roman"/>
                <w:bCs/>
              </w:rPr>
            </w:pPr>
            <w:r w:rsidRPr="00AA39B5">
              <w:rPr>
                <w:rFonts w:ascii="Times New Roman" w:hAnsi="Times New Roman"/>
                <w:bCs/>
                <w:sz w:val="22"/>
                <w:szCs w:val="22"/>
              </w:rPr>
              <w:t>11</w:t>
            </w:r>
          </w:p>
        </w:tc>
        <w:tc>
          <w:tcPr>
            <w:tcW w:w="2137" w:type="dxa"/>
            <w:tcBorders>
              <w:top w:val="nil"/>
              <w:left w:val="single" w:sz="4" w:space="0" w:color="auto"/>
              <w:bottom w:val="single" w:sz="4" w:space="0" w:color="auto"/>
              <w:right w:val="single" w:sz="4" w:space="0" w:color="auto"/>
            </w:tcBorders>
            <w:shd w:val="clear" w:color="auto" w:fill="auto"/>
            <w:vAlign w:val="bottom"/>
          </w:tcPr>
          <w:p w14:paraId="757B9195" w14:textId="77777777" w:rsidR="00163429" w:rsidRPr="00AA39B5" w:rsidRDefault="00163429" w:rsidP="00CC5523">
            <w:pPr>
              <w:spacing w:line="276" w:lineRule="auto"/>
              <w:rPr>
                <w:rFonts w:ascii="Times New Roman" w:hAnsi="Times New Roman"/>
                <w:bCs/>
              </w:rPr>
            </w:pPr>
            <w:r w:rsidRPr="00AA39B5">
              <w:rPr>
                <w:rFonts w:ascii="Times New Roman" w:hAnsi="Times New Roman"/>
                <w:bCs/>
                <w:sz w:val="22"/>
                <w:szCs w:val="22"/>
              </w:rPr>
              <w:t>Kersa</w:t>
            </w:r>
          </w:p>
        </w:tc>
        <w:tc>
          <w:tcPr>
            <w:tcW w:w="1260" w:type="dxa"/>
            <w:tcBorders>
              <w:top w:val="nil"/>
              <w:left w:val="nil"/>
              <w:bottom w:val="single" w:sz="4" w:space="0" w:color="auto"/>
              <w:right w:val="single" w:sz="4" w:space="0" w:color="auto"/>
            </w:tcBorders>
            <w:shd w:val="clear" w:color="auto" w:fill="auto"/>
            <w:noWrap/>
            <w:vAlign w:val="bottom"/>
          </w:tcPr>
          <w:p w14:paraId="208D0874" w14:textId="77777777" w:rsidR="00163429" w:rsidRPr="00AA39B5" w:rsidRDefault="00163429" w:rsidP="00CC5523">
            <w:pPr>
              <w:spacing w:line="276" w:lineRule="auto"/>
              <w:jc w:val="center"/>
              <w:rPr>
                <w:rFonts w:ascii="Times New Roman" w:hAnsi="Times New Roman"/>
              </w:rPr>
            </w:pPr>
            <w:r w:rsidRPr="00AA39B5">
              <w:rPr>
                <w:rFonts w:ascii="Times New Roman" w:hAnsi="Times New Roman"/>
                <w:sz w:val="22"/>
                <w:szCs w:val="22"/>
              </w:rPr>
              <w:t>237,011</w:t>
            </w:r>
          </w:p>
        </w:tc>
        <w:tc>
          <w:tcPr>
            <w:tcW w:w="1254" w:type="dxa"/>
            <w:tcBorders>
              <w:top w:val="nil"/>
              <w:left w:val="nil"/>
              <w:bottom w:val="single" w:sz="4" w:space="0" w:color="auto"/>
              <w:right w:val="single" w:sz="4" w:space="0" w:color="auto"/>
            </w:tcBorders>
            <w:shd w:val="clear" w:color="auto" w:fill="auto"/>
            <w:noWrap/>
            <w:vAlign w:val="bottom"/>
          </w:tcPr>
          <w:p w14:paraId="5D89FF6A" w14:textId="77777777" w:rsidR="00163429" w:rsidRPr="00AA39B5" w:rsidRDefault="00163429" w:rsidP="00CC5523">
            <w:pPr>
              <w:spacing w:line="276" w:lineRule="auto"/>
              <w:jc w:val="center"/>
              <w:rPr>
                <w:rFonts w:ascii="Times New Roman" w:hAnsi="Times New Roman"/>
              </w:rPr>
            </w:pPr>
            <w:r w:rsidRPr="00AA39B5">
              <w:rPr>
                <w:rFonts w:ascii="Times New Roman" w:hAnsi="Times New Roman"/>
                <w:sz w:val="22"/>
                <w:szCs w:val="22"/>
              </w:rPr>
              <w:t>119,555</w:t>
            </w:r>
          </w:p>
        </w:tc>
        <w:tc>
          <w:tcPr>
            <w:tcW w:w="1176" w:type="dxa"/>
            <w:tcBorders>
              <w:top w:val="nil"/>
              <w:left w:val="nil"/>
              <w:bottom w:val="single" w:sz="4" w:space="0" w:color="auto"/>
              <w:right w:val="single" w:sz="4" w:space="0" w:color="auto"/>
            </w:tcBorders>
            <w:shd w:val="clear" w:color="auto" w:fill="auto"/>
            <w:noWrap/>
            <w:vAlign w:val="bottom"/>
          </w:tcPr>
          <w:p w14:paraId="121864F8" w14:textId="77777777" w:rsidR="00163429" w:rsidRPr="00AA39B5" w:rsidRDefault="00163429" w:rsidP="00CC5523">
            <w:pPr>
              <w:spacing w:line="276" w:lineRule="auto"/>
              <w:jc w:val="center"/>
              <w:rPr>
                <w:rFonts w:ascii="Times New Roman" w:hAnsi="Times New Roman"/>
              </w:rPr>
            </w:pPr>
            <w:r w:rsidRPr="00AA39B5">
              <w:rPr>
                <w:rFonts w:ascii="Times New Roman" w:hAnsi="Times New Roman"/>
                <w:sz w:val="22"/>
                <w:szCs w:val="22"/>
              </w:rPr>
              <w:t>117,456</w:t>
            </w:r>
          </w:p>
        </w:tc>
        <w:tc>
          <w:tcPr>
            <w:tcW w:w="1170" w:type="dxa"/>
            <w:tcBorders>
              <w:top w:val="nil"/>
              <w:left w:val="nil"/>
              <w:bottom w:val="single" w:sz="4" w:space="0" w:color="auto"/>
              <w:right w:val="single" w:sz="4" w:space="0" w:color="auto"/>
            </w:tcBorders>
            <w:shd w:val="clear" w:color="auto" w:fill="auto"/>
            <w:noWrap/>
            <w:vAlign w:val="bottom"/>
          </w:tcPr>
          <w:p w14:paraId="4CE6414E" w14:textId="77777777" w:rsidR="00163429" w:rsidRPr="00AA39B5" w:rsidRDefault="00163429" w:rsidP="00CC5523">
            <w:pPr>
              <w:spacing w:line="276" w:lineRule="auto"/>
              <w:jc w:val="center"/>
              <w:rPr>
                <w:rFonts w:ascii="Times New Roman" w:hAnsi="Times New Roman"/>
              </w:rPr>
            </w:pPr>
            <w:r w:rsidRPr="00AA39B5">
              <w:rPr>
                <w:rFonts w:ascii="Times New Roman" w:hAnsi="Times New Roman"/>
                <w:sz w:val="22"/>
                <w:szCs w:val="22"/>
              </w:rPr>
              <w:t>18,694</w:t>
            </w:r>
          </w:p>
        </w:tc>
        <w:tc>
          <w:tcPr>
            <w:tcW w:w="1080" w:type="dxa"/>
            <w:tcBorders>
              <w:top w:val="nil"/>
              <w:left w:val="nil"/>
              <w:bottom w:val="single" w:sz="4" w:space="0" w:color="auto"/>
              <w:right w:val="single" w:sz="4" w:space="0" w:color="auto"/>
            </w:tcBorders>
            <w:shd w:val="clear" w:color="auto" w:fill="auto"/>
            <w:noWrap/>
            <w:vAlign w:val="bottom"/>
          </w:tcPr>
          <w:p w14:paraId="3864248E" w14:textId="77777777" w:rsidR="00163429" w:rsidRPr="00AA39B5" w:rsidRDefault="00163429" w:rsidP="00CC5523">
            <w:pPr>
              <w:spacing w:line="276" w:lineRule="auto"/>
              <w:jc w:val="center"/>
              <w:rPr>
                <w:rFonts w:ascii="Times New Roman" w:hAnsi="Times New Roman"/>
              </w:rPr>
            </w:pPr>
            <w:r w:rsidRPr="00AA39B5">
              <w:rPr>
                <w:rFonts w:ascii="Times New Roman" w:hAnsi="Times New Roman"/>
                <w:sz w:val="22"/>
                <w:szCs w:val="22"/>
              </w:rPr>
              <w:t>9,679</w:t>
            </w:r>
          </w:p>
        </w:tc>
        <w:tc>
          <w:tcPr>
            <w:tcW w:w="1170" w:type="dxa"/>
            <w:tcBorders>
              <w:top w:val="nil"/>
              <w:left w:val="nil"/>
              <w:bottom w:val="single" w:sz="4" w:space="0" w:color="auto"/>
              <w:right w:val="single" w:sz="4" w:space="0" w:color="auto"/>
            </w:tcBorders>
            <w:shd w:val="clear" w:color="auto" w:fill="auto"/>
            <w:noWrap/>
            <w:vAlign w:val="bottom"/>
          </w:tcPr>
          <w:p w14:paraId="74DB1F8B" w14:textId="77777777" w:rsidR="00163429" w:rsidRPr="00AA39B5" w:rsidRDefault="00163429" w:rsidP="00CC5523">
            <w:pPr>
              <w:spacing w:line="276" w:lineRule="auto"/>
              <w:jc w:val="center"/>
              <w:rPr>
                <w:rFonts w:ascii="Times New Roman" w:hAnsi="Times New Roman"/>
              </w:rPr>
            </w:pPr>
            <w:r w:rsidRPr="00AA39B5">
              <w:rPr>
                <w:rFonts w:ascii="Times New Roman" w:hAnsi="Times New Roman"/>
                <w:sz w:val="22"/>
                <w:szCs w:val="22"/>
              </w:rPr>
              <w:t>9,014</w:t>
            </w:r>
          </w:p>
        </w:tc>
        <w:tc>
          <w:tcPr>
            <w:tcW w:w="1260" w:type="dxa"/>
            <w:tcBorders>
              <w:top w:val="nil"/>
              <w:left w:val="nil"/>
              <w:bottom w:val="single" w:sz="4" w:space="0" w:color="auto"/>
              <w:right w:val="single" w:sz="4" w:space="0" w:color="auto"/>
            </w:tcBorders>
            <w:shd w:val="clear" w:color="auto" w:fill="auto"/>
            <w:noWrap/>
            <w:vAlign w:val="bottom"/>
          </w:tcPr>
          <w:p w14:paraId="15560E09" w14:textId="77777777" w:rsidR="00163429" w:rsidRPr="00AA39B5" w:rsidRDefault="00163429" w:rsidP="00CC5523">
            <w:pPr>
              <w:spacing w:line="276" w:lineRule="auto"/>
              <w:jc w:val="center"/>
              <w:rPr>
                <w:rFonts w:ascii="Times New Roman" w:hAnsi="Times New Roman"/>
              </w:rPr>
            </w:pPr>
            <w:r w:rsidRPr="00AA39B5">
              <w:rPr>
                <w:rFonts w:ascii="Times New Roman" w:hAnsi="Times New Roman"/>
                <w:sz w:val="22"/>
                <w:szCs w:val="22"/>
              </w:rPr>
              <w:t>218,317</w:t>
            </w:r>
          </w:p>
        </w:tc>
        <w:tc>
          <w:tcPr>
            <w:tcW w:w="1260" w:type="dxa"/>
            <w:tcBorders>
              <w:top w:val="nil"/>
              <w:left w:val="nil"/>
              <w:bottom w:val="single" w:sz="4" w:space="0" w:color="auto"/>
              <w:right w:val="single" w:sz="4" w:space="0" w:color="auto"/>
            </w:tcBorders>
            <w:shd w:val="clear" w:color="auto" w:fill="auto"/>
            <w:noWrap/>
            <w:vAlign w:val="bottom"/>
          </w:tcPr>
          <w:p w14:paraId="21653089" w14:textId="77777777" w:rsidR="00163429" w:rsidRPr="00AA39B5" w:rsidRDefault="00163429" w:rsidP="00CC5523">
            <w:pPr>
              <w:spacing w:line="276" w:lineRule="auto"/>
              <w:jc w:val="center"/>
              <w:rPr>
                <w:rFonts w:ascii="Times New Roman" w:hAnsi="Times New Roman"/>
              </w:rPr>
            </w:pPr>
            <w:r w:rsidRPr="00AA39B5">
              <w:rPr>
                <w:rFonts w:ascii="Times New Roman" w:hAnsi="Times New Roman"/>
                <w:sz w:val="22"/>
                <w:szCs w:val="22"/>
              </w:rPr>
              <w:t>109,875</w:t>
            </w:r>
          </w:p>
        </w:tc>
        <w:tc>
          <w:tcPr>
            <w:tcW w:w="1440" w:type="dxa"/>
            <w:tcBorders>
              <w:top w:val="nil"/>
              <w:left w:val="nil"/>
              <w:bottom w:val="single" w:sz="4" w:space="0" w:color="auto"/>
              <w:right w:val="single" w:sz="4" w:space="0" w:color="auto"/>
            </w:tcBorders>
            <w:shd w:val="clear" w:color="auto" w:fill="auto"/>
            <w:noWrap/>
            <w:vAlign w:val="bottom"/>
          </w:tcPr>
          <w:p w14:paraId="4203B343" w14:textId="77777777" w:rsidR="00163429" w:rsidRPr="00AA39B5" w:rsidRDefault="00163429" w:rsidP="00CC5523">
            <w:pPr>
              <w:spacing w:line="276" w:lineRule="auto"/>
              <w:jc w:val="center"/>
              <w:rPr>
                <w:rFonts w:ascii="Times New Roman" w:hAnsi="Times New Roman"/>
              </w:rPr>
            </w:pPr>
            <w:r w:rsidRPr="00AA39B5">
              <w:rPr>
                <w:rFonts w:ascii="Times New Roman" w:hAnsi="Times New Roman"/>
                <w:sz w:val="22"/>
                <w:szCs w:val="22"/>
              </w:rPr>
              <w:t>108,442</w:t>
            </w:r>
          </w:p>
        </w:tc>
      </w:tr>
      <w:tr w:rsidR="00163429" w:rsidRPr="00AA39B5" w14:paraId="0AF57864" w14:textId="77777777" w:rsidTr="00026679">
        <w:trPr>
          <w:trHeight w:val="125"/>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7692C6A3" w14:textId="77777777" w:rsidR="00163429" w:rsidRPr="00AA39B5" w:rsidRDefault="00163429" w:rsidP="00026679">
            <w:pPr>
              <w:spacing w:line="276" w:lineRule="auto"/>
              <w:jc w:val="center"/>
              <w:rPr>
                <w:rFonts w:ascii="Times New Roman" w:hAnsi="Times New Roman"/>
                <w:bCs/>
              </w:rPr>
            </w:pPr>
            <w:r w:rsidRPr="00AA39B5">
              <w:rPr>
                <w:rFonts w:ascii="Times New Roman" w:hAnsi="Times New Roman"/>
                <w:bCs/>
                <w:sz w:val="22"/>
                <w:szCs w:val="22"/>
              </w:rPr>
              <w:t>12</w:t>
            </w:r>
          </w:p>
        </w:tc>
        <w:tc>
          <w:tcPr>
            <w:tcW w:w="2137" w:type="dxa"/>
            <w:tcBorders>
              <w:top w:val="nil"/>
              <w:left w:val="single" w:sz="4" w:space="0" w:color="auto"/>
              <w:bottom w:val="single" w:sz="4" w:space="0" w:color="auto"/>
              <w:right w:val="single" w:sz="4" w:space="0" w:color="auto"/>
            </w:tcBorders>
            <w:shd w:val="clear" w:color="auto" w:fill="auto"/>
            <w:vAlign w:val="bottom"/>
          </w:tcPr>
          <w:p w14:paraId="77DB5186" w14:textId="77777777" w:rsidR="00163429" w:rsidRPr="00AA39B5" w:rsidRDefault="00163429" w:rsidP="00026679">
            <w:pPr>
              <w:spacing w:line="276" w:lineRule="auto"/>
              <w:rPr>
                <w:rFonts w:ascii="Times New Roman" w:hAnsi="Times New Roman"/>
                <w:bCs/>
              </w:rPr>
            </w:pPr>
            <w:r w:rsidRPr="00AA39B5">
              <w:rPr>
                <w:rFonts w:ascii="Times New Roman" w:hAnsi="Times New Roman"/>
                <w:bCs/>
                <w:sz w:val="22"/>
                <w:szCs w:val="22"/>
              </w:rPr>
              <w:t>Meta</w:t>
            </w:r>
          </w:p>
        </w:tc>
        <w:tc>
          <w:tcPr>
            <w:tcW w:w="1260" w:type="dxa"/>
            <w:tcBorders>
              <w:top w:val="nil"/>
              <w:left w:val="nil"/>
              <w:bottom w:val="single" w:sz="4" w:space="0" w:color="auto"/>
              <w:right w:val="single" w:sz="4" w:space="0" w:color="auto"/>
            </w:tcBorders>
            <w:shd w:val="clear" w:color="auto" w:fill="auto"/>
            <w:noWrap/>
            <w:vAlign w:val="bottom"/>
          </w:tcPr>
          <w:p w14:paraId="33D37AB1" w14:textId="77777777" w:rsidR="00163429" w:rsidRPr="00AA39B5" w:rsidRDefault="00163429" w:rsidP="00026679">
            <w:pPr>
              <w:spacing w:line="276" w:lineRule="auto"/>
              <w:jc w:val="center"/>
              <w:rPr>
                <w:rFonts w:ascii="Times New Roman" w:hAnsi="Times New Roman"/>
              </w:rPr>
            </w:pPr>
            <w:r w:rsidRPr="00AA39B5">
              <w:rPr>
                <w:rFonts w:ascii="Times New Roman" w:hAnsi="Times New Roman"/>
                <w:sz w:val="22"/>
                <w:szCs w:val="22"/>
              </w:rPr>
              <w:t>239,209</w:t>
            </w:r>
          </w:p>
        </w:tc>
        <w:tc>
          <w:tcPr>
            <w:tcW w:w="1254" w:type="dxa"/>
            <w:tcBorders>
              <w:top w:val="nil"/>
              <w:left w:val="nil"/>
              <w:bottom w:val="single" w:sz="4" w:space="0" w:color="auto"/>
              <w:right w:val="single" w:sz="4" w:space="0" w:color="auto"/>
            </w:tcBorders>
            <w:shd w:val="clear" w:color="auto" w:fill="auto"/>
            <w:noWrap/>
            <w:vAlign w:val="bottom"/>
          </w:tcPr>
          <w:p w14:paraId="53169943" w14:textId="77777777" w:rsidR="00163429" w:rsidRPr="00AA39B5" w:rsidRDefault="00163429" w:rsidP="00026679">
            <w:pPr>
              <w:spacing w:line="276" w:lineRule="auto"/>
              <w:jc w:val="center"/>
              <w:rPr>
                <w:rFonts w:ascii="Times New Roman" w:hAnsi="Times New Roman"/>
              </w:rPr>
            </w:pPr>
            <w:r w:rsidRPr="00AA39B5">
              <w:rPr>
                <w:rFonts w:ascii="Times New Roman" w:hAnsi="Times New Roman"/>
                <w:sz w:val="22"/>
                <w:szCs w:val="22"/>
              </w:rPr>
              <w:t>121,256</w:t>
            </w:r>
          </w:p>
        </w:tc>
        <w:tc>
          <w:tcPr>
            <w:tcW w:w="1176" w:type="dxa"/>
            <w:tcBorders>
              <w:top w:val="nil"/>
              <w:left w:val="nil"/>
              <w:bottom w:val="single" w:sz="4" w:space="0" w:color="auto"/>
              <w:right w:val="single" w:sz="4" w:space="0" w:color="auto"/>
            </w:tcBorders>
            <w:shd w:val="clear" w:color="auto" w:fill="auto"/>
            <w:noWrap/>
            <w:vAlign w:val="bottom"/>
          </w:tcPr>
          <w:p w14:paraId="25028BB0" w14:textId="77777777" w:rsidR="00163429" w:rsidRPr="00AA39B5" w:rsidRDefault="00163429" w:rsidP="00026679">
            <w:pPr>
              <w:spacing w:line="276" w:lineRule="auto"/>
              <w:jc w:val="center"/>
              <w:rPr>
                <w:rFonts w:ascii="Times New Roman" w:hAnsi="Times New Roman"/>
              </w:rPr>
            </w:pPr>
            <w:r w:rsidRPr="00AA39B5">
              <w:rPr>
                <w:rFonts w:ascii="Times New Roman" w:hAnsi="Times New Roman"/>
                <w:sz w:val="22"/>
                <w:szCs w:val="22"/>
              </w:rPr>
              <w:t>117,953</w:t>
            </w:r>
          </w:p>
        </w:tc>
        <w:tc>
          <w:tcPr>
            <w:tcW w:w="1170" w:type="dxa"/>
            <w:tcBorders>
              <w:top w:val="nil"/>
              <w:left w:val="nil"/>
              <w:bottom w:val="single" w:sz="4" w:space="0" w:color="auto"/>
              <w:right w:val="single" w:sz="4" w:space="0" w:color="auto"/>
            </w:tcBorders>
            <w:shd w:val="clear" w:color="auto" w:fill="auto"/>
            <w:noWrap/>
            <w:vAlign w:val="bottom"/>
          </w:tcPr>
          <w:p w14:paraId="6DB5AB70" w14:textId="77777777" w:rsidR="00163429" w:rsidRPr="00AA39B5" w:rsidRDefault="00163429" w:rsidP="00026679">
            <w:pPr>
              <w:spacing w:line="276" w:lineRule="auto"/>
              <w:jc w:val="center"/>
              <w:rPr>
                <w:rFonts w:ascii="Times New Roman" w:hAnsi="Times New Roman"/>
              </w:rPr>
            </w:pPr>
            <w:r w:rsidRPr="00AA39B5">
              <w:rPr>
                <w:rFonts w:ascii="Times New Roman" w:hAnsi="Times New Roman"/>
                <w:sz w:val="22"/>
                <w:szCs w:val="22"/>
              </w:rPr>
              <w:t>24,950</w:t>
            </w:r>
          </w:p>
        </w:tc>
        <w:tc>
          <w:tcPr>
            <w:tcW w:w="1080" w:type="dxa"/>
            <w:tcBorders>
              <w:top w:val="nil"/>
              <w:left w:val="nil"/>
              <w:bottom w:val="single" w:sz="4" w:space="0" w:color="auto"/>
              <w:right w:val="single" w:sz="4" w:space="0" w:color="auto"/>
            </w:tcBorders>
            <w:shd w:val="clear" w:color="auto" w:fill="auto"/>
            <w:noWrap/>
            <w:vAlign w:val="bottom"/>
          </w:tcPr>
          <w:p w14:paraId="6D7ED2FB" w14:textId="77777777" w:rsidR="00163429" w:rsidRPr="00AA39B5" w:rsidRDefault="00163429" w:rsidP="00026679">
            <w:pPr>
              <w:spacing w:line="276" w:lineRule="auto"/>
              <w:jc w:val="center"/>
              <w:rPr>
                <w:rFonts w:ascii="Times New Roman" w:hAnsi="Times New Roman"/>
              </w:rPr>
            </w:pPr>
            <w:r w:rsidRPr="00AA39B5">
              <w:rPr>
                <w:rFonts w:ascii="Times New Roman" w:hAnsi="Times New Roman"/>
                <w:sz w:val="22"/>
                <w:szCs w:val="22"/>
              </w:rPr>
              <w:t>13,297</w:t>
            </w:r>
          </w:p>
        </w:tc>
        <w:tc>
          <w:tcPr>
            <w:tcW w:w="1170" w:type="dxa"/>
            <w:tcBorders>
              <w:top w:val="nil"/>
              <w:left w:val="nil"/>
              <w:bottom w:val="single" w:sz="4" w:space="0" w:color="auto"/>
              <w:right w:val="single" w:sz="4" w:space="0" w:color="auto"/>
            </w:tcBorders>
            <w:shd w:val="clear" w:color="auto" w:fill="auto"/>
            <w:noWrap/>
            <w:vAlign w:val="bottom"/>
          </w:tcPr>
          <w:p w14:paraId="3570EB95" w14:textId="77777777" w:rsidR="00163429" w:rsidRPr="00AA39B5" w:rsidRDefault="00163429" w:rsidP="00026679">
            <w:pPr>
              <w:spacing w:line="276" w:lineRule="auto"/>
              <w:jc w:val="center"/>
              <w:rPr>
                <w:rFonts w:ascii="Times New Roman" w:hAnsi="Times New Roman"/>
              </w:rPr>
            </w:pPr>
            <w:r w:rsidRPr="00AA39B5">
              <w:rPr>
                <w:rFonts w:ascii="Times New Roman" w:hAnsi="Times New Roman"/>
                <w:sz w:val="22"/>
                <w:szCs w:val="22"/>
              </w:rPr>
              <w:t>11,652</w:t>
            </w:r>
          </w:p>
        </w:tc>
        <w:tc>
          <w:tcPr>
            <w:tcW w:w="1260" w:type="dxa"/>
            <w:tcBorders>
              <w:top w:val="nil"/>
              <w:left w:val="nil"/>
              <w:bottom w:val="single" w:sz="4" w:space="0" w:color="auto"/>
              <w:right w:val="single" w:sz="4" w:space="0" w:color="auto"/>
            </w:tcBorders>
            <w:shd w:val="clear" w:color="auto" w:fill="auto"/>
            <w:noWrap/>
            <w:vAlign w:val="bottom"/>
          </w:tcPr>
          <w:p w14:paraId="480A8B78" w14:textId="77777777" w:rsidR="00163429" w:rsidRPr="00AA39B5" w:rsidRDefault="00163429" w:rsidP="00026679">
            <w:pPr>
              <w:spacing w:line="276" w:lineRule="auto"/>
              <w:jc w:val="center"/>
              <w:rPr>
                <w:rFonts w:ascii="Times New Roman" w:hAnsi="Times New Roman"/>
              </w:rPr>
            </w:pPr>
            <w:r w:rsidRPr="00AA39B5">
              <w:rPr>
                <w:rFonts w:ascii="Times New Roman" w:hAnsi="Times New Roman"/>
                <w:sz w:val="22"/>
                <w:szCs w:val="22"/>
              </w:rPr>
              <w:t>214,259</w:t>
            </w:r>
          </w:p>
        </w:tc>
        <w:tc>
          <w:tcPr>
            <w:tcW w:w="1260" w:type="dxa"/>
            <w:tcBorders>
              <w:top w:val="nil"/>
              <w:left w:val="nil"/>
              <w:bottom w:val="single" w:sz="4" w:space="0" w:color="auto"/>
              <w:right w:val="single" w:sz="4" w:space="0" w:color="auto"/>
            </w:tcBorders>
            <w:shd w:val="clear" w:color="auto" w:fill="auto"/>
            <w:noWrap/>
            <w:vAlign w:val="bottom"/>
          </w:tcPr>
          <w:p w14:paraId="57955A5A" w14:textId="77777777" w:rsidR="00163429" w:rsidRPr="00AA39B5" w:rsidRDefault="00163429" w:rsidP="00026679">
            <w:pPr>
              <w:spacing w:line="276" w:lineRule="auto"/>
              <w:jc w:val="center"/>
              <w:rPr>
                <w:rFonts w:ascii="Times New Roman" w:hAnsi="Times New Roman"/>
              </w:rPr>
            </w:pPr>
            <w:r w:rsidRPr="00AA39B5">
              <w:rPr>
                <w:rFonts w:ascii="Times New Roman" w:hAnsi="Times New Roman"/>
                <w:sz w:val="22"/>
                <w:szCs w:val="22"/>
              </w:rPr>
              <w:t>107,958</w:t>
            </w:r>
          </w:p>
        </w:tc>
        <w:tc>
          <w:tcPr>
            <w:tcW w:w="1440" w:type="dxa"/>
            <w:tcBorders>
              <w:top w:val="nil"/>
              <w:left w:val="nil"/>
              <w:bottom w:val="single" w:sz="4" w:space="0" w:color="auto"/>
              <w:right w:val="single" w:sz="4" w:space="0" w:color="auto"/>
            </w:tcBorders>
            <w:shd w:val="clear" w:color="auto" w:fill="auto"/>
            <w:noWrap/>
            <w:vAlign w:val="bottom"/>
          </w:tcPr>
          <w:p w14:paraId="17B80DC8" w14:textId="77777777" w:rsidR="00163429" w:rsidRPr="00AA39B5" w:rsidRDefault="00163429" w:rsidP="00026679">
            <w:pPr>
              <w:spacing w:line="276" w:lineRule="auto"/>
              <w:jc w:val="center"/>
              <w:rPr>
                <w:rFonts w:ascii="Times New Roman" w:hAnsi="Times New Roman"/>
              </w:rPr>
            </w:pPr>
            <w:r w:rsidRPr="00AA39B5">
              <w:rPr>
                <w:rFonts w:ascii="Times New Roman" w:hAnsi="Times New Roman"/>
                <w:sz w:val="22"/>
                <w:szCs w:val="22"/>
              </w:rPr>
              <w:t>106,300</w:t>
            </w:r>
          </w:p>
        </w:tc>
      </w:tr>
      <w:tr w:rsidR="00163429" w:rsidRPr="00AA39B5" w14:paraId="5325C037" w14:textId="77777777" w:rsidTr="00026679">
        <w:trPr>
          <w:trHeight w:val="60"/>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061859CA" w14:textId="77777777" w:rsidR="00163429" w:rsidRPr="00AA39B5" w:rsidRDefault="00163429" w:rsidP="00026679">
            <w:pPr>
              <w:spacing w:line="276" w:lineRule="auto"/>
              <w:jc w:val="center"/>
              <w:rPr>
                <w:rFonts w:ascii="Times New Roman" w:hAnsi="Times New Roman"/>
                <w:bCs/>
              </w:rPr>
            </w:pPr>
            <w:r w:rsidRPr="00AA39B5">
              <w:rPr>
                <w:rFonts w:ascii="Times New Roman" w:hAnsi="Times New Roman"/>
                <w:bCs/>
                <w:sz w:val="22"/>
                <w:szCs w:val="22"/>
              </w:rPr>
              <w:t>13</w:t>
            </w:r>
          </w:p>
        </w:tc>
        <w:tc>
          <w:tcPr>
            <w:tcW w:w="2137" w:type="dxa"/>
            <w:tcBorders>
              <w:top w:val="nil"/>
              <w:left w:val="single" w:sz="4" w:space="0" w:color="auto"/>
              <w:bottom w:val="single" w:sz="4" w:space="0" w:color="auto"/>
              <w:right w:val="single" w:sz="4" w:space="0" w:color="auto"/>
            </w:tcBorders>
            <w:shd w:val="clear" w:color="auto" w:fill="auto"/>
            <w:vAlign w:val="bottom"/>
          </w:tcPr>
          <w:p w14:paraId="6F395C78" w14:textId="77777777" w:rsidR="00163429" w:rsidRPr="00AA39B5" w:rsidRDefault="00163429" w:rsidP="00026679">
            <w:pPr>
              <w:spacing w:line="276" w:lineRule="auto"/>
              <w:rPr>
                <w:rFonts w:ascii="Times New Roman" w:hAnsi="Times New Roman"/>
                <w:bCs/>
              </w:rPr>
            </w:pPr>
            <w:r w:rsidRPr="00AA39B5">
              <w:rPr>
                <w:rFonts w:ascii="Times New Roman" w:hAnsi="Times New Roman"/>
                <w:bCs/>
                <w:sz w:val="22"/>
                <w:szCs w:val="22"/>
              </w:rPr>
              <w:t>GoroMuti</w:t>
            </w:r>
          </w:p>
        </w:tc>
        <w:tc>
          <w:tcPr>
            <w:tcW w:w="1260" w:type="dxa"/>
            <w:tcBorders>
              <w:top w:val="nil"/>
              <w:left w:val="nil"/>
              <w:bottom w:val="single" w:sz="4" w:space="0" w:color="auto"/>
              <w:right w:val="single" w:sz="4" w:space="0" w:color="auto"/>
            </w:tcBorders>
            <w:shd w:val="clear" w:color="auto" w:fill="auto"/>
            <w:noWrap/>
            <w:vAlign w:val="bottom"/>
          </w:tcPr>
          <w:p w14:paraId="069D4961" w14:textId="77777777" w:rsidR="00163429" w:rsidRPr="00AA39B5" w:rsidRDefault="00163429" w:rsidP="00026679">
            <w:pPr>
              <w:spacing w:line="276" w:lineRule="auto"/>
              <w:jc w:val="center"/>
              <w:rPr>
                <w:rFonts w:ascii="Times New Roman" w:hAnsi="Times New Roman"/>
              </w:rPr>
            </w:pPr>
            <w:r w:rsidRPr="00AA39B5">
              <w:rPr>
                <w:rFonts w:ascii="Times New Roman" w:hAnsi="Times New Roman"/>
                <w:sz w:val="22"/>
                <w:szCs w:val="22"/>
              </w:rPr>
              <w:t>110,379</w:t>
            </w:r>
          </w:p>
        </w:tc>
        <w:tc>
          <w:tcPr>
            <w:tcW w:w="1254" w:type="dxa"/>
            <w:tcBorders>
              <w:top w:val="nil"/>
              <w:left w:val="nil"/>
              <w:bottom w:val="single" w:sz="4" w:space="0" w:color="auto"/>
              <w:right w:val="single" w:sz="4" w:space="0" w:color="auto"/>
            </w:tcBorders>
            <w:shd w:val="clear" w:color="auto" w:fill="auto"/>
            <w:noWrap/>
            <w:vAlign w:val="bottom"/>
          </w:tcPr>
          <w:p w14:paraId="5B14C35C" w14:textId="77777777" w:rsidR="00163429" w:rsidRPr="00AA39B5" w:rsidRDefault="00163429" w:rsidP="00026679">
            <w:pPr>
              <w:spacing w:line="276" w:lineRule="auto"/>
              <w:jc w:val="center"/>
              <w:rPr>
                <w:rFonts w:ascii="Times New Roman" w:hAnsi="Times New Roman"/>
              </w:rPr>
            </w:pPr>
            <w:r w:rsidRPr="00AA39B5">
              <w:rPr>
                <w:rFonts w:ascii="Times New Roman" w:hAnsi="Times New Roman"/>
                <w:sz w:val="22"/>
                <w:szCs w:val="22"/>
              </w:rPr>
              <w:t>55,369</w:t>
            </w:r>
          </w:p>
        </w:tc>
        <w:tc>
          <w:tcPr>
            <w:tcW w:w="1176" w:type="dxa"/>
            <w:tcBorders>
              <w:top w:val="nil"/>
              <w:left w:val="nil"/>
              <w:bottom w:val="single" w:sz="4" w:space="0" w:color="auto"/>
              <w:right w:val="single" w:sz="4" w:space="0" w:color="auto"/>
            </w:tcBorders>
            <w:shd w:val="clear" w:color="auto" w:fill="auto"/>
            <w:noWrap/>
            <w:vAlign w:val="bottom"/>
          </w:tcPr>
          <w:p w14:paraId="4697984F" w14:textId="77777777" w:rsidR="00163429" w:rsidRPr="00AA39B5" w:rsidRDefault="00163429" w:rsidP="00026679">
            <w:pPr>
              <w:spacing w:line="276" w:lineRule="auto"/>
              <w:jc w:val="center"/>
              <w:rPr>
                <w:rFonts w:ascii="Times New Roman" w:hAnsi="Times New Roman"/>
              </w:rPr>
            </w:pPr>
            <w:r w:rsidRPr="00AA39B5">
              <w:rPr>
                <w:rFonts w:ascii="Times New Roman" w:hAnsi="Times New Roman"/>
                <w:sz w:val="22"/>
                <w:szCs w:val="22"/>
              </w:rPr>
              <w:t>55,011</w:t>
            </w:r>
          </w:p>
        </w:tc>
        <w:tc>
          <w:tcPr>
            <w:tcW w:w="1170" w:type="dxa"/>
            <w:tcBorders>
              <w:top w:val="nil"/>
              <w:left w:val="nil"/>
              <w:bottom w:val="single" w:sz="4" w:space="0" w:color="auto"/>
              <w:right w:val="single" w:sz="4" w:space="0" w:color="auto"/>
            </w:tcBorders>
            <w:shd w:val="clear" w:color="auto" w:fill="auto"/>
            <w:noWrap/>
            <w:vAlign w:val="bottom"/>
          </w:tcPr>
          <w:p w14:paraId="40BADA27" w14:textId="77777777" w:rsidR="00163429" w:rsidRPr="00AA39B5" w:rsidRDefault="00163429" w:rsidP="00026679">
            <w:pPr>
              <w:spacing w:line="276" w:lineRule="auto"/>
              <w:jc w:val="center"/>
              <w:rPr>
                <w:rFonts w:ascii="Times New Roman" w:hAnsi="Times New Roman"/>
              </w:rPr>
            </w:pPr>
            <w:r w:rsidRPr="00AA39B5">
              <w:rPr>
                <w:rFonts w:ascii="Times New Roman" w:hAnsi="Times New Roman"/>
                <w:sz w:val="22"/>
                <w:szCs w:val="22"/>
              </w:rPr>
              <w:t>-</w:t>
            </w:r>
          </w:p>
        </w:tc>
        <w:tc>
          <w:tcPr>
            <w:tcW w:w="1080" w:type="dxa"/>
            <w:tcBorders>
              <w:top w:val="nil"/>
              <w:left w:val="nil"/>
              <w:bottom w:val="single" w:sz="4" w:space="0" w:color="auto"/>
              <w:right w:val="single" w:sz="4" w:space="0" w:color="auto"/>
            </w:tcBorders>
            <w:shd w:val="clear" w:color="auto" w:fill="auto"/>
            <w:noWrap/>
            <w:vAlign w:val="bottom"/>
          </w:tcPr>
          <w:p w14:paraId="5B4FE0A2" w14:textId="77777777" w:rsidR="00163429" w:rsidRPr="00AA39B5" w:rsidRDefault="00163429" w:rsidP="00026679">
            <w:pPr>
              <w:spacing w:line="276" w:lineRule="auto"/>
              <w:jc w:val="center"/>
              <w:rPr>
                <w:rFonts w:ascii="Times New Roman" w:hAnsi="Times New Roman"/>
              </w:rPr>
            </w:pPr>
            <w:r w:rsidRPr="00AA39B5">
              <w:rPr>
                <w:rFonts w:ascii="Times New Roman" w:hAnsi="Times New Roman"/>
                <w:sz w:val="22"/>
                <w:szCs w:val="22"/>
              </w:rPr>
              <w:t>-</w:t>
            </w:r>
          </w:p>
        </w:tc>
        <w:tc>
          <w:tcPr>
            <w:tcW w:w="1170" w:type="dxa"/>
            <w:tcBorders>
              <w:top w:val="nil"/>
              <w:left w:val="nil"/>
              <w:bottom w:val="single" w:sz="4" w:space="0" w:color="auto"/>
              <w:right w:val="single" w:sz="4" w:space="0" w:color="auto"/>
            </w:tcBorders>
            <w:shd w:val="clear" w:color="auto" w:fill="auto"/>
            <w:noWrap/>
            <w:vAlign w:val="bottom"/>
          </w:tcPr>
          <w:p w14:paraId="22699838" w14:textId="77777777" w:rsidR="00163429" w:rsidRPr="00AA39B5" w:rsidRDefault="00163429" w:rsidP="00026679">
            <w:pPr>
              <w:spacing w:line="276" w:lineRule="auto"/>
              <w:jc w:val="center"/>
              <w:rPr>
                <w:rFonts w:ascii="Times New Roman" w:hAnsi="Times New Roman"/>
              </w:rPr>
            </w:pPr>
            <w:r w:rsidRPr="00AA39B5">
              <w:rPr>
                <w:rFonts w:ascii="Times New Roman" w:hAnsi="Times New Roman"/>
                <w:sz w:val="22"/>
                <w:szCs w:val="22"/>
              </w:rPr>
              <w:t>-</w:t>
            </w:r>
          </w:p>
        </w:tc>
        <w:tc>
          <w:tcPr>
            <w:tcW w:w="1260" w:type="dxa"/>
            <w:tcBorders>
              <w:top w:val="nil"/>
              <w:left w:val="nil"/>
              <w:bottom w:val="single" w:sz="4" w:space="0" w:color="auto"/>
              <w:right w:val="single" w:sz="4" w:space="0" w:color="auto"/>
            </w:tcBorders>
            <w:shd w:val="clear" w:color="auto" w:fill="auto"/>
            <w:noWrap/>
            <w:vAlign w:val="bottom"/>
          </w:tcPr>
          <w:p w14:paraId="48016F5D" w14:textId="77777777" w:rsidR="00163429" w:rsidRPr="00AA39B5" w:rsidRDefault="00163429" w:rsidP="00026679">
            <w:pPr>
              <w:spacing w:line="276" w:lineRule="auto"/>
              <w:jc w:val="center"/>
              <w:rPr>
                <w:rFonts w:ascii="Times New Roman" w:hAnsi="Times New Roman"/>
              </w:rPr>
            </w:pPr>
            <w:r w:rsidRPr="00AA39B5">
              <w:rPr>
                <w:rFonts w:ascii="Times New Roman" w:hAnsi="Times New Roman"/>
                <w:sz w:val="22"/>
                <w:szCs w:val="22"/>
              </w:rPr>
              <w:t>110,379</w:t>
            </w:r>
          </w:p>
        </w:tc>
        <w:tc>
          <w:tcPr>
            <w:tcW w:w="1260" w:type="dxa"/>
            <w:tcBorders>
              <w:top w:val="nil"/>
              <w:left w:val="nil"/>
              <w:bottom w:val="single" w:sz="4" w:space="0" w:color="auto"/>
              <w:right w:val="single" w:sz="4" w:space="0" w:color="auto"/>
            </w:tcBorders>
            <w:shd w:val="clear" w:color="auto" w:fill="auto"/>
            <w:noWrap/>
            <w:vAlign w:val="bottom"/>
          </w:tcPr>
          <w:p w14:paraId="7A1A2683" w14:textId="77777777" w:rsidR="00163429" w:rsidRPr="00AA39B5" w:rsidRDefault="00163429" w:rsidP="00026679">
            <w:pPr>
              <w:spacing w:line="276" w:lineRule="auto"/>
              <w:jc w:val="center"/>
              <w:rPr>
                <w:rFonts w:ascii="Times New Roman" w:hAnsi="Times New Roman"/>
              </w:rPr>
            </w:pPr>
            <w:r w:rsidRPr="00AA39B5">
              <w:rPr>
                <w:rFonts w:ascii="Times New Roman" w:hAnsi="Times New Roman"/>
                <w:sz w:val="22"/>
                <w:szCs w:val="22"/>
              </w:rPr>
              <w:t>55,369</w:t>
            </w:r>
          </w:p>
        </w:tc>
        <w:tc>
          <w:tcPr>
            <w:tcW w:w="1440" w:type="dxa"/>
            <w:tcBorders>
              <w:top w:val="nil"/>
              <w:left w:val="nil"/>
              <w:bottom w:val="single" w:sz="4" w:space="0" w:color="auto"/>
              <w:right w:val="single" w:sz="4" w:space="0" w:color="auto"/>
            </w:tcBorders>
            <w:shd w:val="clear" w:color="auto" w:fill="auto"/>
            <w:noWrap/>
            <w:vAlign w:val="bottom"/>
          </w:tcPr>
          <w:p w14:paraId="584466BA" w14:textId="77777777" w:rsidR="00163429" w:rsidRPr="00AA39B5" w:rsidRDefault="00163429" w:rsidP="00026679">
            <w:pPr>
              <w:spacing w:line="276" w:lineRule="auto"/>
              <w:jc w:val="center"/>
              <w:rPr>
                <w:rFonts w:ascii="Times New Roman" w:hAnsi="Times New Roman"/>
              </w:rPr>
            </w:pPr>
            <w:r w:rsidRPr="00AA39B5">
              <w:rPr>
                <w:rFonts w:ascii="Times New Roman" w:hAnsi="Times New Roman"/>
                <w:sz w:val="22"/>
                <w:szCs w:val="22"/>
              </w:rPr>
              <w:t>55,011</w:t>
            </w:r>
          </w:p>
        </w:tc>
      </w:tr>
      <w:tr w:rsidR="00163429" w:rsidRPr="00AA39B5" w14:paraId="6CA0E2B4" w14:textId="77777777" w:rsidTr="00026679">
        <w:trPr>
          <w:trHeight w:val="60"/>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6A4BE53B" w14:textId="77777777" w:rsidR="00163429" w:rsidRPr="00AA39B5" w:rsidRDefault="00163429" w:rsidP="00026679">
            <w:pPr>
              <w:spacing w:line="276" w:lineRule="auto"/>
              <w:jc w:val="center"/>
              <w:rPr>
                <w:rFonts w:ascii="Times New Roman" w:hAnsi="Times New Roman"/>
                <w:bCs/>
              </w:rPr>
            </w:pPr>
            <w:r w:rsidRPr="00AA39B5">
              <w:rPr>
                <w:rFonts w:ascii="Times New Roman" w:hAnsi="Times New Roman"/>
                <w:bCs/>
                <w:sz w:val="22"/>
                <w:szCs w:val="22"/>
              </w:rPr>
              <w:t>14</w:t>
            </w:r>
          </w:p>
        </w:tc>
        <w:tc>
          <w:tcPr>
            <w:tcW w:w="2137" w:type="dxa"/>
            <w:tcBorders>
              <w:top w:val="nil"/>
              <w:left w:val="single" w:sz="4" w:space="0" w:color="auto"/>
              <w:bottom w:val="single" w:sz="4" w:space="0" w:color="auto"/>
              <w:right w:val="single" w:sz="4" w:space="0" w:color="auto"/>
            </w:tcBorders>
            <w:shd w:val="clear" w:color="auto" w:fill="auto"/>
            <w:vAlign w:val="bottom"/>
          </w:tcPr>
          <w:p w14:paraId="7CA5EDCF" w14:textId="77777777" w:rsidR="00163429" w:rsidRPr="00AA39B5" w:rsidRDefault="00163429" w:rsidP="00026679">
            <w:pPr>
              <w:spacing w:line="276" w:lineRule="auto"/>
              <w:rPr>
                <w:rFonts w:ascii="Times New Roman" w:hAnsi="Times New Roman"/>
                <w:bCs/>
              </w:rPr>
            </w:pPr>
            <w:r w:rsidRPr="00AA39B5">
              <w:rPr>
                <w:rFonts w:ascii="Times New Roman" w:hAnsi="Times New Roman"/>
                <w:bCs/>
                <w:sz w:val="22"/>
                <w:szCs w:val="22"/>
              </w:rPr>
              <w:t>GoroGutu</w:t>
            </w:r>
          </w:p>
        </w:tc>
        <w:tc>
          <w:tcPr>
            <w:tcW w:w="1260" w:type="dxa"/>
            <w:tcBorders>
              <w:top w:val="nil"/>
              <w:left w:val="nil"/>
              <w:bottom w:val="single" w:sz="4" w:space="0" w:color="auto"/>
              <w:right w:val="single" w:sz="4" w:space="0" w:color="auto"/>
            </w:tcBorders>
            <w:shd w:val="clear" w:color="auto" w:fill="auto"/>
            <w:noWrap/>
            <w:vAlign w:val="bottom"/>
          </w:tcPr>
          <w:p w14:paraId="04A11530" w14:textId="77777777" w:rsidR="00163429" w:rsidRPr="00AA39B5" w:rsidRDefault="00163429" w:rsidP="00026679">
            <w:pPr>
              <w:spacing w:line="276" w:lineRule="auto"/>
              <w:jc w:val="center"/>
              <w:rPr>
                <w:rFonts w:ascii="Times New Roman" w:hAnsi="Times New Roman"/>
              </w:rPr>
            </w:pPr>
            <w:r w:rsidRPr="00AA39B5">
              <w:rPr>
                <w:rFonts w:ascii="Times New Roman" w:hAnsi="Times New Roman"/>
                <w:sz w:val="22"/>
                <w:szCs w:val="22"/>
              </w:rPr>
              <w:t>199,836</w:t>
            </w:r>
          </w:p>
        </w:tc>
        <w:tc>
          <w:tcPr>
            <w:tcW w:w="1254" w:type="dxa"/>
            <w:tcBorders>
              <w:top w:val="nil"/>
              <w:left w:val="nil"/>
              <w:bottom w:val="single" w:sz="4" w:space="0" w:color="auto"/>
              <w:right w:val="single" w:sz="4" w:space="0" w:color="auto"/>
            </w:tcBorders>
            <w:shd w:val="clear" w:color="auto" w:fill="auto"/>
            <w:noWrap/>
            <w:vAlign w:val="bottom"/>
          </w:tcPr>
          <w:p w14:paraId="32B696FF" w14:textId="77777777" w:rsidR="00163429" w:rsidRPr="00AA39B5" w:rsidRDefault="00163429" w:rsidP="00026679">
            <w:pPr>
              <w:spacing w:line="276" w:lineRule="auto"/>
              <w:jc w:val="center"/>
              <w:rPr>
                <w:rFonts w:ascii="Times New Roman" w:hAnsi="Times New Roman"/>
              </w:rPr>
            </w:pPr>
            <w:r w:rsidRPr="00AA39B5">
              <w:rPr>
                <w:rFonts w:ascii="Times New Roman" w:hAnsi="Times New Roman"/>
                <w:sz w:val="22"/>
                <w:szCs w:val="22"/>
              </w:rPr>
              <w:t>102,163</w:t>
            </w:r>
          </w:p>
        </w:tc>
        <w:tc>
          <w:tcPr>
            <w:tcW w:w="1176" w:type="dxa"/>
            <w:tcBorders>
              <w:top w:val="nil"/>
              <w:left w:val="nil"/>
              <w:bottom w:val="single" w:sz="4" w:space="0" w:color="auto"/>
              <w:right w:val="single" w:sz="4" w:space="0" w:color="auto"/>
            </w:tcBorders>
            <w:shd w:val="clear" w:color="auto" w:fill="auto"/>
            <w:noWrap/>
            <w:vAlign w:val="bottom"/>
          </w:tcPr>
          <w:p w14:paraId="21CB9632" w14:textId="77777777" w:rsidR="00163429" w:rsidRPr="00AA39B5" w:rsidRDefault="00163429" w:rsidP="00026679">
            <w:pPr>
              <w:spacing w:line="276" w:lineRule="auto"/>
              <w:jc w:val="center"/>
              <w:rPr>
                <w:rFonts w:ascii="Times New Roman" w:hAnsi="Times New Roman"/>
              </w:rPr>
            </w:pPr>
            <w:r w:rsidRPr="00AA39B5">
              <w:rPr>
                <w:rFonts w:ascii="Times New Roman" w:hAnsi="Times New Roman"/>
                <w:sz w:val="22"/>
                <w:szCs w:val="22"/>
              </w:rPr>
              <w:t>97,673</w:t>
            </w:r>
          </w:p>
        </w:tc>
        <w:tc>
          <w:tcPr>
            <w:tcW w:w="1170" w:type="dxa"/>
            <w:tcBorders>
              <w:top w:val="nil"/>
              <w:left w:val="nil"/>
              <w:bottom w:val="single" w:sz="4" w:space="0" w:color="auto"/>
              <w:right w:val="single" w:sz="4" w:space="0" w:color="auto"/>
            </w:tcBorders>
            <w:shd w:val="clear" w:color="auto" w:fill="auto"/>
            <w:noWrap/>
            <w:vAlign w:val="bottom"/>
          </w:tcPr>
          <w:p w14:paraId="1A4DC2AD" w14:textId="77777777" w:rsidR="00163429" w:rsidRPr="00AA39B5" w:rsidRDefault="00163429" w:rsidP="00026679">
            <w:pPr>
              <w:spacing w:line="276" w:lineRule="auto"/>
              <w:jc w:val="center"/>
              <w:rPr>
                <w:rFonts w:ascii="Times New Roman" w:hAnsi="Times New Roman"/>
              </w:rPr>
            </w:pPr>
            <w:r w:rsidRPr="00AA39B5">
              <w:rPr>
                <w:rFonts w:ascii="Times New Roman" w:hAnsi="Times New Roman"/>
                <w:sz w:val="22"/>
                <w:szCs w:val="22"/>
              </w:rPr>
              <w:t>16,525</w:t>
            </w:r>
          </w:p>
        </w:tc>
        <w:tc>
          <w:tcPr>
            <w:tcW w:w="1080" w:type="dxa"/>
            <w:tcBorders>
              <w:top w:val="nil"/>
              <w:left w:val="nil"/>
              <w:bottom w:val="single" w:sz="4" w:space="0" w:color="auto"/>
              <w:right w:val="single" w:sz="4" w:space="0" w:color="auto"/>
            </w:tcBorders>
            <w:shd w:val="clear" w:color="auto" w:fill="auto"/>
            <w:noWrap/>
            <w:vAlign w:val="bottom"/>
          </w:tcPr>
          <w:p w14:paraId="34321767" w14:textId="77777777" w:rsidR="00163429" w:rsidRPr="00AA39B5" w:rsidRDefault="00163429" w:rsidP="00026679">
            <w:pPr>
              <w:spacing w:line="276" w:lineRule="auto"/>
              <w:jc w:val="center"/>
              <w:rPr>
                <w:rFonts w:ascii="Times New Roman" w:hAnsi="Times New Roman"/>
              </w:rPr>
            </w:pPr>
            <w:r w:rsidRPr="00AA39B5">
              <w:rPr>
                <w:rFonts w:ascii="Times New Roman" w:hAnsi="Times New Roman"/>
                <w:sz w:val="22"/>
                <w:szCs w:val="22"/>
              </w:rPr>
              <w:t>8,880</w:t>
            </w:r>
          </w:p>
        </w:tc>
        <w:tc>
          <w:tcPr>
            <w:tcW w:w="1170" w:type="dxa"/>
            <w:tcBorders>
              <w:top w:val="nil"/>
              <w:left w:val="nil"/>
              <w:bottom w:val="single" w:sz="4" w:space="0" w:color="auto"/>
              <w:right w:val="single" w:sz="4" w:space="0" w:color="auto"/>
            </w:tcBorders>
            <w:shd w:val="clear" w:color="auto" w:fill="auto"/>
            <w:noWrap/>
            <w:vAlign w:val="bottom"/>
          </w:tcPr>
          <w:p w14:paraId="00B898DF" w14:textId="77777777" w:rsidR="00163429" w:rsidRPr="00AA39B5" w:rsidRDefault="00163429" w:rsidP="00026679">
            <w:pPr>
              <w:spacing w:line="276" w:lineRule="auto"/>
              <w:jc w:val="center"/>
              <w:rPr>
                <w:rFonts w:ascii="Times New Roman" w:hAnsi="Times New Roman"/>
              </w:rPr>
            </w:pPr>
            <w:r w:rsidRPr="00AA39B5">
              <w:rPr>
                <w:rFonts w:ascii="Times New Roman" w:hAnsi="Times New Roman"/>
                <w:sz w:val="22"/>
                <w:szCs w:val="22"/>
              </w:rPr>
              <w:t>7,645</w:t>
            </w:r>
          </w:p>
        </w:tc>
        <w:tc>
          <w:tcPr>
            <w:tcW w:w="1260" w:type="dxa"/>
            <w:tcBorders>
              <w:top w:val="nil"/>
              <w:left w:val="nil"/>
              <w:bottom w:val="single" w:sz="4" w:space="0" w:color="auto"/>
              <w:right w:val="single" w:sz="4" w:space="0" w:color="auto"/>
            </w:tcBorders>
            <w:shd w:val="clear" w:color="auto" w:fill="auto"/>
            <w:noWrap/>
            <w:vAlign w:val="bottom"/>
          </w:tcPr>
          <w:p w14:paraId="44CD5D4E" w14:textId="77777777" w:rsidR="00163429" w:rsidRPr="00AA39B5" w:rsidRDefault="00163429" w:rsidP="00026679">
            <w:pPr>
              <w:spacing w:line="276" w:lineRule="auto"/>
              <w:jc w:val="center"/>
              <w:rPr>
                <w:rFonts w:ascii="Times New Roman" w:hAnsi="Times New Roman"/>
              </w:rPr>
            </w:pPr>
            <w:r w:rsidRPr="00AA39B5">
              <w:rPr>
                <w:rFonts w:ascii="Times New Roman" w:hAnsi="Times New Roman"/>
                <w:sz w:val="22"/>
                <w:szCs w:val="22"/>
              </w:rPr>
              <w:t>183,311</w:t>
            </w:r>
          </w:p>
        </w:tc>
        <w:tc>
          <w:tcPr>
            <w:tcW w:w="1260" w:type="dxa"/>
            <w:tcBorders>
              <w:top w:val="nil"/>
              <w:left w:val="nil"/>
              <w:bottom w:val="single" w:sz="4" w:space="0" w:color="auto"/>
              <w:right w:val="single" w:sz="4" w:space="0" w:color="auto"/>
            </w:tcBorders>
            <w:shd w:val="clear" w:color="auto" w:fill="auto"/>
            <w:noWrap/>
            <w:vAlign w:val="bottom"/>
          </w:tcPr>
          <w:p w14:paraId="15815F51" w14:textId="77777777" w:rsidR="00163429" w:rsidRPr="00AA39B5" w:rsidRDefault="00163429" w:rsidP="00026679">
            <w:pPr>
              <w:spacing w:line="276" w:lineRule="auto"/>
              <w:jc w:val="center"/>
              <w:rPr>
                <w:rFonts w:ascii="Times New Roman" w:hAnsi="Times New Roman"/>
              </w:rPr>
            </w:pPr>
            <w:r w:rsidRPr="00AA39B5">
              <w:rPr>
                <w:rFonts w:ascii="Times New Roman" w:hAnsi="Times New Roman"/>
                <w:sz w:val="22"/>
                <w:szCs w:val="22"/>
              </w:rPr>
              <w:t>93,283</w:t>
            </w:r>
          </w:p>
        </w:tc>
        <w:tc>
          <w:tcPr>
            <w:tcW w:w="1440" w:type="dxa"/>
            <w:tcBorders>
              <w:top w:val="nil"/>
              <w:left w:val="nil"/>
              <w:bottom w:val="single" w:sz="4" w:space="0" w:color="auto"/>
              <w:right w:val="single" w:sz="4" w:space="0" w:color="auto"/>
            </w:tcBorders>
            <w:shd w:val="clear" w:color="auto" w:fill="auto"/>
            <w:noWrap/>
            <w:vAlign w:val="bottom"/>
          </w:tcPr>
          <w:p w14:paraId="1F326D89" w14:textId="77777777" w:rsidR="00163429" w:rsidRPr="00AA39B5" w:rsidRDefault="00163429" w:rsidP="00026679">
            <w:pPr>
              <w:spacing w:line="276" w:lineRule="auto"/>
              <w:jc w:val="center"/>
              <w:rPr>
                <w:rFonts w:ascii="Times New Roman" w:hAnsi="Times New Roman"/>
              </w:rPr>
            </w:pPr>
            <w:r w:rsidRPr="00AA39B5">
              <w:rPr>
                <w:rFonts w:ascii="Times New Roman" w:hAnsi="Times New Roman"/>
                <w:sz w:val="22"/>
                <w:szCs w:val="22"/>
              </w:rPr>
              <w:t>90,028</w:t>
            </w:r>
          </w:p>
        </w:tc>
      </w:tr>
      <w:tr w:rsidR="00163429" w:rsidRPr="00AA39B5" w14:paraId="7479C28A" w14:textId="77777777" w:rsidTr="00026679">
        <w:trPr>
          <w:trHeight w:val="62"/>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73260D99" w14:textId="77777777" w:rsidR="00163429" w:rsidRPr="00AA39B5" w:rsidRDefault="00163429" w:rsidP="00026679">
            <w:pPr>
              <w:spacing w:line="276" w:lineRule="auto"/>
              <w:jc w:val="center"/>
              <w:rPr>
                <w:rFonts w:ascii="Times New Roman" w:hAnsi="Times New Roman"/>
                <w:bCs/>
              </w:rPr>
            </w:pPr>
            <w:r w:rsidRPr="00AA39B5">
              <w:rPr>
                <w:rFonts w:ascii="Times New Roman" w:hAnsi="Times New Roman"/>
                <w:bCs/>
                <w:sz w:val="22"/>
                <w:szCs w:val="22"/>
              </w:rPr>
              <w:t>15</w:t>
            </w:r>
          </w:p>
        </w:tc>
        <w:tc>
          <w:tcPr>
            <w:tcW w:w="2137" w:type="dxa"/>
            <w:tcBorders>
              <w:top w:val="nil"/>
              <w:left w:val="single" w:sz="4" w:space="0" w:color="auto"/>
              <w:bottom w:val="single" w:sz="4" w:space="0" w:color="auto"/>
              <w:right w:val="single" w:sz="4" w:space="0" w:color="auto"/>
            </w:tcBorders>
            <w:shd w:val="clear" w:color="auto" w:fill="auto"/>
            <w:vAlign w:val="bottom"/>
          </w:tcPr>
          <w:p w14:paraId="15E48A51" w14:textId="77777777" w:rsidR="00163429" w:rsidRPr="00AA39B5" w:rsidRDefault="00163429" w:rsidP="00026679">
            <w:pPr>
              <w:spacing w:line="276" w:lineRule="auto"/>
              <w:rPr>
                <w:rFonts w:ascii="Times New Roman" w:hAnsi="Times New Roman"/>
                <w:bCs/>
              </w:rPr>
            </w:pPr>
            <w:r w:rsidRPr="00AA39B5">
              <w:rPr>
                <w:rFonts w:ascii="Times New Roman" w:hAnsi="Times New Roman"/>
                <w:bCs/>
                <w:sz w:val="22"/>
                <w:szCs w:val="22"/>
              </w:rPr>
              <w:t>Deder</w:t>
            </w:r>
          </w:p>
        </w:tc>
        <w:tc>
          <w:tcPr>
            <w:tcW w:w="1260" w:type="dxa"/>
            <w:tcBorders>
              <w:top w:val="nil"/>
              <w:left w:val="nil"/>
              <w:bottom w:val="single" w:sz="4" w:space="0" w:color="auto"/>
              <w:right w:val="single" w:sz="4" w:space="0" w:color="auto"/>
            </w:tcBorders>
            <w:shd w:val="clear" w:color="auto" w:fill="auto"/>
            <w:noWrap/>
            <w:vAlign w:val="bottom"/>
          </w:tcPr>
          <w:p w14:paraId="7B9AEFE8" w14:textId="77777777" w:rsidR="00163429" w:rsidRPr="00AA39B5" w:rsidRDefault="00163429" w:rsidP="00026679">
            <w:pPr>
              <w:spacing w:line="276" w:lineRule="auto"/>
              <w:jc w:val="center"/>
              <w:rPr>
                <w:rFonts w:ascii="Times New Roman" w:hAnsi="Times New Roman"/>
              </w:rPr>
            </w:pPr>
            <w:r w:rsidRPr="00AA39B5">
              <w:rPr>
                <w:rFonts w:ascii="Times New Roman" w:hAnsi="Times New Roman"/>
                <w:sz w:val="22"/>
                <w:szCs w:val="22"/>
              </w:rPr>
              <w:t>303,633</w:t>
            </w:r>
          </w:p>
        </w:tc>
        <w:tc>
          <w:tcPr>
            <w:tcW w:w="1254" w:type="dxa"/>
            <w:tcBorders>
              <w:top w:val="nil"/>
              <w:left w:val="nil"/>
              <w:bottom w:val="single" w:sz="4" w:space="0" w:color="auto"/>
              <w:right w:val="single" w:sz="4" w:space="0" w:color="auto"/>
            </w:tcBorders>
            <w:shd w:val="clear" w:color="auto" w:fill="auto"/>
            <w:noWrap/>
            <w:vAlign w:val="bottom"/>
          </w:tcPr>
          <w:p w14:paraId="01F2971D" w14:textId="77777777" w:rsidR="00163429" w:rsidRPr="00AA39B5" w:rsidRDefault="00163429" w:rsidP="00026679">
            <w:pPr>
              <w:spacing w:line="276" w:lineRule="auto"/>
              <w:jc w:val="center"/>
              <w:rPr>
                <w:rFonts w:ascii="Times New Roman" w:hAnsi="Times New Roman"/>
              </w:rPr>
            </w:pPr>
            <w:r w:rsidRPr="00AA39B5">
              <w:rPr>
                <w:rFonts w:ascii="Times New Roman" w:hAnsi="Times New Roman"/>
                <w:sz w:val="22"/>
                <w:szCs w:val="22"/>
              </w:rPr>
              <w:t>150,073</w:t>
            </w:r>
          </w:p>
        </w:tc>
        <w:tc>
          <w:tcPr>
            <w:tcW w:w="1176" w:type="dxa"/>
            <w:tcBorders>
              <w:top w:val="nil"/>
              <w:left w:val="nil"/>
              <w:bottom w:val="single" w:sz="4" w:space="0" w:color="auto"/>
              <w:right w:val="single" w:sz="4" w:space="0" w:color="auto"/>
            </w:tcBorders>
            <w:shd w:val="clear" w:color="auto" w:fill="auto"/>
            <w:noWrap/>
            <w:vAlign w:val="bottom"/>
          </w:tcPr>
          <w:p w14:paraId="529BE284" w14:textId="77777777" w:rsidR="00163429" w:rsidRPr="00AA39B5" w:rsidRDefault="00163429" w:rsidP="00026679">
            <w:pPr>
              <w:spacing w:line="276" w:lineRule="auto"/>
              <w:jc w:val="center"/>
              <w:rPr>
                <w:rFonts w:ascii="Times New Roman" w:hAnsi="Times New Roman"/>
              </w:rPr>
            </w:pPr>
            <w:r w:rsidRPr="00AA39B5">
              <w:rPr>
                <w:rFonts w:ascii="Times New Roman" w:hAnsi="Times New Roman"/>
                <w:sz w:val="22"/>
                <w:szCs w:val="22"/>
              </w:rPr>
              <w:t>153,560</w:t>
            </w:r>
          </w:p>
        </w:tc>
        <w:tc>
          <w:tcPr>
            <w:tcW w:w="1170" w:type="dxa"/>
            <w:tcBorders>
              <w:top w:val="nil"/>
              <w:left w:val="nil"/>
              <w:bottom w:val="single" w:sz="4" w:space="0" w:color="auto"/>
              <w:right w:val="single" w:sz="4" w:space="0" w:color="auto"/>
            </w:tcBorders>
            <w:shd w:val="clear" w:color="auto" w:fill="auto"/>
            <w:noWrap/>
            <w:vAlign w:val="bottom"/>
          </w:tcPr>
          <w:p w14:paraId="414DB786" w14:textId="77777777" w:rsidR="00163429" w:rsidRPr="00AA39B5" w:rsidRDefault="00163429" w:rsidP="00026679">
            <w:pPr>
              <w:spacing w:line="276" w:lineRule="auto"/>
              <w:jc w:val="center"/>
              <w:rPr>
                <w:rFonts w:ascii="Times New Roman" w:hAnsi="Times New Roman"/>
              </w:rPr>
            </w:pPr>
            <w:r w:rsidRPr="00AA39B5">
              <w:rPr>
                <w:rFonts w:ascii="Times New Roman" w:hAnsi="Times New Roman"/>
                <w:sz w:val="22"/>
                <w:szCs w:val="22"/>
              </w:rPr>
              <w:t>15,169</w:t>
            </w:r>
          </w:p>
        </w:tc>
        <w:tc>
          <w:tcPr>
            <w:tcW w:w="1080" w:type="dxa"/>
            <w:tcBorders>
              <w:top w:val="nil"/>
              <w:left w:val="nil"/>
              <w:bottom w:val="single" w:sz="4" w:space="0" w:color="auto"/>
              <w:right w:val="single" w:sz="4" w:space="0" w:color="auto"/>
            </w:tcBorders>
            <w:shd w:val="clear" w:color="auto" w:fill="auto"/>
            <w:noWrap/>
            <w:vAlign w:val="bottom"/>
          </w:tcPr>
          <w:p w14:paraId="5D866ACA" w14:textId="77777777" w:rsidR="00163429" w:rsidRPr="00AA39B5" w:rsidRDefault="00163429" w:rsidP="00026679">
            <w:pPr>
              <w:spacing w:line="276" w:lineRule="auto"/>
              <w:jc w:val="center"/>
              <w:rPr>
                <w:rFonts w:ascii="Times New Roman" w:hAnsi="Times New Roman"/>
              </w:rPr>
            </w:pPr>
            <w:r w:rsidRPr="00AA39B5">
              <w:rPr>
                <w:rFonts w:ascii="Times New Roman" w:hAnsi="Times New Roman"/>
                <w:sz w:val="22"/>
                <w:szCs w:val="22"/>
              </w:rPr>
              <w:t>7,694</w:t>
            </w:r>
          </w:p>
        </w:tc>
        <w:tc>
          <w:tcPr>
            <w:tcW w:w="1170" w:type="dxa"/>
            <w:tcBorders>
              <w:top w:val="nil"/>
              <w:left w:val="nil"/>
              <w:bottom w:val="single" w:sz="4" w:space="0" w:color="auto"/>
              <w:right w:val="single" w:sz="4" w:space="0" w:color="auto"/>
            </w:tcBorders>
            <w:shd w:val="clear" w:color="auto" w:fill="auto"/>
            <w:noWrap/>
            <w:vAlign w:val="bottom"/>
          </w:tcPr>
          <w:p w14:paraId="08BBC2CB" w14:textId="77777777" w:rsidR="00163429" w:rsidRPr="00AA39B5" w:rsidRDefault="00163429" w:rsidP="00026679">
            <w:pPr>
              <w:spacing w:line="276" w:lineRule="auto"/>
              <w:jc w:val="center"/>
              <w:rPr>
                <w:rFonts w:ascii="Times New Roman" w:hAnsi="Times New Roman"/>
              </w:rPr>
            </w:pPr>
            <w:r w:rsidRPr="00AA39B5">
              <w:rPr>
                <w:rFonts w:ascii="Times New Roman" w:hAnsi="Times New Roman"/>
                <w:sz w:val="22"/>
                <w:szCs w:val="22"/>
              </w:rPr>
              <w:t>7,474</w:t>
            </w:r>
          </w:p>
        </w:tc>
        <w:tc>
          <w:tcPr>
            <w:tcW w:w="1260" w:type="dxa"/>
            <w:tcBorders>
              <w:top w:val="nil"/>
              <w:left w:val="nil"/>
              <w:bottom w:val="single" w:sz="4" w:space="0" w:color="auto"/>
              <w:right w:val="single" w:sz="4" w:space="0" w:color="auto"/>
            </w:tcBorders>
            <w:shd w:val="clear" w:color="auto" w:fill="auto"/>
            <w:noWrap/>
            <w:vAlign w:val="bottom"/>
          </w:tcPr>
          <w:p w14:paraId="262C9F71" w14:textId="77777777" w:rsidR="00163429" w:rsidRPr="00AA39B5" w:rsidRDefault="00163429" w:rsidP="00026679">
            <w:pPr>
              <w:spacing w:line="276" w:lineRule="auto"/>
              <w:jc w:val="center"/>
              <w:rPr>
                <w:rFonts w:ascii="Times New Roman" w:hAnsi="Times New Roman"/>
              </w:rPr>
            </w:pPr>
            <w:r w:rsidRPr="00AA39B5">
              <w:rPr>
                <w:rFonts w:ascii="Times New Roman" w:hAnsi="Times New Roman"/>
                <w:sz w:val="22"/>
                <w:szCs w:val="22"/>
              </w:rPr>
              <w:t>288,464</w:t>
            </w:r>
          </w:p>
        </w:tc>
        <w:tc>
          <w:tcPr>
            <w:tcW w:w="1260" w:type="dxa"/>
            <w:tcBorders>
              <w:top w:val="nil"/>
              <w:left w:val="nil"/>
              <w:bottom w:val="single" w:sz="4" w:space="0" w:color="auto"/>
              <w:right w:val="single" w:sz="4" w:space="0" w:color="auto"/>
            </w:tcBorders>
            <w:shd w:val="clear" w:color="auto" w:fill="auto"/>
            <w:noWrap/>
            <w:vAlign w:val="bottom"/>
          </w:tcPr>
          <w:p w14:paraId="18ED86A6" w14:textId="77777777" w:rsidR="00163429" w:rsidRPr="00AA39B5" w:rsidRDefault="00163429" w:rsidP="00026679">
            <w:pPr>
              <w:spacing w:line="276" w:lineRule="auto"/>
              <w:jc w:val="center"/>
              <w:rPr>
                <w:rFonts w:ascii="Times New Roman" w:hAnsi="Times New Roman"/>
              </w:rPr>
            </w:pPr>
            <w:r w:rsidRPr="00AA39B5">
              <w:rPr>
                <w:rFonts w:ascii="Times New Roman" w:hAnsi="Times New Roman"/>
                <w:sz w:val="22"/>
                <w:szCs w:val="22"/>
              </w:rPr>
              <w:t>142,379</w:t>
            </w:r>
          </w:p>
        </w:tc>
        <w:tc>
          <w:tcPr>
            <w:tcW w:w="1440" w:type="dxa"/>
            <w:tcBorders>
              <w:top w:val="nil"/>
              <w:left w:val="nil"/>
              <w:bottom w:val="single" w:sz="4" w:space="0" w:color="auto"/>
              <w:right w:val="single" w:sz="4" w:space="0" w:color="auto"/>
            </w:tcBorders>
            <w:shd w:val="clear" w:color="auto" w:fill="auto"/>
            <w:noWrap/>
            <w:vAlign w:val="bottom"/>
          </w:tcPr>
          <w:p w14:paraId="6B53448D" w14:textId="77777777" w:rsidR="00163429" w:rsidRPr="00AA39B5" w:rsidRDefault="00163429" w:rsidP="00026679">
            <w:pPr>
              <w:spacing w:line="276" w:lineRule="auto"/>
              <w:jc w:val="center"/>
              <w:rPr>
                <w:rFonts w:ascii="Times New Roman" w:hAnsi="Times New Roman"/>
              </w:rPr>
            </w:pPr>
            <w:r w:rsidRPr="00AA39B5">
              <w:rPr>
                <w:rFonts w:ascii="Times New Roman" w:hAnsi="Times New Roman"/>
                <w:sz w:val="22"/>
                <w:szCs w:val="22"/>
              </w:rPr>
              <w:t>146,086</w:t>
            </w:r>
          </w:p>
        </w:tc>
      </w:tr>
      <w:tr w:rsidR="00163429" w:rsidRPr="00AA39B5" w14:paraId="4701451C" w14:textId="77777777" w:rsidTr="00026679">
        <w:trPr>
          <w:trHeight w:val="62"/>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7E2928EE" w14:textId="77777777" w:rsidR="00163429" w:rsidRPr="00AA39B5" w:rsidRDefault="00163429" w:rsidP="00026679">
            <w:pPr>
              <w:spacing w:line="276" w:lineRule="auto"/>
              <w:jc w:val="center"/>
              <w:rPr>
                <w:rFonts w:ascii="Times New Roman" w:hAnsi="Times New Roman"/>
                <w:bCs/>
              </w:rPr>
            </w:pPr>
            <w:r w:rsidRPr="00AA39B5">
              <w:rPr>
                <w:rFonts w:ascii="Times New Roman" w:hAnsi="Times New Roman"/>
                <w:bCs/>
                <w:sz w:val="22"/>
                <w:szCs w:val="22"/>
              </w:rPr>
              <w:t>16</w:t>
            </w:r>
          </w:p>
        </w:tc>
        <w:tc>
          <w:tcPr>
            <w:tcW w:w="2137" w:type="dxa"/>
            <w:tcBorders>
              <w:top w:val="nil"/>
              <w:left w:val="single" w:sz="4" w:space="0" w:color="auto"/>
              <w:bottom w:val="single" w:sz="4" w:space="0" w:color="auto"/>
              <w:right w:val="single" w:sz="4" w:space="0" w:color="auto"/>
            </w:tcBorders>
            <w:shd w:val="clear" w:color="auto" w:fill="auto"/>
            <w:vAlign w:val="bottom"/>
          </w:tcPr>
          <w:p w14:paraId="0C143BF5" w14:textId="77777777" w:rsidR="00163429" w:rsidRPr="00AA39B5" w:rsidRDefault="00163429" w:rsidP="00026679">
            <w:pPr>
              <w:spacing w:line="276" w:lineRule="auto"/>
              <w:rPr>
                <w:rFonts w:ascii="Times New Roman" w:hAnsi="Times New Roman"/>
                <w:bCs/>
              </w:rPr>
            </w:pPr>
            <w:r w:rsidRPr="00AA39B5">
              <w:rPr>
                <w:rFonts w:ascii="Times New Roman" w:hAnsi="Times New Roman"/>
                <w:bCs/>
                <w:sz w:val="22"/>
                <w:szCs w:val="22"/>
              </w:rPr>
              <w:t>Deder Town</w:t>
            </w:r>
          </w:p>
        </w:tc>
        <w:tc>
          <w:tcPr>
            <w:tcW w:w="1260" w:type="dxa"/>
            <w:tcBorders>
              <w:top w:val="nil"/>
              <w:left w:val="nil"/>
              <w:bottom w:val="single" w:sz="4" w:space="0" w:color="auto"/>
              <w:right w:val="single" w:sz="4" w:space="0" w:color="auto"/>
            </w:tcBorders>
            <w:shd w:val="clear" w:color="auto" w:fill="auto"/>
            <w:noWrap/>
            <w:vAlign w:val="bottom"/>
          </w:tcPr>
          <w:p w14:paraId="7F4CE577" w14:textId="77777777" w:rsidR="00163429" w:rsidRPr="00AA39B5" w:rsidRDefault="00163429" w:rsidP="00026679">
            <w:pPr>
              <w:spacing w:line="276" w:lineRule="auto"/>
              <w:jc w:val="center"/>
              <w:rPr>
                <w:rFonts w:ascii="Times New Roman" w:hAnsi="Times New Roman"/>
              </w:rPr>
            </w:pPr>
            <w:r w:rsidRPr="00AA39B5">
              <w:rPr>
                <w:rFonts w:ascii="Times New Roman" w:hAnsi="Times New Roman"/>
                <w:sz w:val="22"/>
                <w:szCs w:val="22"/>
              </w:rPr>
              <w:t>21,287</w:t>
            </w:r>
          </w:p>
        </w:tc>
        <w:tc>
          <w:tcPr>
            <w:tcW w:w="1254" w:type="dxa"/>
            <w:tcBorders>
              <w:top w:val="nil"/>
              <w:left w:val="nil"/>
              <w:bottom w:val="single" w:sz="4" w:space="0" w:color="auto"/>
              <w:right w:val="single" w:sz="4" w:space="0" w:color="auto"/>
            </w:tcBorders>
            <w:shd w:val="clear" w:color="auto" w:fill="auto"/>
            <w:noWrap/>
            <w:vAlign w:val="bottom"/>
          </w:tcPr>
          <w:p w14:paraId="440C00AA" w14:textId="77777777" w:rsidR="00163429" w:rsidRPr="00AA39B5" w:rsidRDefault="00163429" w:rsidP="00026679">
            <w:pPr>
              <w:spacing w:line="276" w:lineRule="auto"/>
              <w:jc w:val="center"/>
              <w:rPr>
                <w:rFonts w:ascii="Times New Roman" w:hAnsi="Times New Roman"/>
              </w:rPr>
            </w:pPr>
            <w:r w:rsidRPr="00AA39B5">
              <w:rPr>
                <w:rFonts w:ascii="Times New Roman" w:hAnsi="Times New Roman"/>
                <w:sz w:val="22"/>
                <w:szCs w:val="22"/>
              </w:rPr>
              <w:t>11,426</w:t>
            </w:r>
          </w:p>
        </w:tc>
        <w:tc>
          <w:tcPr>
            <w:tcW w:w="1176" w:type="dxa"/>
            <w:tcBorders>
              <w:top w:val="nil"/>
              <w:left w:val="nil"/>
              <w:bottom w:val="single" w:sz="4" w:space="0" w:color="auto"/>
              <w:right w:val="single" w:sz="4" w:space="0" w:color="auto"/>
            </w:tcBorders>
            <w:shd w:val="clear" w:color="auto" w:fill="auto"/>
            <w:noWrap/>
            <w:vAlign w:val="bottom"/>
          </w:tcPr>
          <w:p w14:paraId="1B824C1B" w14:textId="77777777" w:rsidR="00163429" w:rsidRPr="00AA39B5" w:rsidRDefault="00163429" w:rsidP="00026679">
            <w:pPr>
              <w:spacing w:line="276" w:lineRule="auto"/>
              <w:jc w:val="center"/>
              <w:rPr>
                <w:rFonts w:ascii="Times New Roman" w:hAnsi="Times New Roman"/>
              </w:rPr>
            </w:pPr>
            <w:r w:rsidRPr="00AA39B5">
              <w:rPr>
                <w:rFonts w:ascii="Times New Roman" w:hAnsi="Times New Roman"/>
                <w:sz w:val="22"/>
                <w:szCs w:val="22"/>
              </w:rPr>
              <w:t>9,861</w:t>
            </w:r>
          </w:p>
        </w:tc>
        <w:tc>
          <w:tcPr>
            <w:tcW w:w="1170" w:type="dxa"/>
            <w:tcBorders>
              <w:top w:val="nil"/>
              <w:left w:val="nil"/>
              <w:bottom w:val="single" w:sz="4" w:space="0" w:color="auto"/>
              <w:right w:val="single" w:sz="4" w:space="0" w:color="auto"/>
            </w:tcBorders>
            <w:shd w:val="clear" w:color="auto" w:fill="auto"/>
            <w:noWrap/>
            <w:vAlign w:val="bottom"/>
          </w:tcPr>
          <w:p w14:paraId="70AE732F" w14:textId="77777777" w:rsidR="00163429" w:rsidRPr="00AA39B5" w:rsidRDefault="00163429" w:rsidP="00026679">
            <w:pPr>
              <w:spacing w:line="276" w:lineRule="auto"/>
              <w:jc w:val="center"/>
              <w:rPr>
                <w:rFonts w:ascii="Times New Roman" w:hAnsi="Times New Roman"/>
              </w:rPr>
            </w:pPr>
            <w:r w:rsidRPr="00AA39B5">
              <w:rPr>
                <w:rFonts w:ascii="Times New Roman" w:hAnsi="Times New Roman"/>
                <w:sz w:val="22"/>
                <w:szCs w:val="22"/>
              </w:rPr>
              <w:t>21,287</w:t>
            </w:r>
          </w:p>
        </w:tc>
        <w:tc>
          <w:tcPr>
            <w:tcW w:w="1080" w:type="dxa"/>
            <w:tcBorders>
              <w:top w:val="nil"/>
              <w:left w:val="nil"/>
              <w:bottom w:val="single" w:sz="4" w:space="0" w:color="auto"/>
              <w:right w:val="single" w:sz="4" w:space="0" w:color="auto"/>
            </w:tcBorders>
            <w:shd w:val="clear" w:color="auto" w:fill="auto"/>
            <w:noWrap/>
            <w:vAlign w:val="bottom"/>
          </w:tcPr>
          <w:p w14:paraId="6F85C7EF" w14:textId="77777777" w:rsidR="00163429" w:rsidRPr="00AA39B5" w:rsidRDefault="00163429" w:rsidP="00026679">
            <w:pPr>
              <w:spacing w:line="276" w:lineRule="auto"/>
              <w:jc w:val="center"/>
              <w:rPr>
                <w:rFonts w:ascii="Times New Roman" w:hAnsi="Times New Roman"/>
              </w:rPr>
            </w:pPr>
            <w:r w:rsidRPr="00AA39B5">
              <w:rPr>
                <w:rFonts w:ascii="Times New Roman" w:hAnsi="Times New Roman"/>
                <w:sz w:val="22"/>
                <w:szCs w:val="22"/>
              </w:rPr>
              <w:t>11,426</w:t>
            </w:r>
          </w:p>
        </w:tc>
        <w:tc>
          <w:tcPr>
            <w:tcW w:w="1170" w:type="dxa"/>
            <w:tcBorders>
              <w:top w:val="nil"/>
              <w:left w:val="nil"/>
              <w:bottom w:val="single" w:sz="4" w:space="0" w:color="auto"/>
              <w:right w:val="single" w:sz="4" w:space="0" w:color="auto"/>
            </w:tcBorders>
            <w:shd w:val="clear" w:color="auto" w:fill="auto"/>
            <w:noWrap/>
            <w:vAlign w:val="bottom"/>
          </w:tcPr>
          <w:p w14:paraId="7A541162" w14:textId="77777777" w:rsidR="00163429" w:rsidRPr="00AA39B5" w:rsidRDefault="00163429" w:rsidP="00026679">
            <w:pPr>
              <w:spacing w:line="276" w:lineRule="auto"/>
              <w:jc w:val="center"/>
              <w:rPr>
                <w:rFonts w:ascii="Times New Roman" w:hAnsi="Times New Roman"/>
              </w:rPr>
            </w:pPr>
            <w:r w:rsidRPr="00AA39B5">
              <w:rPr>
                <w:rFonts w:ascii="Times New Roman" w:hAnsi="Times New Roman"/>
                <w:sz w:val="22"/>
                <w:szCs w:val="22"/>
              </w:rPr>
              <w:t>9,861</w:t>
            </w:r>
          </w:p>
        </w:tc>
        <w:tc>
          <w:tcPr>
            <w:tcW w:w="1260" w:type="dxa"/>
            <w:tcBorders>
              <w:top w:val="nil"/>
              <w:left w:val="nil"/>
              <w:bottom w:val="single" w:sz="4" w:space="0" w:color="auto"/>
              <w:right w:val="single" w:sz="4" w:space="0" w:color="auto"/>
            </w:tcBorders>
            <w:shd w:val="clear" w:color="auto" w:fill="auto"/>
            <w:noWrap/>
            <w:vAlign w:val="bottom"/>
          </w:tcPr>
          <w:p w14:paraId="062BDCA8" w14:textId="77777777" w:rsidR="00163429" w:rsidRPr="00AA39B5" w:rsidRDefault="00163429" w:rsidP="00026679">
            <w:pPr>
              <w:spacing w:line="276" w:lineRule="auto"/>
              <w:jc w:val="center"/>
              <w:rPr>
                <w:rFonts w:ascii="Times New Roman" w:hAnsi="Times New Roman"/>
              </w:rPr>
            </w:pPr>
            <w:r w:rsidRPr="00AA39B5">
              <w:rPr>
                <w:rFonts w:ascii="Times New Roman" w:hAnsi="Times New Roman"/>
                <w:sz w:val="22"/>
                <w:szCs w:val="22"/>
              </w:rPr>
              <w:t>-</w:t>
            </w:r>
          </w:p>
        </w:tc>
        <w:tc>
          <w:tcPr>
            <w:tcW w:w="1260" w:type="dxa"/>
            <w:tcBorders>
              <w:top w:val="nil"/>
              <w:left w:val="nil"/>
              <w:bottom w:val="single" w:sz="4" w:space="0" w:color="auto"/>
              <w:right w:val="single" w:sz="4" w:space="0" w:color="auto"/>
            </w:tcBorders>
            <w:shd w:val="clear" w:color="auto" w:fill="auto"/>
            <w:noWrap/>
            <w:vAlign w:val="bottom"/>
          </w:tcPr>
          <w:p w14:paraId="5BBCDCD7" w14:textId="77777777" w:rsidR="00163429" w:rsidRPr="00AA39B5" w:rsidRDefault="00163429" w:rsidP="00026679">
            <w:pPr>
              <w:spacing w:line="276" w:lineRule="auto"/>
              <w:jc w:val="center"/>
              <w:rPr>
                <w:rFonts w:ascii="Times New Roman" w:hAnsi="Times New Roman"/>
              </w:rPr>
            </w:pPr>
            <w:r w:rsidRPr="00AA39B5">
              <w:rPr>
                <w:rFonts w:ascii="Times New Roman" w:hAnsi="Times New Roman"/>
                <w:sz w:val="22"/>
                <w:szCs w:val="22"/>
              </w:rPr>
              <w:t>-</w:t>
            </w:r>
          </w:p>
        </w:tc>
        <w:tc>
          <w:tcPr>
            <w:tcW w:w="1440" w:type="dxa"/>
            <w:tcBorders>
              <w:top w:val="nil"/>
              <w:left w:val="nil"/>
              <w:bottom w:val="single" w:sz="4" w:space="0" w:color="auto"/>
              <w:right w:val="single" w:sz="4" w:space="0" w:color="auto"/>
            </w:tcBorders>
            <w:shd w:val="clear" w:color="auto" w:fill="auto"/>
            <w:noWrap/>
            <w:vAlign w:val="bottom"/>
          </w:tcPr>
          <w:p w14:paraId="77710CB4" w14:textId="77777777" w:rsidR="00163429" w:rsidRPr="00AA39B5" w:rsidRDefault="00163429" w:rsidP="00026679">
            <w:pPr>
              <w:spacing w:line="276" w:lineRule="auto"/>
              <w:jc w:val="center"/>
              <w:rPr>
                <w:rFonts w:ascii="Times New Roman" w:hAnsi="Times New Roman"/>
              </w:rPr>
            </w:pPr>
            <w:r w:rsidRPr="00AA39B5">
              <w:rPr>
                <w:rFonts w:ascii="Times New Roman" w:hAnsi="Times New Roman"/>
                <w:sz w:val="22"/>
                <w:szCs w:val="22"/>
              </w:rPr>
              <w:t>-</w:t>
            </w:r>
          </w:p>
        </w:tc>
      </w:tr>
      <w:tr w:rsidR="00163429" w:rsidRPr="00AA39B5" w14:paraId="0B3B19DE" w14:textId="77777777" w:rsidTr="00026679">
        <w:trPr>
          <w:trHeight w:val="161"/>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16C5166C" w14:textId="77777777" w:rsidR="00163429" w:rsidRPr="00AA39B5" w:rsidRDefault="00163429" w:rsidP="00026679">
            <w:pPr>
              <w:spacing w:line="276" w:lineRule="auto"/>
              <w:jc w:val="center"/>
              <w:rPr>
                <w:rFonts w:ascii="Times New Roman" w:hAnsi="Times New Roman"/>
                <w:bCs/>
              </w:rPr>
            </w:pPr>
            <w:r w:rsidRPr="00AA39B5">
              <w:rPr>
                <w:rFonts w:ascii="Times New Roman" w:hAnsi="Times New Roman"/>
                <w:bCs/>
                <w:sz w:val="22"/>
                <w:szCs w:val="22"/>
              </w:rPr>
              <w:t>17</w:t>
            </w:r>
          </w:p>
        </w:tc>
        <w:tc>
          <w:tcPr>
            <w:tcW w:w="2137" w:type="dxa"/>
            <w:tcBorders>
              <w:top w:val="nil"/>
              <w:left w:val="single" w:sz="4" w:space="0" w:color="auto"/>
              <w:bottom w:val="single" w:sz="4" w:space="0" w:color="auto"/>
              <w:right w:val="single" w:sz="4" w:space="0" w:color="auto"/>
            </w:tcBorders>
            <w:shd w:val="clear" w:color="auto" w:fill="auto"/>
            <w:vAlign w:val="bottom"/>
          </w:tcPr>
          <w:p w14:paraId="21F9D925" w14:textId="77777777" w:rsidR="00163429" w:rsidRPr="00AA39B5" w:rsidRDefault="00163429" w:rsidP="00026679">
            <w:pPr>
              <w:spacing w:line="276" w:lineRule="auto"/>
              <w:rPr>
                <w:rFonts w:ascii="Times New Roman" w:hAnsi="Times New Roman"/>
                <w:bCs/>
              </w:rPr>
            </w:pPr>
            <w:r w:rsidRPr="00AA39B5">
              <w:rPr>
                <w:rFonts w:ascii="Times New Roman" w:hAnsi="Times New Roman"/>
                <w:bCs/>
                <w:sz w:val="22"/>
                <w:szCs w:val="22"/>
              </w:rPr>
              <w:t>Melka Belo</w:t>
            </w:r>
          </w:p>
        </w:tc>
        <w:tc>
          <w:tcPr>
            <w:tcW w:w="1260" w:type="dxa"/>
            <w:tcBorders>
              <w:top w:val="nil"/>
              <w:left w:val="nil"/>
              <w:bottom w:val="single" w:sz="4" w:space="0" w:color="auto"/>
              <w:right w:val="single" w:sz="4" w:space="0" w:color="auto"/>
            </w:tcBorders>
            <w:shd w:val="clear" w:color="auto" w:fill="auto"/>
            <w:noWrap/>
            <w:vAlign w:val="bottom"/>
          </w:tcPr>
          <w:p w14:paraId="090C24DB" w14:textId="77777777" w:rsidR="00163429" w:rsidRPr="00AA39B5" w:rsidRDefault="00163429" w:rsidP="00026679">
            <w:pPr>
              <w:spacing w:line="276" w:lineRule="auto"/>
              <w:jc w:val="center"/>
              <w:rPr>
                <w:rFonts w:ascii="Times New Roman" w:hAnsi="Times New Roman"/>
              </w:rPr>
            </w:pPr>
            <w:r w:rsidRPr="00AA39B5">
              <w:rPr>
                <w:rFonts w:ascii="Times New Roman" w:hAnsi="Times New Roman"/>
                <w:sz w:val="22"/>
                <w:szCs w:val="22"/>
              </w:rPr>
              <w:t>245,492</w:t>
            </w:r>
          </w:p>
        </w:tc>
        <w:tc>
          <w:tcPr>
            <w:tcW w:w="1254" w:type="dxa"/>
            <w:tcBorders>
              <w:top w:val="nil"/>
              <w:left w:val="nil"/>
              <w:bottom w:val="single" w:sz="4" w:space="0" w:color="auto"/>
              <w:right w:val="single" w:sz="4" w:space="0" w:color="auto"/>
            </w:tcBorders>
            <w:shd w:val="clear" w:color="auto" w:fill="auto"/>
            <w:noWrap/>
            <w:vAlign w:val="bottom"/>
          </w:tcPr>
          <w:p w14:paraId="31EE92D1" w14:textId="77777777" w:rsidR="00163429" w:rsidRPr="00AA39B5" w:rsidRDefault="00163429" w:rsidP="00026679">
            <w:pPr>
              <w:spacing w:line="276" w:lineRule="auto"/>
              <w:jc w:val="center"/>
              <w:rPr>
                <w:rFonts w:ascii="Times New Roman" w:hAnsi="Times New Roman"/>
              </w:rPr>
            </w:pPr>
            <w:r w:rsidRPr="00AA39B5">
              <w:rPr>
                <w:rFonts w:ascii="Times New Roman" w:hAnsi="Times New Roman"/>
                <w:sz w:val="22"/>
                <w:szCs w:val="22"/>
              </w:rPr>
              <w:t>125,475</w:t>
            </w:r>
          </w:p>
        </w:tc>
        <w:tc>
          <w:tcPr>
            <w:tcW w:w="1176" w:type="dxa"/>
            <w:tcBorders>
              <w:top w:val="nil"/>
              <w:left w:val="nil"/>
              <w:bottom w:val="single" w:sz="4" w:space="0" w:color="auto"/>
              <w:right w:val="single" w:sz="4" w:space="0" w:color="auto"/>
            </w:tcBorders>
            <w:shd w:val="clear" w:color="auto" w:fill="auto"/>
            <w:noWrap/>
            <w:vAlign w:val="bottom"/>
          </w:tcPr>
          <w:p w14:paraId="28832AAD" w14:textId="77777777" w:rsidR="00163429" w:rsidRPr="00AA39B5" w:rsidRDefault="00163429" w:rsidP="00026679">
            <w:pPr>
              <w:spacing w:line="276" w:lineRule="auto"/>
              <w:jc w:val="center"/>
              <w:rPr>
                <w:rFonts w:ascii="Times New Roman" w:hAnsi="Times New Roman"/>
              </w:rPr>
            </w:pPr>
            <w:r w:rsidRPr="00AA39B5">
              <w:rPr>
                <w:rFonts w:ascii="Times New Roman" w:hAnsi="Times New Roman"/>
                <w:sz w:val="22"/>
                <w:szCs w:val="22"/>
              </w:rPr>
              <w:t>120,017</w:t>
            </w:r>
          </w:p>
        </w:tc>
        <w:tc>
          <w:tcPr>
            <w:tcW w:w="1170" w:type="dxa"/>
            <w:tcBorders>
              <w:top w:val="nil"/>
              <w:left w:val="nil"/>
              <w:bottom w:val="single" w:sz="4" w:space="0" w:color="auto"/>
              <w:right w:val="single" w:sz="4" w:space="0" w:color="auto"/>
            </w:tcBorders>
            <w:shd w:val="clear" w:color="auto" w:fill="auto"/>
            <w:noWrap/>
            <w:vAlign w:val="bottom"/>
          </w:tcPr>
          <w:p w14:paraId="4B090504" w14:textId="77777777" w:rsidR="00163429" w:rsidRPr="00AA39B5" w:rsidRDefault="00163429" w:rsidP="00026679">
            <w:pPr>
              <w:spacing w:line="276" w:lineRule="auto"/>
              <w:jc w:val="center"/>
              <w:rPr>
                <w:rFonts w:ascii="Times New Roman" w:hAnsi="Times New Roman"/>
              </w:rPr>
            </w:pPr>
            <w:r w:rsidRPr="00AA39B5">
              <w:rPr>
                <w:rFonts w:ascii="Times New Roman" w:hAnsi="Times New Roman"/>
                <w:sz w:val="22"/>
                <w:szCs w:val="22"/>
              </w:rPr>
              <w:t>15,336</w:t>
            </w:r>
          </w:p>
        </w:tc>
        <w:tc>
          <w:tcPr>
            <w:tcW w:w="1080" w:type="dxa"/>
            <w:tcBorders>
              <w:top w:val="nil"/>
              <w:left w:val="nil"/>
              <w:bottom w:val="single" w:sz="4" w:space="0" w:color="auto"/>
              <w:right w:val="single" w:sz="4" w:space="0" w:color="auto"/>
            </w:tcBorders>
            <w:shd w:val="clear" w:color="auto" w:fill="auto"/>
            <w:noWrap/>
            <w:vAlign w:val="bottom"/>
          </w:tcPr>
          <w:p w14:paraId="34123FF3" w14:textId="77777777" w:rsidR="00163429" w:rsidRPr="00AA39B5" w:rsidRDefault="00163429" w:rsidP="00026679">
            <w:pPr>
              <w:spacing w:line="276" w:lineRule="auto"/>
              <w:jc w:val="center"/>
              <w:rPr>
                <w:rFonts w:ascii="Times New Roman" w:hAnsi="Times New Roman"/>
              </w:rPr>
            </w:pPr>
            <w:r w:rsidRPr="00AA39B5">
              <w:rPr>
                <w:rFonts w:ascii="Times New Roman" w:hAnsi="Times New Roman"/>
                <w:sz w:val="22"/>
                <w:szCs w:val="22"/>
              </w:rPr>
              <w:t>8,428</w:t>
            </w:r>
          </w:p>
        </w:tc>
        <w:tc>
          <w:tcPr>
            <w:tcW w:w="1170" w:type="dxa"/>
            <w:tcBorders>
              <w:top w:val="nil"/>
              <w:left w:val="nil"/>
              <w:bottom w:val="single" w:sz="4" w:space="0" w:color="auto"/>
              <w:right w:val="single" w:sz="4" w:space="0" w:color="auto"/>
            </w:tcBorders>
            <w:shd w:val="clear" w:color="auto" w:fill="auto"/>
            <w:noWrap/>
            <w:vAlign w:val="bottom"/>
          </w:tcPr>
          <w:p w14:paraId="3B2C0A6B" w14:textId="77777777" w:rsidR="00163429" w:rsidRPr="00AA39B5" w:rsidRDefault="00163429" w:rsidP="00026679">
            <w:pPr>
              <w:spacing w:line="276" w:lineRule="auto"/>
              <w:jc w:val="center"/>
              <w:rPr>
                <w:rFonts w:ascii="Times New Roman" w:hAnsi="Times New Roman"/>
              </w:rPr>
            </w:pPr>
            <w:r w:rsidRPr="00AA39B5">
              <w:rPr>
                <w:rFonts w:ascii="Times New Roman" w:hAnsi="Times New Roman"/>
                <w:sz w:val="22"/>
                <w:szCs w:val="22"/>
              </w:rPr>
              <w:t>6,908</w:t>
            </w:r>
          </w:p>
        </w:tc>
        <w:tc>
          <w:tcPr>
            <w:tcW w:w="1260" w:type="dxa"/>
            <w:tcBorders>
              <w:top w:val="nil"/>
              <w:left w:val="nil"/>
              <w:bottom w:val="single" w:sz="4" w:space="0" w:color="auto"/>
              <w:right w:val="single" w:sz="4" w:space="0" w:color="auto"/>
            </w:tcBorders>
            <w:shd w:val="clear" w:color="auto" w:fill="auto"/>
            <w:noWrap/>
            <w:vAlign w:val="bottom"/>
          </w:tcPr>
          <w:p w14:paraId="23988D1B" w14:textId="77777777" w:rsidR="00163429" w:rsidRPr="00AA39B5" w:rsidRDefault="00163429" w:rsidP="00026679">
            <w:pPr>
              <w:spacing w:line="276" w:lineRule="auto"/>
              <w:jc w:val="center"/>
              <w:rPr>
                <w:rFonts w:ascii="Times New Roman" w:hAnsi="Times New Roman"/>
              </w:rPr>
            </w:pPr>
            <w:r w:rsidRPr="00AA39B5">
              <w:rPr>
                <w:rFonts w:ascii="Times New Roman" w:hAnsi="Times New Roman"/>
                <w:sz w:val="22"/>
                <w:szCs w:val="22"/>
              </w:rPr>
              <w:t>230,155</w:t>
            </w:r>
          </w:p>
        </w:tc>
        <w:tc>
          <w:tcPr>
            <w:tcW w:w="1260" w:type="dxa"/>
            <w:tcBorders>
              <w:top w:val="nil"/>
              <w:left w:val="nil"/>
              <w:bottom w:val="single" w:sz="4" w:space="0" w:color="auto"/>
              <w:right w:val="single" w:sz="4" w:space="0" w:color="auto"/>
            </w:tcBorders>
            <w:shd w:val="clear" w:color="auto" w:fill="auto"/>
            <w:noWrap/>
            <w:vAlign w:val="bottom"/>
          </w:tcPr>
          <w:p w14:paraId="2E69FD4E" w14:textId="77777777" w:rsidR="00163429" w:rsidRPr="00AA39B5" w:rsidRDefault="00163429" w:rsidP="00026679">
            <w:pPr>
              <w:spacing w:line="276" w:lineRule="auto"/>
              <w:jc w:val="center"/>
              <w:rPr>
                <w:rFonts w:ascii="Times New Roman" w:hAnsi="Times New Roman"/>
              </w:rPr>
            </w:pPr>
            <w:r w:rsidRPr="00AA39B5">
              <w:rPr>
                <w:rFonts w:ascii="Times New Roman" w:hAnsi="Times New Roman"/>
                <w:sz w:val="22"/>
                <w:szCs w:val="22"/>
              </w:rPr>
              <w:t>117,047</w:t>
            </w:r>
          </w:p>
        </w:tc>
        <w:tc>
          <w:tcPr>
            <w:tcW w:w="1440" w:type="dxa"/>
            <w:tcBorders>
              <w:top w:val="nil"/>
              <w:left w:val="nil"/>
              <w:bottom w:val="single" w:sz="4" w:space="0" w:color="auto"/>
              <w:right w:val="single" w:sz="4" w:space="0" w:color="auto"/>
            </w:tcBorders>
            <w:shd w:val="clear" w:color="auto" w:fill="auto"/>
            <w:noWrap/>
            <w:vAlign w:val="bottom"/>
          </w:tcPr>
          <w:p w14:paraId="33277187" w14:textId="77777777" w:rsidR="00163429" w:rsidRPr="00AA39B5" w:rsidRDefault="00163429" w:rsidP="00026679">
            <w:pPr>
              <w:spacing w:line="276" w:lineRule="auto"/>
              <w:jc w:val="center"/>
              <w:rPr>
                <w:rFonts w:ascii="Times New Roman" w:hAnsi="Times New Roman"/>
              </w:rPr>
            </w:pPr>
            <w:r w:rsidRPr="00AA39B5">
              <w:rPr>
                <w:rFonts w:ascii="Times New Roman" w:hAnsi="Times New Roman"/>
                <w:sz w:val="22"/>
                <w:szCs w:val="22"/>
              </w:rPr>
              <w:t>113,109</w:t>
            </w:r>
          </w:p>
        </w:tc>
      </w:tr>
      <w:tr w:rsidR="00163429" w:rsidRPr="00AA39B5" w14:paraId="7DB1DF1B" w14:textId="77777777" w:rsidTr="00026679">
        <w:trPr>
          <w:trHeight w:val="80"/>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755C1A9C" w14:textId="77777777" w:rsidR="00163429" w:rsidRPr="00AA39B5" w:rsidRDefault="00163429" w:rsidP="00026679">
            <w:pPr>
              <w:spacing w:line="276" w:lineRule="auto"/>
              <w:jc w:val="center"/>
              <w:rPr>
                <w:rFonts w:ascii="Times New Roman" w:hAnsi="Times New Roman"/>
                <w:bCs/>
              </w:rPr>
            </w:pPr>
            <w:r w:rsidRPr="00AA39B5">
              <w:rPr>
                <w:rFonts w:ascii="Times New Roman" w:hAnsi="Times New Roman"/>
                <w:bCs/>
                <w:sz w:val="22"/>
                <w:szCs w:val="22"/>
              </w:rPr>
              <w:t>18</w:t>
            </w:r>
          </w:p>
        </w:tc>
        <w:tc>
          <w:tcPr>
            <w:tcW w:w="2137" w:type="dxa"/>
            <w:tcBorders>
              <w:top w:val="nil"/>
              <w:left w:val="single" w:sz="4" w:space="0" w:color="auto"/>
              <w:bottom w:val="single" w:sz="4" w:space="0" w:color="auto"/>
              <w:right w:val="single" w:sz="4" w:space="0" w:color="auto"/>
            </w:tcBorders>
            <w:shd w:val="clear" w:color="auto" w:fill="auto"/>
            <w:vAlign w:val="bottom"/>
          </w:tcPr>
          <w:p w14:paraId="6975BF04" w14:textId="77777777" w:rsidR="00163429" w:rsidRPr="00AA39B5" w:rsidRDefault="00163429" w:rsidP="00026679">
            <w:pPr>
              <w:spacing w:line="276" w:lineRule="auto"/>
              <w:rPr>
                <w:rFonts w:ascii="Times New Roman" w:hAnsi="Times New Roman"/>
                <w:bCs/>
              </w:rPr>
            </w:pPr>
            <w:r w:rsidRPr="00AA39B5">
              <w:rPr>
                <w:rFonts w:ascii="Times New Roman" w:hAnsi="Times New Roman"/>
                <w:bCs/>
                <w:sz w:val="22"/>
                <w:szCs w:val="22"/>
              </w:rPr>
              <w:t>Bedeno</w:t>
            </w:r>
          </w:p>
        </w:tc>
        <w:tc>
          <w:tcPr>
            <w:tcW w:w="1260" w:type="dxa"/>
            <w:tcBorders>
              <w:top w:val="nil"/>
              <w:left w:val="nil"/>
              <w:bottom w:val="single" w:sz="4" w:space="0" w:color="auto"/>
              <w:right w:val="single" w:sz="4" w:space="0" w:color="auto"/>
            </w:tcBorders>
            <w:shd w:val="clear" w:color="auto" w:fill="auto"/>
            <w:noWrap/>
            <w:vAlign w:val="bottom"/>
          </w:tcPr>
          <w:p w14:paraId="652DEF77" w14:textId="77777777" w:rsidR="00163429" w:rsidRPr="00AA39B5" w:rsidRDefault="00163429" w:rsidP="00026679">
            <w:pPr>
              <w:spacing w:line="276" w:lineRule="auto"/>
              <w:jc w:val="center"/>
              <w:rPr>
                <w:rFonts w:ascii="Times New Roman" w:hAnsi="Times New Roman"/>
              </w:rPr>
            </w:pPr>
            <w:r w:rsidRPr="00AA39B5">
              <w:rPr>
                <w:rFonts w:ascii="Times New Roman" w:hAnsi="Times New Roman"/>
                <w:sz w:val="22"/>
                <w:szCs w:val="22"/>
              </w:rPr>
              <w:t>329,716</w:t>
            </w:r>
          </w:p>
        </w:tc>
        <w:tc>
          <w:tcPr>
            <w:tcW w:w="1254" w:type="dxa"/>
            <w:tcBorders>
              <w:top w:val="nil"/>
              <w:left w:val="nil"/>
              <w:bottom w:val="single" w:sz="4" w:space="0" w:color="auto"/>
              <w:right w:val="single" w:sz="4" w:space="0" w:color="auto"/>
            </w:tcBorders>
            <w:shd w:val="clear" w:color="auto" w:fill="auto"/>
            <w:noWrap/>
            <w:vAlign w:val="bottom"/>
          </w:tcPr>
          <w:p w14:paraId="2E48A177" w14:textId="77777777" w:rsidR="00163429" w:rsidRPr="00AA39B5" w:rsidRDefault="00163429" w:rsidP="00026679">
            <w:pPr>
              <w:spacing w:line="276" w:lineRule="auto"/>
              <w:jc w:val="center"/>
              <w:rPr>
                <w:rFonts w:ascii="Times New Roman" w:hAnsi="Times New Roman"/>
              </w:rPr>
            </w:pPr>
            <w:r w:rsidRPr="00AA39B5">
              <w:rPr>
                <w:rFonts w:ascii="Times New Roman" w:hAnsi="Times New Roman"/>
                <w:sz w:val="22"/>
                <w:szCs w:val="22"/>
              </w:rPr>
              <w:t>166,364</w:t>
            </w:r>
          </w:p>
        </w:tc>
        <w:tc>
          <w:tcPr>
            <w:tcW w:w="1176" w:type="dxa"/>
            <w:tcBorders>
              <w:top w:val="nil"/>
              <w:left w:val="nil"/>
              <w:bottom w:val="single" w:sz="4" w:space="0" w:color="auto"/>
              <w:right w:val="single" w:sz="4" w:space="0" w:color="auto"/>
            </w:tcBorders>
            <w:shd w:val="clear" w:color="auto" w:fill="auto"/>
            <w:noWrap/>
            <w:vAlign w:val="bottom"/>
          </w:tcPr>
          <w:p w14:paraId="33672806" w14:textId="77777777" w:rsidR="00163429" w:rsidRPr="00AA39B5" w:rsidRDefault="00163429" w:rsidP="00026679">
            <w:pPr>
              <w:spacing w:line="276" w:lineRule="auto"/>
              <w:jc w:val="center"/>
              <w:rPr>
                <w:rFonts w:ascii="Times New Roman" w:hAnsi="Times New Roman"/>
              </w:rPr>
            </w:pPr>
            <w:r w:rsidRPr="00AA39B5">
              <w:rPr>
                <w:rFonts w:ascii="Times New Roman" w:hAnsi="Times New Roman"/>
                <w:sz w:val="22"/>
                <w:szCs w:val="22"/>
              </w:rPr>
              <w:t>163,351</w:t>
            </w:r>
          </w:p>
        </w:tc>
        <w:tc>
          <w:tcPr>
            <w:tcW w:w="1170" w:type="dxa"/>
            <w:tcBorders>
              <w:top w:val="nil"/>
              <w:left w:val="nil"/>
              <w:bottom w:val="single" w:sz="4" w:space="0" w:color="auto"/>
              <w:right w:val="single" w:sz="4" w:space="0" w:color="auto"/>
            </w:tcBorders>
            <w:shd w:val="clear" w:color="auto" w:fill="auto"/>
            <w:noWrap/>
            <w:vAlign w:val="bottom"/>
          </w:tcPr>
          <w:p w14:paraId="17774733" w14:textId="77777777" w:rsidR="00163429" w:rsidRPr="00AA39B5" w:rsidRDefault="00163429" w:rsidP="00026679">
            <w:pPr>
              <w:spacing w:line="276" w:lineRule="auto"/>
              <w:jc w:val="center"/>
              <w:rPr>
                <w:rFonts w:ascii="Times New Roman" w:hAnsi="Times New Roman"/>
              </w:rPr>
            </w:pPr>
            <w:r w:rsidRPr="00AA39B5">
              <w:rPr>
                <w:rFonts w:ascii="Times New Roman" w:hAnsi="Times New Roman"/>
                <w:sz w:val="22"/>
                <w:szCs w:val="22"/>
              </w:rPr>
              <w:t>14,969</w:t>
            </w:r>
          </w:p>
        </w:tc>
        <w:tc>
          <w:tcPr>
            <w:tcW w:w="1080" w:type="dxa"/>
            <w:tcBorders>
              <w:top w:val="nil"/>
              <w:left w:val="nil"/>
              <w:bottom w:val="single" w:sz="4" w:space="0" w:color="auto"/>
              <w:right w:val="single" w:sz="4" w:space="0" w:color="auto"/>
            </w:tcBorders>
            <w:shd w:val="clear" w:color="auto" w:fill="auto"/>
            <w:noWrap/>
            <w:vAlign w:val="bottom"/>
          </w:tcPr>
          <w:p w14:paraId="55F31AE9" w14:textId="77777777" w:rsidR="00163429" w:rsidRPr="00AA39B5" w:rsidRDefault="00163429" w:rsidP="00026679">
            <w:pPr>
              <w:spacing w:line="276" w:lineRule="auto"/>
              <w:jc w:val="center"/>
              <w:rPr>
                <w:rFonts w:ascii="Times New Roman" w:hAnsi="Times New Roman"/>
              </w:rPr>
            </w:pPr>
            <w:r w:rsidRPr="00AA39B5">
              <w:rPr>
                <w:rFonts w:ascii="Times New Roman" w:hAnsi="Times New Roman"/>
                <w:sz w:val="22"/>
                <w:szCs w:val="22"/>
              </w:rPr>
              <w:t>7,997</w:t>
            </w:r>
          </w:p>
        </w:tc>
        <w:tc>
          <w:tcPr>
            <w:tcW w:w="1170" w:type="dxa"/>
            <w:tcBorders>
              <w:top w:val="nil"/>
              <w:left w:val="nil"/>
              <w:bottom w:val="single" w:sz="4" w:space="0" w:color="auto"/>
              <w:right w:val="single" w:sz="4" w:space="0" w:color="auto"/>
            </w:tcBorders>
            <w:shd w:val="clear" w:color="auto" w:fill="auto"/>
            <w:noWrap/>
            <w:vAlign w:val="bottom"/>
          </w:tcPr>
          <w:p w14:paraId="6A5C3D00" w14:textId="77777777" w:rsidR="00163429" w:rsidRPr="00AA39B5" w:rsidRDefault="00163429" w:rsidP="00026679">
            <w:pPr>
              <w:spacing w:line="276" w:lineRule="auto"/>
              <w:jc w:val="center"/>
              <w:rPr>
                <w:rFonts w:ascii="Times New Roman" w:hAnsi="Times New Roman"/>
              </w:rPr>
            </w:pPr>
            <w:r w:rsidRPr="00AA39B5">
              <w:rPr>
                <w:rFonts w:ascii="Times New Roman" w:hAnsi="Times New Roman"/>
                <w:sz w:val="22"/>
                <w:szCs w:val="22"/>
              </w:rPr>
              <w:t>6,972</w:t>
            </w:r>
          </w:p>
        </w:tc>
        <w:tc>
          <w:tcPr>
            <w:tcW w:w="1260" w:type="dxa"/>
            <w:tcBorders>
              <w:top w:val="nil"/>
              <w:left w:val="nil"/>
              <w:bottom w:val="single" w:sz="4" w:space="0" w:color="auto"/>
              <w:right w:val="single" w:sz="4" w:space="0" w:color="auto"/>
            </w:tcBorders>
            <w:shd w:val="clear" w:color="auto" w:fill="auto"/>
            <w:noWrap/>
            <w:vAlign w:val="bottom"/>
          </w:tcPr>
          <w:p w14:paraId="6F9D1977" w14:textId="77777777" w:rsidR="00163429" w:rsidRPr="00AA39B5" w:rsidRDefault="00163429" w:rsidP="00026679">
            <w:pPr>
              <w:spacing w:line="276" w:lineRule="auto"/>
              <w:jc w:val="center"/>
              <w:rPr>
                <w:rFonts w:ascii="Times New Roman" w:hAnsi="Times New Roman"/>
              </w:rPr>
            </w:pPr>
            <w:r w:rsidRPr="00AA39B5">
              <w:rPr>
                <w:rFonts w:ascii="Times New Roman" w:hAnsi="Times New Roman"/>
                <w:sz w:val="22"/>
                <w:szCs w:val="22"/>
              </w:rPr>
              <w:t>314,747</w:t>
            </w:r>
          </w:p>
        </w:tc>
        <w:tc>
          <w:tcPr>
            <w:tcW w:w="1260" w:type="dxa"/>
            <w:tcBorders>
              <w:top w:val="nil"/>
              <w:left w:val="nil"/>
              <w:bottom w:val="single" w:sz="4" w:space="0" w:color="auto"/>
              <w:right w:val="single" w:sz="4" w:space="0" w:color="auto"/>
            </w:tcBorders>
            <w:shd w:val="clear" w:color="auto" w:fill="auto"/>
            <w:noWrap/>
            <w:vAlign w:val="bottom"/>
          </w:tcPr>
          <w:p w14:paraId="78E6DCB8" w14:textId="77777777" w:rsidR="00163429" w:rsidRPr="00AA39B5" w:rsidRDefault="00163429" w:rsidP="00026679">
            <w:pPr>
              <w:spacing w:line="276" w:lineRule="auto"/>
              <w:jc w:val="center"/>
              <w:rPr>
                <w:rFonts w:ascii="Times New Roman" w:hAnsi="Times New Roman"/>
              </w:rPr>
            </w:pPr>
            <w:r w:rsidRPr="00AA39B5">
              <w:rPr>
                <w:rFonts w:ascii="Times New Roman" w:hAnsi="Times New Roman"/>
                <w:sz w:val="22"/>
                <w:szCs w:val="22"/>
              </w:rPr>
              <w:t>158,368</w:t>
            </w:r>
          </w:p>
        </w:tc>
        <w:tc>
          <w:tcPr>
            <w:tcW w:w="1440" w:type="dxa"/>
            <w:tcBorders>
              <w:top w:val="nil"/>
              <w:left w:val="nil"/>
              <w:bottom w:val="single" w:sz="4" w:space="0" w:color="auto"/>
              <w:right w:val="single" w:sz="4" w:space="0" w:color="auto"/>
            </w:tcBorders>
            <w:shd w:val="clear" w:color="auto" w:fill="auto"/>
            <w:noWrap/>
            <w:vAlign w:val="bottom"/>
          </w:tcPr>
          <w:p w14:paraId="4BAE6DAA" w14:textId="77777777" w:rsidR="00163429" w:rsidRPr="00AA39B5" w:rsidRDefault="00163429" w:rsidP="00026679">
            <w:pPr>
              <w:spacing w:line="276" w:lineRule="auto"/>
              <w:jc w:val="center"/>
              <w:rPr>
                <w:rFonts w:ascii="Times New Roman" w:hAnsi="Times New Roman"/>
              </w:rPr>
            </w:pPr>
            <w:r w:rsidRPr="00AA39B5">
              <w:rPr>
                <w:rFonts w:ascii="Times New Roman" w:hAnsi="Times New Roman"/>
                <w:sz w:val="22"/>
                <w:szCs w:val="22"/>
              </w:rPr>
              <w:t>156,379</w:t>
            </w:r>
          </w:p>
        </w:tc>
      </w:tr>
      <w:tr w:rsidR="00163429" w:rsidRPr="00AA39B5" w14:paraId="2BE167B6" w14:textId="77777777" w:rsidTr="00026679">
        <w:trPr>
          <w:trHeight w:val="89"/>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2BC91289" w14:textId="77777777" w:rsidR="00163429" w:rsidRPr="00AA39B5" w:rsidRDefault="00163429" w:rsidP="00026679">
            <w:pPr>
              <w:spacing w:line="276" w:lineRule="auto"/>
              <w:jc w:val="center"/>
              <w:rPr>
                <w:rFonts w:ascii="Times New Roman" w:hAnsi="Times New Roman"/>
                <w:bCs/>
              </w:rPr>
            </w:pPr>
            <w:r w:rsidRPr="00AA39B5">
              <w:rPr>
                <w:rFonts w:ascii="Times New Roman" w:hAnsi="Times New Roman"/>
                <w:bCs/>
                <w:sz w:val="22"/>
                <w:szCs w:val="22"/>
              </w:rPr>
              <w:t>19</w:t>
            </w:r>
          </w:p>
        </w:tc>
        <w:tc>
          <w:tcPr>
            <w:tcW w:w="2137" w:type="dxa"/>
            <w:tcBorders>
              <w:top w:val="nil"/>
              <w:left w:val="single" w:sz="4" w:space="0" w:color="auto"/>
              <w:bottom w:val="single" w:sz="4" w:space="0" w:color="auto"/>
              <w:right w:val="single" w:sz="4" w:space="0" w:color="auto"/>
            </w:tcBorders>
            <w:shd w:val="clear" w:color="auto" w:fill="auto"/>
            <w:vAlign w:val="bottom"/>
          </w:tcPr>
          <w:p w14:paraId="5BD8D1D5" w14:textId="77777777" w:rsidR="00163429" w:rsidRPr="00AA39B5" w:rsidRDefault="00163429" w:rsidP="00026679">
            <w:pPr>
              <w:spacing w:line="276" w:lineRule="auto"/>
              <w:rPr>
                <w:rFonts w:ascii="Times New Roman" w:hAnsi="Times New Roman"/>
                <w:bCs/>
              </w:rPr>
            </w:pPr>
            <w:r w:rsidRPr="00AA39B5">
              <w:rPr>
                <w:rFonts w:ascii="Times New Roman" w:hAnsi="Times New Roman"/>
                <w:bCs/>
                <w:sz w:val="22"/>
                <w:szCs w:val="22"/>
              </w:rPr>
              <w:t>MidegaTola</w:t>
            </w:r>
          </w:p>
        </w:tc>
        <w:tc>
          <w:tcPr>
            <w:tcW w:w="1260" w:type="dxa"/>
            <w:tcBorders>
              <w:top w:val="nil"/>
              <w:left w:val="nil"/>
              <w:bottom w:val="single" w:sz="4" w:space="0" w:color="auto"/>
              <w:right w:val="single" w:sz="4" w:space="0" w:color="auto"/>
            </w:tcBorders>
            <w:shd w:val="clear" w:color="auto" w:fill="auto"/>
            <w:noWrap/>
            <w:vAlign w:val="bottom"/>
          </w:tcPr>
          <w:p w14:paraId="27F6BDD5" w14:textId="77777777" w:rsidR="00163429" w:rsidRPr="00AA39B5" w:rsidRDefault="00163429" w:rsidP="00026679">
            <w:pPr>
              <w:spacing w:line="276" w:lineRule="auto"/>
              <w:jc w:val="center"/>
              <w:rPr>
                <w:rFonts w:ascii="Times New Roman" w:hAnsi="Times New Roman"/>
              </w:rPr>
            </w:pPr>
            <w:r w:rsidRPr="00AA39B5">
              <w:rPr>
                <w:rFonts w:ascii="Times New Roman" w:hAnsi="Times New Roman"/>
                <w:sz w:val="22"/>
                <w:szCs w:val="22"/>
              </w:rPr>
              <w:t>104,683</w:t>
            </w:r>
          </w:p>
        </w:tc>
        <w:tc>
          <w:tcPr>
            <w:tcW w:w="1254" w:type="dxa"/>
            <w:tcBorders>
              <w:top w:val="nil"/>
              <w:left w:val="nil"/>
              <w:bottom w:val="single" w:sz="4" w:space="0" w:color="auto"/>
              <w:right w:val="single" w:sz="4" w:space="0" w:color="auto"/>
            </w:tcBorders>
            <w:shd w:val="clear" w:color="auto" w:fill="auto"/>
            <w:noWrap/>
            <w:vAlign w:val="bottom"/>
          </w:tcPr>
          <w:p w14:paraId="3FDD6BF8" w14:textId="77777777" w:rsidR="00163429" w:rsidRPr="00AA39B5" w:rsidRDefault="00163429" w:rsidP="00026679">
            <w:pPr>
              <w:spacing w:line="276" w:lineRule="auto"/>
              <w:jc w:val="center"/>
              <w:rPr>
                <w:rFonts w:ascii="Times New Roman" w:hAnsi="Times New Roman"/>
              </w:rPr>
            </w:pPr>
            <w:r w:rsidRPr="00AA39B5">
              <w:rPr>
                <w:rFonts w:ascii="Times New Roman" w:hAnsi="Times New Roman"/>
                <w:sz w:val="22"/>
                <w:szCs w:val="22"/>
              </w:rPr>
              <w:t>53,909</w:t>
            </w:r>
          </w:p>
        </w:tc>
        <w:tc>
          <w:tcPr>
            <w:tcW w:w="1176" w:type="dxa"/>
            <w:tcBorders>
              <w:top w:val="nil"/>
              <w:left w:val="nil"/>
              <w:bottom w:val="single" w:sz="4" w:space="0" w:color="auto"/>
              <w:right w:val="single" w:sz="4" w:space="0" w:color="auto"/>
            </w:tcBorders>
            <w:shd w:val="clear" w:color="auto" w:fill="auto"/>
            <w:noWrap/>
            <w:vAlign w:val="bottom"/>
          </w:tcPr>
          <w:p w14:paraId="2C83EFE6" w14:textId="77777777" w:rsidR="00163429" w:rsidRPr="00AA39B5" w:rsidRDefault="00163429" w:rsidP="00026679">
            <w:pPr>
              <w:spacing w:line="276" w:lineRule="auto"/>
              <w:jc w:val="center"/>
              <w:rPr>
                <w:rFonts w:ascii="Times New Roman" w:hAnsi="Times New Roman"/>
              </w:rPr>
            </w:pPr>
            <w:r w:rsidRPr="00AA39B5">
              <w:rPr>
                <w:rFonts w:ascii="Times New Roman" w:hAnsi="Times New Roman"/>
                <w:sz w:val="22"/>
                <w:szCs w:val="22"/>
              </w:rPr>
              <w:t>50,774</w:t>
            </w:r>
          </w:p>
        </w:tc>
        <w:tc>
          <w:tcPr>
            <w:tcW w:w="1170" w:type="dxa"/>
            <w:tcBorders>
              <w:top w:val="nil"/>
              <w:left w:val="nil"/>
              <w:bottom w:val="single" w:sz="4" w:space="0" w:color="auto"/>
              <w:right w:val="single" w:sz="4" w:space="0" w:color="auto"/>
            </w:tcBorders>
            <w:shd w:val="clear" w:color="auto" w:fill="auto"/>
            <w:noWrap/>
            <w:vAlign w:val="bottom"/>
          </w:tcPr>
          <w:p w14:paraId="5C97061F" w14:textId="77777777" w:rsidR="00163429" w:rsidRPr="00AA39B5" w:rsidRDefault="00163429" w:rsidP="00026679">
            <w:pPr>
              <w:spacing w:line="276" w:lineRule="auto"/>
              <w:jc w:val="center"/>
              <w:rPr>
                <w:rFonts w:ascii="Times New Roman" w:hAnsi="Times New Roman"/>
              </w:rPr>
            </w:pPr>
            <w:r w:rsidRPr="00AA39B5">
              <w:rPr>
                <w:rFonts w:ascii="Times New Roman" w:hAnsi="Times New Roman"/>
                <w:sz w:val="22"/>
                <w:szCs w:val="22"/>
              </w:rPr>
              <w:t>9,940</w:t>
            </w:r>
          </w:p>
        </w:tc>
        <w:tc>
          <w:tcPr>
            <w:tcW w:w="1080" w:type="dxa"/>
            <w:tcBorders>
              <w:top w:val="nil"/>
              <w:left w:val="nil"/>
              <w:bottom w:val="single" w:sz="4" w:space="0" w:color="auto"/>
              <w:right w:val="single" w:sz="4" w:space="0" w:color="auto"/>
            </w:tcBorders>
            <w:shd w:val="clear" w:color="auto" w:fill="auto"/>
            <w:noWrap/>
            <w:vAlign w:val="bottom"/>
          </w:tcPr>
          <w:p w14:paraId="28D2BC9D" w14:textId="77777777" w:rsidR="00163429" w:rsidRPr="00AA39B5" w:rsidRDefault="00163429" w:rsidP="00026679">
            <w:pPr>
              <w:spacing w:line="276" w:lineRule="auto"/>
              <w:jc w:val="center"/>
              <w:rPr>
                <w:rFonts w:ascii="Times New Roman" w:hAnsi="Times New Roman"/>
              </w:rPr>
            </w:pPr>
            <w:r w:rsidRPr="00AA39B5">
              <w:rPr>
                <w:rFonts w:ascii="Times New Roman" w:hAnsi="Times New Roman"/>
                <w:sz w:val="22"/>
                <w:szCs w:val="22"/>
              </w:rPr>
              <w:t>5,142</w:t>
            </w:r>
          </w:p>
        </w:tc>
        <w:tc>
          <w:tcPr>
            <w:tcW w:w="1170" w:type="dxa"/>
            <w:tcBorders>
              <w:top w:val="nil"/>
              <w:left w:val="nil"/>
              <w:bottom w:val="single" w:sz="4" w:space="0" w:color="auto"/>
              <w:right w:val="single" w:sz="4" w:space="0" w:color="auto"/>
            </w:tcBorders>
            <w:shd w:val="clear" w:color="auto" w:fill="auto"/>
            <w:noWrap/>
            <w:vAlign w:val="bottom"/>
          </w:tcPr>
          <w:p w14:paraId="379A9559" w14:textId="77777777" w:rsidR="00163429" w:rsidRPr="00AA39B5" w:rsidRDefault="00163429" w:rsidP="00026679">
            <w:pPr>
              <w:spacing w:line="276" w:lineRule="auto"/>
              <w:jc w:val="center"/>
              <w:rPr>
                <w:rFonts w:ascii="Times New Roman" w:hAnsi="Times New Roman"/>
              </w:rPr>
            </w:pPr>
            <w:r w:rsidRPr="00AA39B5">
              <w:rPr>
                <w:rFonts w:ascii="Times New Roman" w:hAnsi="Times New Roman"/>
                <w:sz w:val="22"/>
                <w:szCs w:val="22"/>
              </w:rPr>
              <w:t>4,799</w:t>
            </w:r>
          </w:p>
        </w:tc>
        <w:tc>
          <w:tcPr>
            <w:tcW w:w="1260" w:type="dxa"/>
            <w:tcBorders>
              <w:top w:val="nil"/>
              <w:left w:val="nil"/>
              <w:bottom w:val="single" w:sz="4" w:space="0" w:color="auto"/>
              <w:right w:val="single" w:sz="4" w:space="0" w:color="auto"/>
            </w:tcBorders>
            <w:shd w:val="clear" w:color="auto" w:fill="auto"/>
            <w:noWrap/>
            <w:vAlign w:val="bottom"/>
          </w:tcPr>
          <w:p w14:paraId="406047A8" w14:textId="77777777" w:rsidR="00163429" w:rsidRPr="00AA39B5" w:rsidRDefault="00163429" w:rsidP="00026679">
            <w:pPr>
              <w:spacing w:line="276" w:lineRule="auto"/>
              <w:jc w:val="center"/>
              <w:rPr>
                <w:rFonts w:ascii="Times New Roman" w:hAnsi="Times New Roman"/>
              </w:rPr>
            </w:pPr>
            <w:r w:rsidRPr="00AA39B5">
              <w:rPr>
                <w:rFonts w:ascii="Times New Roman" w:hAnsi="Times New Roman"/>
                <w:sz w:val="22"/>
                <w:szCs w:val="22"/>
              </w:rPr>
              <w:t>94,743</w:t>
            </w:r>
          </w:p>
        </w:tc>
        <w:tc>
          <w:tcPr>
            <w:tcW w:w="1260" w:type="dxa"/>
            <w:tcBorders>
              <w:top w:val="nil"/>
              <w:left w:val="nil"/>
              <w:bottom w:val="single" w:sz="4" w:space="0" w:color="auto"/>
              <w:right w:val="single" w:sz="4" w:space="0" w:color="auto"/>
            </w:tcBorders>
            <w:shd w:val="clear" w:color="auto" w:fill="auto"/>
            <w:noWrap/>
            <w:vAlign w:val="bottom"/>
          </w:tcPr>
          <w:p w14:paraId="48A9C715" w14:textId="77777777" w:rsidR="00163429" w:rsidRPr="00AA39B5" w:rsidRDefault="00163429" w:rsidP="00026679">
            <w:pPr>
              <w:spacing w:line="276" w:lineRule="auto"/>
              <w:jc w:val="center"/>
              <w:rPr>
                <w:rFonts w:ascii="Times New Roman" w:hAnsi="Times New Roman"/>
              </w:rPr>
            </w:pPr>
            <w:r w:rsidRPr="00AA39B5">
              <w:rPr>
                <w:rFonts w:ascii="Times New Roman" w:hAnsi="Times New Roman"/>
                <w:sz w:val="22"/>
                <w:szCs w:val="22"/>
              </w:rPr>
              <w:t>48,767</w:t>
            </w:r>
          </w:p>
        </w:tc>
        <w:tc>
          <w:tcPr>
            <w:tcW w:w="1440" w:type="dxa"/>
            <w:tcBorders>
              <w:top w:val="nil"/>
              <w:left w:val="nil"/>
              <w:bottom w:val="single" w:sz="4" w:space="0" w:color="auto"/>
              <w:right w:val="single" w:sz="4" w:space="0" w:color="auto"/>
            </w:tcBorders>
            <w:shd w:val="clear" w:color="auto" w:fill="auto"/>
            <w:noWrap/>
            <w:vAlign w:val="bottom"/>
          </w:tcPr>
          <w:p w14:paraId="34473C4F" w14:textId="77777777" w:rsidR="00163429" w:rsidRPr="00AA39B5" w:rsidRDefault="00163429" w:rsidP="00026679">
            <w:pPr>
              <w:spacing w:line="276" w:lineRule="auto"/>
              <w:jc w:val="center"/>
              <w:rPr>
                <w:rFonts w:ascii="Times New Roman" w:hAnsi="Times New Roman"/>
              </w:rPr>
            </w:pPr>
            <w:r w:rsidRPr="00AA39B5">
              <w:rPr>
                <w:rFonts w:ascii="Times New Roman" w:hAnsi="Times New Roman"/>
                <w:sz w:val="22"/>
                <w:szCs w:val="22"/>
              </w:rPr>
              <w:t>45,975</w:t>
            </w:r>
          </w:p>
        </w:tc>
      </w:tr>
      <w:tr w:rsidR="00163429" w:rsidRPr="00AA39B5" w14:paraId="3DBF39E4" w14:textId="77777777" w:rsidTr="00026679">
        <w:trPr>
          <w:trHeight w:val="188"/>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01546FC3" w14:textId="77777777" w:rsidR="00163429" w:rsidRPr="00AA39B5" w:rsidRDefault="00163429" w:rsidP="00026679">
            <w:pPr>
              <w:spacing w:line="276" w:lineRule="auto"/>
              <w:jc w:val="center"/>
              <w:rPr>
                <w:rFonts w:ascii="Times New Roman" w:hAnsi="Times New Roman"/>
                <w:bCs/>
              </w:rPr>
            </w:pPr>
            <w:r w:rsidRPr="00AA39B5">
              <w:rPr>
                <w:rFonts w:ascii="Times New Roman" w:hAnsi="Times New Roman"/>
                <w:bCs/>
                <w:sz w:val="22"/>
                <w:szCs w:val="22"/>
              </w:rPr>
              <w:t>20</w:t>
            </w:r>
          </w:p>
        </w:tc>
        <w:tc>
          <w:tcPr>
            <w:tcW w:w="2137" w:type="dxa"/>
            <w:tcBorders>
              <w:top w:val="nil"/>
              <w:left w:val="single" w:sz="4" w:space="0" w:color="auto"/>
              <w:bottom w:val="single" w:sz="4" w:space="0" w:color="auto"/>
              <w:right w:val="single" w:sz="4" w:space="0" w:color="auto"/>
            </w:tcBorders>
            <w:shd w:val="clear" w:color="auto" w:fill="auto"/>
            <w:vAlign w:val="bottom"/>
          </w:tcPr>
          <w:p w14:paraId="1F5039A0" w14:textId="77777777" w:rsidR="00163429" w:rsidRPr="00AA39B5" w:rsidRDefault="00163429" w:rsidP="00026679">
            <w:pPr>
              <w:spacing w:line="276" w:lineRule="auto"/>
              <w:rPr>
                <w:rFonts w:ascii="Times New Roman" w:hAnsi="Times New Roman"/>
                <w:bCs/>
              </w:rPr>
            </w:pPr>
            <w:r w:rsidRPr="00AA39B5">
              <w:rPr>
                <w:rFonts w:ascii="Times New Roman" w:hAnsi="Times New Roman"/>
                <w:bCs/>
                <w:sz w:val="22"/>
                <w:szCs w:val="22"/>
              </w:rPr>
              <w:t>Chinaksan</w:t>
            </w:r>
          </w:p>
        </w:tc>
        <w:tc>
          <w:tcPr>
            <w:tcW w:w="1260" w:type="dxa"/>
            <w:tcBorders>
              <w:top w:val="nil"/>
              <w:left w:val="nil"/>
              <w:bottom w:val="single" w:sz="4" w:space="0" w:color="auto"/>
              <w:right w:val="single" w:sz="4" w:space="0" w:color="auto"/>
            </w:tcBorders>
            <w:shd w:val="clear" w:color="auto" w:fill="auto"/>
            <w:noWrap/>
            <w:vAlign w:val="bottom"/>
          </w:tcPr>
          <w:p w14:paraId="63BF61ED" w14:textId="77777777" w:rsidR="00163429" w:rsidRPr="00AA39B5" w:rsidRDefault="00163429" w:rsidP="00026679">
            <w:pPr>
              <w:spacing w:line="276" w:lineRule="auto"/>
              <w:jc w:val="center"/>
              <w:rPr>
                <w:rFonts w:ascii="Times New Roman" w:hAnsi="Times New Roman"/>
              </w:rPr>
            </w:pPr>
            <w:r w:rsidRPr="00AA39B5">
              <w:rPr>
                <w:rFonts w:ascii="Times New Roman" w:hAnsi="Times New Roman"/>
                <w:sz w:val="22"/>
                <w:szCs w:val="22"/>
              </w:rPr>
              <w:t>122,560</w:t>
            </w:r>
          </w:p>
        </w:tc>
        <w:tc>
          <w:tcPr>
            <w:tcW w:w="1254" w:type="dxa"/>
            <w:tcBorders>
              <w:top w:val="nil"/>
              <w:left w:val="nil"/>
              <w:bottom w:val="single" w:sz="4" w:space="0" w:color="auto"/>
              <w:right w:val="single" w:sz="4" w:space="0" w:color="auto"/>
            </w:tcBorders>
            <w:shd w:val="clear" w:color="auto" w:fill="auto"/>
            <w:noWrap/>
            <w:vAlign w:val="bottom"/>
          </w:tcPr>
          <w:p w14:paraId="401CAC48" w14:textId="77777777" w:rsidR="00163429" w:rsidRPr="00AA39B5" w:rsidRDefault="00163429" w:rsidP="00026679">
            <w:pPr>
              <w:spacing w:line="276" w:lineRule="auto"/>
              <w:jc w:val="center"/>
              <w:rPr>
                <w:rFonts w:ascii="Times New Roman" w:hAnsi="Times New Roman"/>
              </w:rPr>
            </w:pPr>
            <w:r w:rsidRPr="00AA39B5">
              <w:rPr>
                <w:rFonts w:ascii="Times New Roman" w:hAnsi="Times New Roman"/>
                <w:sz w:val="22"/>
                <w:szCs w:val="22"/>
              </w:rPr>
              <w:t>63,264</w:t>
            </w:r>
          </w:p>
        </w:tc>
        <w:tc>
          <w:tcPr>
            <w:tcW w:w="1176" w:type="dxa"/>
            <w:tcBorders>
              <w:top w:val="nil"/>
              <w:left w:val="nil"/>
              <w:bottom w:val="single" w:sz="4" w:space="0" w:color="auto"/>
              <w:right w:val="single" w:sz="4" w:space="0" w:color="auto"/>
            </w:tcBorders>
            <w:shd w:val="clear" w:color="auto" w:fill="auto"/>
            <w:noWrap/>
            <w:vAlign w:val="bottom"/>
          </w:tcPr>
          <w:p w14:paraId="270A2CF6" w14:textId="77777777" w:rsidR="00163429" w:rsidRPr="00AA39B5" w:rsidRDefault="00163429" w:rsidP="00026679">
            <w:pPr>
              <w:spacing w:line="276" w:lineRule="auto"/>
              <w:jc w:val="center"/>
              <w:rPr>
                <w:rFonts w:ascii="Times New Roman" w:hAnsi="Times New Roman"/>
              </w:rPr>
            </w:pPr>
            <w:r w:rsidRPr="00AA39B5">
              <w:rPr>
                <w:rFonts w:ascii="Times New Roman" w:hAnsi="Times New Roman"/>
                <w:sz w:val="22"/>
                <w:szCs w:val="22"/>
              </w:rPr>
              <w:t>59,296</w:t>
            </w:r>
          </w:p>
        </w:tc>
        <w:tc>
          <w:tcPr>
            <w:tcW w:w="1170" w:type="dxa"/>
            <w:tcBorders>
              <w:top w:val="nil"/>
              <w:left w:val="nil"/>
              <w:bottom w:val="single" w:sz="4" w:space="0" w:color="auto"/>
              <w:right w:val="single" w:sz="4" w:space="0" w:color="auto"/>
            </w:tcBorders>
            <w:shd w:val="clear" w:color="auto" w:fill="auto"/>
            <w:noWrap/>
            <w:vAlign w:val="bottom"/>
          </w:tcPr>
          <w:p w14:paraId="4C6B94EF" w14:textId="77777777" w:rsidR="00163429" w:rsidRPr="00AA39B5" w:rsidRDefault="00163429" w:rsidP="00026679">
            <w:pPr>
              <w:spacing w:line="276" w:lineRule="auto"/>
              <w:jc w:val="center"/>
              <w:rPr>
                <w:rFonts w:ascii="Times New Roman" w:hAnsi="Times New Roman"/>
              </w:rPr>
            </w:pPr>
            <w:r w:rsidRPr="00AA39B5">
              <w:rPr>
                <w:rFonts w:ascii="Times New Roman" w:hAnsi="Times New Roman"/>
                <w:sz w:val="22"/>
                <w:szCs w:val="22"/>
              </w:rPr>
              <w:t>20,128</w:t>
            </w:r>
          </w:p>
        </w:tc>
        <w:tc>
          <w:tcPr>
            <w:tcW w:w="1080" w:type="dxa"/>
            <w:tcBorders>
              <w:top w:val="nil"/>
              <w:left w:val="nil"/>
              <w:bottom w:val="single" w:sz="4" w:space="0" w:color="auto"/>
              <w:right w:val="single" w:sz="4" w:space="0" w:color="auto"/>
            </w:tcBorders>
            <w:shd w:val="clear" w:color="auto" w:fill="auto"/>
            <w:noWrap/>
            <w:vAlign w:val="bottom"/>
          </w:tcPr>
          <w:p w14:paraId="563D7E2C" w14:textId="77777777" w:rsidR="00163429" w:rsidRPr="00AA39B5" w:rsidRDefault="00163429" w:rsidP="00026679">
            <w:pPr>
              <w:spacing w:line="276" w:lineRule="auto"/>
              <w:jc w:val="center"/>
              <w:rPr>
                <w:rFonts w:ascii="Times New Roman" w:hAnsi="Times New Roman"/>
              </w:rPr>
            </w:pPr>
            <w:r w:rsidRPr="00AA39B5">
              <w:rPr>
                <w:rFonts w:ascii="Times New Roman" w:hAnsi="Times New Roman"/>
                <w:sz w:val="22"/>
                <w:szCs w:val="22"/>
              </w:rPr>
              <w:t>10,521</w:t>
            </w:r>
          </w:p>
        </w:tc>
        <w:tc>
          <w:tcPr>
            <w:tcW w:w="1170" w:type="dxa"/>
            <w:tcBorders>
              <w:top w:val="nil"/>
              <w:left w:val="nil"/>
              <w:bottom w:val="single" w:sz="4" w:space="0" w:color="auto"/>
              <w:right w:val="single" w:sz="4" w:space="0" w:color="auto"/>
            </w:tcBorders>
            <w:shd w:val="clear" w:color="auto" w:fill="auto"/>
            <w:noWrap/>
            <w:vAlign w:val="bottom"/>
          </w:tcPr>
          <w:p w14:paraId="101E46AA" w14:textId="77777777" w:rsidR="00163429" w:rsidRPr="00AA39B5" w:rsidRDefault="00163429" w:rsidP="00026679">
            <w:pPr>
              <w:spacing w:line="276" w:lineRule="auto"/>
              <w:jc w:val="center"/>
              <w:rPr>
                <w:rFonts w:ascii="Times New Roman" w:hAnsi="Times New Roman"/>
              </w:rPr>
            </w:pPr>
            <w:r w:rsidRPr="00AA39B5">
              <w:rPr>
                <w:rFonts w:ascii="Times New Roman" w:hAnsi="Times New Roman"/>
                <w:sz w:val="22"/>
                <w:szCs w:val="22"/>
              </w:rPr>
              <w:t>9,607</w:t>
            </w:r>
          </w:p>
        </w:tc>
        <w:tc>
          <w:tcPr>
            <w:tcW w:w="1260" w:type="dxa"/>
            <w:tcBorders>
              <w:top w:val="nil"/>
              <w:left w:val="nil"/>
              <w:bottom w:val="single" w:sz="4" w:space="0" w:color="auto"/>
              <w:right w:val="single" w:sz="4" w:space="0" w:color="auto"/>
            </w:tcBorders>
            <w:shd w:val="clear" w:color="auto" w:fill="auto"/>
            <w:noWrap/>
            <w:vAlign w:val="bottom"/>
          </w:tcPr>
          <w:p w14:paraId="748991B7" w14:textId="77777777" w:rsidR="00163429" w:rsidRPr="00AA39B5" w:rsidRDefault="00163429" w:rsidP="00026679">
            <w:pPr>
              <w:spacing w:line="276" w:lineRule="auto"/>
              <w:jc w:val="center"/>
              <w:rPr>
                <w:rFonts w:ascii="Times New Roman" w:hAnsi="Times New Roman"/>
              </w:rPr>
            </w:pPr>
            <w:r w:rsidRPr="00AA39B5">
              <w:rPr>
                <w:rFonts w:ascii="Times New Roman" w:hAnsi="Times New Roman"/>
                <w:sz w:val="22"/>
                <w:szCs w:val="22"/>
              </w:rPr>
              <w:t>102,432</w:t>
            </w:r>
          </w:p>
        </w:tc>
        <w:tc>
          <w:tcPr>
            <w:tcW w:w="1260" w:type="dxa"/>
            <w:tcBorders>
              <w:top w:val="nil"/>
              <w:left w:val="nil"/>
              <w:bottom w:val="single" w:sz="4" w:space="0" w:color="auto"/>
              <w:right w:val="single" w:sz="4" w:space="0" w:color="auto"/>
            </w:tcBorders>
            <w:shd w:val="clear" w:color="auto" w:fill="auto"/>
            <w:noWrap/>
            <w:vAlign w:val="bottom"/>
          </w:tcPr>
          <w:p w14:paraId="5CA80EE4" w14:textId="77777777" w:rsidR="00163429" w:rsidRPr="00AA39B5" w:rsidRDefault="00163429" w:rsidP="00026679">
            <w:pPr>
              <w:spacing w:line="276" w:lineRule="auto"/>
              <w:jc w:val="center"/>
              <w:rPr>
                <w:rFonts w:ascii="Times New Roman" w:hAnsi="Times New Roman"/>
              </w:rPr>
            </w:pPr>
            <w:r w:rsidRPr="00AA39B5">
              <w:rPr>
                <w:rFonts w:ascii="Times New Roman" w:hAnsi="Times New Roman"/>
                <w:sz w:val="22"/>
                <w:szCs w:val="22"/>
              </w:rPr>
              <w:t>52,743</w:t>
            </w:r>
          </w:p>
        </w:tc>
        <w:tc>
          <w:tcPr>
            <w:tcW w:w="1440" w:type="dxa"/>
            <w:tcBorders>
              <w:top w:val="nil"/>
              <w:left w:val="nil"/>
              <w:bottom w:val="single" w:sz="4" w:space="0" w:color="auto"/>
              <w:right w:val="single" w:sz="4" w:space="0" w:color="auto"/>
            </w:tcBorders>
            <w:shd w:val="clear" w:color="auto" w:fill="auto"/>
            <w:noWrap/>
            <w:vAlign w:val="bottom"/>
          </w:tcPr>
          <w:p w14:paraId="365032F2" w14:textId="77777777" w:rsidR="00163429" w:rsidRPr="00AA39B5" w:rsidRDefault="00163429" w:rsidP="00026679">
            <w:pPr>
              <w:spacing w:line="276" w:lineRule="auto"/>
              <w:jc w:val="center"/>
              <w:rPr>
                <w:rFonts w:ascii="Times New Roman" w:hAnsi="Times New Roman"/>
              </w:rPr>
            </w:pPr>
            <w:r w:rsidRPr="00AA39B5">
              <w:rPr>
                <w:rFonts w:ascii="Times New Roman" w:hAnsi="Times New Roman"/>
                <w:sz w:val="22"/>
                <w:szCs w:val="22"/>
              </w:rPr>
              <w:t>49,689</w:t>
            </w:r>
          </w:p>
        </w:tc>
      </w:tr>
      <w:tr w:rsidR="00163429" w:rsidRPr="00AA39B5" w14:paraId="50A8A65E" w14:textId="77777777" w:rsidTr="00026679">
        <w:trPr>
          <w:trHeight w:val="98"/>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6C1CC0B5" w14:textId="77777777" w:rsidR="00163429" w:rsidRPr="00AA39B5" w:rsidRDefault="00163429" w:rsidP="00026679">
            <w:pPr>
              <w:spacing w:line="276" w:lineRule="auto"/>
              <w:jc w:val="center"/>
              <w:rPr>
                <w:rFonts w:ascii="Times New Roman" w:hAnsi="Times New Roman"/>
                <w:bCs/>
              </w:rPr>
            </w:pPr>
            <w:r w:rsidRPr="00AA39B5">
              <w:rPr>
                <w:rFonts w:ascii="Times New Roman" w:hAnsi="Times New Roman"/>
                <w:bCs/>
                <w:sz w:val="22"/>
                <w:szCs w:val="22"/>
              </w:rPr>
              <w:t>21</w:t>
            </w:r>
          </w:p>
        </w:tc>
        <w:tc>
          <w:tcPr>
            <w:tcW w:w="2137" w:type="dxa"/>
            <w:tcBorders>
              <w:top w:val="nil"/>
              <w:left w:val="single" w:sz="4" w:space="0" w:color="auto"/>
              <w:bottom w:val="single" w:sz="4" w:space="0" w:color="auto"/>
              <w:right w:val="single" w:sz="4" w:space="0" w:color="auto"/>
            </w:tcBorders>
            <w:shd w:val="clear" w:color="auto" w:fill="auto"/>
            <w:vAlign w:val="bottom"/>
          </w:tcPr>
          <w:p w14:paraId="2619DAA3" w14:textId="77777777" w:rsidR="00163429" w:rsidRPr="00AA39B5" w:rsidRDefault="00163429" w:rsidP="00026679">
            <w:pPr>
              <w:spacing w:line="276" w:lineRule="auto"/>
              <w:rPr>
                <w:rFonts w:ascii="Times New Roman" w:hAnsi="Times New Roman"/>
                <w:bCs/>
              </w:rPr>
            </w:pPr>
            <w:r w:rsidRPr="00AA39B5">
              <w:rPr>
                <w:rFonts w:ascii="Times New Roman" w:hAnsi="Times New Roman"/>
                <w:bCs/>
                <w:sz w:val="22"/>
                <w:szCs w:val="22"/>
              </w:rPr>
              <w:t>Girawa</w:t>
            </w:r>
          </w:p>
        </w:tc>
        <w:tc>
          <w:tcPr>
            <w:tcW w:w="1260" w:type="dxa"/>
            <w:tcBorders>
              <w:top w:val="nil"/>
              <w:left w:val="nil"/>
              <w:bottom w:val="single" w:sz="4" w:space="0" w:color="auto"/>
              <w:right w:val="single" w:sz="4" w:space="0" w:color="auto"/>
            </w:tcBorders>
            <w:shd w:val="clear" w:color="auto" w:fill="auto"/>
            <w:noWrap/>
            <w:vAlign w:val="bottom"/>
          </w:tcPr>
          <w:p w14:paraId="48E574DC" w14:textId="77777777" w:rsidR="00163429" w:rsidRPr="00AA39B5" w:rsidRDefault="00163429" w:rsidP="00026679">
            <w:pPr>
              <w:spacing w:line="276" w:lineRule="auto"/>
              <w:jc w:val="center"/>
              <w:rPr>
                <w:rFonts w:ascii="Times New Roman" w:hAnsi="Times New Roman"/>
              </w:rPr>
            </w:pPr>
            <w:r w:rsidRPr="00AA39B5">
              <w:rPr>
                <w:rFonts w:ascii="Times New Roman" w:hAnsi="Times New Roman"/>
                <w:sz w:val="22"/>
                <w:szCs w:val="22"/>
              </w:rPr>
              <w:t>330,490</w:t>
            </w:r>
          </w:p>
        </w:tc>
        <w:tc>
          <w:tcPr>
            <w:tcW w:w="1254" w:type="dxa"/>
            <w:tcBorders>
              <w:top w:val="nil"/>
              <w:left w:val="nil"/>
              <w:bottom w:val="single" w:sz="4" w:space="0" w:color="auto"/>
              <w:right w:val="single" w:sz="4" w:space="0" w:color="auto"/>
            </w:tcBorders>
            <w:shd w:val="clear" w:color="auto" w:fill="auto"/>
            <w:noWrap/>
            <w:vAlign w:val="bottom"/>
          </w:tcPr>
          <w:p w14:paraId="25C0E700" w14:textId="77777777" w:rsidR="00163429" w:rsidRPr="00AA39B5" w:rsidRDefault="00163429" w:rsidP="00026679">
            <w:pPr>
              <w:spacing w:line="276" w:lineRule="auto"/>
              <w:jc w:val="center"/>
              <w:rPr>
                <w:rFonts w:ascii="Times New Roman" w:hAnsi="Times New Roman"/>
              </w:rPr>
            </w:pPr>
            <w:r w:rsidRPr="00AA39B5">
              <w:rPr>
                <w:rFonts w:ascii="Times New Roman" w:hAnsi="Times New Roman"/>
                <w:sz w:val="22"/>
                <w:szCs w:val="22"/>
              </w:rPr>
              <w:t>167,644</w:t>
            </w:r>
          </w:p>
        </w:tc>
        <w:tc>
          <w:tcPr>
            <w:tcW w:w="1176" w:type="dxa"/>
            <w:tcBorders>
              <w:top w:val="nil"/>
              <w:left w:val="nil"/>
              <w:bottom w:val="single" w:sz="4" w:space="0" w:color="auto"/>
              <w:right w:val="single" w:sz="4" w:space="0" w:color="auto"/>
            </w:tcBorders>
            <w:shd w:val="clear" w:color="auto" w:fill="auto"/>
            <w:noWrap/>
            <w:vAlign w:val="bottom"/>
          </w:tcPr>
          <w:p w14:paraId="746AC4FC" w14:textId="77777777" w:rsidR="00163429" w:rsidRPr="00AA39B5" w:rsidRDefault="00163429" w:rsidP="00026679">
            <w:pPr>
              <w:spacing w:line="276" w:lineRule="auto"/>
              <w:jc w:val="center"/>
              <w:rPr>
                <w:rFonts w:ascii="Times New Roman" w:hAnsi="Times New Roman"/>
              </w:rPr>
            </w:pPr>
            <w:r w:rsidRPr="00AA39B5">
              <w:rPr>
                <w:rFonts w:ascii="Times New Roman" w:hAnsi="Times New Roman"/>
                <w:sz w:val="22"/>
                <w:szCs w:val="22"/>
              </w:rPr>
              <w:t>162,846</w:t>
            </w:r>
          </w:p>
        </w:tc>
        <w:tc>
          <w:tcPr>
            <w:tcW w:w="1170" w:type="dxa"/>
            <w:tcBorders>
              <w:top w:val="nil"/>
              <w:left w:val="nil"/>
              <w:bottom w:val="single" w:sz="4" w:space="0" w:color="auto"/>
              <w:right w:val="single" w:sz="4" w:space="0" w:color="auto"/>
            </w:tcBorders>
            <w:shd w:val="clear" w:color="auto" w:fill="auto"/>
            <w:noWrap/>
            <w:vAlign w:val="bottom"/>
          </w:tcPr>
          <w:p w14:paraId="3F13FD85" w14:textId="77777777" w:rsidR="00163429" w:rsidRPr="00AA39B5" w:rsidRDefault="00163429" w:rsidP="00026679">
            <w:pPr>
              <w:spacing w:line="276" w:lineRule="auto"/>
              <w:jc w:val="center"/>
              <w:rPr>
                <w:rFonts w:ascii="Times New Roman" w:hAnsi="Times New Roman"/>
              </w:rPr>
            </w:pPr>
            <w:r w:rsidRPr="00AA39B5">
              <w:rPr>
                <w:rFonts w:ascii="Times New Roman" w:hAnsi="Times New Roman"/>
                <w:sz w:val="22"/>
                <w:szCs w:val="22"/>
              </w:rPr>
              <w:t>9,674</w:t>
            </w:r>
          </w:p>
        </w:tc>
        <w:tc>
          <w:tcPr>
            <w:tcW w:w="1080" w:type="dxa"/>
            <w:tcBorders>
              <w:top w:val="nil"/>
              <w:left w:val="nil"/>
              <w:bottom w:val="single" w:sz="4" w:space="0" w:color="auto"/>
              <w:right w:val="single" w:sz="4" w:space="0" w:color="auto"/>
            </w:tcBorders>
            <w:shd w:val="clear" w:color="auto" w:fill="auto"/>
            <w:noWrap/>
            <w:vAlign w:val="bottom"/>
          </w:tcPr>
          <w:p w14:paraId="7CF1A876" w14:textId="77777777" w:rsidR="00163429" w:rsidRPr="00AA39B5" w:rsidRDefault="00163429" w:rsidP="00026679">
            <w:pPr>
              <w:spacing w:line="276" w:lineRule="auto"/>
              <w:jc w:val="center"/>
              <w:rPr>
                <w:rFonts w:ascii="Times New Roman" w:hAnsi="Times New Roman"/>
              </w:rPr>
            </w:pPr>
            <w:r w:rsidRPr="00AA39B5">
              <w:rPr>
                <w:rFonts w:ascii="Times New Roman" w:hAnsi="Times New Roman"/>
                <w:sz w:val="22"/>
                <w:szCs w:val="22"/>
              </w:rPr>
              <w:t>5,557</w:t>
            </w:r>
          </w:p>
        </w:tc>
        <w:tc>
          <w:tcPr>
            <w:tcW w:w="1170" w:type="dxa"/>
            <w:tcBorders>
              <w:top w:val="nil"/>
              <w:left w:val="nil"/>
              <w:bottom w:val="single" w:sz="4" w:space="0" w:color="auto"/>
              <w:right w:val="single" w:sz="4" w:space="0" w:color="auto"/>
            </w:tcBorders>
            <w:shd w:val="clear" w:color="auto" w:fill="auto"/>
            <w:noWrap/>
            <w:vAlign w:val="bottom"/>
          </w:tcPr>
          <w:p w14:paraId="5DD8AC34" w14:textId="77777777" w:rsidR="00163429" w:rsidRPr="00AA39B5" w:rsidRDefault="00163429" w:rsidP="00026679">
            <w:pPr>
              <w:spacing w:line="276" w:lineRule="auto"/>
              <w:jc w:val="center"/>
              <w:rPr>
                <w:rFonts w:ascii="Times New Roman" w:hAnsi="Times New Roman"/>
              </w:rPr>
            </w:pPr>
            <w:r w:rsidRPr="00AA39B5">
              <w:rPr>
                <w:rFonts w:ascii="Times New Roman" w:hAnsi="Times New Roman"/>
                <w:sz w:val="22"/>
                <w:szCs w:val="22"/>
              </w:rPr>
              <w:t>4,117</w:t>
            </w:r>
          </w:p>
        </w:tc>
        <w:tc>
          <w:tcPr>
            <w:tcW w:w="1260" w:type="dxa"/>
            <w:tcBorders>
              <w:top w:val="nil"/>
              <w:left w:val="nil"/>
              <w:bottom w:val="single" w:sz="4" w:space="0" w:color="auto"/>
              <w:right w:val="single" w:sz="4" w:space="0" w:color="auto"/>
            </w:tcBorders>
            <w:shd w:val="clear" w:color="auto" w:fill="auto"/>
            <w:noWrap/>
            <w:vAlign w:val="bottom"/>
          </w:tcPr>
          <w:p w14:paraId="5C53321D" w14:textId="77777777" w:rsidR="00163429" w:rsidRPr="00AA39B5" w:rsidRDefault="00163429" w:rsidP="00026679">
            <w:pPr>
              <w:spacing w:line="276" w:lineRule="auto"/>
              <w:jc w:val="center"/>
              <w:rPr>
                <w:rFonts w:ascii="Times New Roman" w:hAnsi="Times New Roman"/>
              </w:rPr>
            </w:pPr>
            <w:r w:rsidRPr="00AA39B5">
              <w:rPr>
                <w:rFonts w:ascii="Times New Roman" w:hAnsi="Times New Roman"/>
                <w:sz w:val="22"/>
                <w:szCs w:val="22"/>
              </w:rPr>
              <w:t>320,816</w:t>
            </w:r>
          </w:p>
        </w:tc>
        <w:tc>
          <w:tcPr>
            <w:tcW w:w="1260" w:type="dxa"/>
            <w:tcBorders>
              <w:top w:val="nil"/>
              <w:left w:val="nil"/>
              <w:bottom w:val="single" w:sz="4" w:space="0" w:color="auto"/>
              <w:right w:val="single" w:sz="4" w:space="0" w:color="auto"/>
            </w:tcBorders>
            <w:shd w:val="clear" w:color="auto" w:fill="auto"/>
            <w:noWrap/>
            <w:vAlign w:val="bottom"/>
          </w:tcPr>
          <w:p w14:paraId="7EB65999" w14:textId="77777777" w:rsidR="00163429" w:rsidRPr="00AA39B5" w:rsidRDefault="00163429" w:rsidP="00026679">
            <w:pPr>
              <w:spacing w:line="276" w:lineRule="auto"/>
              <w:jc w:val="center"/>
              <w:rPr>
                <w:rFonts w:ascii="Times New Roman" w:hAnsi="Times New Roman"/>
              </w:rPr>
            </w:pPr>
            <w:r w:rsidRPr="00AA39B5">
              <w:rPr>
                <w:rFonts w:ascii="Times New Roman" w:hAnsi="Times New Roman"/>
                <w:sz w:val="22"/>
                <w:szCs w:val="22"/>
              </w:rPr>
              <w:t>162,087</w:t>
            </w:r>
          </w:p>
        </w:tc>
        <w:tc>
          <w:tcPr>
            <w:tcW w:w="1440" w:type="dxa"/>
            <w:tcBorders>
              <w:top w:val="nil"/>
              <w:left w:val="nil"/>
              <w:bottom w:val="single" w:sz="4" w:space="0" w:color="auto"/>
              <w:right w:val="single" w:sz="4" w:space="0" w:color="auto"/>
            </w:tcBorders>
            <w:shd w:val="clear" w:color="auto" w:fill="auto"/>
            <w:noWrap/>
            <w:vAlign w:val="bottom"/>
          </w:tcPr>
          <w:p w14:paraId="34984555" w14:textId="77777777" w:rsidR="00163429" w:rsidRPr="00AA39B5" w:rsidRDefault="00163429" w:rsidP="00026679">
            <w:pPr>
              <w:spacing w:line="276" w:lineRule="auto"/>
              <w:jc w:val="center"/>
              <w:rPr>
                <w:rFonts w:ascii="Times New Roman" w:hAnsi="Times New Roman"/>
              </w:rPr>
            </w:pPr>
            <w:r w:rsidRPr="00AA39B5">
              <w:rPr>
                <w:rFonts w:ascii="Times New Roman" w:hAnsi="Times New Roman"/>
                <w:sz w:val="22"/>
                <w:szCs w:val="22"/>
              </w:rPr>
              <w:t>158,729</w:t>
            </w:r>
          </w:p>
        </w:tc>
      </w:tr>
      <w:tr w:rsidR="00163429" w:rsidRPr="00AA39B5" w14:paraId="4F48FC87" w14:textId="77777777" w:rsidTr="00026679">
        <w:trPr>
          <w:trHeight w:val="197"/>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710351D7" w14:textId="77777777" w:rsidR="00163429" w:rsidRPr="00AA39B5" w:rsidRDefault="00163429" w:rsidP="00026679">
            <w:pPr>
              <w:spacing w:line="276" w:lineRule="auto"/>
              <w:jc w:val="center"/>
              <w:rPr>
                <w:rFonts w:ascii="Times New Roman" w:hAnsi="Times New Roman"/>
                <w:bCs/>
              </w:rPr>
            </w:pPr>
            <w:r w:rsidRPr="00AA39B5">
              <w:rPr>
                <w:rFonts w:ascii="Times New Roman" w:hAnsi="Times New Roman"/>
                <w:bCs/>
                <w:sz w:val="22"/>
                <w:szCs w:val="22"/>
              </w:rPr>
              <w:t>22</w:t>
            </w:r>
          </w:p>
        </w:tc>
        <w:tc>
          <w:tcPr>
            <w:tcW w:w="2137" w:type="dxa"/>
            <w:tcBorders>
              <w:top w:val="nil"/>
              <w:left w:val="single" w:sz="4" w:space="0" w:color="auto"/>
              <w:bottom w:val="single" w:sz="4" w:space="0" w:color="auto"/>
              <w:right w:val="single" w:sz="4" w:space="0" w:color="auto"/>
            </w:tcBorders>
            <w:shd w:val="clear" w:color="auto" w:fill="auto"/>
            <w:vAlign w:val="bottom"/>
          </w:tcPr>
          <w:p w14:paraId="2767A250" w14:textId="77777777" w:rsidR="00163429" w:rsidRPr="00AA39B5" w:rsidRDefault="00163429" w:rsidP="00026679">
            <w:pPr>
              <w:spacing w:line="276" w:lineRule="auto"/>
              <w:rPr>
                <w:rFonts w:ascii="Times New Roman" w:hAnsi="Times New Roman"/>
                <w:bCs/>
              </w:rPr>
            </w:pPr>
            <w:r w:rsidRPr="00AA39B5">
              <w:rPr>
                <w:rFonts w:ascii="Times New Roman" w:hAnsi="Times New Roman"/>
                <w:bCs/>
                <w:sz w:val="22"/>
                <w:szCs w:val="22"/>
              </w:rPr>
              <w:t>GolaOda</w:t>
            </w:r>
          </w:p>
        </w:tc>
        <w:tc>
          <w:tcPr>
            <w:tcW w:w="1260" w:type="dxa"/>
            <w:tcBorders>
              <w:top w:val="nil"/>
              <w:left w:val="nil"/>
              <w:bottom w:val="single" w:sz="4" w:space="0" w:color="auto"/>
              <w:right w:val="single" w:sz="4" w:space="0" w:color="auto"/>
            </w:tcBorders>
            <w:shd w:val="clear" w:color="auto" w:fill="auto"/>
            <w:noWrap/>
            <w:vAlign w:val="bottom"/>
          </w:tcPr>
          <w:p w14:paraId="4DCA9E9E" w14:textId="77777777" w:rsidR="00163429" w:rsidRPr="00AA39B5" w:rsidRDefault="00163429" w:rsidP="00026679">
            <w:pPr>
              <w:spacing w:line="276" w:lineRule="auto"/>
              <w:jc w:val="center"/>
              <w:rPr>
                <w:rFonts w:ascii="Times New Roman" w:hAnsi="Times New Roman"/>
              </w:rPr>
            </w:pPr>
            <w:r w:rsidRPr="00AA39B5">
              <w:rPr>
                <w:rFonts w:ascii="Times New Roman" w:hAnsi="Times New Roman"/>
                <w:sz w:val="22"/>
                <w:szCs w:val="22"/>
              </w:rPr>
              <w:t>112,896</w:t>
            </w:r>
          </w:p>
        </w:tc>
        <w:tc>
          <w:tcPr>
            <w:tcW w:w="1254" w:type="dxa"/>
            <w:tcBorders>
              <w:top w:val="nil"/>
              <w:left w:val="nil"/>
              <w:bottom w:val="single" w:sz="4" w:space="0" w:color="auto"/>
              <w:right w:val="single" w:sz="4" w:space="0" w:color="auto"/>
            </w:tcBorders>
            <w:shd w:val="clear" w:color="auto" w:fill="auto"/>
            <w:noWrap/>
            <w:vAlign w:val="bottom"/>
          </w:tcPr>
          <w:p w14:paraId="7133FF25" w14:textId="77777777" w:rsidR="00163429" w:rsidRPr="00AA39B5" w:rsidRDefault="00163429" w:rsidP="00026679">
            <w:pPr>
              <w:spacing w:line="276" w:lineRule="auto"/>
              <w:jc w:val="center"/>
              <w:rPr>
                <w:rFonts w:ascii="Times New Roman" w:hAnsi="Times New Roman"/>
              </w:rPr>
            </w:pPr>
            <w:r w:rsidRPr="00AA39B5">
              <w:rPr>
                <w:rFonts w:ascii="Times New Roman" w:hAnsi="Times New Roman"/>
                <w:sz w:val="22"/>
                <w:szCs w:val="22"/>
              </w:rPr>
              <w:t>55,936</w:t>
            </w:r>
          </w:p>
        </w:tc>
        <w:tc>
          <w:tcPr>
            <w:tcW w:w="1176" w:type="dxa"/>
            <w:tcBorders>
              <w:top w:val="nil"/>
              <w:left w:val="nil"/>
              <w:bottom w:val="single" w:sz="4" w:space="0" w:color="auto"/>
              <w:right w:val="single" w:sz="4" w:space="0" w:color="auto"/>
            </w:tcBorders>
            <w:shd w:val="clear" w:color="auto" w:fill="auto"/>
            <w:noWrap/>
            <w:vAlign w:val="bottom"/>
          </w:tcPr>
          <w:p w14:paraId="72D00FEC" w14:textId="77777777" w:rsidR="00163429" w:rsidRPr="00AA39B5" w:rsidRDefault="00163429" w:rsidP="00026679">
            <w:pPr>
              <w:spacing w:line="276" w:lineRule="auto"/>
              <w:jc w:val="center"/>
              <w:rPr>
                <w:rFonts w:ascii="Times New Roman" w:hAnsi="Times New Roman"/>
              </w:rPr>
            </w:pPr>
            <w:r w:rsidRPr="00AA39B5">
              <w:rPr>
                <w:rFonts w:ascii="Times New Roman" w:hAnsi="Times New Roman"/>
                <w:sz w:val="22"/>
                <w:szCs w:val="22"/>
              </w:rPr>
              <w:t>56,960</w:t>
            </w:r>
          </w:p>
        </w:tc>
        <w:tc>
          <w:tcPr>
            <w:tcW w:w="1170" w:type="dxa"/>
            <w:tcBorders>
              <w:top w:val="nil"/>
              <w:left w:val="nil"/>
              <w:bottom w:val="single" w:sz="4" w:space="0" w:color="auto"/>
              <w:right w:val="single" w:sz="4" w:space="0" w:color="auto"/>
            </w:tcBorders>
            <w:shd w:val="clear" w:color="auto" w:fill="auto"/>
            <w:noWrap/>
            <w:vAlign w:val="bottom"/>
          </w:tcPr>
          <w:p w14:paraId="32FFB6B7" w14:textId="77777777" w:rsidR="00163429" w:rsidRPr="00AA39B5" w:rsidRDefault="00163429" w:rsidP="00026679">
            <w:pPr>
              <w:spacing w:line="276" w:lineRule="auto"/>
              <w:jc w:val="center"/>
              <w:rPr>
                <w:rFonts w:ascii="Times New Roman" w:hAnsi="Times New Roman"/>
              </w:rPr>
            </w:pPr>
            <w:r w:rsidRPr="00AA39B5">
              <w:rPr>
                <w:rFonts w:ascii="Times New Roman" w:hAnsi="Times New Roman"/>
                <w:sz w:val="22"/>
                <w:szCs w:val="22"/>
              </w:rPr>
              <w:t>9,119</w:t>
            </w:r>
          </w:p>
        </w:tc>
        <w:tc>
          <w:tcPr>
            <w:tcW w:w="1080" w:type="dxa"/>
            <w:tcBorders>
              <w:top w:val="nil"/>
              <w:left w:val="nil"/>
              <w:bottom w:val="single" w:sz="4" w:space="0" w:color="auto"/>
              <w:right w:val="single" w:sz="4" w:space="0" w:color="auto"/>
            </w:tcBorders>
            <w:shd w:val="clear" w:color="auto" w:fill="auto"/>
            <w:noWrap/>
            <w:vAlign w:val="bottom"/>
          </w:tcPr>
          <w:p w14:paraId="17114633" w14:textId="77777777" w:rsidR="00163429" w:rsidRPr="00AA39B5" w:rsidRDefault="00163429" w:rsidP="00026679">
            <w:pPr>
              <w:spacing w:line="276" w:lineRule="auto"/>
              <w:jc w:val="center"/>
              <w:rPr>
                <w:rFonts w:ascii="Times New Roman" w:hAnsi="Times New Roman"/>
              </w:rPr>
            </w:pPr>
            <w:r w:rsidRPr="00AA39B5">
              <w:rPr>
                <w:rFonts w:ascii="Times New Roman" w:hAnsi="Times New Roman"/>
                <w:sz w:val="22"/>
                <w:szCs w:val="22"/>
              </w:rPr>
              <w:t>4,828</w:t>
            </w:r>
          </w:p>
        </w:tc>
        <w:tc>
          <w:tcPr>
            <w:tcW w:w="1170" w:type="dxa"/>
            <w:tcBorders>
              <w:top w:val="nil"/>
              <w:left w:val="nil"/>
              <w:bottom w:val="single" w:sz="4" w:space="0" w:color="auto"/>
              <w:right w:val="single" w:sz="4" w:space="0" w:color="auto"/>
            </w:tcBorders>
            <w:shd w:val="clear" w:color="auto" w:fill="auto"/>
            <w:noWrap/>
            <w:vAlign w:val="bottom"/>
          </w:tcPr>
          <w:p w14:paraId="0CBEE374" w14:textId="77777777" w:rsidR="00163429" w:rsidRPr="00AA39B5" w:rsidRDefault="00163429" w:rsidP="00026679">
            <w:pPr>
              <w:spacing w:line="276" w:lineRule="auto"/>
              <w:jc w:val="center"/>
              <w:rPr>
                <w:rFonts w:ascii="Times New Roman" w:hAnsi="Times New Roman"/>
              </w:rPr>
            </w:pPr>
            <w:r w:rsidRPr="00AA39B5">
              <w:rPr>
                <w:rFonts w:ascii="Times New Roman" w:hAnsi="Times New Roman"/>
                <w:sz w:val="22"/>
                <w:szCs w:val="22"/>
              </w:rPr>
              <w:t>4,291</w:t>
            </w:r>
          </w:p>
        </w:tc>
        <w:tc>
          <w:tcPr>
            <w:tcW w:w="1260" w:type="dxa"/>
            <w:tcBorders>
              <w:top w:val="nil"/>
              <w:left w:val="nil"/>
              <w:bottom w:val="single" w:sz="4" w:space="0" w:color="auto"/>
              <w:right w:val="single" w:sz="4" w:space="0" w:color="auto"/>
            </w:tcBorders>
            <w:shd w:val="clear" w:color="auto" w:fill="auto"/>
            <w:noWrap/>
            <w:vAlign w:val="bottom"/>
          </w:tcPr>
          <w:p w14:paraId="12289337" w14:textId="77777777" w:rsidR="00163429" w:rsidRPr="00AA39B5" w:rsidRDefault="00163429" w:rsidP="00026679">
            <w:pPr>
              <w:spacing w:line="276" w:lineRule="auto"/>
              <w:jc w:val="center"/>
              <w:rPr>
                <w:rFonts w:ascii="Times New Roman" w:hAnsi="Times New Roman"/>
              </w:rPr>
            </w:pPr>
            <w:r w:rsidRPr="00AA39B5">
              <w:rPr>
                <w:rFonts w:ascii="Times New Roman" w:hAnsi="Times New Roman"/>
                <w:sz w:val="22"/>
                <w:szCs w:val="22"/>
              </w:rPr>
              <w:t>103,777</w:t>
            </w:r>
          </w:p>
        </w:tc>
        <w:tc>
          <w:tcPr>
            <w:tcW w:w="1260" w:type="dxa"/>
            <w:tcBorders>
              <w:top w:val="nil"/>
              <w:left w:val="nil"/>
              <w:bottom w:val="single" w:sz="4" w:space="0" w:color="auto"/>
              <w:right w:val="single" w:sz="4" w:space="0" w:color="auto"/>
            </w:tcBorders>
            <w:shd w:val="clear" w:color="auto" w:fill="auto"/>
            <w:noWrap/>
            <w:vAlign w:val="bottom"/>
          </w:tcPr>
          <w:p w14:paraId="39A44FB1" w14:textId="77777777" w:rsidR="00163429" w:rsidRPr="00AA39B5" w:rsidRDefault="00163429" w:rsidP="00026679">
            <w:pPr>
              <w:spacing w:line="276" w:lineRule="auto"/>
              <w:jc w:val="center"/>
              <w:rPr>
                <w:rFonts w:ascii="Times New Roman" w:hAnsi="Times New Roman"/>
              </w:rPr>
            </w:pPr>
            <w:r w:rsidRPr="00AA39B5">
              <w:rPr>
                <w:rFonts w:ascii="Times New Roman" w:hAnsi="Times New Roman"/>
                <w:sz w:val="22"/>
                <w:szCs w:val="22"/>
              </w:rPr>
              <w:t>51,108</w:t>
            </w:r>
          </w:p>
        </w:tc>
        <w:tc>
          <w:tcPr>
            <w:tcW w:w="1440" w:type="dxa"/>
            <w:tcBorders>
              <w:top w:val="nil"/>
              <w:left w:val="nil"/>
              <w:bottom w:val="single" w:sz="4" w:space="0" w:color="auto"/>
              <w:right w:val="single" w:sz="4" w:space="0" w:color="auto"/>
            </w:tcBorders>
            <w:shd w:val="clear" w:color="auto" w:fill="auto"/>
            <w:noWrap/>
            <w:vAlign w:val="bottom"/>
          </w:tcPr>
          <w:p w14:paraId="6F92014E" w14:textId="77777777" w:rsidR="00163429" w:rsidRPr="00AA39B5" w:rsidRDefault="00163429" w:rsidP="00026679">
            <w:pPr>
              <w:spacing w:line="276" w:lineRule="auto"/>
              <w:jc w:val="center"/>
              <w:rPr>
                <w:rFonts w:ascii="Times New Roman" w:hAnsi="Times New Roman"/>
              </w:rPr>
            </w:pPr>
            <w:r w:rsidRPr="00AA39B5">
              <w:rPr>
                <w:rFonts w:ascii="Times New Roman" w:hAnsi="Times New Roman"/>
                <w:sz w:val="22"/>
                <w:szCs w:val="22"/>
              </w:rPr>
              <w:t>52,669</w:t>
            </w:r>
          </w:p>
        </w:tc>
      </w:tr>
      <w:tr w:rsidR="00163429" w:rsidRPr="00AA39B5" w14:paraId="1CEE75EF" w14:textId="77777777" w:rsidTr="00026679">
        <w:trPr>
          <w:trHeight w:val="116"/>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3E0CB629" w14:textId="77777777" w:rsidR="00163429" w:rsidRPr="00AA39B5" w:rsidRDefault="00163429" w:rsidP="00026679">
            <w:pPr>
              <w:spacing w:line="276" w:lineRule="auto"/>
              <w:jc w:val="center"/>
              <w:rPr>
                <w:rFonts w:ascii="Times New Roman" w:hAnsi="Times New Roman"/>
                <w:bCs/>
              </w:rPr>
            </w:pPr>
            <w:r w:rsidRPr="00AA39B5">
              <w:rPr>
                <w:rFonts w:ascii="Times New Roman" w:hAnsi="Times New Roman"/>
                <w:bCs/>
                <w:sz w:val="22"/>
                <w:szCs w:val="22"/>
              </w:rPr>
              <w:t>23</w:t>
            </w:r>
          </w:p>
        </w:tc>
        <w:tc>
          <w:tcPr>
            <w:tcW w:w="2137" w:type="dxa"/>
            <w:tcBorders>
              <w:top w:val="nil"/>
              <w:left w:val="single" w:sz="4" w:space="0" w:color="auto"/>
              <w:bottom w:val="single" w:sz="4" w:space="0" w:color="auto"/>
              <w:right w:val="single" w:sz="4" w:space="0" w:color="auto"/>
            </w:tcBorders>
            <w:shd w:val="clear" w:color="auto" w:fill="auto"/>
            <w:vAlign w:val="bottom"/>
          </w:tcPr>
          <w:p w14:paraId="08B52B0C" w14:textId="77777777" w:rsidR="00163429" w:rsidRPr="00AA39B5" w:rsidRDefault="00163429" w:rsidP="00026679">
            <w:pPr>
              <w:spacing w:line="276" w:lineRule="auto"/>
              <w:rPr>
                <w:rFonts w:ascii="Times New Roman" w:hAnsi="Times New Roman"/>
                <w:bCs/>
              </w:rPr>
            </w:pPr>
            <w:r w:rsidRPr="00AA39B5">
              <w:rPr>
                <w:rFonts w:ascii="Times New Roman" w:hAnsi="Times New Roman"/>
                <w:bCs/>
                <w:sz w:val="22"/>
                <w:szCs w:val="22"/>
              </w:rPr>
              <w:t>MeyuMulekem</w:t>
            </w:r>
          </w:p>
        </w:tc>
        <w:tc>
          <w:tcPr>
            <w:tcW w:w="1260" w:type="dxa"/>
            <w:tcBorders>
              <w:top w:val="nil"/>
              <w:left w:val="nil"/>
              <w:bottom w:val="single" w:sz="4" w:space="0" w:color="auto"/>
              <w:right w:val="single" w:sz="4" w:space="0" w:color="auto"/>
            </w:tcBorders>
            <w:shd w:val="clear" w:color="auto" w:fill="auto"/>
            <w:noWrap/>
            <w:vAlign w:val="bottom"/>
          </w:tcPr>
          <w:p w14:paraId="29413145" w14:textId="77777777" w:rsidR="00163429" w:rsidRPr="00AA39B5" w:rsidRDefault="00163429" w:rsidP="00026679">
            <w:pPr>
              <w:spacing w:line="276" w:lineRule="auto"/>
              <w:jc w:val="center"/>
              <w:rPr>
                <w:rFonts w:ascii="Times New Roman" w:hAnsi="Times New Roman"/>
              </w:rPr>
            </w:pPr>
            <w:r w:rsidRPr="00AA39B5">
              <w:rPr>
                <w:rFonts w:ascii="Times New Roman" w:hAnsi="Times New Roman"/>
                <w:sz w:val="22"/>
                <w:szCs w:val="22"/>
              </w:rPr>
              <w:t>64,146</w:t>
            </w:r>
          </w:p>
        </w:tc>
        <w:tc>
          <w:tcPr>
            <w:tcW w:w="1254" w:type="dxa"/>
            <w:tcBorders>
              <w:top w:val="nil"/>
              <w:left w:val="nil"/>
              <w:bottom w:val="single" w:sz="4" w:space="0" w:color="auto"/>
              <w:right w:val="single" w:sz="4" w:space="0" w:color="auto"/>
            </w:tcBorders>
            <w:shd w:val="clear" w:color="auto" w:fill="auto"/>
            <w:noWrap/>
            <w:vAlign w:val="bottom"/>
          </w:tcPr>
          <w:p w14:paraId="450BE99A" w14:textId="77777777" w:rsidR="00163429" w:rsidRPr="00AA39B5" w:rsidRDefault="00163429" w:rsidP="00026679">
            <w:pPr>
              <w:spacing w:line="276" w:lineRule="auto"/>
              <w:jc w:val="center"/>
              <w:rPr>
                <w:rFonts w:ascii="Times New Roman" w:hAnsi="Times New Roman"/>
              </w:rPr>
            </w:pPr>
            <w:r w:rsidRPr="00AA39B5">
              <w:rPr>
                <w:rFonts w:ascii="Times New Roman" w:hAnsi="Times New Roman"/>
                <w:sz w:val="22"/>
                <w:szCs w:val="22"/>
              </w:rPr>
              <w:t>32,503</w:t>
            </w:r>
          </w:p>
        </w:tc>
        <w:tc>
          <w:tcPr>
            <w:tcW w:w="1176" w:type="dxa"/>
            <w:tcBorders>
              <w:top w:val="nil"/>
              <w:left w:val="nil"/>
              <w:bottom w:val="single" w:sz="4" w:space="0" w:color="auto"/>
              <w:right w:val="single" w:sz="4" w:space="0" w:color="auto"/>
            </w:tcBorders>
            <w:shd w:val="clear" w:color="auto" w:fill="auto"/>
            <w:noWrap/>
            <w:vAlign w:val="bottom"/>
          </w:tcPr>
          <w:p w14:paraId="750D81FF" w14:textId="77777777" w:rsidR="00163429" w:rsidRPr="00AA39B5" w:rsidRDefault="00163429" w:rsidP="00026679">
            <w:pPr>
              <w:spacing w:line="276" w:lineRule="auto"/>
              <w:jc w:val="center"/>
              <w:rPr>
                <w:rFonts w:ascii="Times New Roman" w:hAnsi="Times New Roman"/>
              </w:rPr>
            </w:pPr>
            <w:r w:rsidRPr="00AA39B5">
              <w:rPr>
                <w:rFonts w:ascii="Times New Roman" w:hAnsi="Times New Roman"/>
                <w:sz w:val="22"/>
                <w:szCs w:val="22"/>
              </w:rPr>
              <w:t>31,643</w:t>
            </w:r>
          </w:p>
        </w:tc>
        <w:tc>
          <w:tcPr>
            <w:tcW w:w="1170" w:type="dxa"/>
            <w:tcBorders>
              <w:top w:val="nil"/>
              <w:left w:val="nil"/>
              <w:bottom w:val="single" w:sz="4" w:space="0" w:color="auto"/>
              <w:right w:val="single" w:sz="4" w:space="0" w:color="auto"/>
            </w:tcBorders>
            <w:shd w:val="clear" w:color="auto" w:fill="auto"/>
            <w:noWrap/>
            <w:vAlign w:val="bottom"/>
          </w:tcPr>
          <w:p w14:paraId="224117AA" w14:textId="77777777" w:rsidR="00163429" w:rsidRPr="00AA39B5" w:rsidRDefault="00163429" w:rsidP="00026679">
            <w:pPr>
              <w:spacing w:line="276" w:lineRule="auto"/>
              <w:jc w:val="center"/>
              <w:rPr>
                <w:rFonts w:ascii="Times New Roman" w:hAnsi="Times New Roman"/>
              </w:rPr>
            </w:pPr>
            <w:r w:rsidRPr="00AA39B5">
              <w:rPr>
                <w:rFonts w:ascii="Times New Roman" w:hAnsi="Times New Roman"/>
                <w:sz w:val="22"/>
                <w:szCs w:val="22"/>
              </w:rPr>
              <w:t>5,230</w:t>
            </w:r>
          </w:p>
        </w:tc>
        <w:tc>
          <w:tcPr>
            <w:tcW w:w="1080" w:type="dxa"/>
            <w:tcBorders>
              <w:top w:val="nil"/>
              <w:left w:val="nil"/>
              <w:bottom w:val="single" w:sz="4" w:space="0" w:color="auto"/>
              <w:right w:val="single" w:sz="4" w:space="0" w:color="auto"/>
            </w:tcBorders>
            <w:shd w:val="clear" w:color="auto" w:fill="auto"/>
            <w:noWrap/>
            <w:vAlign w:val="bottom"/>
          </w:tcPr>
          <w:p w14:paraId="36358A55" w14:textId="77777777" w:rsidR="00163429" w:rsidRPr="00AA39B5" w:rsidRDefault="00163429" w:rsidP="00026679">
            <w:pPr>
              <w:spacing w:line="276" w:lineRule="auto"/>
              <w:jc w:val="center"/>
              <w:rPr>
                <w:rFonts w:ascii="Times New Roman" w:hAnsi="Times New Roman"/>
              </w:rPr>
            </w:pPr>
            <w:r w:rsidRPr="00AA39B5">
              <w:rPr>
                <w:rFonts w:ascii="Times New Roman" w:hAnsi="Times New Roman"/>
                <w:sz w:val="22"/>
                <w:szCs w:val="22"/>
              </w:rPr>
              <w:t>2,769</w:t>
            </w:r>
          </w:p>
        </w:tc>
        <w:tc>
          <w:tcPr>
            <w:tcW w:w="1170" w:type="dxa"/>
            <w:tcBorders>
              <w:top w:val="nil"/>
              <w:left w:val="nil"/>
              <w:bottom w:val="single" w:sz="4" w:space="0" w:color="auto"/>
              <w:right w:val="single" w:sz="4" w:space="0" w:color="auto"/>
            </w:tcBorders>
            <w:shd w:val="clear" w:color="auto" w:fill="auto"/>
            <w:noWrap/>
            <w:vAlign w:val="bottom"/>
          </w:tcPr>
          <w:p w14:paraId="3F08B3D9" w14:textId="77777777" w:rsidR="00163429" w:rsidRPr="00AA39B5" w:rsidRDefault="00163429" w:rsidP="00026679">
            <w:pPr>
              <w:spacing w:line="276" w:lineRule="auto"/>
              <w:jc w:val="center"/>
              <w:rPr>
                <w:rFonts w:ascii="Times New Roman" w:hAnsi="Times New Roman"/>
              </w:rPr>
            </w:pPr>
            <w:r w:rsidRPr="00AA39B5">
              <w:rPr>
                <w:rFonts w:ascii="Times New Roman" w:hAnsi="Times New Roman"/>
                <w:sz w:val="22"/>
                <w:szCs w:val="22"/>
              </w:rPr>
              <w:t>2,461</w:t>
            </w:r>
          </w:p>
        </w:tc>
        <w:tc>
          <w:tcPr>
            <w:tcW w:w="1260" w:type="dxa"/>
            <w:tcBorders>
              <w:top w:val="nil"/>
              <w:left w:val="nil"/>
              <w:bottom w:val="single" w:sz="4" w:space="0" w:color="auto"/>
              <w:right w:val="single" w:sz="4" w:space="0" w:color="auto"/>
            </w:tcBorders>
            <w:shd w:val="clear" w:color="auto" w:fill="auto"/>
            <w:noWrap/>
            <w:vAlign w:val="bottom"/>
          </w:tcPr>
          <w:p w14:paraId="4BE864EC" w14:textId="77777777" w:rsidR="00163429" w:rsidRPr="00AA39B5" w:rsidRDefault="00163429" w:rsidP="00026679">
            <w:pPr>
              <w:spacing w:line="276" w:lineRule="auto"/>
              <w:jc w:val="center"/>
              <w:rPr>
                <w:rFonts w:ascii="Times New Roman" w:hAnsi="Times New Roman"/>
              </w:rPr>
            </w:pPr>
            <w:r w:rsidRPr="00AA39B5">
              <w:rPr>
                <w:rFonts w:ascii="Times New Roman" w:hAnsi="Times New Roman"/>
                <w:sz w:val="22"/>
                <w:szCs w:val="22"/>
              </w:rPr>
              <w:t>58,916</w:t>
            </w:r>
          </w:p>
        </w:tc>
        <w:tc>
          <w:tcPr>
            <w:tcW w:w="1260" w:type="dxa"/>
            <w:tcBorders>
              <w:top w:val="nil"/>
              <w:left w:val="nil"/>
              <w:bottom w:val="single" w:sz="4" w:space="0" w:color="auto"/>
              <w:right w:val="single" w:sz="4" w:space="0" w:color="auto"/>
            </w:tcBorders>
            <w:shd w:val="clear" w:color="auto" w:fill="auto"/>
            <w:noWrap/>
            <w:vAlign w:val="bottom"/>
          </w:tcPr>
          <w:p w14:paraId="2D748A73" w14:textId="77777777" w:rsidR="00163429" w:rsidRPr="00AA39B5" w:rsidRDefault="00163429" w:rsidP="00026679">
            <w:pPr>
              <w:spacing w:line="276" w:lineRule="auto"/>
              <w:jc w:val="center"/>
              <w:rPr>
                <w:rFonts w:ascii="Times New Roman" w:hAnsi="Times New Roman"/>
              </w:rPr>
            </w:pPr>
            <w:r w:rsidRPr="00AA39B5">
              <w:rPr>
                <w:rFonts w:ascii="Times New Roman" w:hAnsi="Times New Roman"/>
                <w:sz w:val="22"/>
                <w:szCs w:val="22"/>
              </w:rPr>
              <w:t>29,733</w:t>
            </w:r>
          </w:p>
        </w:tc>
        <w:tc>
          <w:tcPr>
            <w:tcW w:w="1440" w:type="dxa"/>
            <w:tcBorders>
              <w:top w:val="nil"/>
              <w:left w:val="nil"/>
              <w:bottom w:val="single" w:sz="4" w:space="0" w:color="auto"/>
              <w:right w:val="single" w:sz="4" w:space="0" w:color="auto"/>
            </w:tcBorders>
            <w:shd w:val="clear" w:color="auto" w:fill="auto"/>
            <w:noWrap/>
            <w:vAlign w:val="bottom"/>
          </w:tcPr>
          <w:p w14:paraId="6AF03A03" w14:textId="77777777" w:rsidR="00163429" w:rsidRPr="00AA39B5" w:rsidRDefault="00163429" w:rsidP="00026679">
            <w:pPr>
              <w:spacing w:line="276" w:lineRule="auto"/>
              <w:jc w:val="center"/>
              <w:rPr>
                <w:rFonts w:ascii="Times New Roman" w:hAnsi="Times New Roman"/>
              </w:rPr>
            </w:pPr>
            <w:r w:rsidRPr="00AA39B5">
              <w:rPr>
                <w:rFonts w:ascii="Times New Roman" w:hAnsi="Times New Roman"/>
                <w:sz w:val="22"/>
                <w:szCs w:val="22"/>
              </w:rPr>
              <w:t>29,183</w:t>
            </w:r>
          </w:p>
        </w:tc>
      </w:tr>
      <w:tr w:rsidR="00163429" w:rsidRPr="00AA39B5" w14:paraId="1D154885" w14:textId="77777777" w:rsidTr="00026679">
        <w:trPr>
          <w:trHeight w:val="278"/>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032F1A95" w14:textId="77777777" w:rsidR="00163429" w:rsidRPr="00AA39B5" w:rsidRDefault="00163429" w:rsidP="00026679">
            <w:pPr>
              <w:spacing w:line="276" w:lineRule="auto"/>
              <w:jc w:val="center"/>
              <w:rPr>
                <w:rFonts w:ascii="Times New Roman" w:hAnsi="Times New Roman"/>
                <w:bCs/>
              </w:rPr>
            </w:pPr>
            <w:r w:rsidRPr="00AA39B5">
              <w:rPr>
                <w:rFonts w:ascii="Times New Roman" w:hAnsi="Times New Roman"/>
                <w:bCs/>
                <w:sz w:val="22"/>
                <w:szCs w:val="22"/>
              </w:rPr>
              <w:t>24</w:t>
            </w:r>
          </w:p>
        </w:tc>
        <w:tc>
          <w:tcPr>
            <w:tcW w:w="2137" w:type="dxa"/>
            <w:tcBorders>
              <w:top w:val="nil"/>
              <w:left w:val="single" w:sz="4" w:space="0" w:color="auto"/>
              <w:bottom w:val="single" w:sz="4" w:space="0" w:color="auto"/>
              <w:right w:val="single" w:sz="4" w:space="0" w:color="auto"/>
            </w:tcBorders>
            <w:shd w:val="clear" w:color="auto" w:fill="auto"/>
            <w:vAlign w:val="bottom"/>
          </w:tcPr>
          <w:p w14:paraId="411B87EB" w14:textId="77777777" w:rsidR="00163429" w:rsidRPr="00AA39B5" w:rsidRDefault="00163429" w:rsidP="00026679">
            <w:pPr>
              <w:spacing w:line="276" w:lineRule="auto"/>
              <w:rPr>
                <w:rFonts w:ascii="Times New Roman" w:hAnsi="Times New Roman"/>
                <w:bCs/>
              </w:rPr>
            </w:pPr>
            <w:r w:rsidRPr="00AA39B5">
              <w:rPr>
                <w:rFonts w:ascii="Times New Roman" w:hAnsi="Times New Roman"/>
                <w:bCs/>
                <w:sz w:val="22"/>
                <w:szCs w:val="22"/>
              </w:rPr>
              <w:t>Kumbe</w:t>
            </w:r>
          </w:p>
        </w:tc>
        <w:tc>
          <w:tcPr>
            <w:tcW w:w="1260" w:type="dxa"/>
            <w:tcBorders>
              <w:top w:val="nil"/>
              <w:left w:val="nil"/>
              <w:bottom w:val="single" w:sz="4" w:space="0" w:color="auto"/>
              <w:right w:val="single" w:sz="4" w:space="0" w:color="auto"/>
            </w:tcBorders>
            <w:shd w:val="clear" w:color="auto" w:fill="auto"/>
            <w:noWrap/>
            <w:vAlign w:val="bottom"/>
          </w:tcPr>
          <w:p w14:paraId="583A0848" w14:textId="77777777" w:rsidR="00163429" w:rsidRPr="00AA39B5" w:rsidRDefault="00163429" w:rsidP="00026679">
            <w:pPr>
              <w:spacing w:line="276" w:lineRule="auto"/>
              <w:jc w:val="center"/>
              <w:rPr>
                <w:rFonts w:ascii="Times New Roman" w:hAnsi="Times New Roman"/>
              </w:rPr>
            </w:pPr>
            <w:r w:rsidRPr="00AA39B5">
              <w:rPr>
                <w:rFonts w:ascii="Times New Roman" w:hAnsi="Times New Roman"/>
                <w:sz w:val="22"/>
                <w:szCs w:val="22"/>
              </w:rPr>
              <w:t>30,942</w:t>
            </w:r>
          </w:p>
        </w:tc>
        <w:tc>
          <w:tcPr>
            <w:tcW w:w="1254" w:type="dxa"/>
            <w:tcBorders>
              <w:top w:val="nil"/>
              <w:left w:val="nil"/>
              <w:bottom w:val="single" w:sz="4" w:space="0" w:color="auto"/>
              <w:right w:val="single" w:sz="4" w:space="0" w:color="auto"/>
            </w:tcBorders>
            <w:shd w:val="clear" w:color="auto" w:fill="auto"/>
            <w:noWrap/>
            <w:vAlign w:val="bottom"/>
          </w:tcPr>
          <w:p w14:paraId="455C8EB1" w14:textId="77777777" w:rsidR="00163429" w:rsidRPr="00AA39B5" w:rsidRDefault="00163429" w:rsidP="00026679">
            <w:pPr>
              <w:spacing w:line="276" w:lineRule="auto"/>
              <w:jc w:val="center"/>
              <w:rPr>
                <w:rFonts w:ascii="Times New Roman" w:hAnsi="Times New Roman"/>
              </w:rPr>
            </w:pPr>
            <w:r w:rsidRPr="00AA39B5">
              <w:rPr>
                <w:rFonts w:ascii="Times New Roman" w:hAnsi="Times New Roman"/>
                <w:sz w:val="22"/>
                <w:szCs w:val="22"/>
              </w:rPr>
              <w:t>15,674</w:t>
            </w:r>
          </w:p>
        </w:tc>
        <w:tc>
          <w:tcPr>
            <w:tcW w:w="1176" w:type="dxa"/>
            <w:tcBorders>
              <w:top w:val="nil"/>
              <w:left w:val="nil"/>
              <w:bottom w:val="single" w:sz="4" w:space="0" w:color="auto"/>
              <w:right w:val="single" w:sz="4" w:space="0" w:color="auto"/>
            </w:tcBorders>
            <w:shd w:val="clear" w:color="auto" w:fill="auto"/>
            <w:noWrap/>
            <w:vAlign w:val="bottom"/>
          </w:tcPr>
          <w:p w14:paraId="0ADB02A8" w14:textId="77777777" w:rsidR="00163429" w:rsidRPr="00AA39B5" w:rsidRDefault="00163429" w:rsidP="00026679">
            <w:pPr>
              <w:spacing w:line="276" w:lineRule="auto"/>
              <w:jc w:val="center"/>
              <w:rPr>
                <w:rFonts w:ascii="Times New Roman" w:hAnsi="Times New Roman"/>
              </w:rPr>
            </w:pPr>
            <w:r w:rsidRPr="00AA39B5">
              <w:rPr>
                <w:rFonts w:ascii="Times New Roman" w:hAnsi="Times New Roman"/>
                <w:sz w:val="22"/>
                <w:szCs w:val="22"/>
              </w:rPr>
              <w:t>15,268</w:t>
            </w:r>
          </w:p>
        </w:tc>
        <w:tc>
          <w:tcPr>
            <w:tcW w:w="1170" w:type="dxa"/>
            <w:tcBorders>
              <w:top w:val="nil"/>
              <w:left w:val="nil"/>
              <w:bottom w:val="single" w:sz="4" w:space="0" w:color="auto"/>
              <w:right w:val="single" w:sz="4" w:space="0" w:color="auto"/>
            </w:tcBorders>
            <w:shd w:val="clear" w:color="auto" w:fill="auto"/>
            <w:noWrap/>
            <w:vAlign w:val="bottom"/>
          </w:tcPr>
          <w:p w14:paraId="0F019F28" w14:textId="77777777" w:rsidR="00163429" w:rsidRPr="00AA39B5" w:rsidRDefault="00163429" w:rsidP="00026679">
            <w:pPr>
              <w:spacing w:line="276" w:lineRule="auto"/>
              <w:jc w:val="center"/>
              <w:rPr>
                <w:rFonts w:ascii="Times New Roman" w:hAnsi="Times New Roman"/>
              </w:rPr>
            </w:pPr>
            <w:r w:rsidRPr="00AA39B5">
              <w:rPr>
                <w:rFonts w:ascii="Times New Roman" w:hAnsi="Times New Roman"/>
                <w:sz w:val="22"/>
                <w:szCs w:val="22"/>
              </w:rPr>
              <w:t>-</w:t>
            </w:r>
          </w:p>
        </w:tc>
        <w:tc>
          <w:tcPr>
            <w:tcW w:w="1080" w:type="dxa"/>
            <w:tcBorders>
              <w:top w:val="nil"/>
              <w:left w:val="nil"/>
              <w:bottom w:val="single" w:sz="4" w:space="0" w:color="auto"/>
              <w:right w:val="single" w:sz="4" w:space="0" w:color="auto"/>
            </w:tcBorders>
            <w:shd w:val="clear" w:color="auto" w:fill="auto"/>
            <w:noWrap/>
            <w:vAlign w:val="bottom"/>
          </w:tcPr>
          <w:p w14:paraId="4C4376E1" w14:textId="77777777" w:rsidR="00163429" w:rsidRPr="00AA39B5" w:rsidRDefault="00163429" w:rsidP="00026679">
            <w:pPr>
              <w:spacing w:line="276" w:lineRule="auto"/>
              <w:jc w:val="center"/>
              <w:rPr>
                <w:rFonts w:ascii="Times New Roman" w:hAnsi="Times New Roman"/>
              </w:rPr>
            </w:pPr>
            <w:r w:rsidRPr="00AA39B5">
              <w:rPr>
                <w:rFonts w:ascii="Times New Roman" w:hAnsi="Times New Roman"/>
                <w:sz w:val="22"/>
                <w:szCs w:val="22"/>
              </w:rPr>
              <w:t>-</w:t>
            </w:r>
          </w:p>
        </w:tc>
        <w:tc>
          <w:tcPr>
            <w:tcW w:w="1170" w:type="dxa"/>
            <w:tcBorders>
              <w:top w:val="nil"/>
              <w:left w:val="nil"/>
              <w:bottom w:val="single" w:sz="4" w:space="0" w:color="auto"/>
              <w:right w:val="single" w:sz="4" w:space="0" w:color="auto"/>
            </w:tcBorders>
            <w:shd w:val="clear" w:color="auto" w:fill="auto"/>
            <w:noWrap/>
            <w:vAlign w:val="bottom"/>
          </w:tcPr>
          <w:p w14:paraId="53347C2A" w14:textId="77777777" w:rsidR="00163429" w:rsidRPr="00AA39B5" w:rsidRDefault="00163429" w:rsidP="00026679">
            <w:pPr>
              <w:spacing w:line="276" w:lineRule="auto"/>
              <w:jc w:val="center"/>
              <w:rPr>
                <w:rFonts w:ascii="Times New Roman" w:hAnsi="Times New Roman"/>
              </w:rPr>
            </w:pPr>
            <w:r w:rsidRPr="00AA39B5">
              <w:rPr>
                <w:rFonts w:ascii="Times New Roman" w:hAnsi="Times New Roman"/>
                <w:sz w:val="22"/>
                <w:szCs w:val="22"/>
              </w:rPr>
              <w:t>-</w:t>
            </w:r>
          </w:p>
        </w:tc>
        <w:tc>
          <w:tcPr>
            <w:tcW w:w="1260" w:type="dxa"/>
            <w:tcBorders>
              <w:top w:val="nil"/>
              <w:left w:val="nil"/>
              <w:bottom w:val="single" w:sz="4" w:space="0" w:color="auto"/>
              <w:right w:val="single" w:sz="4" w:space="0" w:color="auto"/>
            </w:tcBorders>
            <w:shd w:val="clear" w:color="auto" w:fill="auto"/>
            <w:noWrap/>
            <w:vAlign w:val="bottom"/>
          </w:tcPr>
          <w:p w14:paraId="1F8C3CB7" w14:textId="77777777" w:rsidR="00163429" w:rsidRPr="00AA39B5" w:rsidRDefault="00163429" w:rsidP="00026679">
            <w:pPr>
              <w:spacing w:line="276" w:lineRule="auto"/>
              <w:jc w:val="center"/>
              <w:rPr>
                <w:rFonts w:ascii="Times New Roman" w:hAnsi="Times New Roman"/>
              </w:rPr>
            </w:pPr>
            <w:r w:rsidRPr="00AA39B5">
              <w:rPr>
                <w:rFonts w:ascii="Times New Roman" w:hAnsi="Times New Roman"/>
                <w:sz w:val="22"/>
                <w:szCs w:val="22"/>
              </w:rPr>
              <w:t>30,942</w:t>
            </w:r>
          </w:p>
        </w:tc>
        <w:tc>
          <w:tcPr>
            <w:tcW w:w="1260" w:type="dxa"/>
            <w:tcBorders>
              <w:top w:val="nil"/>
              <w:left w:val="nil"/>
              <w:bottom w:val="single" w:sz="4" w:space="0" w:color="auto"/>
              <w:right w:val="single" w:sz="4" w:space="0" w:color="auto"/>
            </w:tcBorders>
            <w:shd w:val="clear" w:color="auto" w:fill="auto"/>
            <w:noWrap/>
            <w:vAlign w:val="bottom"/>
          </w:tcPr>
          <w:p w14:paraId="6201E9B5" w14:textId="77777777" w:rsidR="00163429" w:rsidRPr="00AA39B5" w:rsidRDefault="00163429" w:rsidP="00026679">
            <w:pPr>
              <w:spacing w:line="276" w:lineRule="auto"/>
              <w:jc w:val="center"/>
              <w:rPr>
                <w:rFonts w:ascii="Times New Roman" w:hAnsi="Times New Roman"/>
              </w:rPr>
            </w:pPr>
            <w:r w:rsidRPr="00AA39B5">
              <w:rPr>
                <w:rFonts w:ascii="Times New Roman" w:hAnsi="Times New Roman"/>
                <w:sz w:val="22"/>
                <w:szCs w:val="22"/>
              </w:rPr>
              <w:t>15,674</w:t>
            </w:r>
          </w:p>
        </w:tc>
        <w:tc>
          <w:tcPr>
            <w:tcW w:w="1440" w:type="dxa"/>
            <w:tcBorders>
              <w:top w:val="nil"/>
              <w:left w:val="nil"/>
              <w:bottom w:val="single" w:sz="4" w:space="0" w:color="auto"/>
              <w:right w:val="single" w:sz="4" w:space="0" w:color="auto"/>
            </w:tcBorders>
            <w:shd w:val="clear" w:color="auto" w:fill="auto"/>
            <w:noWrap/>
            <w:vAlign w:val="bottom"/>
          </w:tcPr>
          <w:p w14:paraId="7E6FAB8D" w14:textId="77777777" w:rsidR="00163429" w:rsidRPr="00AA39B5" w:rsidRDefault="00163429" w:rsidP="00026679">
            <w:pPr>
              <w:spacing w:line="276" w:lineRule="auto"/>
              <w:jc w:val="center"/>
              <w:rPr>
                <w:rFonts w:ascii="Times New Roman" w:hAnsi="Times New Roman"/>
              </w:rPr>
            </w:pPr>
            <w:r w:rsidRPr="00AA39B5">
              <w:rPr>
                <w:rFonts w:ascii="Times New Roman" w:hAnsi="Times New Roman"/>
                <w:sz w:val="22"/>
                <w:szCs w:val="22"/>
              </w:rPr>
              <w:t>15,268</w:t>
            </w:r>
          </w:p>
        </w:tc>
      </w:tr>
    </w:tbl>
    <w:p w14:paraId="548BD960" w14:textId="77777777" w:rsidR="00796796" w:rsidRDefault="00F64358" w:rsidP="00026679">
      <w:pPr>
        <w:tabs>
          <w:tab w:val="left" w:pos="2016"/>
        </w:tabs>
        <w:spacing w:line="276" w:lineRule="auto"/>
        <w:rPr>
          <w:rFonts w:ascii="Times New Roman" w:hAnsi="Times New Roman"/>
          <w:sz w:val="22"/>
          <w:szCs w:val="22"/>
        </w:rPr>
      </w:pPr>
      <w:r w:rsidRPr="00AA39B5">
        <w:rPr>
          <w:rFonts w:ascii="Times New Roman" w:hAnsi="Times New Roman"/>
          <w:sz w:val="22"/>
          <w:szCs w:val="22"/>
        </w:rPr>
        <w:t>Source; OPEDC Stactical Abstract Population Projection; 20</w:t>
      </w:r>
      <w:r w:rsidR="005910CB" w:rsidRPr="00AA39B5">
        <w:rPr>
          <w:rFonts w:ascii="Times New Roman" w:hAnsi="Times New Roman"/>
          <w:sz w:val="22"/>
          <w:szCs w:val="22"/>
        </w:rPr>
        <w:t xml:space="preserve">11 </w:t>
      </w:r>
      <w:r w:rsidRPr="00AA39B5">
        <w:rPr>
          <w:rFonts w:ascii="Times New Roman" w:hAnsi="Times New Roman"/>
          <w:sz w:val="22"/>
          <w:szCs w:val="22"/>
        </w:rPr>
        <w:t>E.C</w:t>
      </w:r>
    </w:p>
    <w:p w14:paraId="141F2785" w14:textId="77777777" w:rsidR="00AA39B5" w:rsidRDefault="00AA39B5" w:rsidP="00026679">
      <w:pPr>
        <w:tabs>
          <w:tab w:val="left" w:pos="2016"/>
        </w:tabs>
        <w:spacing w:line="276" w:lineRule="auto"/>
        <w:rPr>
          <w:rFonts w:ascii="Times New Roman" w:hAnsi="Times New Roman"/>
          <w:sz w:val="22"/>
          <w:szCs w:val="22"/>
        </w:rPr>
      </w:pPr>
    </w:p>
    <w:p w14:paraId="0A3BE586" w14:textId="77777777" w:rsidR="00AA39B5" w:rsidRDefault="00AA39B5" w:rsidP="00026679">
      <w:pPr>
        <w:tabs>
          <w:tab w:val="left" w:pos="2016"/>
        </w:tabs>
        <w:spacing w:line="276" w:lineRule="auto"/>
        <w:rPr>
          <w:rFonts w:ascii="Times New Roman" w:hAnsi="Times New Roman"/>
          <w:sz w:val="22"/>
          <w:szCs w:val="22"/>
        </w:rPr>
      </w:pPr>
    </w:p>
    <w:p w14:paraId="36E0EEBE" w14:textId="77777777" w:rsidR="00AA39B5" w:rsidRPr="00AA39B5" w:rsidRDefault="00AA39B5" w:rsidP="00026679">
      <w:pPr>
        <w:tabs>
          <w:tab w:val="left" w:pos="2016"/>
        </w:tabs>
        <w:spacing w:line="276" w:lineRule="auto"/>
        <w:rPr>
          <w:rFonts w:ascii="Times New Roman" w:hAnsi="Times New Roman"/>
          <w:sz w:val="22"/>
          <w:szCs w:val="22"/>
        </w:rPr>
      </w:pPr>
    </w:p>
    <w:p w14:paraId="6E33B72D" w14:textId="77777777" w:rsidR="00F64358" w:rsidRPr="00AA39B5" w:rsidRDefault="00F64358" w:rsidP="0027726B">
      <w:pPr>
        <w:tabs>
          <w:tab w:val="left" w:pos="1027"/>
        </w:tabs>
        <w:spacing w:line="276" w:lineRule="auto"/>
        <w:jc w:val="center"/>
        <w:rPr>
          <w:rFonts w:ascii="Times New Roman" w:hAnsi="Times New Roman"/>
          <w:sz w:val="22"/>
          <w:szCs w:val="22"/>
        </w:rPr>
      </w:pPr>
      <w:r w:rsidRPr="00AA39B5">
        <w:rPr>
          <w:rFonts w:ascii="Times New Roman" w:hAnsi="Times New Roman"/>
          <w:b/>
          <w:sz w:val="22"/>
          <w:szCs w:val="22"/>
        </w:rPr>
        <w:t xml:space="preserve">Table </w:t>
      </w:r>
      <w:r w:rsidR="004E321B" w:rsidRPr="00AA39B5">
        <w:rPr>
          <w:rFonts w:ascii="Times New Roman" w:hAnsi="Times New Roman"/>
          <w:b/>
          <w:sz w:val="22"/>
          <w:szCs w:val="22"/>
        </w:rPr>
        <w:t>7</w:t>
      </w:r>
      <w:r w:rsidRPr="00AA39B5">
        <w:rPr>
          <w:rFonts w:ascii="Times New Roman" w:hAnsi="Times New Roman"/>
          <w:sz w:val="22"/>
          <w:szCs w:val="22"/>
        </w:rPr>
        <w:t xml:space="preserve"> Total Population Projectio</w:t>
      </w:r>
      <w:r w:rsidR="005910CB" w:rsidRPr="00AA39B5">
        <w:rPr>
          <w:rFonts w:ascii="Times New Roman" w:hAnsi="Times New Roman"/>
          <w:sz w:val="22"/>
          <w:szCs w:val="22"/>
        </w:rPr>
        <w:t>n of East Hararge Zone Year 2012</w:t>
      </w:r>
      <w:r w:rsidRPr="00AA39B5">
        <w:rPr>
          <w:rFonts w:ascii="Times New Roman" w:hAnsi="Times New Roman"/>
          <w:sz w:val="22"/>
          <w:szCs w:val="22"/>
        </w:rPr>
        <w:t>E.C</w:t>
      </w:r>
    </w:p>
    <w:tbl>
      <w:tblPr>
        <w:tblW w:w="14247" w:type="dxa"/>
        <w:tblInd w:w="-729" w:type="dxa"/>
        <w:tblLook w:val="04A0" w:firstRow="1" w:lastRow="0" w:firstColumn="1" w:lastColumn="0" w:noHBand="0" w:noVBand="1"/>
      </w:tblPr>
      <w:tblGrid>
        <w:gridCol w:w="553"/>
        <w:gridCol w:w="2084"/>
        <w:gridCol w:w="1350"/>
        <w:gridCol w:w="1260"/>
        <w:gridCol w:w="1530"/>
        <w:gridCol w:w="1080"/>
        <w:gridCol w:w="1260"/>
        <w:gridCol w:w="1074"/>
        <w:gridCol w:w="1176"/>
        <w:gridCol w:w="1260"/>
        <w:gridCol w:w="1620"/>
      </w:tblGrid>
      <w:tr w:rsidR="00F64358" w:rsidRPr="00AA39B5" w14:paraId="51EF9FCE" w14:textId="77777777" w:rsidTr="0027726B">
        <w:trPr>
          <w:trHeight w:val="305"/>
        </w:trPr>
        <w:tc>
          <w:tcPr>
            <w:tcW w:w="2637"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5107367A" w14:textId="77777777" w:rsidR="00F64358" w:rsidRPr="00AA39B5" w:rsidRDefault="000E79B5" w:rsidP="0027726B">
            <w:pPr>
              <w:spacing w:line="276" w:lineRule="auto"/>
              <w:rPr>
                <w:rFonts w:ascii="Times New Roman" w:hAnsi="Times New Roman"/>
                <w:b/>
                <w:bCs/>
              </w:rPr>
            </w:pPr>
            <w:r w:rsidRPr="00AA39B5">
              <w:rPr>
                <w:rFonts w:ascii="Times New Roman" w:hAnsi="Times New Roman"/>
                <w:b/>
                <w:bCs/>
                <w:sz w:val="22"/>
                <w:szCs w:val="22"/>
              </w:rPr>
              <w:t>Name of Wereda</w:t>
            </w:r>
          </w:p>
        </w:tc>
        <w:tc>
          <w:tcPr>
            <w:tcW w:w="11610" w:type="dxa"/>
            <w:gridSpan w:val="9"/>
            <w:tcBorders>
              <w:top w:val="single" w:sz="4" w:space="0" w:color="auto"/>
              <w:left w:val="nil"/>
              <w:bottom w:val="single" w:sz="4" w:space="0" w:color="auto"/>
              <w:right w:val="single" w:sz="4" w:space="0" w:color="auto"/>
            </w:tcBorders>
            <w:shd w:val="clear" w:color="auto" w:fill="auto"/>
            <w:noWrap/>
            <w:vAlign w:val="bottom"/>
            <w:hideMark/>
          </w:tcPr>
          <w:p w14:paraId="1CC1CD59" w14:textId="77777777" w:rsidR="00F64358" w:rsidRPr="00AA39B5" w:rsidRDefault="00F64358" w:rsidP="00D47410">
            <w:pPr>
              <w:spacing w:line="276" w:lineRule="auto"/>
              <w:jc w:val="center"/>
              <w:rPr>
                <w:rFonts w:ascii="Times New Roman" w:hAnsi="Times New Roman"/>
                <w:bCs/>
              </w:rPr>
            </w:pPr>
            <w:r w:rsidRPr="00AA39B5">
              <w:rPr>
                <w:rFonts w:ascii="Times New Roman" w:hAnsi="Times New Roman"/>
                <w:bCs/>
                <w:sz w:val="22"/>
                <w:szCs w:val="22"/>
              </w:rPr>
              <w:t>Population Projection of East Hararge Zone</w:t>
            </w:r>
          </w:p>
        </w:tc>
      </w:tr>
      <w:tr w:rsidR="00F64358" w:rsidRPr="00AA39B5" w14:paraId="06713770" w14:textId="77777777" w:rsidTr="0027726B">
        <w:trPr>
          <w:trHeight w:val="296"/>
        </w:trPr>
        <w:tc>
          <w:tcPr>
            <w:tcW w:w="2637" w:type="dxa"/>
            <w:gridSpan w:val="2"/>
            <w:vMerge/>
            <w:tcBorders>
              <w:top w:val="single" w:sz="4" w:space="0" w:color="auto"/>
              <w:left w:val="single" w:sz="4" w:space="0" w:color="auto"/>
              <w:bottom w:val="single" w:sz="4" w:space="0" w:color="000000"/>
              <w:right w:val="single" w:sz="4" w:space="0" w:color="auto"/>
            </w:tcBorders>
            <w:vAlign w:val="center"/>
            <w:hideMark/>
          </w:tcPr>
          <w:p w14:paraId="70D27ED2" w14:textId="77777777" w:rsidR="00F64358" w:rsidRPr="00AA39B5" w:rsidRDefault="00F64358" w:rsidP="00D47410">
            <w:pPr>
              <w:spacing w:line="276" w:lineRule="auto"/>
              <w:rPr>
                <w:rFonts w:ascii="Times New Roman" w:hAnsi="Times New Roman"/>
                <w:b/>
                <w:bCs/>
              </w:rPr>
            </w:pPr>
          </w:p>
        </w:tc>
        <w:tc>
          <w:tcPr>
            <w:tcW w:w="4140" w:type="dxa"/>
            <w:gridSpan w:val="3"/>
            <w:tcBorders>
              <w:top w:val="single" w:sz="4" w:space="0" w:color="auto"/>
              <w:left w:val="nil"/>
              <w:bottom w:val="single" w:sz="4" w:space="0" w:color="auto"/>
              <w:right w:val="single" w:sz="4" w:space="0" w:color="auto"/>
            </w:tcBorders>
            <w:shd w:val="clear" w:color="auto" w:fill="auto"/>
            <w:noWrap/>
            <w:vAlign w:val="bottom"/>
            <w:hideMark/>
          </w:tcPr>
          <w:p w14:paraId="56582816" w14:textId="77777777" w:rsidR="00F64358" w:rsidRPr="00AA39B5" w:rsidRDefault="00F64358" w:rsidP="00D47410">
            <w:pPr>
              <w:spacing w:line="276" w:lineRule="auto"/>
              <w:jc w:val="center"/>
              <w:rPr>
                <w:rFonts w:ascii="Times New Roman" w:hAnsi="Times New Roman"/>
                <w:bCs/>
              </w:rPr>
            </w:pPr>
            <w:r w:rsidRPr="00AA39B5">
              <w:rPr>
                <w:rFonts w:ascii="Times New Roman" w:hAnsi="Times New Roman"/>
                <w:bCs/>
                <w:sz w:val="22"/>
                <w:szCs w:val="22"/>
              </w:rPr>
              <w:t>Urban+Rural population</w:t>
            </w:r>
          </w:p>
        </w:tc>
        <w:tc>
          <w:tcPr>
            <w:tcW w:w="3414" w:type="dxa"/>
            <w:gridSpan w:val="3"/>
            <w:tcBorders>
              <w:top w:val="single" w:sz="4" w:space="0" w:color="auto"/>
              <w:left w:val="nil"/>
              <w:bottom w:val="single" w:sz="4" w:space="0" w:color="auto"/>
              <w:right w:val="single" w:sz="4" w:space="0" w:color="auto"/>
            </w:tcBorders>
            <w:shd w:val="clear" w:color="auto" w:fill="auto"/>
            <w:noWrap/>
            <w:vAlign w:val="bottom"/>
            <w:hideMark/>
          </w:tcPr>
          <w:p w14:paraId="0F06C01E" w14:textId="77777777" w:rsidR="00F64358" w:rsidRPr="00AA39B5" w:rsidRDefault="00F64358" w:rsidP="00D47410">
            <w:pPr>
              <w:spacing w:line="276" w:lineRule="auto"/>
              <w:jc w:val="center"/>
              <w:rPr>
                <w:rFonts w:ascii="Times New Roman" w:hAnsi="Times New Roman"/>
                <w:bCs/>
              </w:rPr>
            </w:pPr>
            <w:r w:rsidRPr="00AA39B5">
              <w:rPr>
                <w:rFonts w:ascii="Times New Roman" w:hAnsi="Times New Roman"/>
                <w:bCs/>
                <w:sz w:val="22"/>
                <w:szCs w:val="22"/>
              </w:rPr>
              <w:t>Urban Population</w:t>
            </w:r>
          </w:p>
        </w:tc>
        <w:tc>
          <w:tcPr>
            <w:tcW w:w="4056" w:type="dxa"/>
            <w:gridSpan w:val="3"/>
            <w:tcBorders>
              <w:top w:val="single" w:sz="4" w:space="0" w:color="auto"/>
              <w:left w:val="nil"/>
              <w:bottom w:val="single" w:sz="4" w:space="0" w:color="auto"/>
              <w:right w:val="single" w:sz="4" w:space="0" w:color="auto"/>
            </w:tcBorders>
            <w:shd w:val="clear" w:color="auto" w:fill="auto"/>
            <w:noWrap/>
            <w:vAlign w:val="bottom"/>
            <w:hideMark/>
          </w:tcPr>
          <w:p w14:paraId="1104F680" w14:textId="77777777" w:rsidR="00F64358" w:rsidRPr="00AA39B5" w:rsidRDefault="00F64358" w:rsidP="00D47410">
            <w:pPr>
              <w:spacing w:line="276" w:lineRule="auto"/>
              <w:jc w:val="center"/>
              <w:rPr>
                <w:rFonts w:ascii="Times New Roman" w:hAnsi="Times New Roman"/>
                <w:bCs/>
              </w:rPr>
            </w:pPr>
            <w:r w:rsidRPr="00AA39B5">
              <w:rPr>
                <w:rFonts w:ascii="Times New Roman" w:hAnsi="Times New Roman"/>
                <w:bCs/>
                <w:sz w:val="22"/>
                <w:szCs w:val="22"/>
              </w:rPr>
              <w:t xml:space="preserve">Rural Population </w:t>
            </w:r>
          </w:p>
        </w:tc>
      </w:tr>
      <w:tr w:rsidR="00F64358" w:rsidRPr="00AA39B5" w14:paraId="67A39D1E" w14:textId="77777777" w:rsidTr="0027726B">
        <w:trPr>
          <w:trHeight w:val="233"/>
        </w:trPr>
        <w:tc>
          <w:tcPr>
            <w:tcW w:w="2637" w:type="dxa"/>
            <w:gridSpan w:val="2"/>
            <w:vMerge/>
            <w:tcBorders>
              <w:top w:val="single" w:sz="4" w:space="0" w:color="auto"/>
              <w:left w:val="single" w:sz="4" w:space="0" w:color="auto"/>
              <w:bottom w:val="single" w:sz="4" w:space="0" w:color="000000"/>
              <w:right w:val="single" w:sz="4" w:space="0" w:color="auto"/>
            </w:tcBorders>
            <w:vAlign w:val="center"/>
            <w:hideMark/>
          </w:tcPr>
          <w:p w14:paraId="40687A3C" w14:textId="77777777" w:rsidR="00F64358" w:rsidRPr="00AA39B5" w:rsidRDefault="00F64358" w:rsidP="00D47410">
            <w:pPr>
              <w:spacing w:line="276" w:lineRule="auto"/>
              <w:rPr>
                <w:rFonts w:ascii="Times New Roman" w:hAnsi="Times New Roman"/>
                <w:b/>
                <w:bCs/>
              </w:rPr>
            </w:pPr>
          </w:p>
        </w:tc>
        <w:tc>
          <w:tcPr>
            <w:tcW w:w="1350" w:type="dxa"/>
            <w:tcBorders>
              <w:top w:val="nil"/>
              <w:left w:val="nil"/>
              <w:bottom w:val="single" w:sz="4" w:space="0" w:color="auto"/>
              <w:right w:val="single" w:sz="4" w:space="0" w:color="auto"/>
            </w:tcBorders>
            <w:shd w:val="clear" w:color="auto" w:fill="auto"/>
            <w:noWrap/>
            <w:vAlign w:val="bottom"/>
            <w:hideMark/>
          </w:tcPr>
          <w:p w14:paraId="032632A2" w14:textId="77777777" w:rsidR="00F64358" w:rsidRPr="00AA39B5" w:rsidRDefault="00F64358" w:rsidP="00D47410">
            <w:pPr>
              <w:spacing w:line="276" w:lineRule="auto"/>
              <w:jc w:val="center"/>
              <w:rPr>
                <w:rFonts w:ascii="Times New Roman" w:hAnsi="Times New Roman"/>
                <w:bCs/>
              </w:rPr>
            </w:pPr>
            <w:r w:rsidRPr="00AA39B5">
              <w:rPr>
                <w:rFonts w:ascii="Times New Roman" w:hAnsi="Times New Roman"/>
                <w:bCs/>
                <w:sz w:val="22"/>
                <w:szCs w:val="22"/>
              </w:rPr>
              <w:t>Total</w:t>
            </w:r>
          </w:p>
        </w:tc>
        <w:tc>
          <w:tcPr>
            <w:tcW w:w="1260" w:type="dxa"/>
            <w:tcBorders>
              <w:top w:val="nil"/>
              <w:left w:val="nil"/>
              <w:bottom w:val="single" w:sz="4" w:space="0" w:color="auto"/>
              <w:right w:val="single" w:sz="4" w:space="0" w:color="auto"/>
            </w:tcBorders>
            <w:shd w:val="clear" w:color="auto" w:fill="auto"/>
            <w:noWrap/>
            <w:vAlign w:val="bottom"/>
            <w:hideMark/>
          </w:tcPr>
          <w:p w14:paraId="6B71145E" w14:textId="77777777" w:rsidR="00F64358" w:rsidRPr="00AA39B5" w:rsidRDefault="00F64358" w:rsidP="00D47410">
            <w:pPr>
              <w:spacing w:line="276" w:lineRule="auto"/>
              <w:jc w:val="center"/>
              <w:rPr>
                <w:rFonts w:ascii="Times New Roman" w:hAnsi="Times New Roman"/>
                <w:bCs/>
              </w:rPr>
            </w:pPr>
            <w:r w:rsidRPr="00AA39B5">
              <w:rPr>
                <w:rFonts w:ascii="Times New Roman" w:hAnsi="Times New Roman"/>
                <w:bCs/>
                <w:sz w:val="22"/>
                <w:szCs w:val="22"/>
              </w:rPr>
              <w:t>Male</w:t>
            </w:r>
          </w:p>
        </w:tc>
        <w:tc>
          <w:tcPr>
            <w:tcW w:w="1530" w:type="dxa"/>
            <w:tcBorders>
              <w:top w:val="nil"/>
              <w:left w:val="nil"/>
              <w:bottom w:val="single" w:sz="4" w:space="0" w:color="auto"/>
              <w:right w:val="single" w:sz="4" w:space="0" w:color="auto"/>
            </w:tcBorders>
            <w:shd w:val="clear" w:color="auto" w:fill="auto"/>
            <w:noWrap/>
            <w:vAlign w:val="bottom"/>
            <w:hideMark/>
          </w:tcPr>
          <w:p w14:paraId="6C2737BC" w14:textId="77777777" w:rsidR="00F64358" w:rsidRPr="00AA39B5" w:rsidRDefault="00F64358" w:rsidP="00D47410">
            <w:pPr>
              <w:spacing w:line="276" w:lineRule="auto"/>
              <w:jc w:val="center"/>
              <w:rPr>
                <w:rFonts w:ascii="Times New Roman" w:hAnsi="Times New Roman"/>
                <w:bCs/>
              </w:rPr>
            </w:pPr>
            <w:r w:rsidRPr="00AA39B5">
              <w:rPr>
                <w:rFonts w:ascii="Times New Roman" w:hAnsi="Times New Roman"/>
                <w:bCs/>
                <w:sz w:val="22"/>
                <w:szCs w:val="22"/>
              </w:rPr>
              <w:t>Female</w:t>
            </w:r>
          </w:p>
        </w:tc>
        <w:tc>
          <w:tcPr>
            <w:tcW w:w="1080" w:type="dxa"/>
            <w:tcBorders>
              <w:top w:val="nil"/>
              <w:left w:val="nil"/>
              <w:bottom w:val="single" w:sz="4" w:space="0" w:color="auto"/>
              <w:right w:val="single" w:sz="4" w:space="0" w:color="auto"/>
            </w:tcBorders>
            <w:shd w:val="clear" w:color="auto" w:fill="auto"/>
            <w:noWrap/>
            <w:vAlign w:val="bottom"/>
            <w:hideMark/>
          </w:tcPr>
          <w:p w14:paraId="3792131F" w14:textId="77777777" w:rsidR="00F64358" w:rsidRPr="00AA39B5" w:rsidRDefault="00F64358" w:rsidP="00D47410">
            <w:pPr>
              <w:spacing w:line="276" w:lineRule="auto"/>
              <w:rPr>
                <w:rFonts w:ascii="Times New Roman" w:hAnsi="Times New Roman"/>
                <w:bCs/>
              </w:rPr>
            </w:pPr>
            <w:r w:rsidRPr="00AA39B5">
              <w:rPr>
                <w:rFonts w:ascii="Times New Roman" w:hAnsi="Times New Roman"/>
                <w:bCs/>
                <w:sz w:val="22"/>
                <w:szCs w:val="22"/>
              </w:rPr>
              <w:t>Total</w:t>
            </w:r>
          </w:p>
        </w:tc>
        <w:tc>
          <w:tcPr>
            <w:tcW w:w="1260" w:type="dxa"/>
            <w:tcBorders>
              <w:top w:val="nil"/>
              <w:left w:val="nil"/>
              <w:bottom w:val="single" w:sz="4" w:space="0" w:color="auto"/>
              <w:right w:val="single" w:sz="4" w:space="0" w:color="auto"/>
            </w:tcBorders>
            <w:shd w:val="clear" w:color="auto" w:fill="auto"/>
            <w:noWrap/>
            <w:vAlign w:val="bottom"/>
            <w:hideMark/>
          </w:tcPr>
          <w:p w14:paraId="79F44E6C" w14:textId="77777777" w:rsidR="00F64358" w:rsidRPr="00AA39B5" w:rsidRDefault="00F64358" w:rsidP="00D47410">
            <w:pPr>
              <w:spacing w:line="276" w:lineRule="auto"/>
              <w:rPr>
                <w:rFonts w:ascii="Times New Roman" w:hAnsi="Times New Roman"/>
                <w:bCs/>
              </w:rPr>
            </w:pPr>
            <w:r w:rsidRPr="00AA39B5">
              <w:rPr>
                <w:rFonts w:ascii="Times New Roman" w:hAnsi="Times New Roman"/>
                <w:bCs/>
                <w:sz w:val="22"/>
                <w:szCs w:val="22"/>
              </w:rPr>
              <w:t>Male</w:t>
            </w:r>
          </w:p>
        </w:tc>
        <w:tc>
          <w:tcPr>
            <w:tcW w:w="1074" w:type="dxa"/>
            <w:tcBorders>
              <w:top w:val="nil"/>
              <w:left w:val="nil"/>
              <w:bottom w:val="single" w:sz="4" w:space="0" w:color="auto"/>
              <w:right w:val="single" w:sz="4" w:space="0" w:color="auto"/>
            </w:tcBorders>
            <w:shd w:val="clear" w:color="auto" w:fill="auto"/>
            <w:noWrap/>
            <w:vAlign w:val="bottom"/>
            <w:hideMark/>
          </w:tcPr>
          <w:p w14:paraId="2C716DFC" w14:textId="77777777" w:rsidR="00F64358" w:rsidRPr="00AA39B5" w:rsidRDefault="00F64358" w:rsidP="00D47410">
            <w:pPr>
              <w:spacing w:line="276" w:lineRule="auto"/>
              <w:rPr>
                <w:rFonts w:ascii="Times New Roman" w:hAnsi="Times New Roman"/>
                <w:bCs/>
              </w:rPr>
            </w:pPr>
            <w:r w:rsidRPr="00AA39B5">
              <w:rPr>
                <w:rFonts w:ascii="Times New Roman" w:hAnsi="Times New Roman"/>
                <w:bCs/>
                <w:sz w:val="22"/>
                <w:szCs w:val="22"/>
              </w:rPr>
              <w:t>Female</w:t>
            </w:r>
          </w:p>
        </w:tc>
        <w:tc>
          <w:tcPr>
            <w:tcW w:w="1176" w:type="dxa"/>
            <w:tcBorders>
              <w:top w:val="nil"/>
              <w:left w:val="nil"/>
              <w:bottom w:val="single" w:sz="4" w:space="0" w:color="auto"/>
              <w:right w:val="single" w:sz="4" w:space="0" w:color="auto"/>
            </w:tcBorders>
            <w:shd w:val="clear" w:color="auto" w:fill="auto"/>
            <w:noWrap/>
            <w:vAlign w:val="bottom"/>
            <w:hideMark/>
          </w:tcPr>
          <w:p w14:paraId="169533FE" w14:textId="77777777" w:rsidR="00F64358" w:rsidRPr="00AA39B5" w:rsidRDefault="00F64358" w:rsidP="00D47410">
            <w:pPr>
              <w:spacing w:line="276" w:lineRule="auto"/>
              <w:rPr>
                <w:rFonts w:ascii="Times New Roman" w:hAnsi="Times New Roman"/>
                <w:bCs/>
              </w:rPr>
            </w:pPr>
            <w:r w:rsidRPr="00AA39B5">
              <w:rPr>
                <w:rFonts w:ascii="Times New Roman" w:hAnsi="Times New Roman"/>
                <w:bCs/>
                <w:sz w:val="22"/>
                <w:szCs w:val="22"/>
              </w:rPr>
              <w:t>Total</w:t>
            </w:r>
          </w:p>
        </w:tc>
        <w:tc>
          <w:tcPr>
            <w:tcW w:w="1260" w:type="dxa"/>
            <w:tcBorders>
              <w:top w:val="nil"/>
              <w:left w:val="nil"/>
              <w:bottom w:val="single" w:sz="4" w:space="0" w:color="auto"/>
              <w:right w:val="single" w:sz="4" w:space="0" w:color="auto"/>
            </w:tcBorders>
            <w:shd w:val="clear" w:color="auto" w:fill="auto"/>
            <w:noWrap/>
            <w:vAlign w:val="bottom"/>
            <w:hideMark/>
          </w:tcPr>
          <w:p w14:paraId="74F849C6" w14:textId="77777777" w:rsidR="00F64358" w:rsidRPr="00AA39B5" w:rsidRDefault="00F64358" w:rsidP="00D47410">
            <w:pPr>
              <w:spacing w:line="276" w:lineRule="auto"/>
              <w:rPr>
                <w:rFonts w:ascii="Times New Roman" w:hAnsi="Times New Roman"/>
                <w:bCs/>
              </w:rPr>
            </w:pPr>
            <w:r w:rsidRPr="00AA39B5">
              <w:rPr>
                <w:rFonts w:ascii="Times New Roman" w:hAnsi="Times New Roman"/>
                <w:bCs/>
                <w:sz w:val="22"/>
                <w:szCs w:val="22"/>
              </w:rPr>
              <w:t>Male</w:t>
            </w:r>
          </w:p>
        </w:tc>
        <w:tc>
          <w:tcPr>
            <w:tcW w:w="1620" w:type="dxa"/>
            <w:tcBorders>
              <w:top w:val="nil"/>
              <w:left w:val="nil"/>
              <w:bottom w:val="single" w:sz="4" w:space="0" w:color="auto"/>
              <w:right w:val="single" w:sz="4" w:space="0" w:color="auto"/>
            </w:tcBorders>
            <w:shd w:val="clear" w:color="auto" w:fill="auto"/>
            <w:noWrap/>
            <w:vAlign w:val="bottom"/>
            <w:hideMark/>
          </w:tcPr>
          <w:p w14:paraId="74331B1A" w14:textId="77777777" w:rsidR="00F64358" w:rsidRPr="00AA39B5" w:rsidRDefault="00F64358" w:rsidP="00D47410">
            <w:pPr>
              <w:spacing w:line="276" w:lineRule="auto"/>
              <w:rPr>
                <w:rFonts w:ascii="Times New Roman" w:hAnsi="Times New Roman"/>
                <w:bCs/>
              </w:rPr>
            </w:pPr>
            <w:r w:rsidRPr="00AA39B5">
              <w:rPr>
                <w:rFonts w:ascii="Times New Roman" w:hAnsi="Times New Roman"/>
                <w:bCs/>
                <w:sz w:val="22"/>
                <w:szCs w:val="22"/>
              </w:rPr>
              <w:t>Female</w:t>
            </w:r>
          </w:p>
        </w:tc>
      </w:tr>
      <w:tr w:rsidR="00233DAE" w:rsidRPr="00AA39B5" w14:paraId="1EB9DB12" w14:textId="77777777" w:rsidTr="00424E74">
        <w:trPr>
          <w:trHeight w:val="251"/>
        </w:trPr>
        <w:tc>
          <w:tcPr>
            <w:tcW w:w="553" w:type="dxa"/>
            <w:tcBorders>
              <w:top w:val="nil"/>
              <w:left w:val="single" w:sz="4" w:space="0" w:color="auto"/>
              <w:bottom w:val="single" w:sz="4" w:space="0" w:color="auto"/>
              <w:right w:val="single" w:sz="4" w:space="0" w:color="auto"/>
            </w:tcBorders>
            <w:shd w:val="clear" w:color="auto" w:fill="auto"/>
            <w:noWrap/>
            <w:vAlign w:val="bottom"/>
            <w:hideMark/>
          </w:tcPr>
          <w:p w14:paraId="0ACF7EAA" w14:textId="77777777" w:rsidR="00233DAE" w:rsidRPr="00AA39B5" w:rsidRDefault="00233DAE" w:rsidP="0027726B">
            <w:pPr>
              <w:spacing w:line="276" w:lineRule="auto"/>
              <w:jc w:val="center"/>
              <w:rPr>
                <w:rFonts w:ascii="Times New Roman" w:hAnsi="Times New Roman"/>
                <w:b/>
                <w:bCs/>
              </w:rPr>
            </w:pPr>
          </w:p>
        </w:tc>
        <w:tc>
          <w:tcPr>
            <w:tcW w:w="2084" w:type="dxa"/>
            <w:tcBorders>
              <w:top w:val="nil"/>
              <w:left w:val="single" w:sz="4" w:space="0" w:color="auto"/>
              <w:bottom w:val="single" w:sz="4" w:space="0" w:color="auto"/>
              <w:right w:val="single" w:sz="4" w:space="0" w:color="auto"/>
            </w:tcBorders>
            <w:shd w:val="clear" w:color="auto" w:fill="E5DFEC" w:themeFill="accent4" w:themeFillTint="33"/>
            <w:vAlign w:val="bottom"/>
          </w:tcPr>
          <w:p w14:paraId="553AEF69" w14:textId="77777777" w:rsidR="00233DAE" w:rsidRPr="00AA39B5" w:rsidRDefault="00233DAE" w:rsidP="00FC3CA7">
            <w:pPr>
              <w:spacing w:line="276" w:lineRule="auto"/>
              <w:rPr>
                <w:rFonts w:ascii="Times New Roman" w:hAnsi="Times New Roman"/>
                <w:b/>
                <w:bCs/>
              </w:rPr>
            </w:pPr>
            <w:r w:rsidRPr="00AA39B5">
              <w:rPr>
                <w:rFonts w:ascii="Times New Roman" w:hAnsi="Times New Roman"/>
                <w:b/>
                <w:bCs/>
                <w:sz w:val="22"/>
                <w:szCs w:val="22"/>
              </w:rPr>
              <w:t>East Hararge</w:t>
            </w:r>
          </w:p>
        </w:tc>
        <w:tc>
          <w:tcPr>
            <w:tcW w:w="1350" w:type="dxa"/>
            <w:tcBorders>
              <w:top w:val="nil"/>
              <w:left w:val="nil"/>
              <w:bottom w:val="single" w:sz="4" w:space="0" w:color="auto"/>
              <w:right w:val="single" w:sz="4" w:space="0" w:color="auto"/>
            </w:tcBorders>
            <w:shd w:val="clear" w:color="auto" w:fill="E5DFEC" w:themeFill="accent4" w:themeFillTint="33"/>
            <w:noWrap/>
            <w:vAlign w:val="bottom"/>
          </w:tcPr>
          <w:p w14:paraId="50FF7D10" w14:textId="77777777" w:rsidR="00233DAE" w:rsidRPr="00AA39B5" w:rsidRDefault="00233DAE" w:rsidP="0027726B">
            <w:pPr>
              <w:spacing w:line="276" w:lineRule="auto"/>
              <w:jc w:val="center"/>
              <w:rPr>
                <w:rFonts w:ascii="Times New Roman" w:hAnsi="Times New Roman"/>
                <w:b/>
                <w:bCs/>
              </w:rPr>
            </w:pPr>
            <w:r w:rsidRPr="00AA39B5">
              <w:rPr>
                <w:rFonts w:ascii="Times New Roman" w:hAnsi="Times New Roman"/>
                <w:b/>
                <w:bCs/>
                <w:sz w:val="22"/>
                <w:szCs w:val="22"/>
              </w:rPr>
              <w:t>3,855,181</w:t>
            </w:r>
          </w:p>
        </w:tc>
        <w:tc>
          <w:tcPr>
            <w:tcW w:w="1260" w:type="dxa"/>
            <w:tcBorders>
              <w:top w:val="nil"/>
              <w:left w:val="nil"/>
              <w:bottom w:val="single" w:sz="4" w:space="0" w:color="auto"/>
              <w:right w:val="single" w:sz="4" w:space="0" w:color="auto"/>
            </w:tcBorders>
            <w:shd w:val="clear" w:color="auto" w:fill="E5DFEC" w:themeFill="accent4" w:themeFillTint="33"/>
            <w:noWrap/>
            <w:vAlign w:val="bottom"/>
          </w:tcPr>
          <w:p w14:paraId="746DBA8E" w14:textId="77777777" w:rsidR="00233DAE" w:rsidRPr="00AA39B5" w:rsidRDefault="00233DAE" w:rsidP="0027726B">
            <w:pPr>
              <w:spacing w:line="276" w:lineRule="auto"/>
              <w:jc w:val="center"/>
              <w:rPr>
                <w:rFonts w:ascii="Times New Roman" w:hAnsi="Times New Roman"/>
                <w:b/>
                <w:bCs/>
              </w:rPr>
            </w:pPr>
            <w:r w:rsidRPr="00AA39B5">
              <w:rPr>
                <w:rFonts w:ascii="Times New Roman" w:hAnsi="Times New Roman"/>
                <w:b/>
                <w:bCs/>
                <w:sz w:val="22"/>
                <w:szCs w:val="22"/>
              </w:rPr>
              <w:t>1,948,313</w:t>
            </w:r>
          </w:p>
        </w:tc>
        <w:tc>
          <w:tcPr>
            <w:tcW w:w="1530" w:type="dxa"/>
            <w:tcBorders>
              <w:top w:val="nil"/>
              <w:left w:val="nil"/>
              <w:bottom w:val="single" w:sz="4" w:space="0" w:color="auto"/>
              <w:right w:val="single" w:sz="4" w:space="0" w:color="auto"/>
            </w:tcBorders>
            <w:shd w:val="clear" w:color="auto" w:fill="E5DFEC" w:themeFill="accent4" w:themeFillTint="33"/>
            <w:noWrap/>
            <w:vAlign w:val="bottom"/>
          </w:tcPr>
          <w:p w14:paraId="309AE16F" w14:textId="77777777" w:rsidR="00233DAE" w:rsidRPr="00AA39B5" w:rsidRDefault="00233DAE" w:rsidP="0027726B">
            <w:pPr>
              <w:spacing w:line="276" w:lineRule="auto"/>
              <w:jc w:val="center"/>
              <w:rPr>
                <w:rFonts w:ascii="Times New Roman" w:hAnsi="Times New Roman"/>
                <w:b/>
                <w:bCs/>
              </w:rPr>
            </w:pPr>
            <w:r w:rsidRPr="00AA39B5">
              <w:rPr>
                <w:rFonts w:ascii="Times New Roman" w:hAnsi="Times New Roman"/>
                <w:b/>
                <w:bCs/>
                <w:sz w:val="22"/>
                <w:szCs w:val="22"/>
              </w:rPr>
              <w:t>1,906,869</w:t>
            </w:r>
          </w:p>
        </w:tc>
        <w:tc>
          <w:tcPr>
            <w:tcW w:w="1080" w:type="dxa"/>
            <w:tcBorders>
              <w:top w:val="nil"/>
              <w:left w:val="nil"/>
              <w:bottom w:val="single" w:sz="4" w:space="0" w:color="auto"/>
              <w:right w:val="single" w:sz="4" w:space="0" w:color="auto"/>
            </w:tcBorders>
            <w:shd w:val="clear" w:color="auto" w:fill="E5DFEC" w:themeFill="accent4" w:themeFillTint="33"/>
            <w:noWrap/>
            <w:vAlign w:val="bottom"/>
          </w:tcPr>
          <w:p w14:paraId="40C71EF0" w14:textId="77777777" w:rsidR="00233DAE" w:rsidRPr="00AA39B5" w:rsidRDefault="00233DAE" w:rsidP="0027726B">
            <w:pPr>
              <w:spacing w:line="276" w:lineRule="auto"/>
              <w:jc w:val="center"/>
              <w:rPr>
                <w:rFonts w:ascii="Times New Roman" w:hAnsi="Times New Roman"/>
                <w:b/>
                <w:bCs/>
              </w:rPr>
            </w:pPr>
            <w:r w:rsidRPr="00AA39B5">
              <w:rPr>
                <w:rFonts w:ascii="Times New Roman" w:hAnsi="Times New Roman"/>
                <w:b/>
                <w:bCs/>
                <w:sz w:val="22"/>
                <w:szCs w:val="22"/>
              </w:rPr>
              <w:t>371,052</w:t>
            </w:r>
          </w:p>
        </w:tc>
        <w:tc>
          <w:tcPr>
            <w:tcW w:w="1260" w:type="dxa"/>
            <w:tcBorders>
              <w:top w:val="nil"/>
              <w:left w:val="nil"/>
              <w:bottom w:val="single" w:sz="4" w:space="0" w:color="auto"/>
              <w:right w:val="single" w:sz="4" w:space="0" w:color="auto"/>
            </w:tcBorders>
            <w:shd w:val="clear" w:color="auto" w:fill="E5DFEC" w:themeFill="accent4" w:themeFillTint="33"/>
            <w:noWrap/>
            <w:vAlign w:val="bottom"/>
          </w:tcPr>
          <w:p w14:paraId="31FABF32" w14:textId="77777777" w:rsidR="00233DAE" w:rsidRPr="00AA39B5" w:rsidRDefault="00233DAE" w:rsidP="0027726B">
            <w:pPr>
              <w:spacing w:line="276" w:lineRule="auto"/>
              <w:jc w:val="center"/>
              <w:rPr>
                <w:rFonts w:ascii="Times New Roman" w:hAnsi="Times New Roman"/>
                <w:b/>
                <w:bCs/>
              </w:rPr>
            </w:pPr>
            <w:r w:rsidRPr="00AA39B5">
              <w:rPr>
                <w:rFonts w:ascii="Times New Roman" w:hAnsi="Times New Roman"/>
                <w:b/>
                <w:bCs/>
                <w:sz w:val="22"/>
                <w:szCs w:val="22"/>
              </w:rPr>
              <w:t>193,916</w:t>
            </w:r>
          </w:p>
        </w:tc>
        <w:tc>
          <w:tcPr>
            <w:tcW w:w="1074" w:type="dxa"/>
            <w:tcBorders>
              <w:top w:val="nil"/>
              <w:left w:val="nil"/>
              <w:bottom w:val="single" w:sz="4" w:space="0" w:color="auto"/>
              <w:right w:val="single" w:sz="4" w:space="0" w:color="auto"/>
            </w:tcBorders>
            <w:shd w:val="clear" w:color="auto" w:fill="E5DFEC" w:themeFill="accent4" w:themeFillTint="33"/>
            <w:noWrap/>
            <w:vAlign w:val="bottom"/>
          </w:tcPr>
          <w:p w14:paraId="7B85AB1D" w14:textId="77777777" w:rsidR="00233DAE" w:rsidRPr="00AA39B5" w:rsidRDefault="00233DAE" w:rsidP="0027726B">
            <w:pPr>
              <w:spacing w:line="276" w:lineRule="auto"/>
              <w:jc w:val="center"/>
              <w:rPr>
                <w:rFonts w:ascii="Times New Roman" w:hAnsi="Times New Roman"/>
                <w:b/>
                <w:bCs/>
              </w:rPr>
            </w:pPr>
            <w:r w:rsidRPr="00AA39B5">
              <w:rPr>
                <w:rFonts w:ascii="Times New Roman" w:hAnsi="Times New Roman"/>
                <w:b/>
                <w:bCs/>
                <w:sz w:val="22"/>
                <w:szCs w:val="22"/>
              </w:rPr>
              <w:t>177,136</w:t>
            </w:r>
          </w:p>
        </w:tc>
        <w:tc>
          <w:tcPr>
            <w:tcW w:w="1176" w:type="dxa"/>
            <w:tcBorders>
              <w:top w:val="nil"/>
              <w:left w:val="nil"/>
              <w:bottom w:val="single" w:sz="4" w:space="0" w:color="auto"/>
              <w:right w:val="single" w:sz="4" w:space="0" w:color="auto"/>
            </w:tcBorders>
            <w:shd w:val="clear" w:color="auto" w:fill="E5DFEC" w:themeFill="accent4" w:themeFillTint="33"/>
            <w:noWrap/>
            <w:vAlign w:val="bottom"/>
          </w:tcPr>
          <w:p w14:paraId="52028274" w14:textId="77777777" w:rsidR="00233DAE" w:rsidRPr="00AA39B5" w:rsidRDefault="00233DAE" w:rsidP="0027726B">
            <w:pPr>
              <w:spacing w:line="276" w:lineRule="auto"/>
              <w:jc w:val="center"/>
              <w:rPr>
                <w:rFonts w:ascii="Times New Roman" w:hAnsi="Times New Roman"/>
                <w:b/>
                <w:bCs/>
              </w:rPr>
            </w:pPr>
            <w:r w:rsidRPr="00AA39B5">
              <w:rPr>
                <w:rFonts w:ascii="Times New Roman" w:hAnsi="Times New Roman"/>
                <w:b/>
                <w:bCs/>
                <w:sz w:val="22"/>
                <w:szCs w:val="22"/>
              </w:rPr>
              <w:t>3,484,1</w:t>
            </w:r>
            <w:r w:rsidR="00A26F3C" w:rsidRPr="00AA39B5">
              <w:rPr>
                <w:rFonts w:ascii="Times New Roman" w:hAnsi="Times New Roman"/>
                <w:b/>
                <w:bCs/>
                <w:sz w:val="22"/>
                <w:szCs w:val="22"/>
              </w:rPr>
              <w:t>29</w:t>
            </w:r>
          </w:p>
        </w:tc>
        <w:tc>
          <w:tcPr>
            <w:tcW w:w="1260" w:type="dxa"/>
            <w:tcBorders>
              <w:top w:val="nil"/>
              <w:left w:val="nil"/>
              <w:bottom w:val="single" w:sz="4" w:space="0" w:color="auto"/>
              <w:right w:val="single" w:sz="4" w:space="0" w:color="auto"/>
            </w:tcBorders>
            <w:shd w:val="clear" w:color="auto" w:fill="E5DFEC" w:themeFill="accent4" w:themeFillTint="33"/>
            <w:noWrap/>
            <w:vAlign w:val="bottom"/>
          </w:tcPr>
          <w:p w14:paraId="45536CFD" w14:textId="77777777" w:rsidR="00233DAE" w:rsidRPr="00AA39B5" w:rsidRDefault="00233DAE" w:rsidP="0027726B">
            <w:pPr>
              <w:spacing w:line="276" w:lineRule="auto"/>
              <w:jc w:val="center"/>
              <w:rPr>
                <w:rFonts w:ascii="Times New Roman" w:hAnsi="Times New Roman"/>
                <w:b/>
                <w:bCs/>
              </w:rPr>
            </w:pPr>
            <w:r w:rsidRPr="00AA39B5">
              <w:rPr>
                <w:rFonts w:ascii="Times New Roman" w:hAnsi="Times New Roman"/>
                <w:b/>
                <w:bCs/>
                <w:sz w:val="22"/>
                <w:szCs w:val="22"/>
              </w:rPr>
              <w:t>1,754,396</w:t>
            </w:r>
          </w:p>
        </w:tc>
        <w:tc>
          <w:tcPr>
            <w:tcW w:w="1620" w:type="dxa"/>
            <w:tcBorders>
              <w:top w:val="nil"/>
              <w:left w:val="nil"/>
              <w:bottom w:val="single" w:sz="4" w:space="0" w:color="auto"/>
              <w:right w:val="single" w:sz="4" w:space="0" w:color="auto"/>
            </w:tcBorders>
            <w:shd w:val="clear" w:color="auto" w:fill="E5DFEC" w:themeFill="accent4" w:themeFillTint="33"/>
            <w:noWrap/>
            <w:vAlign w:val="bottom"/>
          </w:tcPr>
          <w:p w14:paraId="2C88FF60" w14:textId="77777777" w:rsidR="00233DAE" w:rsidRPr="00AA39B5" w:rsidRDefault="00233DAE" w:rsidP="0027726B">
            <w:pPr>
              <w:spacing w:line="276" w:lineRule="auto"/>
              <w:jc w:val="center"/>
              <w:rPr>
                <w:rFonts w:ascii="Times New Roman" w:hAnsi="Times New Roman"/>
                <w:b/>
                <w:bCs/>
              </w:rPr>
            </w:pPr>
            <w:r w:rsidRPr="00AA39B5">
              <w:rPr>
                <w:rFonts w:ascii="Times New Roman" w:hAnsi="Times New Roman"/>
                <w:b/>
                <w:bCs/>
                <w:sz w:val="22"/>
                <w:szCs w:val="22"/>
              </w:rPr>
              <w:t>1,729,733</w:t>
            </w:r>
          </w:p>
        </w:tc>
      </w:tr>
      <w:tr w:rsidR="00233DAE" w:rsidRPr="00AA39B5" w14:paraId="25D9C6DF" w14:textId="77777777" w:rsidTr="0027726B">
        <w:trPr>
          <w:trHeight w:val="233"/>
        </w:trPr>
        <w:tc>
          <w:tcPr>
            <w:tcW w:w="553" w:type="dxa"/>
            <w:tcBorders>
              <w:top w:val="nil"/>
              <w:left w:val="single" w:sz="4" w:space="0" w:color="auto"/>
              <w:bottom w:val="single" w:sz="4" w:space="0" w:color="auto"/>
              <w:right w:val="single" w:sz="4" w:space="0" w:color="auto"/>
            </w:tcBorders>
            <w:shd w:val="clear" w:color="auto" w:fill="auto"/>
            <w:noWrap/>
            <w:vAlign w:val="bottom"/>
            <w:hideMark/>
          </w:tcPr>
          <w:p w14:paraId="5B16092B" w14:textId="77777777" w:rsidR="00233DAE" w:rsidRPr="00AA39B5" w:rsidRDefault="00233DAE" w:rsidP="0027726B">
            <w:pPr>
              <w:spacing w:line="276" w:lineRule="auto"/>
              <w:jc w:val="center"/>
              <w:rPr>
                <w:rFonts w:ascii="Times New Roman" w:hAnsi="Times New Roman"/>
                <w:bCs/>
              </w:rPr>
            </w:pPr>
            <w:r w:rsidRPr="00AA39B5">
              <w:rPr>
                <w:rFonts w:ascii="Times New Roman" w:hAnsi="Times New Roman"/>
                <w:bCs/>
                <w:sz w:val="22"/>
                <w:szCs w:val="22"/>
              </w:rPr>
              <w:t>1</w:t>
            </w:r>
          </w:p>
        </w:tc>
        <w:tc>
          <w:tcPr>
            <w:tcW w:w="2084" w:type="dxa"/>
            <w:tcBorders>
              <w:top w:val="nil"/>
              <w:left w:val="single" w:sz="4" w:space="0" w:color="auto"/>
              <w:bottom w:val="single" w:sz="4" w:space="0" w:color="auto"/>
              <w:right w:val="single" w:sz="4" w:space="0" w:color="auto"/>
            </w:tcBorders>
            <w:shd w:val="clear" w:color="auto" w:fill="auto"/>
            <w:vAlign w:val="bottom"/>
          </w:tcPr>
          <w:p w14:paraId="776AA955" w14:textId="77777777" w:rsidR="00233DAE" w:rsidRPr="00AA39B5" w:rsidRDefault="00233DAE" w:rsidP="00FC3CA7">
            <w:pPr>
              <w:spacing w:line="276" w:lineRule="auto"/>
              <w:rPr>
                <w:rFonts w:ascii="Times New Roman" w:hAnsi="Times New Roman"/>
                <w:bCs/>
              </w:rPr>
            </w:pPr>
            <w:r w:rsidRPr="00AA39B5">
              <w:rPr>
                <w:rFonts w:ascii="Times New Roman" w:hAnsi="Times New Roman"/>
                <w:bCs/>
                <w:sz w:val="22"/>
                <w:szCs w:val="22"/>
              </w:rPr>
              <w:t>Kombolcha</w:t>
            </w:r>
          </w:p>
        </w:tc>
        <w:tc>
          <w:tcPr>
            <w:tcW w:w="1350" w:type="dxa"/>
            <w:tcBorders>
              <w:top w:val="nil"/>
              <w:left w:val="nil"/>
              <w:bottom w:val="single" w:sz="4" w:space="0" w:color="auto"/>
              <w:right w:val="single" w:sz="4" w:space="0" w:color="auto"/>
            </w:tcBorders>
            <w:shd w:val="clear" w:color="auto" w:fill="auto"/>
            <w:noWrap/>
            <w:vAlign w:val="bottom"/>
          </w:tcPr>
          <w:p w14:paraId="51EF259A"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200,721</w:t>
            </w:r>
          </w:p>
        </w:tc>
        <w:tc>
          <w:tcPr>
            <w:tcW w:w="1260" w:type="dxa"/>
            <w:tcBorders>
              <w:top w:val="nil"/>
              <w:left w:val="nil"/>
              <w:bottom w:val="single" w:sz="4" w:space="0" w:color="auto"/>
              <w:right w:val="single" w:sz="4" w:space="0" w:color="auto"/>
            </w:tcBorders>
            <w:shd w:val="clear" w:color="auto" w:fill="auto"/>
            <w:noWrap/>
            <w:vAlign w:val="bottom"/>
          </w:tcPr>
          <w:p w14:paraId="5E826B5F"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101,784</w:t>
            </w:r>
          </w:p>
        </w:tc>
        <w:tc>
          <w:tcPr>
            <w:tcW w:w="1530" w:type="dxa"/>
            <w:tcBorders>
              <w:top w:val="nil"/>
              <w:left w:val="nil"/>
              <w:bottom w:val="single" w:sz="4" w:space="0" w:color="auto"/>
              <w:right w:val="single" w:sz="4" w:space="0" w:color="auto"/>
            </w:tcBorders>
            <w:shd w:val="clear" w:color="auto" w:fill="auto"/>
            <w:noWrap/>
            <w:vAlign w:val="bottom"/>
          </w:tcPr>
          <w:p w14:paraId="4C5E00F7"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98,937</w:t>
            </w:r>
          </w:p>
        </w:tc>
        <w:tc>
          <w:tcPr>
            <w:tcW w:w="1080" w:type="dxa"/>
            <w:tcBorders>
              <w:top w:val="nil"/>
              <w:left w:val="nil"/>
              <w:bottom w:val="single" w:sz="4" w:space="0" w:color="auto"/>
              <w:right w:val="single" w:sz="4" w:space="0" w:color="auto"/>
            </w:tcBorders>
            <w:shd w:val="clear" w:color="auto" w:fill="auto"/>
            <w:noWrap/>
            <w:vAlign w:val="bottom"/>
          </w:tcPr>
          <w:p w14:paraId="4D57DB52"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21,576</w:t>
            </w:r>
          </w:p>
        </w:tc>
        <w:tc>
          <w:tcPr>
            <w:tcW w:w="1260" w:type="dxa"/>
            <w:tcBorders>
              <w:top w:val="nil"/>
              <w:left w:val="nil"/>
              <w:bottom w:val="single" w:sz="4" w:space="0" w:color="auto"/>
              <w:right w:val="single" w:sz="4" w:space="0" w:color="auto"/>
            </w:tcBorders>
            <w:shd w:val="clear" w:color="auto" w:fill="auto"/>
            <w:noWrap/>
            <w:vAlign w:val="bottom"/>
          </w:tcPr>
          <w:p w14:paraId="3E85BF97"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11,466</w:t>
            </w:r>
          </w:p>
        </w:tc>
        <w:tc>
          <w:tcPr>
            <w:tcW w:w="1074" w:type="dxa"/>
            <w:tcBorders>
              <w:top w:val="nil"/>
              <w:left w:val="nil"/>
              <w:bottom w:val="single" w:sz="4" w:space="0" w:color="auto"/>
              <w:right w:val="single" w:sz="4" w:space="0" w:color="auto"/>
            </w:tcBorders>
            <w:shd w:val="clear" w:color="auto" w:fill="auto"/>
            <w:noWrap/>
            <w:vAlign w:val="bottom"/>
          </w:tcPr>
          <w:p w14:paraId="2C13E5CA"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10,110</w:t>
            </w:r>
          </w:p>
        </w:tc>
        <w:tc>
          <w:tcPr>
            <w:tcW w:w="1176" w:type="dxa"/>
            <w:tcBorders>
              <w:top w:val="nil"/>
              <w:left w:val="nil"/>
              <w:bottom w:val="single" w:sz="4" w:space="0" w:color="auto"/>
              <w:right w:val="single" w:sz="4" w:space="0" w:color="auto"/>
            </w:tcBorders>
            <w:shd w:val="clear" w:color="auto" w:fill="auto"/>
            <w:noWrap/>
            <w:vAlign w:val="bottom"/>
          </w:tcPr>
          <w:p w14:paraId="1263395F"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179,144</w:t>
            </w:r>
          </w:p>
        </w:tc>
        <w:tc>
          <w:tcPr>
            <w:tcW w:w="1260" w:type="dxa"/>
            <w:tcBorders>
              <w:top w:val="nil"/>
              <w:left w:val="nil"/>
              <w:bottom w:val="single" w:sz="4" w:space="0" w:color="auto"/>
              <w:right w:val="single" w:sz="4" w:space="0" w:color="auto"/>
            </w:tcBorders>
            <w:shd w:val="clear" w:color="auto" w:fill="auto"/>
            <w:noWrap/>
            <w:vAlign w:val="bottom"/>
          </w:tcPr>
          <w:p w14:paraId="039CB3D4"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90,318</w:t>
            </w:r>
          </w:p>
        </w:tc>
        <w:tc>
          <w:tcPr>
            <w:tcW w:w="1620" w:type="dxa"/>
            <w:tcBorders>
              <w:top w:val="nil"/>
              <w:left w:val="nil"/>
              <w:bottom w:val="single" w:sz="4" w:space="0" w:color="auto"/>
              <w:right w:val="single" w:sz="4" w:space="0" w:color="auto"/>
            </w:tcBorders>
            <w:shd w:val="clear" w:color="auto" w:fill="auto"/>
            <w:noWrap/>
            <w:vAlign w:val="bottom"/>
          </w:tcPr>
          <w:p w14:paraId="2DAB75FA"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88,827</w:t>
            </w:r>
          </w:p>
        </w:tc>
      </w:tr>
      <w:tr w:rsidR="00233DAE" w:rsidRPr="00AA39B5" w14:paraId="746571E4" w14:textId="77777777" w:rsidTr="0027726B">
        <w:trPr>
          <w:trHeight w:val="143"/>
        </w:trPr>
        <w:tc>
          <w:tcPr>
            <w:tcW w:w="553" w:type="dxa"/>
            <w:tcBorders>
              <w:top w:val="nil"/>
              <w:left w:val="single" w:sz="4" w:space="0" w:color="auto"/>
              <w:bottom w:val="single" w:sz="4" w:space="0" w:color="auto"/>
              <w:right w:val="single" w:sz="4" w:space="0" w:color="auto"/>
            </w:tcBorders>
            <w:shd w:val="clear" w:color="auto" w:fill="auto"/>
            <w:noWrap/>
            <w:vAlign w:val="bottom"/>
            <w:hideMark/>
          </w:tcPr>
          <w:p w14:paraId="2EAF24B1" w14:textId="77777777" w:rsidR="00233DAE" w:rsidRPr="00AA39B5" w:rsidRDefault="00233DAE" w:rsidP="0027726B">
            <w:pPr>
              <w:spacing w:line="276" w:lineRule="auto"/>
              <w:jc w:val="center"/>
              <w:rPr>
                <w:rFonts w:ascii="Times New Roman" w:hAnsi="Times New Roman"/>
                <w:bCs/>
              </w:rPr>
            </w:pPr>
            <w:r w:rsidRPr="00AA39B5">
              <w:rPr>
                <w:rFonts w:ascii="Times New Roman" w:hAnsi="Times New Roman"/>
                <w:bCs/>
                <w:sz w:val="22"/>
                <w:szCs w:val="22"/>
              </w:rPr>
              <w:t>2</w:t>
            </w:r>
          </w:p>
        </w:tc>
        <w:tc>
          <w:tcPr>
            <w:tcW w:w="2084" w:type="dxa"/>
            <w:tcBorders>
              <w:top w:val="nil"/>
              <w:left w:val="single" w:sz="4" w:space="0" w:color="auto"/>
              <w:bottom w:val="single" w:sz="4" w:space="0" w:color="auto"/>
              <w:right w:val="single" w:sz="4" w:space="0" w:color="auto"/>
            </w:tcBorders>
            <w:shd w:val="clear" w:color="auto" w:fill="auto"/>
            <w:vAlign w:val="bottom"/>
          </w:tcPr>
          <w:p w14:paraId="101F5F50" w14:textId="77777777" w:rsidR="00233DAE" w:rsidRPr="00AA39B5" w:rsidRDefault="00233DAE" w:rsidP="00FC3CA7">
            <w:pPr>
              <w:spacing w:line="276" w:lineRule="auto"/>
              <w:rPr>
                <w:rFonts w:ascii="Times New Roman" w:hAnsi="Times New Roman"/>
                <w:bCs/>
              </w:rPr>
            </w:pPr>
            <w:r w:rsidRPr="00AA39B5">
              <w:rPr>
                <w:rFonts w:ascii="Times New Roman" w:hAnsi="Times New Roman"/>
                <w:bCs/>
                <w:sz w:val="22"/>
                <w:szCs w:val="22"/>
              </w:rPr>
              <w:t>Jarso</w:t>
            </w:r>
          </w:p>
        </w:tc>
        <w:tc>
          <w:tcPr>
            <w:tcW w:w="1350" w:type="dxa"/>
            <w:tcBorders>
              <w:top w:val="nil"/>
              <w:left w:val="nil"/>
              <w:bottom w:val="single" w:sz="4" w:space="0" w:color="auto"/>
              <w:right w:val="single" w:sz="4" w:space="0" w:color="auto"/>
            </w:tcBorders>
            <w:shd w:val="clear" w:color="auto" w:fill="auto"/>
            <w:noWrap/>
            <w:vAlign w:val="bottom"/>
          </w:tcPr>
          <w:p w14:paraId="1E983EB4"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165,126</w:t>
            </w:r>
          </w:p>
        </w:tc>
        <w:tc>
          <w:tcPr>
            <w:tcW w:w="1260" w:type="dxa"/>
            <w:tcBorders>
              <w:top w:val="nil"/>
              <w:left w:val="nil"/>
              <w:bottom w:val="single" w:sz="4" w:space="0" w:color="auto"/>
              <w:right w:val="single" w:sz="4" w:space="0" w:color="auto"/>
            </w:tcBorders>
            <w:shd w:val="clear" w:color="auto" w:fill="auto"/>
            <w:noWrap/>
            <w:vAlign w:val="bottom"/>
          </w:tcPr>
          <w:p w14:paraId="51AA5389"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83,694</w:t>
            </w:r>
          </w:p>
        </w:tc>
        <w:tc>
          <w:tcPr>
            <w:tcW w:w="1530" w:type="dxa"/>
            <w:tcBorders>
              <w:top w:val="nil"/>
              <w:left w:val="nil"/>
              <w:bottom w:val="single" w:sz="4" w:space="0" w:color="auto"/>
              <w:right w:val="single" w:sz="4" w:space="0" w:color="auto"/>
            </w:tcBorders>
            <w:shd w:val="clear" w:color="auto" w:fill="auto"/>
            <w:noWrap/>
            <w:vAlign w:val="bottom"/>
          </w:tcPr>
          <w:p w14:paraId="0E5387F0"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81,433</w:t>
            </w:r>
          </w:p>
        </w:tc>
        <w:tc>
          <w:tcPr>
            <w:tcW w:w="1080" w:type="dxa"/>
            <w:tcBorders>
              <w:top w:val="nil"/>
              <w:left w:val="nil"/>
              <w:bottom w:val="single" w:sz="4" w:space="0" w:color="auto"/>
              <w:right w:val="single" w:sz="4" w:space="0" w:color="auto"/>
            </w:tcBorders>
            <w:shd w:val="clear" w:color="auto" w:fill="auto"/>
            <w:noWrap/>
            <w:vAlign w:val="bottom"/>
          </w:tcPr>
          <w:p w14:paraId="3592BB82"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6,722</w:t>
            </w:r>
          </w:p>
        </w:tc>
        <w:tc>
          <w:tcPr>
            <w:tcW w:w="1260" w:type="dxa"/>
            <w:tcBorders>
              <w:top w:val="nil"/>
              <w:left w:val="nil"/>
              <w:bottom w:val="single" w:sz="4" w:space="0" w:color="auto"/>
              <w:right w:val="single" w:sz="4" w:space="0" w:color="auto"/>
            </w:tcBorders>
            <w:shd w:val="clear" w:color="auto" w:fill="auto"/>
            <w:noWrap/>
            <w:vAlign w:val="bottom"/>
          </w:tcPr>
          <w:p w14:paraId="59304257"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3,522</w:t>
            </w:r>
          </w:p>
        </w:tc>
        <w:tc>
          <w:tcPr>
            <w:tcW w:w="1074" w:type="dxa"/>
            <w:tcBorders>
              <w:top w:val="nil"/>
              <w:left w:val="nil"/>
              <w:bottom w:val="single" w:sz="4" w:space="0" w:color="auto"/>
              <w:right w:val="single" w:sz="4" w:space="0" w:color="auto"/>
            </w:tcBorders>
            <w:shd w:val="clear" w:color="auto" w:fill="auto"/>
            <w:noWrap/>
            <w:vAlign w:val="bottom"/>
          </w:tcPr>
          <w:p w14:paraId="2B6DF4D3"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3,200</w:t>
            </w:r>
          </w:p>
        </w:tc>
        <w:tc>
          <w:tcPr>
            <w:tcW w:w="1176" w:type="dxa"/>
            <w:tcBorders>
              <w:top w:val="nil"/>
              <w:left w:val="nil"/>
              <w:bottom w:val="single" w:sz="4" w:space="0" w:color="auto"/>
              <w:right w:val="single" w:sz="4" w:space="0" w:color="auto"/>
            </w:tcBorders>
            <w:shd w:val="clear" w:color="auto" w:fill="auto"/>
            <w:noWrap/>
            <w:vAlign w:val="bottom"/>
          </w:tcPr>
          <w:p w14:paraId="345607BD"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158,404</w:t>
            </w:r>
          </w:p>
        </w:tc>
        <w:tc>
          <w:tcPr>
            <w:tcW w:w="1260" w:type="dxa"/>
            <w:tcBorders>
              <w:top w:val="nil"/>
              <w:left w:val="nil"/>
              <w:bottom w:val="single" w:sz="4" w:space="0" w:color="auto"/>
              <w:right w:val="single" w:sz="4" w:space="0" w:color="auto"/>
            </w:tcBorders>
            <w:shd w:val="clear" w:color="auto" w:fill="auto"/>
            <w:noWrap/>
            <w:vAlign w:val="bottom"/>
          </w:tcPr>
          <w:p w14:paraId="6373A344"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80,172</w:t>
            </w:r>
          </w:p>
        </w:tc>
        <w:tc>
          <w:tcPr>
            <w:tcW w:w="1620" w:type="dxa"/>
            <w:tcBorders>
              <w:top w:val="nil"/>
              <w:left w:val="nil"/>
              <w:bottom w:val="single" w:sz="4" w:space="0" w:color="auto"/>
              <w:right w:val="single" w:sz="4" w:space="0" w:color="auto"/>
            </w:tcBorders>
            <w:shd w:val="clear" w:color="auto" w:fill="auto"/>
            <w:noWrap/>
            <w:vAlign w:val="bottom"/>
          </w:tcPr>
          <w:p w14:paraId="664B5E16"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78,232</w:t>
            </w:r>
          </w:p>
        </w:tc>
      </w:tr>
      <w:tr w:rsidR="00233DAE" w:rsidRPr="00AA39B5" w14:paraId="5BBD1BD4" w14:textId="77777777" w:rsidTr="0027726B">
        <w:trPr>
          <w:trHeight w:val="242"/>
        </w:trPr>
        <w:tc>
          <w:tcPr>
            <w:tcW w:w="553" w:type="dxa"/>
            <w:tcBorders>
              <w:top w:val="nil"/>
              <w:left w:val="single" w:sz="4" w:space="0" w:color="auto"/>
              <w:bottom w:val="single" w:sz="4" w:space="0" w:color="auto"/>
              <w:right w:val="single" w:sz="4" w:space="0" w:color="auto"/>
            </w:tcBorders>
            <w:shd w:val="clear" w:color="auto" w:fill="auto"/>
            <w:noWrap/>
            <w:vAlign w:val="bottom"/>
            <w:hideMark/>
          </w:tcPr>
          <w:p w14:paraId="72CF3A5A" w14:textId="77777777" w:rsidR="00233DAE" w:rsidRPr="00AA39B5" w:rsidRDefault="00233DAE" w:rsidP="0027726B">
            <w:pPr>
              <w:spacing w:line="276" w:lineRule="auto"/>
              <w:jc w:val="center"/>
              <w:rPr>
                <w:rFonts w:ascii="Times New Roman" w:hAnsi="Times New Roman"/>
                <w:bCs/>
              </w:rPr>
            </w:pPr>
            <w:r w:rsidRPr="00AA39B5">
              <w:rPr>
                <w:rFonts w:ascii="Times New Roman" w:hAnsi="Times New Roman"/>
                <w:bCs/>
                <w:sz w:val="22"/>
                <w:szCs w:val="22"/>
              </w:rPr>
              <w:t>3</w:t>
            </w:r>
          </w:p>
        </w:tc>
        <w:tc>
          <w:tcPr>
            <w:tcW w:w="2084" w:type="dxa"/>
            <w:tcBorders>
              <w:top w:val="nil"/>
              <w:left w:val="single" w:sz="4" w:space="0" w:color="auto"/>
              <w:bottom w:val="single" w:sz="4" w:space="0" w:color="auto"/>
              <w:right w:val="single" w:sz="4" w:space="0" w:color="auto"/>
            </w:tcBorders>
            <w:shd w:val="clear" w:color="auto" w:fill="auto"/>
            <w:vAlign w:val="bottom"/>
          </w:tcPr>
          <w:p w14:paraId="12FE78B9" w14:textId="77777777" w:rsidR="00233DAE" w:rsidRPr="00AA39B5" w:rsidRDefault="00233DAE" w:rsidP="00FC3CA7">
            <w:pPr>
              <w:spacing w:line="276" w:lineRule="auto"/>
              <w:rPr>
                <w:rFonts w:ascii="Times New Roman" w:hAnsi="Times New Roman"/>
                <w:bCs/>
              </w:rPr>
            </w:pPr>
            <w:r w:rsidRPr="00AA39B5">
              <w:rPr>
                <w:rFonts w:ascii="Times New Roman" w:hAnsi="Times New Roman"/>
                <w:bCs/>
                <w:sz w:val="22"/>
                <w:szCs w:val="22"/>
              </w:rPr>
              <w:t>Gursum</w:t>
            </w:r>
          </w:p>
        </w:tc>
        <w:tc>
          <w:tcPr>
            <w:tcW w:w="1350" w:type="dxa"/>
            <w:tcBorders>
              <w:top w:val="nil"/>
              <w:left w:val="nil"/>
              <w:bottom w:val="single" w:sz="4" w:space="0" w:color="auto"/>
              <w:right w:val="single" w:sz="4" w:space="0" w:color="auto"/>
            </w:tcBorders>
            <w:shd w:val="clear" w:color="auto" w:fill="auto"/>
            <w:noWrap/>
            <w:vAlign w:val="bottom"/>
          </w:tcPr>
          <w:p w14:paraId="476A0595"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217,204</w:t>
            </w:r>
          </w:p>
        </w:tc>
        <w:tc>
          <w:tcPr>
            <w:tcW w:w="1260" w:type="dxa"/>
            <w:tcBorders>
              <w:top w:val="nil"/>
              <w:left w:val="nil"/>
              <w:bottom w:val="single" w:sz="4" w:space="0" w:color="auto"/>
              <w:right w:val="single" w:sz="4" w:space="0" w:color="auto"/>
            </w:tcBorders>
            <w:shd w:val="clear" w:color="auto" w:fill="auto"/>
            <w:noWrap/>
            <w:vAlign w:val="bottom"/>
          </w:tcPr>
          <w:p w14:paraId="4964FDB2"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110,278</w:t>
            </w:r>
          </w:p>
        </w:tc>
        <w:tc>
          <w:tcPr>
            <w:tcW w:w="1530" w:type="dxa"/>
            <w:tcBorders>
              <w:top w:val="nil"/>
              <w:left w:val="nil"/>
              <w:bottom w:val="single" w:sz="4" w:space="0" w:color="auto"/>
              <w:right w:val="single" w:sz="4" w:space="0" w:color="auto"/>
            </w:tcBorders>
            <w:shd w:val="clear" w:color="auto" w:fill="auto"/>
            <w:noWrap/>
            <w:vAlign w:val="bottom"/>
          </w:tcPr>
          <w:p w14:paraId="426563F7"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106,926</w:t>
            </w:r>
          </w:p>
        </w:tc>
        <w:tc>
          <w:tcPr>
            <w:tcW w:w="1080" w:type="dxa"/>
            <w:tcBorders>
              <w:top w:val="nil"/>
              <w:left w:val="nil"/>
              <w:bottom w:val="single" w:sz="4" w:space="0" w:color="auto"/>
              <w:right w:val="single" w:sz="4" w:space="0" w:color="auto"/>
            </w:tcBorders>
            <w:shd w:val="clear" w:color="auto" w:fill="auto"/>
            <w:noWrap/>
            <w:vAlign w:val="bottom"/>
          </w:tcPr>
          <w:p w14:paraId="46B8CD74"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20,606</w:t>
            </w:r>
          </w:p>
        </w:tc>
        <w:tc>
          <w:tcPr>
            <w:tcW w:w="1260" w:type="dxa"/>
            <w:tcBorders>
              <w:top w:val="nil"/>
              <w:left w:val="nil"/>
              <w:bottom w:val="single" w:sz="4" w:space="0" w:color="auto"/>
              <w:right w:val="single" w:sz="4" w:space="0" w:color="auto"/>
            </w:tcBorders>
            <w:shd w:val="clear" w:color="auto" w:fill="auto"/>
            <w:noWrap/>
            <w:vAlign w:val="bottom"/>
          </w:tcPr>
          <w:p w14:paraId="3AAEA2FF"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10,664</w:t>
            </w:r>
          </w:p>
        </w:tc>
        <w:tc>
          <w:tcPr>
            <w:tcW w:w="1074" w:type="dxa"/>
            <w:tcBorders>
              <w:top w:val="nil"/>
              <w:left w:val="nil"/>
              <w:bottom w:val="single" w:sz="4" w:space="0" w:color="auto"/>
              <w:right w:val="single" w:sz="4" w:space="0" w:color="auto"/>
            </w:tcBorders>
            <w:shd w:val="clear" w:color="auto" w:fill="auto"/>
            <w:noWrap/>
            <w:vAlign w:val="bottom"/>
          </w:tcPr>
          <w:p w14:paraId="58AFF1E4"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9,942</w:t>
            </w:r>
          </w:p>
        </w:tc>
        <w:tc>
          <w:tcPr>
            <w:tcW w:w="1176" w:type="dxa"/>
            <w:tcBorders>
              <w:top w:val="nil"/>
              <w:left w:val="nil"/>
              <w:bottom w:val="single" w:sz="4" w:space="0" w:color="auto"/>
              <w:right w:val="single" w:sz="4" w:space="0" w:color="auto"/>
            </w:tcBorders>
            <w:shd w:val="clear" w:color="auto" w:fill="auto"/>
            <w:noWrap/>
            <w:vAlign w:val="bottom"/>
          </w:tcPr>
          <w:p w14:paraId="70DFAF30"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196,597</w:t>
            </w:r>
          </w:p>
        </w:tc>
        <w:tc>
          <w:tcPr>
            <w:tcW w:w="1260" w:type="dxa"/>
            <w:tcBorders>
              <w:top w:val="nil"/>
              <w:left w:val="nil"/>
              <w:bottom w:val="single" w:sz="4" w:space="0" w:color="auto"/>
              <w:right w:val="single" w:sz="4" w:space="0" w:color="auto"/>
            </w:tcBorders>
            <w:shd w:val="clear" w:color="auto" w:fill="auto"/>
            <w:noWrap/>
            <w:vAlign w:val="bottom"/>
          </w:tcPr>
          <w:p w14:paraId="5050ABD6"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99,613</w:t>
            </w:r>
          </w:p>
        </w:tc>
        <w:tc>
          <w:tcPr>
            <w:tcW w:w="1620" w:type="dxa"/>
            <w:tcBorders>
              <w:top w:val="nil"/>
              <w:left w:val="nil"/>
              <w:bottom w:val="single" w:sz="4" w:space="0" w:color="auto"/>
              <w:right w:val="single" w:sz="4" w:space="0" w:color="auto"/>
            </w:tcBorders>
            <w:shd w:val="clear" w:color="auto" w:fill="auto"/>
            <w:noWrap/>
            <w:vAlign w:val="bottom"/>
          </w:tcPr>
          <w:p w14:paraId="41DD240F"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96,984</w:t>
            </w:r>
          </w:p>
        </w:tc>
      </w:tr>
      <w:tr w:rsidR="00233DAE" w:rsidRPr="00AA39B5" w14:paraId="4E21B595" w14:textId="77777777" w:rsidTr="0027726B">
        <w:trPr>
          <w:trHeight w:val="251"/>
        </w:trPr>
        <w:tc>
          <w:tcPr>
            <w:tcW w:w="553" w:type="dxa"/>
            <w:tcBorders>
              <w:top w:val="nil"/>
              <w:left w:val="single" w:sz="4" w:space="0" w:color="auto"/>
              <w:bottom w:val="single" w:sz="4" w:space="0" w:color="auto"/>
              <w:right w:val="single" w:sz="4" w:space="0" w:color="auto"/>
            </w:tcBorders>
            <w:shd w:val="clear" w:color="auto" w:fill="auto"/>
            <w:noWrap/>
            <w:vAlign w:val="bottom"/>
            <w:hideMark/>
          </w:tcPr>
          <w:p w14:paraId="00E17FB1" w14:textId="77777777" w:rsidR="00233DAE" w:rsidRPr="00AA39B5" w:rsidRDefault="00233DAE" w:rsidP="0027726B">
            <w:pPr>
              <w:spacing w:line="276" w:lineRule="auto"/>
              <w:jc w:val="center"/>
              <w:rPr>
                <w:rFonts w:ascii="Times New Roman" w:hAnsi="Times New Roman"/>
                <w:bCs/>
              </w:rPr>
            </w:pPr>
            <w:r w:rsidRPr="00AA39B5">
              <w:rPr>
                <w:rFonts w:ascii="Times New Roman" w:hAnsi="Times New Roman"/>
                <w:bCs/>
                <w:sz w:val="22"/>
                <w:szCs w:val="22"/>
              </w:rPr>
              <w:t>4</w:t>
            </w:r>
          </w:p>
        </w:tc>
        <w:tc>
          <w:tcPr>
            <w:tcW w:w="2084" w:type="dxa"/>
            <w:tcBorders>
              <w:top w:val="nil"/>
              <w:left w:val="single" w:sz="4" w:space="0" w:color="auto"/>
              <w:bottom w:val="single" w:sz="4" w:space="0" w:color="auto"/>
              <w:right w:val="single" w:sz="4" w:space="0" w:color="auto"/>
            </w:tcBorders>
            <w:shd w:val="clear" w:color="auto" w:fill="auto"/>
            <w:vAlign w:val="bottom"/>
          </w:tcPr>
          <w:p w14:paraId="65EC5D73" w14:textId="77777777" w:rsidR="00233DAE" w:rsidRPr="00AA39B5" w:rsidRDefault="00233DAE" w:rsidP="00FC3CA7">
            <w:pPr>
              <w:spacing w:line="276" w:lineRule="auto"/>
              <w:rPr>
                <w:rFonts w:ascii="Times New Roman" w:hAnsi="Times New Roman"/>
                <w:bCs/>
              </w:rPr>
            </w:pPr>
            <w:r w:rsidRPr="00AA39B5">
              <w:rPr>
                <w:rFonts w:ascii="Times New Roman" w:hAnsi="Times New Roman"/>
                <w:bCs/>
                <w:sz w:val="22"/>
                <w:szCs w:val="22"/>
              </w:rPr>
              <w:t>Babile</w:t>
            </w:r>
          </w:p>
        </w:tc>
        <w:tc>
          <w:tcPr>
            <w:tcW w:w="1350" w:type="dxa"/>
            <w:tcBorders>
              <w:top w:val="nil"/>
              <w:left w:val="nil"/>
              <w:bottom w:val="single" w:sz="4" w:space="0" w:color="auto"/>
              <w:right w:val="single" w:sz="4" w:space="0" w:color="auto"/>
            </w:tcBorders>
            <w:shd w:val="clear" w:color="auto" w:fill="auto"/>
            <w:noWrap/>
            <w:vAlign w:val="bottom"/>
          </w:tcPr>
          <w:p w14:paraId="37C9EECE"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103,293</w:t>
            </w:r>
          </w:p>
        </w:tc>
        <w:tc>
          <w:tcPr>
            <w:tcW w:w="1260" w:type="dxa"/>
            <w:tcBorders>
              <w:top w:val="nil"/>
              <w:left w:val="nil"/>
              <w:bottom w:val="single" w:sz="4" w:space="0" w:color="auto"/>
              <w:right w:val="single" w:sz="4" w:space="0" w:color="auto"/>
            </w:tcBorders>
            <w:shd w:val="clear" w:color="auto" w:fill="auto"/>
            <w:noWrap/>
            <w:vAlign w:val="bottom"/>
          </w:tcPr>
          <w:p w14:paraId="58DB1499"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50,693</w:t>
            </w:r>
          </w:p>
        </w:tc>
        <w:tc>
          <w:tcPr>
            <w:tcW w:w="1530" w:type="dxa"/>
            <w:tcBorders>
              <w:top w:val="nil"/>
              <w:left w:val="nil"/>
              <w:bottom w:val="single" w:sz="4" w:space="0" w:color="auto"/>
              <w:right w:val="single" w:sz="4" w:space="0" w:color="auto"/>
            </w:tcBorders>
            <w:shd w:val="clear" w:color="auto" w:fill="auto"/>
            <w:noWrap/>
            <w:vAlign w:val="bottom"/>
          </w:tcPr>
          <w:p w14:paraId="67B22186"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52,600</w:t>
            </w:r>
          </w:p>
        </w:tc>
        <w:tc>
          <w:tcPr>
            <w:tcW w:w="1080" w:type="dxa"/>
            <w:tcBorders>
              <w:top w:val="nil"/>
              <w:left w:val="nil"/>
              <w:bottom w:val="single" w:sz="4" w:space="0" w:color="auto"/>
              <w:right w:val="single" w:sz="4" w:space="0" w:color="auto"/>
            </w:tcBorders>
            <w:shd w:val="clear" w:color="auto" w:fill="auto"/>
            <w:noWrap/>
            <w:vAlign w:val="bottom"/>
          </w:tcPr>
          <w:p w14:paraId="37BCF9C2"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w:t>
            </w:r>
          </w:p>
        </w:tc>
        <w:tc>
          <w:tcPr>
            <w:tcW w:w="1260" w:type="dxa"/>
            <w:tcBorders>
              <w:top w:val="nil"/>
              <w:left w:val="nil"/>
              <w:bottom w:val="single" w:sz="4" w:space="0" w:color="auto"/>
              <w:right w:val="single" w:sz="4" w:space="0" w:color="auto"/>
            </w:tcBorders>
            <w:shd w:val="clear" w:color="auto" w:fill="auto"/>
            <w:noWrap/>
            <w:vAlign w:val="bottom"/>
          </w:tcPr>
          <w:p w14:paraId="67C6466A"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w:t>
            </w:r>
          </w:p>
        </w:tc>
        <w:tc>
          <w:tcPr>
            <w:tcW w:w="1074" w:type="dxa"/>
            <w:tcBorders>
              <w:top w:val="nil"/>
              <w:left w:val="nil"/>
              <w:bottom w:val="single" w:sz="4" w:space="0" w:color="auto"/>
              <w:right w:val="single" w:sz="4" w:space="0" w:color="auto"/>
            </w:tcBorders>
            <w:shd w:val="clear" w:color="auto" w:fill="auto"/>
            <w:noWrap/>
            <w:vAlign w:val="bottom"/>
          </w:tcPr>
          <w:p w14:paraId="3C884087"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w:t>
            </w:r>
          </w:p>
        </w:tc>
        <w:tc>
          <w:tcPr>
            <w:tcW w:w="1176" w:type="dxa"/>
            <w:tcBorders>
              <w:top w:val="nil"/>
              <w:left w:val="nil"/>
              <w:bottom w:val="single" w:sz="4" w:space="0" w:color="auto"/>
              <w:right w:val="single" w:sz="4" w:space="0" w:color="auto"/>
            </w:tcBorders>
            <w:shd w:val="clear" w:color="auto" w:fill="auto"/>
            <w:noWrap/>
            <w:vAlign w:val="bottom"/>
          </w:tcPr>
          <w:p w14:paraId="522043B9"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103,293</w:t>
            </w:r>
          </w:p>
        </w:tc>
        <w:tc>
          <w:tcPr>
            <w:tcW w:w="1260" w:type="dxa"/>
            <w:tcBorders>
              <w:top w:val="nil"/>
              <w:left w:val="nil"/>
              <w:bottom w:val="single" w:sz="4" w:space="0" w:color="auto"/>
              <w:right w:val="single" w:sz="4" w:space="0" w:color="auto"/>
            </w:tcBorders>
            <w:shd w:val="clear" w:color="auto" w:fill="auto"/>
            <w:noWrap/>
            <w:vAlign w:val="bottom"/>
          </w:tcPr>
          <w:p w14:paraId="3AD2F164"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50,693</w:t>
            </w:r>
          </w:p>
        </w:tc>
        <w:tc>
          <w:tcPr>
            <w:tcW w:w="1620" w:type="dxa"/>
            <w:tcBorders>
              <w:top w:val="nil"/>
              <w:left w:val="nil"/>
              <w:bottom w:val="single" w:sz="4" w:space="0" w:color="auto"/>
              <w:right w:val="single" w:sz="4" w:space="0" w:color="auto"/>
            </w:tcBorders>
            <w:shd w:val="clear" w:color="auto" w:fill="auto"/>
            <w:noWrap/>
            <w:vAlign w:val="bottom"/>
          </w:tcPr>
          <w:p w14:paraId="4983535B"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52,600</w:t>
            </w:r>
          </w:p>
        </w:tc>
      </w:tr>
      <w:tr w:rsidR="00233DAE" w:rsidRPr="00AA39B5" w14:paraId="0B3E2D0D" w14:textId="77777777" w:rsidTr="0027726B">
        <w:trPr>
          <w:trHeight w:val="170"/>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14:paraId="7E3FE1B4" w14:textId="77777777" w:rsidR="00233DAE" w:rsidRPr="00AA39B5" w:rsidRDefault="00233DAE" w:rsidP="0027726B">
            <w:pPr>
              <w:spacing w:line="276" w:lineRule="auto"/>
              <w:jc w:val="center"/>
              <w:rPr>
                <w:rFonts w:ascii="Times New Roman" w:hAnsi="Times New Roman"/>
                <w:bCs/>
              </w:rPr>
            </w:pPr>
            <w:r w:rsidRPr="00AA39B5">
              <w:rPr>
                <w:rFonts w:ascii="Times New Roman" w:hAnsi="Times New Roman"/>
                <w:bCs/>
                <w:sz w:val="22"/>
                <w:szCs w:val="22"/>
              </w:rPr>
              <w:t>5</w:t>
            </w:r>
          </w:p>
        </w:tc>
        <w:tc>
          <w:tcPr>
            <w:tcW w:w="2084" w:type="dxa"/>
            <w:tcBorders>
              <w:top w:val="nil"/>
              <w:left w:val="single" w:sz="4" w:space="0" w:color="auto"/>
              <w:bottom w:val="single" w:sz="4" w:space="0" w:color="auto"/>
              <w:right w:val="single" w:sz="4" w:space="0" w:color="auto"/>
            </w:tcBorders>
            <w:shd w:val="clear" w:color="auto" w:fill="auto"/>
            <w:vAlign w:val="center"/>
          </w:tcPr>
          <w:p w14:paraId="73C2A8A7" w14:textId="77777777" w:rsidR="00233DAE" w:rsidRPr="00AA39B5" w:rsidRDefault="00233DAE" w:rsidP="00FC3CA7">
            <w:pPr>
              <w:spacing w:line="276" w:lineRule="auto"/>
              <w:rPr>
                <w:rFonts w:ascii="Times New Roman" w:hAnsi="Times New Roman"/>
                <w:bCs/>
              </w:rPr>
            </w:pPr>
            <w:r w:rsidRPr="00AA39B5">
              <w:rPr>
                <w:rFonts w:ascii="Times New Roman" w:hAnsi="Times New Roman"/>
                <w:bCs/>
                <w:sz w:val="22"/>
                <w:szCs w:val="22"/>
              </w:rPr>
              <w:t>Babile Town</w:t>
            </w:r>
          </w:p>
        </w:tc>
        <w:tc>
          <w:tcPr>
            <w:tcW w:w="1350" w:type="dxa"/>
            <w:tcBorders>
              <w:top w:val="nil"/>
              <w:left w:val="nil"/>
              <w:bottom w:val="single" w:sz="4" w:space="0" w:color="auto"/>
              <w:right w:val="single" w:sz="4" w:space="0" w:color="auto"/>
            </w:tcBorders>
            <w:shd w:val="clear" w:color="auto" w:fill="auto"/>
            <w:noWrap/>
            <w:vAlign w:val="bottom"/>
          </w:tcPr>
          <w:p w14:paraId="0DCD0F06"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30,294</w:t>
            </w:r>
          </w:p>
        </w:tc>
        <w:tc>
          <w:tcPr>
            <w:tcW w:w="1260" w:type="dxa"/>
            <w:tcBorders>
              <w:top w:val="nil"/>
              <w:left w:val="nil"/>
              <w:bottom w:val="single" w:sz="4" w:space="0" w:color="auto"/>
              <w:right w:val="single" w:sz="4" w:space="0" w:color="auto"/>
            </w:tcBorders>
            <w:shd w:val="clear" w:color="auto" w:fill="auto"/>
            <w:noWrap/>
            <w:vAlign w:val="bottom"/>
          </w:tcPr>
          <w:p w14:paraId="0EC61281"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15,036</w:t>
            </w:r>
          </w:p>
        </w:tc>
        <w:tc>
          <w:tcPr>
            <w:tcW w:w="1530" w:type="dxa"/>
            <w:tcBorders>
              <w:top w:val="nil"/>
              <w:left w:val="nil"/>
              <w:bottom w:val="single" w:sz="4" w:space="0" w:color="auto"/>
              <w:right w:val="single" w:sz="4" w:space="0" w:color="auto"/>
            </w:tcBorders>
            <w:shd w:val="clear" w:color="auto" w:fill="auto"/>
            <w:noWrap/>
            <w:vAlign w:val="bottom"/>
          </w:tcPr>
          <w:p w14:paraId="5FC0909D"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15,258</w:t>
            </w:r>
          </w:p>
        </w:tc>
        <w:tc>
          <w:tcPr>
            <w:tcW w:w="1080" w:type="dxa"/>
            <w:tcBorders>
              <w:top w:val="nil"/>
              <w:left w:val="nil"/>
              <w:bottom w:val="single" w:sz="4" w:space="0" w:color="auto"/>
              <w:right w:val="single" w:sz="4" w:space="0" w:color="auto"/>
            </w:tcBorders>
            <w:shd w:val="clear" w:color="auto" w:fill="auto"/>
            <w:noWrap/>
            <w:vAlign w:val="bottom"/>
          </w:tcPr>
          <w:p w14:paraId="7978C840"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30,294</w:t>
            </w:r>
          </w:p>
        </w:tc>
        <w:tc>
          <w:tcPr>
            <w:tcW w:w="1260" w:type="dxa"/>
            <w:tcBorders>
              <w:top w:val="nil"/>
              <w:left w:val="nil"/>
              <w:bottom w:val="single" w:sz="4" w:space="0" w:color="auto"/>
              <w:right w:val="single" w:sz="4" w:space="0" w:color="auto"/>
            </w:tcBorders>
            <w:shd w:val="clear" w:color="auto" w:fill="auto"/>
            <w:noWrap/>
            <w:vAlign w:val="bottom"/>
          </w:tcPr>
          <w:p w14:paraId="29A72AB3"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15,036</w:t>
            </w:r>
          </w:p>
        </w:tc>
        <w:tc>
          <w:tcPr>
            <w:tcW w:w="1074" w:type="dxa"/>
            <w:tcBorders>
              <w:top w:val="nil"/>
              <w:left w:val="nil"/>
              <w:bottom w:val="single" w:sz="4" w:space="0" w:color="auto"/>
              <w:right w:val="single" w:sz="4" w:space="0" w:color="auto"/>
            </w:tcBorders>
            <w:shd w:val="clear" w:color="auto" w:fill="auto"/>
            <w:noWrap/>
            <w:vAlign w:val="bottom"/>
          </w:tcPr>
          <w:p w14:paraId="0D1DDACA"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15,258</w:t>
            </w:r>
          </w:p>
        </w:tc>
        <w:tc>
          <w:tcPr>
            <w:tcW w:w="1176" w:type="dxa"/>
            <w:tcBorders>
              <w:top w:val="nil"/>
              <w:left w:val="nil"/>
              <w:bottom w:val="single" w:sz="4" w:space="0" w:color="auto"/>
              <w:right w:val="single" w:sz="4" w:space="0" w:color="auto"/>
            </w:tcBorders>
            <w:shd w:val="clear" w:color="auto" w:fill="auto"/>
            <w:noWrap/>
            <w:vAlign w:val="bottom"/>
          </w:tcPr>
          <w:p w14:paraId="4D5F2EFB"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w:t>
            </w:r>
          </w:p>
        </w:tc>
        <w:tc>
          <w:tcPr>
            <w:tcW w:w="1260" w:type="dxa"/>
            <w:tcBorders>
              <w:top w:val="nil"/>
              <w:left w:val="nil"/>
              <w:bottom w:val="single" w:sz="4" w:space="0" w:color="auto"/>
              <w:right w:val="single" w:sz="4" w:space="0" w:color="auto"/>
            </w:tcBorders>
            <w:shd w:val="clear" w:color="auto" w:fill="auto"/>
            <w:noWrap/>
            <w:vAlign w:val="bottom"/>
          </w:tcPr>
          <w:p w14:paraId="579A247B"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w:t>
            </w:r>
          </w:p>
        </w:tc>
        <w:tc>
          <w:tcPr>
            <w:tcW w:w="1620" w:type="dxa"/>
            <w:tcBorders>
              <w:top w:val="nil"/>
              <w:left w:val="nil"/>
              <w:bottom w:val="single" w:sz="4" w:space="0" w:color="auto"/>
              <w:right w:val="single" w:sz="4" w:space="0" w:color="auto"/>
            </w:tcBorders>
            <w:shd w:val="clear" w:color="auto" w:fill="auto"/>
            <w:noWrap/>
            <w:vAlign w:val="bottom"/>
          </w:tcPr>
          <w:p w14:paraId="4F765F98"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w:t>
            </w:r>
          </w:p>
        </w:tc>
      </w:tr>
      <w:tr w:rsidR="00233DAE" w:rsidRPr="00AA39B5" w14:paraId="71EEBADB" w14:textId="77777777" w:rsidTr="0027726B">
        <w:trPr>
          <w:trHeight w:val="89"/>
        </w:trPr>
        <w:tc>
          <w:tcPr>
            <w:tcW w:w="553" w:type="dxa"/>
            <w:tcBorders>
              <w:top w:val="nil"/>
              <w:left w:val="single" w:sz="4" w:space="0" w:color="auto"/>
              <w:bottom w:val="single" w:sz="4" w:space="0" w:color="auto"/>
              <w:right w:val="single" w:sz="4" w:space="0" w:color="auto"/>
            </w:tcBorders>
            <w:shd w:val="clear" w:color="auto" w:fill="auto"/>
            <w:noWrap/>
            <w:vAlign w:val="bottom"/>
            <w:hideMark/>
          </w:tcPr>
          <w:p w14:paraId="6B53159A" w14:textId="77777777" w:rsidR="00233DAE" w:rsidRPr="00AA39B5" w:rsidRDefault="00233DAE" w:rsidP="0027726B">
            <w:pPr>
              <w:spacing w:line="276" w:lineRule="auto"/>
              <w:jc w:val="center"/>
              <w:rPr>
                <w:rFonts w:ascii="Times New Roman" w:hAnsi="Times New Roman"/>
                <w:bCs/>
              </w:rPr>
            </w:pPr>
            <w:r w:rsidRPr="00AA39B5">
              <w:rPr>
                <w:rFonts w:ascii="Times New Roman" w:hAnsi="Times New Roman"/>
                <w:bCs/>
                <w:sz w:val="22"/>
                <w:szCs w:val="22"/>
              </w:rPr>
              <w:t>6</w:t>
            </w:r>
          </w:p>
        </w:tc>
        <w:tc>
          <w:tcPr>
            <w:tcW w:w="2084" w:type="dxa"/>
            <w:tcBorders>
              <w:top w:val="nil"/>
              <w:left w:val="single" w:sz="4" w:space="0" w:color="auto"/>
              <w:bottom w:val="single" w:sz="4" w:space="0" w:color="auto"/>
              <w:right w:val="single" w:sz="4" w:space="0" w:color="auto"/>
            </w:tcBorders>
            <w:shd w:val="clear" w:color="auto" w:fill="auto"/>
            <w:vAlign w:val="bottom"/>
          </w:tcPr>
          <w:p w14:paraId="6D709287" w14:textId="77777777" w:rsidR="00233DAE" w:rsidRPr="00AA39B5" w:rsidRDefault="00233DAE" w:rsidP="00FC3CA7">
            <w:pPr>
              <w:spacing w:line="276" w:lineRule="auto"/>
              <w:rPr>
                <w:rFonts w:ascii="Times New Roman" w:hAnsi="Times New Roman"/>
                <w:bCs/>
              </w:rPr>
            </w:pPr>
            <w:r w:rsidRPr="00AA39B5">
              <w:rPr>
                <w:rFonts w:ascii="Times New Roman" w:hAnsi="Times New Roman"/>
                <w:bCs/>
                <w:sz w:val="22"/>
                <w:szCs w:val="22"/>
              </w:rPr>
              <w:t>Fedis</w:t>
            </w:r>
          </w:p>
        </w:tc>
        <w:tc>
          <w:tcPr>
            <w:tcW w:w="1350" w:type="dxa"/>
            <w:tcBorders>
              <w:top w:val="nil"/>
              <w:left w:val="nil"/>
              <w:bottom w:val="single" w:sz="4" w:space="0" w:color="auto"/>
              <w:right w:val="single" w:sz="4" w:space="0" w:color="auto"/>
            </w:tcBorders>
            <w:shd w:val="clear" w:color="auto" w:fill="auto"/>
            <w:noWrap/>
            <w:vAlign w:val="bottom"/>
          </w:tcPr>
          <w:p w14:paraId="12B2404E"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160,361</w:t>
            </w:r>
          </w:p>
        </w:tc>
        <w:tc>
          <w:tcPr>
            <w:tcW w:w="1260" w:type="dxa"/>
            <w:tcBorders>
              <w:top w:val="nil"/>
              <w:left w:val="nil"/>
              <w:bottom w:val="single" w:sz="4" w:space="0" w:color="auto"/>
              <w:right w:val="single" w:sz="4" w:space="0" w:color="auto"/>
            </w:tcBorders>
            <w:shd w:val="clear" w:color="auto" w:fill="auto"/>
            <w:noWrap/>
            <w:vAlign w:val="bottom"/>
          </w:tcPr>
          <w:p w14:paraId="5B599C2B"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81,177</w:t>
            </w:r>
          </w:p>
        </w:tc>
        <w:tc>
          <w:tcPr>
            <w:tcW w:w="1530" w:type="dxa"/>
            <w:tcBorders>
              <w:top w:val="nil"/>
              <w:left w:val="nil"/>
              <w:bottom w:val="single" w:sz="4" w:space="0" w:color="auto"/>
              <w:right w:val="single" w:sz="4" w:space="0" w:color="auto"/>
            </w:tcBorders>
            <w:shd w:val="clear" w:color="auto" w:fill="auto"/>
            <w:noWrap/>
            <w:vAlign w:val="bottom"/>
          </w:tcPr>
          <w:p w14:paraId="17C9016E"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79,185</w:t>
            </w:r>
          </w:p>
        </w:tc>
        <w:tc>
          <w:tcPr>
            <w:tcW w:w="1080" w:type="dxa"/>
            <w:tcBorders>
              <w:top w:val="nil"/>
              <w:left w:val="nil"/>
              <w:bottom w:val="single" w:sz="4" w:space="0" w:color="auto"/>
              <w:right w:val="single" w:sz="4" w:space="0" w:color="auto"/>
            </w:tcBorders>
            <w:shd w:val="clear" w:color="auto" w:fill="auto"/>
            <w:noWrap/>
            <w:vAlign w:val="bottom"/>
          </w:tcPr>
          <w:p w14:paraId="15488A57"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7,823</w:t>
            </w:r>
          </w:p>
        </w:tc>
        <w:tc>
          <w:tcPr>
            <w:tcW w:w="1260" w:type="dxa"/>
            <w:tcBorders>
              <w:top w:val="nil"/>
              <w:left w:val="nil"/>
              <w:bottom w:val="single" w:sz="4" w:space="0" w:color="auto"/>
              <w:right w:val="single" w:sz="4" w:space="0" w:color="auto"/>
            </w:tcBorders>
            <w:shd w:val="clear" w:color="auto" w:fill="auto"/>
            <w:noWrap/>
            <w:vAlign w:val="bottom"/>
          </w:tcPr>
          <w:p w14:paraId="1AEFF9FC"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4,011</w:t>
            </w:r>
          </w:p>
        </w:tc>
        <w:tc>
          <w:tcPr>
            <w:tcW w:w="1074" w:type="dxa"/>
            <w:tcBorders>
              <w:top w:val="nil"/>
              <w:left w:val="nil"/>
              <w:bottom w:val="single" w:sz="4" w:space="0" w:color="auto"/>
              <w:right w:val="single" w:sz="4" w:space="0" w:color="auto"/>
            </w:tcBorders>
            <w:shd w:val="clear" w:color="auto" w:fill="auto"/>
            <w:noWrap/>
            <w:vAlign w:val="bottom"/>
          </w:tcPr>
          <w:p w14:paraId="0355EBE0"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3,812</w:t>
            </w:r>
          </w:p>
        </w:tc>
        <w:tc>
          <w:tcPr>
            <w:tcW w:w="1176" w:type="dxa"/>
            <w:tcBorders>
              <w:top w:val="nil"/>
              <w:left w:val="nil"/>
              <w:bottom w:val="single" w:sz="4" w:space="0" w:color="auto"/>
              <w:right w:val="single" w:sz="4" w:space="0" w:color="auto"/>
            </w:tcBorders>
            <w:shd w:val="clear" w:color="auto" w:fill="auto"/>
            <w:noWrap/>
            <w:vAlign w:val="bottom"/>
          </w:tcPr>
          <w:p w14:paraId="1246B41D"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152,538</w:t>
            </w:r>
          </w:p>
        </w:tc>
        <w:tc>
          <w:tcPr>
            <w:tcW w:w="1260" w:type="dxa"/>
            <w:tcBorders>
              <w:top w:val="nil"/>
              <w:left w:val="nil"/>
              <w:bottom w:val="single" w:sz="4" w:space="0" w:color="auto"/>
              <w:right w:val="single" w:sz="4" w:space="0" w:color="auto"/>
            </w:tcBorders>
            <w:shd w:val="clear" w:color="auto" w:fill="auto"/>
            <w:noWrap/>
            <w:vAlign w:val="bottom"/>
          </w:tcPr>
          <w:p w14:paraId="3D7877CE"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77,166</w:t>
            </w:r>
          </w:p>
        </w:tc>
        <w:tc>
          <w:tcPr>
            <w:tcW w:w="1620" w:type="dxa"/>
            <w:tcBorders>
              <w:top w:val="nil"/>
              <w:left w:val="nil"/>
              <w:bottom w:val="single" w:sz="4" w:space="0" w:color="auto"/>
              <w:right w:val="single" w:sz="4" w:space="0" w:color="auto"/>
            </w:tcBorders>
            <w:shd w:val="clear" w:color="auto" w:fill="auto"/>
            <w:noWrap/>
            <w:vAlign w:val="bottom"/>
          </w:tcPr>
          <w:p w14:paraId="5198E750"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75,372</w:t>
            </w:r>
          </w:p>
        </w:tc>
      </w:tr>
      <w:tr w:rsidR="00233DAE" w:rsidRPr="00AA39B5" w14:paraId="697BB9BD" w14:textId="77777777" w:rsidTr="0027726B">
        <w:trPr>
          <w:trHeight w:val="179"/>
        </w:trPr>
        <w:tc>
          <w:tcPr>
            <w:tcW w:w="553" w:type="dxa"/>
            <w:tcBorders>
              <w:top w:val="nil"/>
              <w:left w:val="single" w:sz="4" w:space="0" w:color="auto"/>
              <w:bottom w:val="single" w:sz="4" w:space="0" w:color="auto"/>
              <w:right w:val="single" w:sz="4" w:space="0" w:color="auto"/>
            </w:tcBorders>
            <w:shd w:val="clear" w:color="auto" w:fill="auto"/>
            <w:noWrap/>
            <w:vAlign w:val="bottom"/>
            <w:hideMark/>
          </w:tcPr>
          <w:p w14:paraId="6E8358BE" w14:textId="77777777" w:rsidR="00233DAE" w:rsidRPr="00AA39B5" w:rsidRDefault="00233DAE" w:rsidP="0027726B">
            <w:pPr>
              <w:spacing w:line="276" w:lineRule="auto"/>
              <w:jc w:val="center"/>
              <w:rPr>
                <w:rFonts w:ascii="Times New Roman" w:hAnsi="Times New Roman"/>
                <w:bCs/>
              </w:rPr>
            </w:pPr>
            <w:r w:rsidRPr="00AA39B5">
              <w:rPr>
                <w:rFonts w:ascii="Times New Roman" w:hAnsi="Times New Roman"/>
                <w:bCs/>
                <w:sz w:val="22"/>
                <w:szCs w:val="22"/>
              </w:rPr>
              <w:t>7</w:t>
            </w:r>
          </w:p>
        </w:tc>
        <w:tc>
          <w:tcPr>
            <w:tcW w:w="2084" w:type="dxa"/>
            <w:tcBorders>
              <w:top w:val="nil"/>
              <w:left w:val="single" w:sz="4" w:space="0" w:color="auto"/>
              <w:bottom w:val="single" w:sz="4" w:space="0" w:color="auto"/>
              <w:right w:val="single" w:sz="4" w:space="0" w:color="auto"/>
            </w:tcBorders>
            <w:shd w:val="clear" w:color="auto" w:fill="auto"/>
            <w:vAlign w:val="bottom"/>
          </w:tcPr>
          <w:p w14:paraId="3FF07486" w14:textId="77777777" w:rsidR="00233DAE" w:rsidRPr="00AA39B5" w:rsidRDefault="00233DAE" w:rsidP="00FC3CA7">
            <w:pPr>
              <w:spacing w:line="276" w:lineRule="auto"/>
              <w:rPr>
                <w:rFonts w:ascii="Times New Roman" w:hAnsi="Times New Roman"/>
                <w:bCs/>
              </w:rPr>
            </w:pPr>
            <w:r w:rsidRPr="00AA39B5">
              <w:rPr>
                <w:rFonts w:ascii="Times New Roman" w:hAnsi="Times New Roman"/>
                <w:bCs/>
                <w:sz w:val="22"/>
                <w:szCs w:val="22"/>
              </w:rPr>
              <w:t>Haro Maya Town</w:t>
            </w:r>
          </w:p>
        </w:tc>
        <w:tc>
          <w:tcPr>
            <w:tcW w:w="1350" w:type="dxa"/>
            <w:tcBorders>
              <w:top w:val="nil"/>
              <w:left w:val="nil"/>
              <w:bottom w:val="single" w:sz="4" w:space="0" w:color="auto"/>
              <w:right w:val="single" w:sz="4" w:space="0" w:color="auto"/>
            </w:tcBorders>
            <w:shd w:val="clear" w:color="auto" w:fill="auto"/>
            <w:noWrap/>
            <w:vAlign w:val="bottom"/>
          </w:tcPr>
          <w:p w14:paraId="06B30A21"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52,556</w:t>
            </w:r>
          </w:p>
        </w:tc>
        <w:tc>
          <w:tcPr>
            <w:tcW w:w="1260" w:type="dxa"/>
            <w:tcBorders>
              <w:top w:val="nil"/>
              <w:left w:val="nil"/>
              <w:bottom w:val="single" w:sz="4" w:space="0" w:color="auto"/>
              <w:right w:val="single" w:sz="4" w:space="0" w:color="auto"/>
            </w:tcBorders>
            <w:shd w:val="clear" w:color="auto" w:fill="auto"/>
            <w:noWrap/>
            <w:vAlign w:val="bottom"/>
          </w:tcPr>
          <w:p w14:paraId="1D98587A"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27,060</w:t>
            </w:r>
          </w:p>
        </w:tc>
        <w:tc>
          <w:tcPr>
            <w:tcW w:w="1530" w:type="dxa"/>
            <w:tcBorders>
              <w:top w:val="nil"/>
              <w:left w:val="nil"/>
              <w:bottom w:val="single" w:sz="4" w:space="0" w:color="auto"/>
              <w:right w:val="single" w:sz="4" w:space="0" w:color="auto"/>
            </w:tcBorders>
            <w:shd w:val="clear" w:color="auto" w:fill="auto"/>
            <w:noWrap/>
            <w:vAlign w:val="bottom"/>
          </w:tcPr>
          <w:p w14:paraId="7886F48B"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25,496</w:t>
            </w:r>
          </w:p>
        </w:tc>
        <w:tc>
          <w:tcPr>
            <w:tcW w:w="1080" w:type="dxa"/>
            <w:tcBorders>
              <w:top w:val="nil"/>
              <w:left w:val="nil"/>
              <w:bottom w:val="single" w:sz="4" w:space="0" w:color="auto"/>
              <w:right w:val="single" w:sz="4" w:space="0" w:color="auto"/>
            </w:tcBorders>
            <w:shd w:val="clear" w:color="auto" w:fill="auto"/>
            <w:noWrap/>
            <w:vAlign w:val="bottom"/>
          </w:tcPr>
          <w:p w14:paraId="6C60697C"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52,556</w:t>
            </w:r>
          </w:p>
        </w:tc>
        <w:tc>
          <w:tcPr>
            <w:tcW w:w="1260" w:type="dxa"/>
            <w:tcBorders>
              <w:top w:val="nil"/>
              <w:left w:val="nil"/>
              <w:bottom w:val="single" w:sz="4" w:space="0" w:color="auto"/>
              <w:right w:val="single" w:sz="4" w:space="0" w:color="auto"/>
            </w:tcBorders>
            <w:shd w:val="clear" w:color="auto" w:fill="auto"/>
            <w:noWrap/>
            <w:vAlign w:val="bottom"/>
          </w:tcPr>
          <w:p w14:paraId="49BBB6F4"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27,060</w:t>
            </w:r>
          </w:p>
        </w:tc>
        <w:tc>
          <w:tcPr>
            <w:tcW w:w="1074" w:type="dxa"/>
            <w:tcBorders>
              <w:top w:val="nil"/>
              <w:left w:val="nil"/>
              <w:bottom w:val="single" w:sz="4" w:space="0" w:color="auto"/>
              <w:right w:val="single" w:sz="4" w:space="0" w:color="auto"/>
            </w:tcBorders>
            <w:shd w:val="clear" w:color="auto" w:fill="auto"/>
            <w:noWrap/>
            <w:vAlign w:val="bottom"/>
          </w:tcPr>
          <w:p w14:paraId="416680B0"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25,496</w:t>
            </w:r>
          </w:p>
        </w:tc>
        <w:tc>
          <w:tcPr>
            <w:tcW w:w="1176" w:type="dxa"/>
            <w:tcBorders>
              <w:top w:val="nil"/>
              <w:left w:val="nil"/>
              <w:bottom w:val="single" w:sz="4" w:space="0" w:color="auto"/>
              <w:right w:val="single" w:sz="4" w:space="0" w:color="auto"/>
            </w:tcBorders>
            <w:shd w:val="clear" w:color="auto" w:fill="auto"/>
            <w:noWrap/>
            <w:vAlign w:val="bottom"/>
          </w:tcPr>
          <w:p w14:paraId="1463B5CF"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w:t>
            </w:r>
          </w:p>
        </w:tc>
        <w:tc>
          <w:tcPr>
            <w:tcW w:w="1260" w:type="dxa"/>
            <w:tcBorders>
              <w:top w:val="nil"/>
              <w:left w:val="nil"/>
              <w:bottom w:val="single" w:sz="4" w:space="0" w:color="auto"/>
              <w:right w:val="single" w:sz="4" w:space="0" w:color="auto"/>
            </w:tcBorders>
            <w:shd w:val="clear" w:color="auto" w:fill="auto"/>
            <w:noWrap/>
            <w:vAlign w:val="bottom"/>
          </w:tcPr>
          <w:p w14:paraId="50427FD2"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w:t>
            </w:r>
          </w:p>
        </w:tc>
        <w:tc>
          <w:tcPr>
            <w:tcW w:w="1620" w:type="dxa"/>
            <w:tcBorders>
              <w:top w:val="nil"/>
              <w:left w:val="nil"/>
              <w:bottom w:val="single" w:sz="4" w:space="0" w:color="auto"/>
              <w:right w:val="single" w:sz="4" w:space="0" w:color="auto"/>
            </w:tcBorders>
            <w:shd w:val="clear" w:color="auto" w:fill="auto"/>
            <w:noWrap/>
            <w:vAlign w:val="bottom"/>
          </w:tcPr>
          <w:p w14:paraId="222E68EB"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w:t>
            </w:r>
          </w:p>
        </w:tc>
      </w:tr>
      <w:tr w:rsidR="00233DAE" w:rsidRPr="00AA39B5" w14:paraId="46562AC1" w14:textId="77777777" w:rsidTr="0027726B">
        <w:trPr>
          <w:trHeight w:val="98"/>
        </w:trPr>
        <w:tc>
          <w:tcPr>
            <w:tcW w:w="553" w:type="dxa"/>
            <w:tcBorders>
              <w:top w:val="nil"/>
              <w:left w:val="single" w:sz="4" w:space="0" w:color="auto"/>
              <w:bottom w:val="single" w:sz="4" w:space="0" w:color="auto"/>
              <w:right w:val="single" w:sz="4" w:space="0" w:color="auto"/>
            </w:tcBorders>
            <w:shd w:val="clear" w:color="auto" w:fill="auto"/>
            <w:noWrap/>
            <w:vAlign w:val="bottom"/>
            <w:hideMark/>
          </w:tcPr>
          <w:p w14:paraId="4A91749B" w14:textId="77777777" w:rsidR="00233DAE" w:rsidRPr="00AA39B5" w:rsidRDefault="00233DAE" w:rsidP="0027726B">
            <w:pPr>
              <w:spacing w:line="276" w:lineRule="auto"/>
              <w:jc w:val="center"/>
              <w:rPr>
                <w:rFonts w:ascii="Times New Roman" w:hAnsi="Times New Roman"/>
                <w:bCs/>
              </w:rPr>
            </w:pPr>
            <w:r w:rsidRPr="00AA39B5">
              <w:rPr>
                <w:rFonts w:ascii="Times New Roman" w:hAnsi="Times New Roman"/>
                <w:bCs/>
                <w:sz w:val="22"/>
                <w:szCs w:val="22"/>
              </w:rPr>
              <w:t>8</w:t>
            </w:r>
          </w:p>
        </w:tc>
        <w:tc>
          <w:tcPr>
            <w:tcW w:w="2084" w:type="dxa"/>
            <w:tcBorders>
              <w:top w:val="nil"/>
              <w:left w:val="single" w:sz="4" w:space="0" w:color="auto"/>
              <w:bottom w:val="single" w:sz="4" w:space="0" w:color="auto"/>
              <w:right w:val="single" w:sz="4" w:space="0" w:color="auto"/>
            </w:tcBorders>
            <w:shd w:val="clear" w:color="auto" w:fill="auto"/>
            <w:vAlign w:val="bottom"/>
          </w:tcPr>
          <w:p w14:paraId="49333C32" w14:textId="77777777" w:rsidR="00233DAE" w:rsidRPr="00AA39B5" w:rsidRDefault="00233DAE" w:rsidP="00FC3CA7">
            <w:pPr>
              <w:spacing w:line="276" w:lineRule="auto"/>
              <w:rPr>
                <w:rFonts w:ascii="Times New Roman" w:hAnsi="Times New Roman"/>
                <w:bCs/>
              </w:rPr>
            </w:pPr>
            <w:r w:rsidRPr="00AA39B5">
              <w:rPr>
                <w:rFonts w:ascii="Times New Roman" w:hAnsi="Times New Roman"/>
                <w:bCs/>
                <w:sz w:val="22"/>
                <w:szCs w:val="22"/>
              </w:rPr>
              <w:t>Aweday Town</w:t>
            </w:r>
          </w:p>
        </w:tc>
        <w:tc>
          <w:tcPr>
            <w:tcW w:w="1350" w:type="dxa"/>
            <w:tcBorders>
              <w:top w:val="nil"/>
              <w:left w:val="nil"/>
              <w:bottom w:val="single" w:sz="4" w:space="0" w:color="auto"/>
              <w:right w:val="single" w:sz="4" w:space="0" w:color="auto"/>
            </w:tcBorders>
            <w:shd w:val="clear" w:color="auto" w:fill="auto"/>
            <w:noWrap/>
            <w:vAlign w:val="bottom"/>
          </w:tcPr>
          <w:p w14:paraId="4D99147E"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13,146</w:t>
            </w:r>
          </w:p>
        </w:tc>
        <w:tc>
          <w:tcPr>
            <w:tcW w:w="1260" w:type="dxa"/>
            <w:tcBorders>
              <w:top w:val="nil"/>
              <w:left w:val="nil"/>
              <w:bottom w:val="single" w:sz="4" w:space="0" w:color="auto"/>
              <w:right w:val="single" w:sz="4" w:space="0" w:color="auto"/>
            </w:tcBorders>
            <w:shd w:val="clear" w:color="auto" w:fill="auto"/>
            <w:noWrap/>
            <w:vAlign w:val="bottom"/>
          </w:tcPr>
          <w:p w14:paraId="04B406CF"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6,799</w:t>
            </w:r>
          </w:p>
        </w:tc>
        <w:tc>
          <w:tcPr>
            <w:tcW w:w="1530" w:type="dxa"/>
            <w:tcBorders>
              <w:top w:val="nil"/>
              <w:left w:val="nil"/>
              <w:bottom w:val="single" w:sz="4" w:space="0" w:color="auto"/>
              <w:right w:val="single" w:sz="4" w:space="0" w:color="auto"/>
            </w:tcBorders>
            <w:shd w:val="clear" w:color="auto" w:fill="auto"/>
            <w:noWrap/>
            <w:vAlign w:val="bottom"/>
          </w:tcPr>
          <w:p w14:paraId="0975EF4C"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6,347</w:t>
            </w:r>
          </w:p>
        </w:tc>
        <w:tc>
          <w:tcPr>
            <w:tcW w:w="1080" w:type="dxa"/>
            <w:tcBorders>
              <w:top w:val="nil"/>
              <w:left w:val="nil"/>
              <w:bottom w:val="single" w:sz="4" w:space="0" w:color="auto"/>
              <w:right w:val="single" w:sz="4" w:space="0" w:color="auto"/>
            </w:tcBorders>
            <w:shd w:val="clear" w:color="auto" w:fill="auto"/>
            <w:noWrap/>
            <w:vAlign w:val="bottom"/>
          </w:tcPr>
          <w:p w14:paraId="0C69DDA7"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13,146</w:t>
            </w:r>
          </w:p>
        </w:tc>
        <w:tc>
          <w:tcPr>
            <w:tcW w:w="1260" w:type="dxa"/>
            <w:tcBorders>
              <w:top w:val="nil"/>
              <w:left w:val="nil"/>
              <w:bottom w:val="single" w:sz="4" w:space="0" w:color="auto"/>
              <w:right w:val="single" w:sz="4" w:space="0" w:color="auto"/>
            </w:tcBorders>
            <w:shd w:val="clear" w:color="auto" w:fill="auto"/>
            <w:noWrap/>
            <w:vAlign w:val="bottom"/>
          </w:tcPr>
          <w:p w14:paraId="5468F522"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6,799</w:t>
            </w:r>
          </w:p>
        </w:tc>
        <w:tc>
          <w:tcPr>
            <w:tcW w:w="1074" w:type="dxa"/>
            <w:tcBorders>
              <w:top w:val="nil"/>
              <w:left w:val="nil"/>
              <w:bottom w:val="single" w:sz="4" w:space="0" w:color="auto"/>
              <w:right w:val="single" w:sz="4" w:space="0" w:color="auto"/>
            </w:tcBorders>
            <w:shd w:val="clear" w:color="auto" w:fill="auto"/>
            <w:noWrap/>
            <w:vAlign w:val="bottom"/>
          </w:tcPr>
          <w:p w14:paraId="5990EC4C"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6,347</w:t>
            </w:r>
          </w:p>
        </w:tc>
        <w:tc>
          <w:tcPr>
            <w:tcW w:w="1176" w:type="dxa"/>
            <w:tcBorders>
              <w:top w:val="nil"/>
              <w:left w:val="nil"/>
              <w:bottom w:val="single" w:sz="4" w:space="0" w:color="auto"/>
              <w:right w:val="single" w:sz="4" w:space="0" w:color="auto"/>
            </w:tcBorders>
            <w:shd w:val="clear" w:color="auto" w:fill="auto"/>
            <w:noWrap/>
            <w:vAlign w:val="bottom"/>
          </w:tcPr>
          <w:p w14:paraId="27C5FC5F"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w:t>
            </w:r>
          </w:p>
        </w:tc>
        <w:tc>
          <w:tcPr>
            <w:tcW w:w="1260" w:type="dxa"/>
            <w:tcBorders>
              <w:top w:val="nil"/>
              <w:left w:val="nil"/>
              <w:bottom w:val="single" w:sz="4" w:space="0" w:color="auto"/>
              <w:right w:val="single" w:sz="4" w:space="0" w:color="auto"/>
            </w:tcBorders>
            <w:shd w:val="clear" w:color="auto" w:fill="auto"/>
            <w:noWrap/>
            <w:vAlign w:val="bottom"/>
          </w:tcPr>
          <w:p w14:paraId="716F9D67"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w:t>
            </w:r>
          </w:p>
        </w:tc>
        <w:tc>
          <w:tcPr>
            <w:tcW w:w="1620" w:type="dxa"/>
            <w:tcBorders>
              <w:top w:val="nil"/>
              <w:left w:val="nil"/>
              <w:bottom w:val="single" w:sz="4" w:space="0" w:color="auto"/>
              <w:right w:val="single" w:sz="4" w:space="0" w:color="auto"/>
            </w:tcBorders>
            <w:shd w:val="clear" w:color="auto" w:fill="auto"/>
            <w:noWrap/>
            <w:vAlign w:val="bottom"/>
          </w:tcPr>
          <w:p w14:paraId="61F670E7"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w:t>
            </w:r>
          </w:p>
        </w:tc>
      </w:tr>
      <w:tr w:rsidR="00233DAE" w:rsidRPr="00AA39B5" w14:paraId="5B5AB566" w14:textId="77777777" w:rsidTr="0027726B">
        <w:trPr>
          <w:trHeight w:val="107"/>
        </w:trPr>
        <w:tc>
          <w:tcPr>
            <w:tcW w:w="553" w:type="dxa"/>
            <w:tcBorders>
              <w:top w:val="nil"/>
              <w:left w:val="single" w:sz="4" w:space="0" w:color="auto"/>
              <w:bottom w:val="single" w:sz="4" w:space="0" w:color="auto"/>
              <w:right w:val="single" w:sz="4" w:space="0" w:color="auto"/>
            </w:tcBorders>
            <w:shd w:val="clear" w:color="auto" w:fill="auto"/>
            <w:noWrap/>
            <w:vAlign w:val="bottom"/>
            <w:hideMark/>
          </w:tcPr>
          <w:p w14:paraId="72B309F9" w14:textId="77777777" w:rsidR="00233DAE" w:rsidRPr="00AA39B5" w:rsidRDefault="00233DAE" w:rsidP="0027726B">
            <w:pPr>
              <w:spacing w:line="276" w:lineRule="auto"/>
              <w:jc w:val="center"/>
              <w:rPr>
                <w:rFonts w:ascii="Times New Roman" w:hAnsi="Times New Roman"/>
                <w:bCs/>
              </w:rPr>
            </w:pPr>
            <w:r w:rsidRPr="00AA39B5">
              <w:rPr>
                <w:rFonts w:ascii="Times New Roman" w:hAnsi="Times New Roman"/>
                <w:bCs/>
                <w:sz w:val="22"/>
                <w:szCs w:val="22"/>
              </w:rPr>
              <w:t>9</w:t>
            </w:r>
          </w:p>
        </w:tc>
        <w:tc>
          <w:tcPr>
            <w:tcW w:w="2084" w:type="dxa"/>
            <w:tcBorders>
              <w:top w:val="nil"/>
              <w:left w:val="single" w:sz="4" w:space="0" w:color="auto"/>
              <w:bottom w:val="single" w:sz="4" w:space="0" w:color="auto"/>
              <w:right w:val="single" w:sz="4" w:space="0" w:color="auto"/>
            </w:tcBorders>
            <w:shd w:val="clear" w:color="auto" w:fill="auto"/>
            <w:vAlign w:val="bottom"/>
          </w:tcPr>
          <w:p w14:paraId="599289D2" w14:textId="77777777" w:rsidR="00233DAE" w:rsidRPr="00AA39B5" w:rsidRDefault="00233DAE" w:rsidP="00FC3CA7">
            <w:pPr>
              <w:spacing w:line="276" w:lineRule="auto"/>
              <w:rPr>
                <w:rFonts w:ascii="Times New Roman" w:hAnsi="Times New Roman"/>
                <w:bCs/>
              </w:rPr>
            </w:pPr>
            <w:r w:rsidRPr="00AA39B5">
              <w:rPr>
                <w:rFonts w:ascii="Times New Roman" w:hAnsi="Times New Roman"/>
                <w:bCs/>
                <w:sz w:val="22"/>
                <w:szCs w:val="22"/>
              </w:rPr>
              <w:t>Haro Maya</w:t>
            </w:r>
          </w:p>
        </w:tc>
        <w:tc>
          <w:tcPr>
            <w:tcW w:w="1350" w:type="dxa"/>
            <w:tcBorders>
              <w:top w:val="nil"/>
              <w:left w:val="nil"/>
              <w:bottom w:val="single" w:sz="4" w:space="0" w:color="auto"/>
              <w:right w:val="single" w:sz="4" w:space="0" w:color="auto"/>
            </w:tcBorders>
            <w:shd w:val="clear" w:color="auto" w:fill="auto"/>
            <w:noWrap/>
            <w:vAlign w:val="bottom"/>
          </w:tcPr>
          <w:p w14:paraId="65BE1A93"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310,466</w:t>
            </w:r>
          </w:p>
        </w:tc>
        <w:tc>
          <w:tcPr>
            <w:tcW w:w="1260" w:type="dxa"/>
            <w:tcBorders>
              <w:top w:val="nil"/>
              <w:left w:val="nil"/>
              <w:bottom w:val="single" w:sz="4" w:space="0" w:color="auto"/>
              <w:right w:val="single" w:sz="4" w:space="0" w:color="auto"/>
            </w:tcBorders>
            <w:shd w:val="clear" w:color="auto" w:fill="auto"/>
            <w:noWrap/>
            <w:vAlign w:val="bottom"/>
          </w:tcPr>
          <w:p w14:paraId="490E58B6"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155,431</w:t>
            </w:r>
          </w:p>
        </w:tc>
        <w:tc>
          <w:tcPr>
            <w:tcW w:w="1530" w:type="dxa"/>
            <w:tcBorders>
              <w:top w:val="nil"/>
              <w:left w:val="nil"/>
              <w:bottom w:val="single" w:sz="4" w:space="0" w:color="auto"/>
              <w:right w:val="single" w:sz="4" w:space="0" w:color="auto"/>
            </w:tcBorders>
            <w:shd w:val="clear" w:color="auto" w:fill="auto"/>
            <w:noWrap/>
            <w:vAlign w:val="bottom"/>
          </w:tcPr>
          <w:p w14:paraId="466E19C1"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155,035</w:t>
            </w:r>
          </w:p>
        </w:tc>
        <w:tc>
          <w:tcPr>
            <w:tcW w:w="1080" w:type="dxa"/>
            <w:tcBorders>
              <w:top w:val="nil"/>
              <w:left w:val="nil"/>
              <w:bottom w:val="single" w:sz="4" w:space="0" w:color="auto"/>
              <w:right w:val="single" w:sz="4" w:space="0" w:color="auto"/>
            </w:tcBorders>
            <w:shd w:val="clear" w:color="auto" w:fill="auto"/>
            <w:noWrap/>
            <w:vAlign w:val="bottom"/>
          </w:tcPr>
          <w:p w14:paraId="08DEE093"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19,871</w:t>
            </w:r>
          </w:p>
        </w:tc>
        <w:tc>
          <w:tcPr>
            <w:tcW w:w="1260" w:type="dxa"/>
            <w:tcBorders>
              <w:top w:val="nil"/>
              <w:left w:val="nil"/>
              <w:bottom w:val="single" w:sz="4" w:space="0" w:color="auto"/>
              <w:right w:val="single" w:sz="4" w:space="0" w:color="auto"/>
            </w:tcBorders>
            <w:shd w:val="clear" w:color="auto" w:fill="auto"/>
            <w:noWrap/>
            <w:vAlign w:val="bottom"/>
          </w:tcPr>
          <w:p w14:paraId="695A2A9C"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9,924</w:t>
            </w:r>
          </w:p>
        </w:tc>
        <w:tc>
          <w:tcPr>
            <w:tcW w:w="1074" w:type="dxa"/>
            <w:tcBorders>
              <w:top w:val="nil"/>
              <w:left w:val="nil"/>
              <w:bottom w:val="single" w:sz="4" w:space="0" w:color="auto"/>
              <w:right w:val="single" w:sz="4" w:space="0" w:color="auto"/>
            </w:tcBorders>
            <w:shd w:val="clear" w:color="auto" w:fill="auto"/>
            <w:noWrap/>
            <w:vAlign w:val="bottom"/>
          </w:tcPr>
          <w:p w14:paraId="4321A040"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9,947</w:t>
            </w:r>
          </w:p>
        </w:tc>
        <w:tc>
          <w:tcPr>
            <w:tcW w:w="1176" w:type="dxa"/>
            <w:tcBorders>
              <w:top w:val="nil"/>
              <w:left w:val="nil"/>
              <w:bottom w:val="single" w:sz="4" w:space="0" w:color="auto"/>
              <w:right w:val="single" w:sz="4" w:space="0" w:color="auto"/>
            </w:tcBorders>
            <w:shd w:val="clear" w:color="auto" w:fill="auto"/>
            <w:noWrap/>
            <w:vAlign w:val="bottom"/>
          </w:tcPr>
          <w:p w14:paraId="7C0DA192"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290,595</w:t>
            </w:r>
          </w:p>
        </w:tc>
        <w:tc>
          <w:tcPr>
            <w:tcW w:w="1260" w:type="dxa"/>
            <w:tcBorders>
              <w:top w:val="nil"/>
              <w:left w:val="nil"/>
              <w:bottom w:val="single" w:sz="4" w:space="0" w:color="auto"/>
              <w:right w:val="single" w:sz="4" w:space="0" w:color="auto"/>
            </w:tcBorders>
            <w:shd w:val="clear" w:color="auto" w:fill="auto"/>
            <w:noWrap/>
            <w:vAlign w:val="bottom"/>
          </w:tcPr>
          <w:p w14:paraId="31FC5494"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145,507</w:t>
            </w:r>
          </w:p>
        </w:tc>
        <w:tc>
          <w:tcPr>
            <w:tcW w:w="1620" w:type="dxa"/>
            <w:tcBorders>
              <w:top w:val="nil"/>
              <w:left w:val="nil"/>
              <w:bottom w:val="single" w:sz="4" w:space="0" w:color="auto"/>
              <w:right w:val="single" w:sz="4" w:space="0" w:color="auto"/>
            </w:tcBorders>
            <w:shd w:val="clear" w:color="auto" w:fill="auto"/>
            <w:noWrap/>
            <w:vAlign w:val="bottom"/>
          </w:tcPr>
          <w:p w14:paraId="38457307"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145,088</w:t>
            </w:r>
          </w:p>
        </w:tc>
      </w:tr>
      <w:tr w:rsidR="00233DAE" w:rsidRPr="00AA39B5" w14:paraId="5E6D289E" w14:textId="77777777" w:rsidTr="0027726B">
        <w:trPr>
          <w:trHeight w:val="116"/>
        </w:trPr>
        <w:tc>
          <w:tcPr>
            <w:tcW w:w="553" w:type="dxa"/>
            <w:tcBorders>
              <w:top w:val="nil"/>
              <w:left w:val="single" w:sz="4" w:space="0" w:color="auto"/>
              <w:bottom w:val="single" w:sz="4" w:space="0" w:color="auto"/>
              <w:right w:val="single" w:sz="4" w:space="0" w:color="auto"/>
            </w:tcBorders>
            <w:shd w:val="clear" w:color="auto" w:fill="auto"/>
            <w:noWrap/>
            <w:vAlign w:val="bottom"/>
            <w:hideMark/>
          </w:tcPr>
          <w:p w14:paraId="41EDEC70" w14:textId="77777777" w:rsidR="00233DAE" w:rsidRPr="00AA39B5" w:rsidRDefault="00233DAE" w:rsidP="0027726B">
            <w:pPr>
              <w:spacing w:line="276" w:lineRule="auto"/>
              <w:jc w:val="center"/>
              <w:rPr>
                <w:rFonts w:ascii="Times New Roman" w:hAnsi="Times New Roman"/>
                <w:bCs/>
              </w:rPr>
            </w:pPr>
            <w:r w:rsidRPr="00AA39B5">
              <w:rPr>
                <w:rFonts w:ascii="Times New Roman" w:hAnsi="Times New Roman"/>
                <w:bCs/>
                <w:sz w:val="22"/>
                <w:szCs w:val="22"/>
              </w:rPr>
              <w:t>10</w:t>
            </w:r>
          </w:p>
        </w:tc>
        <w:tc>
          <w:tcPr>
            <w:tcW w:w="2084" w:type="dxa"/>
            <w:tcBorders>
              <w:top w:val="nil"/>
              <w:left w:val="single" w:sz="4" w:space="0" w:color="auto"/>
              <w:bottom w:val="single" w:sz="4" w:space="0" w:color="auto"/>
              <w:right w:val="single" w:sz="4" w:space="0" w:color="auto"/>
            </w:tcBorders>
            <w:shd w:val="clear" w:color="auto" w:fill="auto"/>
            <w:vAlign w:val="bottom"/>
          </w:tcPr>
          <w:p w14:paraId="5F944B1E" w14:textId="77777777" w:rsidR="00233DAE" w:rsidRPr="00AA39B5" w:rsidRDefault="00233DAE" w:rsidP="00FC3CA7">
            <w:pPr>
              <w:spacing w:line="276" w:lineRule="auto"/>
              <w:rPr>
                <w:rFonts w:ascii="Times New Roman" w:hAnsi="Times New Roman"/>
                <w:bCs/>
              </w:rPr>
            </w:pPr>
            <w:r w:rsidRPr="00AA39B5">
              <w:rPr>
                <w:rFonts w:ascii="Times New Roman" w:hAnsi="Times New Roman"/>
                <w:bCs/>
                <w:sz w:val="22"/>
                <w:szCs w:val="22"/>
              </w:rPr>
              <w:t>KurfaChele</w:t>
            </w:r>
          </w:p>
        </w:tc>
        <w:tc>
          <w:tcPr>
            <w:tcW w:w="1350" w:type="dxa"/>
            <w:tcBorders>
              <w:top w:val="nil"/>
              <w:left w:val="nil"/>
              <w:bottom w:val="single" w:sz="4" w:space="0" w:color="auto"/>
              <w:right w:val="single" w:sz="4" w:space="0" w:color="auto"/>
            </w:tcBorders>
            <w:shd w:val="clear" w:color="auto" w:fill="auto"/>
            <w:noWrap/>
            <w:vAlign w:val="bottom"/>
          </w:tcPr>
          <w:p w14:paraId="5712B436"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84,258</w:t>
            </w:r>
          </w:p>
        </w:tc>
        <w:tc>
          <w:tcPr>
            <w:tcW w:w="1260" w:type="dxa"/>
            <w:tcBorders>
              <w:top w:val="nil"/>
              <w:left w:val="nil"/>
              <w:bottom w:val="single" w:sz="4" w:space="0" w:color="auto"/>
              <w:right w:val="single" w:sz="4" w:space="0" w:color="auto"/>
            </w:tcBorders>
            <w:shd w:val="clear" w:color="auto" w:fill="auto"/>
            <w:noWrap/>
            <w:vAlign w:val="bottom"/>
          </w:tcPr>
          <w:p w14:paraId="03984E31"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42,632</w:t>
            </w:r>
          </w:p>
        </w:tc>
        <w:tc>
          <w:tcPr>
            <w:tcW w:w="1530" w:type="dxa"/>
            <w:tcBorders>
              <w:top w:val="nil"/>
              <w:left w:val="nil"/>
              <w:bottom w:val="single" w:sz="4" w:space="0" w:color="auto"/>
              <w:right w:val="single" w:sz="4" w:space="0" w:color="auto"/>
            </w:tcBorders>
            <w:shd w:val="clear" w:color="auto" w:fill="auto"/>
            <w:noWrap/>
            <w:vAlign w:val="bottom"/>
          </w:tcPr>
          <w:p w14:paraId="04FC67B9"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41,627</w:t>
            </w:r>
          </w:p>
        </w:tc>
        <w:tc>
          <w:tcPr>
            <w:tcW w:w="1080" w:type="dxa"/>
            <w:tcBorders>
              <w:top w:val="nil"/>
              <w:left w:val="nil"/>
              <w:bottom w:val="single" w:sz="4" w:space="0" w:color="auto"/>
              <w:right w:val="single" w:sz="4" w:space="0" w:color="auto"/>
            </w:tcBorders>
            <w:shd w:val="clear" w:color="auto" w:fill="auto"/>
            <w:noWrap/>
            <w:vAlign w:val="bottom"/>
          </w:tcPr>
          <w:p w14:paraId="6223E757"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9,859</w:t>
            </w:r>
          </w:p>
        </w:tc>
        <w:tc>
          <w:tcPr>
            <w:tcW w:w="1260" w:type="dxa"/>
            <w:tcBorders>
              <w:top w:val="nil"/>
              <w:left w:val="nil"/>
              <w:bottom w:val="single" w:sz="4" w:space="0" w:color="auto"/>
              <w:right w:val="single" w:sz="4" w:space="0" w:color="auto"/>
            </w:tcBorders>
            <w:shd w:val="clear" w:color="auto" w:fill="auto"/>
            <w:noWrap/>
            <w:vAlign w:val="bottom"/>
          </w:tcPr>
          <w:p w14:paraId="166EEB38"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5,189</w:t>
            </w:r>
          </w:p>
        </w:tc>
        <w:tc>
          <w:tcPr>
            <w:tcW w:w="1074" w:type="dxa"/>
            <w:tcBorders>
              <w:top w:val="nil"/>
              <w:left w:val="nil"/>
              <w:bottom w:val="single" w:sz="4" w:space="0" w:color="auto"/>
              <w:right w:val="single" w:sz="4" w:space="0" w:color="auto"/>
            </w:tcBorders>
            <w:shd w:val="clear" w:color="auto" w:fill="auto"/>
            <w:noWrap/>
            <w:vAlign w:val="bottom"/>
          </w:tcPr>
          <w:p w14:paraId="38428B6D"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4,669</w:t>
            </w:r>
          </w:p>
        </w:tc>
        <w:tc>
          <w:tcPr>
            <w:tcW w:w="1176" w:type="dxa"/>
            <w:tcBorders>
              <w:top w:val="nil"/>
              <w:left w:val="nil"/>
              <w:bottom w:val="single" w:sz="4" w:space="0" w:color="auto"/>
              <w:right w:val="single" w:sz="4" w:space="0" w:color="auto"/>
            </w:tcBorders>
            <w:shd w:val="clear" w:color="auto" w:fill="auto"/>
            <w:noWrap/>
            <w:vAlign w:val="bottom"/>
          </w:tcPr>
          <w:p w14:paraId="6BEBA465"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74,400</w:t>
            </w:r>
          </w:p>
        </w:tc>
        <w:tc>
          <w:tcPr>
            <w:tcW w:w="1260" w:type="dxa"/>
            <w:tcBorders>
              <w:top w:val="nil"/>
              <w:left w:val="nil"/>
              <w:bottom w:val="single" w:sz="4" w:space="0" w:color="auto"/>
              <w:right w:val="single" w:sz="4" w:space="0" w:color="auto"/>
            </w:tcBorders>
            <w:shd w:val="clear" w:color="auto" w:fill="auto"/>
            <w:noWrap/>
            <w:vAlign w:val="bottom"/>
          </w:tcPr>
          <w:p w14:paraId="4A0EA1B0"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37,442</w:t>
            </w:r>
          </w:p>
        </w:tc>
        <w:tc>
          <w:tcPr>
            <w:tcW w:w="1620" w:type="dxa"/>
            <w:tcBorders>
              <w:top w:val="nil"/>
              <w:left w:val="nil"/>
              <w:bottom w:val="single" w:sz="4" w:space="0" w:color="auto"/>
              <w:right w:val="single" w:sz="4" w:space="0" w:color="auto"/>
            </w:tcBorders>
            <w:shd w:val="clear" w:color="auto" w:fill="auto"/>
            <w:noWrap/>
            <w:vAlign w:val="bottom"/>
          </w:tcPr>
          <w:p w14:paraId="2E5DC577"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36,957</w:t>
            </w:r>
          </w:p>
        </w:tc>
      </w:tr>
      <w:tr w:rsidR="00233DAE" w:rsidRPr="00AA39B5" w14:paraId="077CA762" w14:textId="77777777" w:rsidTr="0027726B">
        <w:trPr>
          <w:trHeight w:val="125"/>
        </w:trPr>
        <w:tc>
          <w:tcPr>
            <w:tcW w:w="553" w:type="dxa"/>
            <w:tcBorders>
              <w:top w:val="nil"/>
              <w:left w:val="single" w:sz="4" w:space="0" w:color="auto"/>
              <w:bottom w:val="single" w:sz="4" w:space="0" w:color="auto"/>
              <w:right w:val="single" w:sz="4" w:space="0" w:color="auto"/>
            </w:tcBorders>
            <w:shd w:val="clear" w:color="auto" w:fill="auto"/>
            <w:noWrap/>
            <w:vAlign w:val="bottom"/>
            <w:hideMark/>
          </w:tcPr>
          <w:p w14:paraId="1CBC0CB1" w14:textId="77777777" w:rsidR="00233DAE" w:rsidRPr="00AA39B5" w:rsidRDefault="00233DAE" w:rsidP="0027726B">
            <w:pPr>
              <w:spacing w:line="276" w:lineRule="auto"/>
              <w:jc w:val="center"/>
              <w:rPr>
                <w:rFonts w:ascii="Times New Roman" w:hAnsi="Times New Roman"/>
                <w:bCs/>
              </w:rPr>
            </w:pPr>
            <w:r w:rsidRPr="00AA39B5">
              <w:rPr>
                <w:rFonts w:ascii="Times New Roman" w:hAnsi="Times New Roman"/>
                <w:bCs/>
                <w:sz w:val="22"/>
                <w:szCs w:val="22"/>
              </w:rPr>
              <w:t>11</w:t>
            </w:r>
          </w:p>
        </w:tc>
        <w:tc>
          <w:tcPr>
            <w:tcW w:w="2084" w:type="dxa"/>
            <w:tcBorders>
              <w:top w:val="nil"/>
              <w:left w:val="single" w:sz="4" w:space="0" w:color="auto"/>
              <w:bottom w:val="single" w:sz="4" w:space="0" w:color="auto"/>
              <w:right w:val="single" w:sz="4" w:space="0" w:color="auto"/>
            </w:tcBorders>
            <w:shd w:val="clear" w:color="auto" w:fill="auto"/>
            <w:vAlign w:val="bottom"/>
          </w:tcPr>
          <w:p w14:paraId="753FAD3A" w14:textId="77777777" w:rsidR="00233DAE" w:rsidRPr="00AA39B5" w:rsidRDefault="00233DAE" w:rsidP="00FC3CA7">
            <w:pPr>
              <w:spacing w:line="276" w:lineRule="auto"/>
              <w:rPr>
                <w:rFonts w:ascii="Times New Roman" w:hAnsi="Times New Roman"/>
                <w:bCs/>
              </w:rPr>
            </w:pPr>
            <w:r w:rsidRPr="00AA39B5">
              <w:rPr>
                <w:rFonts w:ascii="Times New Roman" w:hAnsi="Times New Roman"/>
                <w:bCs/>
                <w:sz w:val="22"/>
                <w:szCs w:val="22"/>
              </w:rPr>
              <w:t>Kersa</w:t>
            </w:r>
          </w:p>
        </w:tc>
        <w:tc>
          <w:tcPr>
            <w:tcW w:w="1350" w:type="dxa"/>
            <w:tcBorders>
              <w:top w:val="nil"/>
              <w:left w:val="nil"/>
              <w:bottom w:val="single" w:sz="4" w:space="0" w:color="auto"/>
              <w:right w:val="single" w:sz="4" w:space="0" w:color="auto"/>
            </w:tcBorders>
            <w:shd w:val="clear" w:color="auto" w:fill="auto"/>
            <w:noWrap/>
            <w:vAlign w:val="bottom"/>
          </w:tcPr>
          <w:p w14:paraId="26E57C7D"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243,544</w:t>
            </w:r>
          </w:p>
        </w:tc>
        <w:tc>
          <w:tcPr>
            <w:tcW w:w="1260" w:type="dxa"/>
            <w:tcBorders>
              <w:top w:val="nil"/>
              <w:left w:val="nil"/>
              <w:bottom w:val="single" w:sz="4" w:space="0" w:color="auto"/>
              <w:right w:val="single" w:sz="4" w:space="0" w:color="auto"/>
            </w:tcBorders>
            <w:shd w:val="clear" w:color="auto" w:fill="auto"/>
            <w:noWrap/>
            <w:vAlign w:val="bottom"/>
          </w:tcPr>
          <w:p w14:paraId="4CE588F9"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122,854</w:t>
            </w:r>
          </w:p>
        </w:tc>
        <w:tc>
          <w:tcPr>
            <w:tcW w:w="1530" w:type="dxa"/>
            <w:tcBorders>
              <w:top w:val="nil"/>
              <w:left w:val="nil"/>
              <w:bottom w:val="single" w:sz="4" w:space="0" w:color="auto"/>
              <w:right w:val="single" w:sz="4" w:space="0" w:color="auto"/>
            </w:tcBorders>
            <w:shd w:val="clear" w:color="auto" w:fill="auto"/>
            <w:noWrap/>
            <w:vAlign w:val="bottom"/>
          </w:tcPr>
          <w:p w14:paraId="1CC48FD3"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120,690</w:t>
            </w:r>
          </w:p>
        </w:tc>
        <w:tc>
          <w:tcPr>
            <w:tcW w:w="1080" w:type="dxa"/>
            <w:tcBorders>
              <w:top w:val="nil"/>
              <w:left w:val="nil"/>
              <w:bottom w:val="single" w:sz="4" w:space="0" w:color="auto"/>
              <w:right w:val="single" w:sz="4" w:space="0" w:color="auto"/>
            </w:tcBorders>
            <w:shd w:val="clear" w:color="auto" w:fill="auto"/>
            <w:noWrap/>
            <w:vAlign w:val="bottom"/>
          </w:tcPr>
          <w:p w14:paraId="3BCE638D"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19,476</w:t>
            </w:r>
          </w:p>
        </w:tc>
        <w:tc>
          <w:tcPr>
            <w:tcW w:w="1260" w:type="dxa"/>
            <w:tcBorders>
              <w:top w:val="nil"/>
              <w:left w:val="nil"/>
              <w:bottom w:val="single" w:sz="4" w:space="0" w:color="auto"/>
              <w:right w:val="single" w:sz="4" w:space="0" w:color="auto"/>
            </w:tcBorders>
            <w:shd w:val="clear" w:color="auto" w:fill="auto"/>
            <w:noWrap/>
            <w:vAlign w:val="bottom"/>
          </w:tcPr>
          <w:p w14:paraId="77CDE027"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10,084</w:t>
            </w:r>
          </w:p>
        </w:tc>
        <w:tc>
          <w:tcPr>
            <w:tcW w:w="1074" w:type="dxa"/>
            <w:tcBorders>
              <w:top w:val="nil"/>
              <w:left w:val="nil"/>
              <w:bottom w:val="single" w:sz="4" w:space="0" w:color="auto"/>
              <w:right w:val="single" w:sz="4" w:space="0" w:color="auto"/>
            </w:tcBorders>
            <w:shd w:val="clear" w:color="auto" w:fill="auto"/>
            <w:noWrap/>
            <w:vAlign w:val="bottom"/>
          </w:tcPr>
          <w:p w14:paraId="301D2065"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9,392</w:t>
            </w:r>
          </w:p>
        </w:tc>
        <w:tc>
          <w:tcPr>
            <w:tcW w:w="1176" w:type="dxa"/>
            <w:tcBorders>
              <w:top w:val="nil"/>
              <w:left w:val="nil"/>
              <w:bottom w:val="single" w:sz="4" w:space="0" w:color="auto"/>
              <w:right w:val="single" w:sz="4" w:space="0" w:color="auto"/>
            </w:tcBorders>
            <w:shd w:val="clear" w:color="auto" w:fill="auto"/>
            <w:noWrap/>
            <w:vAlign w:val="bottom"/>
          </w:tcPr>
          <w:p w14:paraId="68708FA4"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224,068</w:t>
            </w:r>
          </w:p>
        </w:tc>
        <w:tc>
          <w:tcPr>
            <w:tcW w:w="1260" w:type="dxa"/>
            <w:tcBorders>
              <w:top w:val="nil"/>
              <w:left w:val="nil"/>
              <w:bottom w:val="single" w:sz="4" w:space="0" w:color="auto"/>
              <w:right w:val="single" w:sz="4" w:space="0" w:color="auto"/>
            </w:tcBorders>
            <w:shd w:val="clear" w:color="auto" w:fill="auto"/>
            <w:noWrap/>
            <w:vAlign w:val="bottom"/>
          </w:tcPr>
          <w:p w14:paraId="41437553"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112,770</w:t>
            </w:r>
          </w:p>
        </w:tc>
        <w:tc>
          <w:tcPr>
            <w:tcW w:w="1620" w:type="dxa"/>
            <w:tcBorders>
              <w:top w:val="nil"/>
              <w:left w:val="nil"/>
              <w:bottom w:val="single" w:sz="4" w:space="0" w:color="auto"/>
              <w:right w:val="single" w:sz="4" w:space="0" w:color="auto"/>
            </w:tcBorders>
            <w:shd w:val="clear" w:color="auto" w:fill="auto"/>
            <w:noWrap/>
            <w:vAlign w:val="bottom"/>
          </w:tcPr>
          <w:p w14:paraId="53F8B676"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111,298</w:t>
            </w:r>
          </w:p>
        </w:tc>
      </w:tr>
      <w:tr w:rsidR="00233DAE" w:rsidRPr="00AA39B5" w14:paraId="5127B4C6" w14:textId="77777777" w:rsidTr="0027726B">
        <w:trPr>
          <w:trHeight w:val="125"/>
        </w:trPr>
        <w:tc>
          <w:tcPr>
            <w:tcW w:w="553" w:type="dxa"/>
            <w:tcBorders>
              <w:top w:val="nil"/>
              <w:left w:val="single" w:sz="4" w:space="0" w:color="auto"/>
              <w:bottom w:val="single" w:sz="4" w:space="0" w:color="auto"/>
              <w:right w:val="single" w:sz="4" w:space="0" w:color="auto"/>
            </w:tcBorders>
            <w:shd w:val="clear" w:color="auto" w:fill="auto"/>
            <w:noWrap/>
            <w:vAlign w:val="bottom"/>
            <w:hideMark/>
          </w:tcPr>
          <w:p w14:paraId="542E1E43" w14:textId="77777777" w:rsidR="00233DAE" w:rsidRPr="00AA39B5" w:rsidRDefault="00233DAE" w:rsidP="0027726B">
            <w:pPr>
              <w:spacing w:line="276" w:lineRule="auto"/>
              <w:jc w:val="center"/>
              <w:rPr>
                <w:rFonts w:ascii="Times New Roman" w:hAnsi="Times New Roman"/>
                <w:bCs/>
              </w:rPr>
            </w:pPr>
            <w:r w:rsidRPr="00AA39B5">
              <w:rPr>
                <w:rFonts w:ascii="Times New Roman" w:hAnsi="Times New Roman"/>
                <w:bCs/>
                <w:sz w:val="22"/>
                <w:szCs w:val="22"/>
              </w:rPr>
              <w:t>12</w:t>
            </w:r>
          </w:p>
        </w:tc>
        <w:tc>
          <w:tcPr>
            <w:tcW w:w="2084" w:type="dxa"/>
            <w:tcBorders>
              <w:top w:val="nil"/>
              <w:left w:val="single" w:sz="4" w:space="0" w:color="auto"/>
              <w:bottom w:val="single" w:sz="4" w:space="0" w:color="auto"/>
              <w:right w:val="single" w:sz="4" w:space="0" w:color="auto"/>
            </w:tcBorders>
            <w:shd w:val="clear" w:color="auto" w:fill="auto"/>
            <w:vAlign w:val="bottom"/>
          </w:tcPr>
          <w:p w14:paraId="084BCB02" w14:textId="77777777" w:rsidR="00233DAE" w:rsidRPr="00AA39B5" w:rsidRDefault="00233DAE" w:rsidP="00FC3CA7">
            <w:pPr>
              <w:spacing w:line="276" w:lineRule="auto"/>
              <w:rPr>
                <w:rFonts w:ascii="Times New Roman" w:hAnsi="Times New Roman"/>
                <w:bCs/>
              </w:rPr>
            </w:pPr>
            <w:r w:rsidRPr="00AA39B5">
              <w:rPr>
                <w:rFonts w:ascii="Times New Roman" w:hAnsi="Times New Roman"/>
                <w:bCs/>
                <w:sz w:val="22"/>
                <w:szCs w:val="22"/>
              </w:rPr>
              <w:t>Meta</w:t>
            </w:r>
          </w:p>
        </w:tc>
        <w:tc>
          <w:tcPr>
            <w:tcW w:w="1350" w:type="dxa"/>
            <w:tcBorders>
              <w:top w:val="nil"/>
              <w:left w:val="nil"/>
              <w:bottom w:val="single" w:sz="4" w:space="0" w:color="auto"/>
              <w:right w:val="single" w:sz="4" w:space="0" w:color="auto"/>
            </w:tcBorders>
            <w:shd w:val="clear" w:color="auto" w:fill="auto"/>
            <w:noWrap/>
            <w:vAlign w:val="bottom"/>
          </w:tcPr>
          <w:p w14:paraId="5EB7B6F5"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245,897</w:t>
            </w:r>
          </w:p>
        </w:tc>
        <w:tc>
          <w:tcPr>
            <w:tcW w:w="1260" w:type="dxa"/>
            <w:tcBorders>
              <w:top w:val="nil"/>
              <w:left w:val="nil"/>
              <w:bottom w:val="single" w:sz="4" w:space="0" w:color="auto"/>
              <w:right w:val="single" w:sz="4" w:space="0" w:color="auto"/>
            </w:tcBorders>
            <w:shd w:val="clear" w:color="auto" w:fill="auto"/>
            <w:noWrap/>
            <w:vAlign w:val="bottom"/>
          </w:tcPr>
          <w:p w14:paraId="48F2CDCA"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124,656</w:t>
            </w:r>
          </w:p>
        </w:tc>
        <w:tc>
          <w:tcPr>
            <w:tcW w:w="1530" w:type="dxa"/>
            <w:tcBorders>
              <w:top w:val="nil"/>
              <w:left w:val="nil"/>
              <w:bottom w:val="single" w:sz="4" w:space="0" w:color="auto"/>
              <w:right w:val="single" w:sz="4" w:space="0" w:color="auto"/>
            </w:tcBorders>
            <w:shd w:val="clear" w:color="auto" w:fill="auto"/>
            <w:noWrap/>
            <w:vAlign w:val="bottom"/>
          </w:tcPr>
          <w:p w14:paraId="25CD90BB"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121,241</w:t>
            </w:r>
          </w:p>
        </w:tc>
        <w:tc>
          <w:tcPr>
            <w:tcW w:w="1080" w:type="dxa"/>
            <w:tcBorders>
              <w:top w:val="nil"/>
              <w:left w:val="nil"/>
              <w:bottom w:val="single" w:sz="4" w:space="0" w:color="auto"/>
              <w:right w:val="single" w:sz="4" w:space="0" w:color="auto"/>
            </w:tcBorders>
            <w:shd w:val="clear" w:color="auto" w:fill="auto"/>
            <w:noWrap/>
            <w:vAlign w:val="bottom"/>
          </w:tcPr>
          <w:p w14:paraId="5A36214F"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25,994</w:t>
            </w:r>
          </w:p>
        </w:tc>
        <w:tc>
          <w:tcPr>
            <w:tcW w:w="1260" w:type="dxa"/>
            <w:tcBorders>
              <w:top w:val="nil"/>
              <w:left w:val="nil"/>
              <w:bottom w:val="single" w:sz="4" w:space="0" w:color="auto"/>
              <w:right w:val="single" w:sz="4" w:space="0" w:color="auto"/>
            </w:tcBorders>
            <w:shd w:val="clear" w:color="auto" w:fill="auto"/>
            <w:noWrap/>
            <w:vAlign w:val="bottom"/>
          </w:tcPr>
          <w:p w14:paraId="69A8C98F"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13,854</w:t>
            </w:r>
          </w:p>
        </w:tc>
        <w:tc>
          <w:tcPr>
            <w:tcW w:w="1074" w:type="dxa"/>
            <w:tcBorders>
              <w:top w:val="nil"/>
              <w:left w:val="nil"/>
              <w:bottom w:val="single" w:sz="4" w:space="0" w:color="auto"/>
              <w:right w:val="single" w:sz="4" w:space="0" w:color="auto"/>
            </w:tcBorders>
            <w:shd w:val="clear" w:color="auto" w:fill="auto"/>
            <w:noWrap/>
            <w:vAlign w:val="bottom"/>
          </w:tcPr>
          <w:p w14:paraId="0B496871"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12,140</w:t>
            </w:r>
          </w:p>
        </w:tc>
        <w:tc>
          <w:tcPr>
            <w:tcW w:w="1176" w:type="dxa"/>
            <w:tcBorders>
              <w:top w:val="nil"/>
              <w:left w:val="nil"/>
              <w:bottom w:val="single" w:sz="4" w:space="0" w:color="auto"/>
              <w:right w:val="single" w:sz="4" w:space="0" w:color="auto"/>
            </w:tcBorders>
            <w:shd w:val="clear" w:color="auto" w:fill="auto"/>
            <w:noWrap/>
            <w:vAlign w:val="bottom"/>
          </w:tcPr>
          <w:p w14:paraId="1A386356"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219,902</w:t>
            </w:r>
          </w:p>
        </w:tc>
        <w:tc>
          <w:tcPr>
            <w:tcW w:w="1260" w:type="dxa"/>
            <w:tcBorders>
              <w:top w:val="nil"/>
              <w:left w:val="nil"/>
              <w:bottom w:val="single" w:sz="4" w:space="0" w:color="auto"/>
              <w:right w:val="single" w:sz="4" w:space="0" w:color="auto"/>
            </w:tcBorders>
            <w:shd w:val="clear" w:color="auto" w:fill="auto"/>
            <w:noWrap/>
            <w:vAlign w:val="bottom"/>
          </w:tcPr>
          <w:p w14:paraId="00479B22"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110,802</w:t>
            </w:r>
          </w:p>
        </w:tc>
        <w:tc>
          <w:tcPr>
            <w:tcW w:w="1620" w:type="dxa"/>
            <w:tcBorders>
              <w:top w:val="nil"/>
              <w:left w:val="nil"/>
              <w:bottom w:val="single" w:sz="4" w:space="0" w:color="auto"/>
              <w:right w:val="single" w:sz="4" w:space="0" w:color="auto"/>
            </w:tcBorders>
            <w:shd w:val="clear" w:color="auto" w:fill="auto"/>
            <w:noWrap/>
            <w:vAlign w:val="bottom"/>
          </w:tcPr>
          <w:p w14:paraId="5617265E"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109,100</w:t>
            </w:r>
          </w:p>
        </w:tc>
      </w:tr>
      <w:tr w:rsidR="00233DAE" w:rsidRPr="00AA39B5" w14:paraId="2FB14B96" w14:textId="77777777" w:rsidTr="0027726B">
        <w:trPr>
          <w:trHeight w:val="60"/>
        </w:trPr>
        <w:tc>
          <w:tcPr>
            <w:tcW w:w="553" w:type="dxa"/>
            <w:tcBorders>
              <w:top w:val="nil"/>
              <w:left w:val="single" w:sz="4" w:space="0" w:color="auto"/>
              <w:bottom w:val="single" w:sz="4" w:space="0" w:color="auto"/>
              <w:right w:val="single" w:sz="4" w:space="0" w:color="auto"/>
            </w:tcBorders>
            <w:shd w:val="clear" w:color="auto" w:fill="auto"/>
            <w:noWrap/>
            <w:vAlign w:val="bottom"/>
            <w:hideMark/>
          </w:tcPr>
          <w:p w14:paraId="7B4EE2DF" w14:textId="77777777" w:rsidR="00233DAE" w:rsidRPr="00AA39B5" w:rsidRDefault="00233DAE" w:rsidP="0027726B">
            <w:pPr>
              <w:spacing w:line="276" w:lineRule="auto"/>
              <w:jc w:val="center"/>
              <w:rPr>
                <w:rFonts w:ascii="Times New Roman" w:hAnsi="Times New Roman"/>
                <w:bCs/>
              </w:rPr>
            </w:pPr>
            <w:r w:rsidRPr="00AA39B5">
              <w:rPr>
                <w:rFonts w:ascii="Times New Roman" w:hAnsi="Times New Roman"/>
                <w:bCs/>
                <w:sz w:val="22"/>
                <w:szCs w:val="22"/>
              </w:rPr>
              <w:t>13</w:t>
            </w:r>
          </w:p>
        </w:tc>
        <w:tc>
          <w:tcPr>
            <w:tcW w:w="2084" w:type="dxa"/>
            <w:tcBorders>
              <w:top w:val="nil"/>
              <w:left w:val="single" w:sz="4" w:space="0" w:color="auto"/>
              <w:bottom w:val="single" w:sz="4" w:space="0" w:color="auto"/>
              <w:right w:val="single" w:sz="4" w:space="0" w:color="auto"/>
            </w:tcBorders>
            <w:shd w:val="clear" w:color="auto" w:fill="auto"/>
            <w:vAlign w:val="bottom"/>
          </w:tcPr>
          <w:p w14:paraId="1C628824" w14:textId="77777777" w:rsidR="00233DAE" w:rsidRPr="00AA39B5" w:rsidRDefault="00233DAE" w:rsidP="00FC3CA7">
            <w:pPr>
              <w:spacing w:line="276" w:lineRule="auto"/>
              <w:rPr>
                <w:rFonts w:ascii="Times New Roman" w:hAnsi="Times New Roman"/>
                <w:bCs/>
              </w:rPr>
            </w:pPr>
            <w:r w:rsidRPr="00AA39B5">
              <w:rPr>
                <w:rFonts w:ascii="Times New Roman" w:hAnsi="Times New Roman"/>
                <w:bCs/>
                <w:sz w:val="22"/>
                <w:szCs w:val="22"/>
              </w:rPr>
              <w:t>GoroMuti</w:t>
            </w:r>
          </w:p>
        </w:tc>
        <w:tc>
          <w:tcPr>
            <w:tcW w:w="1350" w:type="dxa"/>
            <w:tcBorders>
              <w:top w:val="nil"/>
              <w:left w:val="nil"/>
              <w:bottom w:val="single" w:sz="4" w:space="0" w:color="auto"/>
              <w:right w:val="single" w:sz="4" w:space="0" w:color="auto"/>
            </w:tcBorders>
            <w:shd w:val="clear" w:color="auto" w:fill="auto"/>
            <w:noWrap/>
            <w:vAlign w:val="bottom"/>
          </w:tcPr>
          <w:p w14:paraId="0B0D7BC3"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113,287</w:t>
            </w:r>
          </w:p>
        </w:tc>
        <w:tc>
          <w:tcPr>
            <w:tcW w:w="1260" w:type="dxa"/>
            <w:tcBorders>
              <w:top w:val="nil"/>
              <w:left w:val="nil"/>
              <w:bottom w:val="single" w:sz="4" w:space="0" w:color="auto"/>
              <w:right w:val="single" w:sz="4" w:space="0" w:color="auto"/>
            </w:tcBorders>
            <w:shd w:val="clear" w:color="auto" w:fill="auto"/>
            <w:noWrap/>
            <w:vAlign w:val="bottom"/>
          </w:tcPr>
          <w:p w14:paraId="1F51A189"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56,827</w:t>
            </w:r>
          </w:p>
        </w:tc>
        <w:tc>
          <w:tcPr>
            <w:tcW w:w="1530" w:type="dxa"/>
            <w:tcBorders>
              <w:top w:val="nil"/>
              <w:left w:val="nil"/>
              <w:bottom w:val="single" w:sz="4" w:space="0" w:color="auto"/>
              <w:right w:val="single" w:sz="4" w:space="0" w:color="auto"/>
            </w:tcBorders>
            <w:shd w:val="clear" w:color="auto" w:fill="auto"/>
            <w:noWrap/>
            <w:vAlign w:val="bottom"/>
          </w:tcPr>
          <w:p w14:paraId="19AED95E"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56,460</w:t>
            </w:r>
          </w:p>
        </w:tc>
        <w:tc>
          <w:tcPr>
            <w:tcW w:w="1080" w:type="dxa"/>
            <w:tcBorders>
              <w:top w:val="nil"/>
              <w:left w:val="nil"/>
              <w:bottom w:val="single" w:sz="4" w:space="0" w:color="auto"/>
              <w:right w:val="single" w:sz="4" w:space="0" w:color="auto"/>
            </w:tcBorders>
            <w:shd w:val="clear" w:color="auto" w:fill="auto"/>
            <w:noWrap/>
            <w:vAlign w:val="bottom"/>
          </w:tcPr>
          <w:p w14:paraId="63D5A165"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w:t>
            </w:r>
          </w:p>
        </w:tc>
        <w:tc>
          <w:tcPr>
            <w:tcW w:w="1260" w:type="dxa"/>
            <w:tcBorders>
              <w:top w:val="nil"/>
              <w:left w:val="nil"/>
              <w:bottom w:val="single" w:sz="4" w:space="0" w:color="auto"/>
              <w:right w:val="single" w:sz="4" w:space="0" w:color="auto"/>
            </w:tcBorders>
            <w:shd w:val="clear" w:color="auto" w:fill="auto"/>
            <w:noWrap/>
            <w:vAlign w:val="bottom"/>
          </w:tcPr>
          <w:p w14:paraId="159D8D04"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w:t>
            </w:r>
          </w:p>
        </w:tc>
        <w:tc>
          <w:tcPr>
            <w:tcW w:w="1074" w:type="dxa"/>
            <w:tcBorders>
              <w:top w:val="nil"/>
              <w:left w:val="nil"/>
              <w:bottom w:val="single" w:sz="4" w:space="0" w:color="auto"/>
              <w:right w:val="single" w:sz="4" w:space="0" w:color="auto"/>
            </w:tcBorders>
            <w:shd w:val="clear" w:color="auto" w:fill="auto"/>
            <w:noWrap/>
            <w:vAlign w:val="bottom"/>
          </w:tcPr>
          <w:p w14:paraId="58378674"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w:t>
            </w:r>
          </w:p>
        </w:tc>
        <w:tc>
          <w:tcPr>
            <w:tcW w:w="1176" w:type="dxa"/>
            <w:tcBorders>
              <w:top w:val="nil"/>
              <w:left w:val="nil"/>
              <w:bottom w:val="single" w:sz="4" w:space="0" w:color="auto"/>
              <w:right w:val="single" w:sz="4" w:space="0" w:color="auto"/>
            </w:tcBorders>
            <w:shd w:val="clear" w:color="auto" w:fill="auto"/>
            <w:noWrap/>
            <w:vAlign w:val="bottom"/>
          </w:tcPr>
          <w:p w14:paraId="652DEC3A"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113,287</w:t>
            </w:r>
          </w:p>
        </w:tc>
        <w:tc>
          <w:tcPr>
            <w:tcW w:w="1260" w:type="dxa"/>
            <w:tcBorders>
              <w:top w:val="nil"/>
              <w:left w:val="nil"/>
              <w:bottom w:val="single" w:sz="4" w:space="0" w:color="auto"/>
              <w:right w:val="single" w:sz="4" w:space="0" w:color="auto"/>
            </w:tcBorders>
            <w:shd w:val="clear" w:color="auto" w:fill="auto"/>
            <w:noWrap/>
            <w:vAlign w:val="bottom"/>
          </w:tcPr>
          <w:p w14:paraId="2DCC4FFA"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56,827</w:t>
            </w:r>
          </w:p>
        </w:tc>
        <w:tc>
          <w:tcPr>
            <w:tcW w:w="1620" w:type="dxa"/>
            <w:tcBorders>
              <w:top w:val="nil"/>
              <w:left w:val="nil"/>
              <w:bottom w:val="single" w:sz="4" w:space="0" w:color="auto"/>
              <w:right w:val="single" w:sz="4" w:space="0" w:color="auto"/>
            </w:tcBorders>
            <w:shd w:val="clear" w:color="auto" w:fill="auto"/>
            <w:noWrap/>
            <w:vAlign w:val="bottom"/>
          </w:tcPr>
          <w:p w14:paraId="1224FAAC"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56,460</w:t>
            </w:r>
          </w:p>
        </w:tc>
      </w:tr>
      <w:tr w:rsidR="00233DAE" w:rsidRPr="00AA39B5" w14:paraId="601E7492" w14:textId="77777777" w:rsidTr="0027726B">
        <w:trPr>
          <w:trHeight w:val="60"/>
        </w:trPr>
        <w:tc>
          <w:tcPr>
            <w:tcW w:w="553" w:type="dxa"/>
            <w:tcBorders>
              <w:top w:val="nil"/>
              <w:left w:val="single" w:sz="4" w:space="0" w:color="auto"/>
              <w:bottom w:val="single" w:sz="4" w:space="0" w:color="auto"/>
              <w:right w:val="single" w:sz="4" w:space="0" w:color="auto"/>
            </w:tcBorders>
            <w:shd w:val="clear" w:color="auto" w:fill="auto"/>
            <w:noWrap/>
            <w:vAlign w:val="bottom"/>
            <w:hideMark/>
          </w:tcPr>
          <w:p w14:paraId="3FAD8EB0" w14:textId="77777777" w:rsidR="00233DAE" w:rsidRPr="00AA39B5" w:rsidRDefault="00233DAE" w:rsidP="0027726B">
            <w:pPr>
              <w:spacing w:line="276" w:lineRule="auto"/>
              <w:jc w:val="center"/>
              <w:rPr>
                <w:rFonts w:ascii="Times New Roman" w:hAnsi="Times New Roman"/>
                <w:bCs/>
              </w:rPr>
            </w:pPr>
            <w:r w:rsidRPr="00AA39B5">
              <w:rPr>
                <w:rFonts w:ascii="Times New Roman" w:hAnsi="Times New Roman"/>
                <w:bCs/>
                <w:sz w:val="22"/>
                <w:szCs w:val="22"/>
              </w:rPr>
              <w:t>14</w:t>
            </w:r>
          </w:p>
        </w:tc>
        <w:tc>
          <w:tcPr>
            <w:tcW w:w="2084" w:type="dxa"/>
            <w:tcBorders>
              <w:top w:val="nil"/>
              <w:left w:val="single" w:sz="4" w:space="0" w:color="auto"/>
              <w:bottom w:val="single" w:sz="4" w:space="0" w:color="auto"/>
              <w:right w:val="single" w:sz="4" w:space="0" w:color="auto"/>
            </w:tcBorders>
            <w:shd w:val="clear" w:color="auto" w:fill="auto"/>
            <w:vAlign w:val="bottom"/>
          </w:tcPr>
          <w:p w14:paraId="0047BD93" w14:textId="77777777" w:rsidR="00233DAE" w:rsidRPr="00AA39B5" w:rsidRDefault="00233DAE" w:rsidP="00FC3CA7">
            <w:pPr>
              <w:spacing w:line="276" w:lineRule="auto"/>
              <w:rPr>
                <w:rFonts w:ascii="Times New Roman" w:hAnsi="Times New Roman"/>
                <w:bCs/>
              </w:rPr>
            </w:pPr>
            <w:r w:rsidRPr="00AA39B5">
              <w:rPr>
                <w:rFonts w:ascii="Times New Roman" w:hAnsi="Times New Roman"/>
                <w:bCs/>
                <w:sz w:val="22"/>
                <w:szCs w:val="22"/>
              </w:rPr>
              <w:t>GoroGutu</w:t>
            </w:r>
          </w:p>
        </w:tc>
        <w:tc>
          <w:tcPr>
            <w:tcW w:w="1350" w:type="dxa"/>
            <w:tcBorders>
              <w:top w:val="nil"/>
              <w:left w:val="nil"/>
              <w:bottom w:val="single" w:sz="4" w:space="0" w:color="auto"/>
              <w:right w:val="single" w:sz="4" w:space="0" w:color="auto"/>
            </w:tcBorders>
            <w:shd w:val="clear" w:color="auto" w:fill="auto"/>
            <w:noWrap/>
            <w:vAlign w:val="bottom"/>
          </w:tcPr>
          <w:p w14:paraId="5B405664"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205,356</w:t>
            </w:r>
          </w:p>
        </w:tc>
        <w:tc>
          <w:tcPr>
            <w:tcW w:w="1260" w:type="dxa"/>
            <w:tcBorders>
              <w:top w:val="nil"/>
              <w:left w:val="nil"/>
              <w:bottom w:val="single" w:sz="4" w:space="0" w:color="auto"/>
              <w:right w:val="single" w:sz="4" w:space="0" w:color="auto"/>
            </w:tcBorders>
            <w:shd w:val="clear" w:color="auto" w:fill="auto"/>
            <w:noWrap/>
            <w:vAlign w:val="bottom"/>
          </w:tcPr>
          <w:p w14:paraId="4E3F17B1"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104,991</w:t>
            </w:r>
          </w:p>
        </w:tc>
        <w:tc>
          <w:tcPr>
            <w:tcW w:w="1530" w:type="dxa"/>
            <w:tcBorders>
              <w:top w:val="nil"/>
              <w:left w:val="nil"/>
              <w:bottom w:val="single" w:sz="4" w:space="0" w:color="auto"/>
              <w:right w:val="single" w:sz="4" w:space="0" w:color="auto"/>
            </w:tcBorders>
            <w:shd w:val="clear" w:color="auto" w:fill="auto"/>
            <w:noWrap/>
            <w:vAlign w:val="bottom"/>
          </w:tcPr>
          <w:p w14:paraId="657CAF99"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100,364</w:t>
            </w:r>
          </w:p>
        </w:tc>
        <w:tc>
          <w:tcPr>
            <w:tcW w:w="1080" w:type="dxa"/>
            <w:tcBorders>
              <w:top w:val="nil"/>
              <w:left w:val="nil"/>
              <w:bottom w:val="single" w:sz="4" w:space="0" w:color="auto"/>
              <w:right w:val="single" w:sz="4" w:space="0" w:color="auto"/>
            </w:tcBorders>
            <w:shd w:val="clear" w:color="auto" w:fill="auto"/>
            <w:noWrap/>
            <w:vAlign w:val="bottom"/>
          </w:tcPr>
          <w:p w14:paraId="7B6979AA"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17,217</w:t>
            </w:r>
          </w:p>
        </w:tc>
        <w:tc>
          <w:tcPr>
            <w:tcW w:w="1260" w:type="dxa"/>
            <w:tcBorders>
              <w:top w:val="nil"/>
              <w:left w:val="nil"/>
              <w:bottom w:val="single" w:sz="4" w:space="0" w:color="auto"/>
              <w:right w:val="single" w:sz="4" w:space="0" w:color="auto"/>
            </w:tcBorders>
            <w:shd w:val="clear" w:color="auto" w:fill="auto"/>
            <w:noWrap/>
            <w:vAlign w:val="bottom"/>
          </w:tcPr>
          <w:p w14:paraId="186D5CFB"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9,251</w:t>
            </w:r>
          </w:p>
        </w:tc>
        <w:tc>
          <w:tcPr>
            <w:tcW w:w="1074" w:type="dxa"/>
            <w:tcBorders>
              <w:top w:val="nil"/>
              <w:left w:val="nil"/>
              <w:bottom w:val="single" w:sz="4" w:space="0" w:color="auto"/>
              <w:right w:val="single" w:sz="4" w:space="0" w:color="auto"/>
            </w:tcBorders>
            <w:shd w:val="clear" w:color="auto" w:fill="auto"/>
            <w:noWrap/>
            <w:vAlign w:val="bottom"/>
          </w:tcPr>
          <w:p w14:paraId="3694C427"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7,965</w:t>
            </w:r>
          </w:p>
        </w:tc>
        <w:tc>
          <w:tcPr>
            <w:tcW w:w="1176" w:type="dxa"/>
            <w:tcBorders>
              <w:top w:val="nil"/>
              <w:left w:val="nil"/>
              <w:bottom w:val="single" w:sz="4" w:space="0" w:color="auto"/>
              <w:right w:val="single" w:sz="4" w:space="0" w:color="auto"/>
            </w:tcBorders>
            <w:shd w:val="clear" w:color="auto" w:fill="auto"/>
            <w:noWrap/>
            <w:vAlign w:val="bottom"/>
          </w:tcPr>
          <w:p w14:paraId="0435E423"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188,139</w:t>
            </w:r>
          </w:p>
        </w:tc>
        <w:tc>
          <w:tcPr>
            <w:tcW w:w="1260" w:type="dxa"/>
            <w:tcBorders>
              <w:top w:val="nil"/>
              <w:left w:val="nil"/>
              <w:bottom w:val="single" w:sz="4" w:space="0" w:color="auto"/>
              <w:right w:val="single" w:sz="4" w:space="0" w:color="auto"/>
            </w:tcBorders>
            <w:shd w:val="clear" w:color="auto" w:fill="auto"/>
            <w:noWrap/>
            <w:vAlign w:val="bottom"/>
          </w:tcPr>
          <w:p w14:paraId="227DCFA2"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95,740</w:t>
            </w:r>
          </w:p>
        </w:tc>
        <w:tc>
          <w:tcPr>
            <w:tcW w:w="1620" w:type="dxa"/>
            <w:tcBorders>
              <w:top w:val="nil"/>
              <w:left w:val="nil"/>
              <w:bottom w:val="single" w:sz="4" w:space="0" w:color="auto"/>
              <w:right w:val="single" w:sz="4" w:space="0" w:color="auto"/>
            </w:tcBorders>
            <w:shd w:val="clear" w:color="auto" w:fill="auto"/>
            <w:noWrap/>
            <w:vAlign w:val="bottom"/>
          </w:tcPr>
          <w:p w14:paraId="4F93472D"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92,399</w:t>
            </w:r>
          </w:p>
        </w:tc>
      </w:tr>
      <w:tr w:rsidR="00233DAE" w:rsidRPr="00AA39B5" w14:paraId="6405590D" w14:textId="77777777" w:rsidTr="0027726B">
        <w:trPr>
          <w:trHeight w:val="62"/>
        </w:trPr>
        <w:tc>
          <w:tcPr>
            <w:tcW w:w="553" w:type="dxa"/>
            <w:tcBorders>
              <w:top w:val="nil"/>
              <w:left w:val="single" w:sz="4" w:space="0" w:color="auto"/>
              <w:bottom w:val="single" w:sz="4" w:space="0" w:color="auto"/>
              <w:right w:val="single" w:sz="4" w:space="0" w:color="auto"/>
            </w:tcBorders>
            <w:shd w:val="clear" w:color="auto" w:fill="auto"/>
            <w:noWrap/>
            <w:vAlign w:val="bottom"/>
            <w:hideMark/>
          </w:tcPr>
          <w:p w14:paraId="0B6ADC1C" w14:textId="77777777" w:rsidR="00233DAE" w:rsidRPr="00AA39B5" w:rsidRDefault="00233DAE" w:rsidP="0027726B">
            <w:pPr>
              <w:spacing w:line="276" w:lineRule="auto"/>
              <w:jc w:val="center"/>
              <w:rPr>
                <w:rFonts w:ascii="Times New Roman" w:hAnsi="Times New Roman"/>
                <w:bCs/>
              </w:rPr>
            </w:pPr>
            <w:r w:rsidRPr="00AA39B5">
              <w:rPr>
                <w:rFonts w:ascii="Times New Roman" w:hAnsi="Times New Roman"/>
                <w:bCs/>
                <w:sz w:val="22"/>
                <w:szCs w:val="22"/>
              </w:rPr>
              <w:t>15</w:t>
            </w:r>
          </w:p>
        </w:tc>
        <w:tc>
          <w:tcPr>
            <w:tcW w:w="2084" w:type="dxa"/>
            <w:tcBorders>
              <w:top w:val="nil"/>
              <w:left w:val="single" w:sz="4" w:space="0" w:color="auto"/>
              <w:bottom w:val="single" w:sz="4" w:space="0" w:color="auto"/>
              <w:right w:val="single" w:sz="4" w:space="0" w:color="auto"/>
            </w:tcBorders>
            <w:shd w:val="clear" w:color="auto" w:fill="auto"/>
            <w:vAlign w:val="bottom"/>
          </w:tcPr>
          <w:p w14:paraId="1D8AD433" w14:textId="77777777" w:rsidR="00233DAE" w:rsidRPr="00AA39B5" w:rsidRDefault="00233DAE" w:rsidP="00FC3CA7">
            <w:pPr>
              <w:spacing w:line="276" w:lineRule="auto"/>
              <w:rPr>
                <w:rFonts w:ascii="Times New Roman" w:hAnsi="Times New Roman"/>
                <w:bCs/>
              </w:rPr>
            </w:pPr>
            <w:r w:rsidRPr="00AA39B5">
              <w:rPr>
                <w:rFonts w:ascii="Times New Roman" w:hAnsi="Times New Roman"/>
                <w:bCs/>
                <w:sz w:val="22"/>
                <w:szCs w:val="22"/>
              </w:rPr>
              <w:t>Deder</w:t>
            </w:r>
          </w:p>
        </w:tc>
        <w:tc>
          <w:tcPr>
            <w:tcW w:w="1350" w:type="dxa"/>
            <w:tcBorders>
              <w:top w:val="nil"/>
              <w:left w:val="nil"/>
              <w:bottom w:val="single" w:sz="4" w:space="0" w:color="auto"/>
              <w:right w:val="single" w:sz="4" w:space="0" w:color="auto"/>
            </w:tcBorders>
            <w:shd w:val="clear" w:color="auto" w:fill="auto"/>
            <w:noWrap/>
            <w:vAlign w:val="bottom"/>
          </w:tcPr>
          <w:p w14:paraId="71FB5A94"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310,471</w:t>
            </w:r>
          </w:p>
        </w:tc>
        <w:tc>
          <w:tcPr>
            <w:tcW w:w="1260" w:type="dxa"/>
            <w:tcBorders>
              <w:top w:val="nil"/>
              <w:left w:val="nil"/>
              <w:bottom w:val="single" w:sz="4" w:space="0" w:color="auto"/>
              <w:right w:val="single" w:sz="4" w:space="0" w:color="auto"/>
            </w:tcBorders>
            <w:shd w:val="clear" w:color="auto" w:fill="auto"/>
            <w:noWrap/>
            <w:vAlign w:val="bottom"/>
          </w:tcPr>
          <w:p w14:paraId="52CEC67E"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153,396</w:t>
            </w:r>
          </w:p>
        </w:tc>
        <w:tc>
          <w:tcPr>
            <w:tcW w:w="1530" w:type="dxa"/>
            <w:tcBorders>
              <w:top w:val="nil"/>
              <w:left w:val="nil"/>
              <w:bottom w:val="single" w:sz="4" w:space="0" w:color="auto"/>
              <w:right w:val="single" w:sz="4" w:space="0" w:color="auto"/>
            </w:tcBorders>
            <w:shd w:val="clear" w:color="auto" w:fill="auto"/>
            <w:noWrap/>
            <w:vAlign w:val="bottom"/>
          </w:tcPr>
          <w:p w14:paraId="61A1AACF"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157,075</w:t>
            </w:r>
          </w:p>
        </w:tc>
        <w:tc>
          <w:tcPr>
            <w:tcW w:w="1080" w:type="dxa"/>
            <w:tcBorders>
              <w:top w:val="nil"/>
              <w:left w:val="nil"/>
              <w:bottom w:val="single" w:sz="4" w:space="0" w:color="auto"/>
              <w:right w:val="single" w:sz="4" w:space="0" w:color="auto"/>
            </w:tcBorders>
            <w:shd w:val="clear" w:color="auto" w:fill="auto"/>
            <w:noWrap/>
            <w:vAlign w:val="bottom"/>
          </w:tcPr>
          <w:p w14:paraId="1222BBA4"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15,804</w:t>
            </w:r>
          </w:p>
        </w:tc>
        <w:tc>
          <w:tcPr>
            <w:tcW w:w="1260" w:type="dxa"/>
            <w:tcBorders>
              <w:top w:val="nil"/>
              <w:left w:val="nil"/>
              <w:bottom w:val="single" w:sz="4" w:space="0" w:color="auto"/>
              <w:right w:val="single" w:sz="4" w:space="0" w:color="auto"/>
            </w:tcBorders>
            <w:shd w:val="clear" w:color="auto" w:fill="auto"/>
            <w:noWrap/>
            <w:vAlign w:val="bottom"/>
          </w:tcPr>
          <w:p w14:paraId="59854065"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8,016</w:t>
            </w:r>
          </w:p>
        </w:tc>
        <w:tc>
          <w:tcPr>
            <w:tcW w:w="1074" w:type="dxa"/>
            <w:tcBorders>
              <w:top w:val="nil"/>
              <w:left w:val="nil"/>
              <w:bottom w:val="single" w:sz="4" w:space="0" w:color="auto"/>
              <w:right w:val="single" w:sz="4" w:space="0" w:color="auto"/>
            </w:tcBorders>
            <w:shd w:val="clear" w:color="auto" w:fill="auto"/>
            <w:noWrap/>
            <w:vAlign w:val="bottom"/>
          </w:tcPr>
          <w:p w14:paraId="680436E9"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7,787</w:t>
            </w:r>
          </w:p>
        </w:tc>
        <w:tc>
          <w:tcPr>
            <w:tcW w:w="1176" w:type="dxa"/>
            <w:tcBorders>
              <w:top w:val="nil"/>
              <w:left w:val="nil"/>
              <w:bottom w:val="single" w:sz="4" w:space="0" w:color="auto"/>
              <w:right w:val="single" w:sz="4" w:space="0" w:color="auto"/>
            </w:tcBorders>
            <w:shd w:val="clear" w:color="auto" w:fill="auto"/>
            <w:noWrap/>
            <w:vAlign w:val="bottom"/>
          </w:tcPr>
          <w:p w14:paraId="04BB68C8"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294,667</w:t>
            </w:r>
          </w:p>
        </w:tc>
        <w:tc>
          <w:tcPr>
            <w:tcW w:w="1260" w:type="dxa"/>
            <w:tcBorders>
              <w:top w:val="nil"/>
              <w:left w:val="nil"/>
              <w:bottom w:val="single" w:sz="4" w:space="0" w:color="auto"/>
              <w:right w:val="single" w:sz="4" w:space="0" w:color="auto"/>
            </w:tcBorders>
            <w:shd w:val="clear" w:color="auto" w:fill="auto"/>
            <w:noWrap/>
            <w:vAlign w:val="bottom"/>
          </w:tcPr>
          <w:p w14:paraId="24AF75DB"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145,380</w:t>
            </w:r>
          </w:p>
        </w:tc>
        <w:tc>
          <w:tcPr>
            <w:tcW w:w="1620" w:type="dxa"/>
            <w:tcBorders>
              <w:top w:val="nil"/>
              <w:left w:val="nil"/>
              <w:bottom w:val="single" w:sz="4" w:space="0" w:color="auto"/>
              <w:right w:val="single" w:sz="4" w:space="0" w:color="auto"/>
            </w:tcBorders>
            <w:shd w:val="clear" w:color="auto" w:fill="auto"/>
            <w:noWrap/>
            <w:vAlign w:val="bottom"/>
          </w:tcPr>
          <w:p w14:paraId="7A492B0C"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149,288</w:t>
            </w:r>
          </w:p>
        </w:tc>
      </w:tr>
      <w:tr w:rsidR="00233DAE" w:rsidRPr="00AA39B5" w14:paraId="445C0AA8" w14:textId="77777777" w:rsidTr="0027726B">
        <w:trPr>
          <w:trHeight w:val="62"/>
        </w:trPr>
        <w:tc>
          <w:tcPr>
            <w:tcW w:w="553" w:type="dxa"/>
            <w:tcBorders>
              <w:top w:val="nil"/>
              <w:left w:val="single" w:sz="4" w:space="0" w:color="auto"/>
              <w:bottom w:val="single" w:sz="4" w:space="0" w:color="auto"/>
              <w:right w:val="single" w:sz="4" w:space="0" w:color="auto"/>
            </w:tcBorders>
            <w:shd w:val="clear" w:color="auto" w:fill="auto"/>
            <w:noWrap/>
            <w:vAlign w:val="bottom"/>
            <w:hideMark/>
          </w:tcPr>
          <w:p w14:paraId="3C3644EE" w14:textId="77777777" w:rsidR="00233DAE" w:rsidRPr="00AA39B5" w:rsidRDefault="00233DAE" w:rsidP="0027726B">
            <w:pPr>
              <w:spacing w:line="276" w:lineRule="auto"/>
              <w:jc w:val="center"/>
              <w:rPr>
                <w:rFonts w:ascii="Times New Roman" w:hAnsi="Times New Roman"/>
                <w:bCs/>
              </w:rPr>
            </w:pPr>
            <w:r w:rsidRPr="00AA39B5">
              <w:rPr>
                <w:rFonts w:ascii="Times New Roman" w:hAnsi="Times New Roman"/>
                <w:bCs/>
                <w:sz w:val="22"/>
                <w:szCs w:val="22"/>
              </w:rPr>
              <w:t>16</w:t>
            </w:r>
          </w:p>
        </w:tc>
        <w:tc>
          <w:tcPr>
            <w:tcW w:w="2084" w:type="dxa"/>
            <w:tcBorders>
              <w:top w:val="nil"/>
              <w:left w:val="single" w:sz="4" w:space="0" w:color="auto"/>
              <w:bottom w:val="single" w:sz="4" w:space="0" w:color="auto"/>
              <w:right w:val="single" w:sz="4" w:space="0" w:color="auto"/>
            </w:tcBorders>
            <w:shd w:val="clear" w:color="auto" w:fill="auto"/>
            <w:vAlign w:val="bottom"/>
          </w:tcPr>
          <w:p w14:paraId="08FF25F2" w14:textId="77777777" w:rsidR="00233DAE" w:rsidRPr="00AA39B5" w:rsidRDefault="00233DAE" w:rsidP="00FC3CA7">
            <w:pPr>
              <w:spacing w:line="276" w:lineRule="auto"/>
              <w:rPr>
                <w:rFonts w:ascii="Times New Roman" w:hAnsi="Times New Roman"/>
                <w:bCs/>
              </w:rPr>
            </w:pPr>
            <w:r w:rsidRPr="00AA39B5">
              <w:rPr>
                <w:rFonts w:ascii="Times New Roman" w:hAnsi="Times New Roman"/>
                <w:bCs/>
                <w:sz w:val="22"/>
                <w:szCs w:val="22"/>
              </w:rPr>
              <w:t>Deder Town</w:t>
            </w:r>
          </w:p>
        </w:tc>
        <w:tc>
          <w:tcPr>
            <w:tcW w:w="1350" w:type="dxa"/>
            <w:tcBorders>
              <w:top w:val="nil"/>
              <w:left w:val="nil"/>
              <w:bottom w:val="single" w:sz="4" w:space="0" w:color="auto"/>
              <w:right w:val="single" w:sz="4" w:space="0" w:color="auto"/>
            </w:tcBorders>
            <w:shd w:val="clear" w:color="auto" w:fill="auto"/>
            <w:noWrap/>
            <w:vAlign w:val="bottom"/>
          </w:tcPr>
          <w:p w14:paraId="3F5F7354"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22,178</w:t>
            </w:r>
          </w:p>
        </w:tc>
        <w:tc>
          <w:tcPr>
            <w:tcW w:w="1260" w:type="dxa"/>
            <w:tcBorders>
              <w:top w:val="nil"/>
              <w:left w:val="nil"/>
              <w:bottom w:val="single" w:sz="4" w:space="0" w:color="auto"/>
              <w:right w:val="single" w:sz="4" w:space="0" w:color="auto"/>
            </w:tcBorders>
            <w:shd w:val="clear" w:color="auto" w:fill="auto"/>
            <w:noWrap/>
            <w:vAlign w:val="bottom"/>
          </w:tcPr>
          <w:p w14:paraId="4BD8431E"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11,904</w:t>
            </w:r>
          </w:p>
        </w:tc>
        <w:tc>
          <w:tcPr>
            <w:tcW w:w="1530" w:type="dxa"/>
            <w:tcBorders>
              <w:top w:val="nil"/>
              <w:left w:val="nil"/>
              <w:bottom w:val="single" w:sz="4" w:space="0" w:color="auto"/>
              <w:right w:val="single" w:sz="4" w:space="0" w:color="auto"/>
            </w:tcBorders>
            <w:shd w:val="clear" w:color="auto" w:fill="auto"/>
            <w:noWrap/>
            <w:vAlign w:val="bottom"/>
          </w:tcPr>
          <w:p w14:paraId="4293BB6D"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10,274</w:t>
            </w:r>
          </w:p>
        </w:tc>
        <w:tc>
          <w:tcPr>
            <w:tcW w:w="1080" w:type="dxa"/>
            <w:tcBorders>
              <w:top w:val="nil"/>
              <w:left w:val="nil"/>
              <w:bottom w:val="single" w:sz="4" w:space="0" w:color="auto"/>
              <w:right w:val="single" w:sz="4" w:space="0" w:color="auto"/>
            </w:tcBorders>
            <w:shd w:val="clear" w:color="auto" w:fill="auto"/>
            <w:noWrap/>
            <w:vAlign w:val="bottom"/>
          </w:tcPr>
          <w:p w14:paraId="388A2328"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22,178</w:t>
            </w:r>
          </w:p>
        </w:tc>
        <w:tc>
          <w:tcPr>
            <w:tcW w:w="1260" w:type="dxa"/>
            <w:tcBorders>
              <w:top w:val="nil"/>
              <w:left w:val="nil"/>
              <w:bottom w:val="single" w:sz="4" w:space="0" w:color="auto"/>
              <w:right w:val="single" w:sz="4" w:space="0" w:color="auto"/>
            </w:tcBorders>
            <w:shd w:val="clear" w:color="auto" w:fill="auto"/>
            <w:noWrap/>
            <w:vAlign w:val="bottom"/>
          </w:tcPr>
          <w:p w14:paraId="26739837"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11,904</w:t>
            </w:r>
          </w:p>
        </w:tc>
        <w:tc>
          <w:tcPr>
            <w:tcW w:w="1074" w:type="dxa"/>
            <w:tcBorders>
              <w:top w:val="nil"/>
              <w:left w:val="nil"/>
              <w:bottom w:val="single" w:sz="4" w:space="0" w:color="auto"/>
              <w:right w:val="single" w:sz="4" w:space="0" w:color="auto"/>
            </w:tcBorders>
            <w:shd w:val="clear" w:color="auto" w:fill="auto"/>
            <w:noWrap/>
            <w:vAlign w:val="bottom"/>
          </w:tcPr>
          <w:p w14:paraId="3BA331EC"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10,274</w:t>
            </w:r>
          </w:p>
        </w:tc>
        <w:tc>
          <w:tcPr>
            <w:tcW w:w="1176" w:type="dxa"/>
            <w:tcBorders>
              <w:top w:val="nil"/>
              <w:left w:val="nil"/>
              <w:bottom w:val="single" w:sz="4" w:space="0" w:color="auto"/>
              <w:right w:val="single" w:sz="4" w:space="0" w:color="auto"/>
            </w:tcBorders>
            <w:shd w:val="clear" w:color="auto" w:fill="auto"/>
            <w:noWrap/>
            <w:vAlign w:val="bottom"/>
          </w:tcPr>
          <w:p w14:paraId="7EBF108F"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w:t>
            </w:r>
          </w:p>
        </w:tc>
        <w:tc>
          <w:tcPr>
            <w:tcW w:w="1260" w:type="dxa"/>
            <w:tcBorders>
              <w:top w:val="nil"/>
              <w:left w:val="nil"/>
              <w:bottom w:val="single" w:sz="4" w:space="0" w:color="auto"/>
              <w:right w:val="single" w:sz="4" w:space="0" w:color="auto"/>
            </w:tcBorders>
            <w:shd w:val="clear" w:color="auto" w:fill="auto"/>
            <w:noWrap/>
            <w:vAlign w:val="bottom"/>
          </w:tcPr>
          <w:p w14:paraId="02EB3863"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w:t>
            </w:r>
          </w:p>
        </w:tc>
        <w:tc>
          <w:tcPr>
            <w:tcW w:w="1620" w:type="dxa"/>
            <w:tcBorders>
              <w:top w:val="nil"/>
              <w:left w:val="nil"/>
              <w:bottom w:val="single" w:sz="4" w:space="0" w:color="auto"/>
              <w:right w:val="single" w:sz="4" w:space="0" w:color="auto"/>
            </w:tcBorders>
            <w:shd w:val="clear" w:color="auto" w:fill="auto"/>
            <w:noWrap/>
            <w:vAlign w:val="bottom"/>
          </w:tcPr>
          <w:p w14:paraId="14DED9F3"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w:t>
            </w:r>
          </w:p>
        </w:tc>
      </w:tr>
      <w:tr w:rsidR="00233DAE" w:rsidRPr="00AA39B5" w14:paraId="527A3447" w14:textId="77777777" w:rsidTr="0027726B">
        <w:trPr>
          <w:trHeight w:val="161"/>
        </w:trPr>
        <w:tc>
          <w:tcPr>
            <w:tcW w:w="553" w:type="dxa"/>
            <w:tcBorders>
              <w:top w:val="nil"/>
              <w:left w:val="single" w:sz="4" w:space="0" w:color="auto"/>
              <w:bottom w:val="single" w:sz="4" w:space="0" w:color="auto"/>
              <w:right w:val="single" w:sz="4" w:space="0" w:color="auto"/>
            </w:tcBorders>
            <w:shd w:val="clear" w:color="auto" w:fill="auto"/>
            <w:noWrap/>
            <w:vAlign w:val="bottom"/>
            <w:hideMark/>
          </w:tcPr>
          <w:p w14:paraId="1A11B589" w14:textId="77777777" w:rsidR="00233DAE" w:rsidRPr="00AA39B5" w:rsidRDefault="00233DAE" w:rsidP="0027726B">
            <w:pPr>
              <w:spacing w:line="276" w:lineRule="auto"/>
              <w:jc w:val="center"/>
              <w:rPr>
                <w:rFonts w:ascii="Times New Roman" w:hAnsi="Times New Roman"/>
                <w:bCs/>
              </w:rPr>
            </w:pPr>
            <w:r w:rsidRPr="00AA39B5">
              <w:rPr>
                <w:rFonts w:ascii="Times New Roman" w:hAnsi="Times New Roman"/>
                <w:bCs/>
                <w:sz w:val="22"/>
                <w:szCs w:val="22"/>
              </w:rPr>
              <w:t>17</w:t>
            </w:r>
          </w:p>
        </w:tc>
        <w:tc>
          <w:tcPr>
            <w:tcW w:w="2084" w:type="dxa"/>
            <w:tcBorders>
              <w:top w:val="nil"/>
              <w:left w:val="single" w:sz="4" w:space="0" w:color="auto"/>
              <w:bottom w:val="single" w:sz="4" w:space="0" w:color="auto"/>
              <w:right w:val="single" w:sz="4" w:space="0" w:color="auto"/>
            </w:tcBorders>
            <w:shd w:val="clear" w:color="auto" w:fill="auto"/>
            <w:vAlign w:val="bottom"/>
          </w:tcPr>
          <w:p w14:paraId="346E0ED4" w14:textId="77777777" w:rsidR="00233DAE" w:rsidRPr="00AA39B5" w:rsidRDefault="00233DAE" w:rsidP="00FC3CA7">
            <w:pPr>
              <w:spacing w:line="276" w:lineRule="auto"/>
              <w:rPr>
                <w:rFonts w:ascii="Times New Roman" w:hAnsi="Times New Roman"/>
                <w:bCs/>
              </w:rPr>
            </w:pPr>
            <w:r w:rsidRPr="00AA39B5">
              <w:rPr>
                <w:rFonts w:ascii="Times New Roman" w:hAnsi="Times New Roman"/>
                <w:bCs/>
                <w:sz w:val="22"/>
                <w:szCs w:val="22"/>
              </w:rPr>
              <w:t>Melka Belo</w:t>
            </w:r>
          </w:p>
        </w:tc>
        <w:tc>
          <w:tcPr>
            <w:tcW w:w="1350" w:type="dxa"/>
            <w:tcBorders>
              <w:top w:val="nil"/>
              <w:left w:val="nil"/>
              <w:bottom w:val="single" w:sz="4" w:space="0" w:color="auto"/>
              <w:right w:val="single" w:sz="4" w:space="0" w:color="auto"/>
            </w:tcBorders>
            <w:shd w:val="clear" w:color="auto" w:fill="auto"/>
            <w:noWrap/>
            <w:vAlign w:val="bottom"/>
          </w:tcPr>
          <w:p w14:paraId="7D3BAE7B"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252,196</w:t>
            </w:r>
          </w:p>
        </w:tc>
        <w:tc>
          <w:tcPr>
            <w:tcW w:w="1260" w:type="dxa"/>
            <w:tcBorders>
              <w:top w:val="nil"/>
              <w:left w:val="nil"/>
              <w:bottom w:val="single" w:sz="4" w:space="0" w:color="auto"/>
              <w:right w:val="single" w:sz="4" w:space="0" w:color="auto"/>
            </w:tcBorders>
            <w:shd w:val="clear" w:color="auto" w:fill="auto"/>
            <w:noWrap/>
            <w:vAlign w:val="bottom"/>
          </w:tcPr>
          <w:p w14:paraId="75A1B238"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128,911</w:t>
            </w:r>
          </w:p>
        </w:tc>
        <w:tc>
          <w:tcPr>
            <w:tcW w:w="1530" w:type="dxa"/>
            <w:tcBorders>
              <w:top w:val="nil"/>
              <w:left w:val="nil"/>
              <w:bottom w:val="single" w:sz="4" w:space="0" w:color="auto"/>
              <w:right w:val="single" w:sz="4" w:space="0" w:color="auto"/>
            </w:tcBorders>
            <w:shd w:val="clear" w:color="auto" w:fill="auto"/>
            <w:noWrap/>
            <w:vAlign w:val="bottom"/>
          </w:tcPr>
          <w:p w14:paraId="573F1331"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123,285</w:t>
            </w:r>
          </w:p>
        </w:tc>
        <w:tc>
          <w:tcPr>
            <w:tcW w:w="1080" w:type="dxa"/>
            <w:tcBorders>
              <w:top w:val="nil"/>
              <w:left w:val="nil"/>
              <w:bottom w:val="single" w:sz="4" w:space="0" w:color="auto"/>
              <w:right w:val="single" w:sz="4" w:space="0" w:color="auto"/>
            </w:tcBorders>
            <w:shd w:val="clear" w:color="auto" w:fill="auto"/>
            <w:noWrap/>
            <w:vAlign w:val="bottom"/>
          </w:tcPr>
          <w:p w14:paraId="29D01A97"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15,978</w:t>
            </w:r>
          </w:p>
        </w:tc>
        <w:tc>
          <w:tcPr>
            <w:tcW w:w="1260" w:type="dxa"/>
            <w:tcBorders>
              <w:top w:val="nil"/>
              <w:left w:val="nil"/>
              <w:bottom w:val="single" w:sz="4" w:space="0" w:color="auto"/>
              <w:right w:val="single" w:sz="4" w:space="0" w:color="auto"/>
            </w:tcBorders>
            <w:shd w:val="clear" w:color="auto" w:fill="auto"/>
            <w:noWrap/>
            <w:vAlign w:val="bottom"/>
          </w:tcPr>
          <w:p w14:paraId="2F98D9E4"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8,781</w:t>
            </w:r>
          </w:p>
        </w:tc>
        <w:tc>
          <w:tcPr>
            <w:tcW w:w="1074" w:type="dxa"/>
            <w:tcBorders>
              <w:top w:val="nil"/>
              <w:left w:val="nil"/>
              <w:bottom w:val="single" w:sz="4" w:space="0" w:color="auto"/>
              <w:right w:val="single" w:sz="4" w:space="0" w:color="auto"/>
            </w:tcBorders>
            <w:shd w:val="clear" w:color="auto" w:fill="auto"/>
            <w:noWrap/>
            <w:vAlign w:val="bottom"/>
          </w:tcPr>
          <w:p w14:paraId="15EBBACD"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7,197</w:t>
            </w:r>
          </w:p>
        </w:tc>
        <w:tc>
          <w:tcPr>
            <w:tcW w:w="1176" w:type="dxa"/>
            <w:tcBorders>
              <w:top w:val="nil"/>
              <w:left w:val="nil"/>
              <w:bottom w:val="single" w:sz="4" w:space="0" w:color="auto"/>
              <w:right w:val="single" w:sz="4" w:space="0" w:color="auto"/>
            </w:tcBorders>
            <w:shd w:val="clear" w:color="auto" w:fill="auto"/>
            <w:noWrap/>
            <w:vAlign w:val="bottom"/>
          </w:tcPr>
          <w:p w14:paraId="0F69FC14"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236,218</w:t>
            </w:r>
          </w:p>
        </w:tc>
        <w:tc>
          <w:tcPr>
            <w:tcW w:w="1260" w:type="dxa"/>
            <w:tcBorders>
              <w:top w:val="nil"/>
              <w:left w:val="nil"/>
              <w:bottom w:val="single" w:sz="4" w:space="0" w:color="auto"/>
              <w:right w:val="single" w:sz="4" w:space="0" w:color="auto"/>
            </w:tcBorders>
            <w:shd w:val="clear" w:color="auto" w:fill="auto"/>
            <w:noWrap/>
            <w:vAlign w:val="bottom"/>
          </w:tcPr>
          <w:p w14:paraId="6FF8482E"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120,130</w:t>
            </w:r>
          </w:p>
        </w:tc>
        <w:tc>
          <w:tcPr>
            <w:tcW w:w="1620" w:type="dxa"/>
            <w:tcBorders>
              <w:top w:val="nil"/>
              <w:left w:val="nil"/>
              <w:bottom w:val="single" w:sz="4" w:space="0" w:color="auto"/>
              <w:right w:val="single" w:sz="4" w:space="0" w:color="auto"/>
            </w:tcBorders>
            <w:shd w:val="clear" w:color="auto" w:fill="auto"/>
            <w:noWrap/>
            <w:vAlign w:val="bottom"/>
          </w:tcPr>
          <w:p w14:paraId="22F60067"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116,088</w:t>
            </w:r>
          </w:p>
        </w:tc>
      </w:tr>
      <w:tr w:rsidR="00233DAE" w:rsidRPr="00AA39B5" w14:paraId="531C253A" w14:textId="77777777" w:rsidTr="0027726B">
        <w:trPr>
          <w:trHeight w:val="80"/>
        </w:trPr>
        <w:tc>
          <w:tcPr>
            <w:tcW w:w="553" w:type="dxa"/>
            <w:tcBorders>
              <w:top w:val="nil"/>
              <w:left w:val="single" w:sz="4" w:space="0" w:color="auto"/>
              <w:bottom w:val="single" w:sz="4" w:space="0" w:color="auto"/>
              <w:right w:val="single" w:sz="4" w:space="0" w:color="auto"/>
            </w:tcBorders>
            <w:shd w:val="clear" w:color="auto" w:fill="auto"/>
            <w:noWrap/>
            <w:vAlign w:val="bottom"/>
            <w:hideMark/>
          </w:tcPr>
          <w:p w14:paraId="35345EDC" w14:textId="77777777" w:rsidR="00233DAE" w:rsidRPr="00AA39B5" w:rsidRDefault="00233DAE" w:rsidP="0027726B">
            <w:pPr>
              <w:spacing w:line="276" w:lineRule="auto"/>
              <w:jc w:val="center"/>
              <w:rPr>
                <w:rFonts w:ascii="Times New Roman" w:hAnsi="Times New Roman"/>
                <w:bCs/>
              </w:rPr>
            </w:pPr>
            <w:r w:rsidRPr="00AA39B5">
              <w:rPr>
                <w:rFonts w:ascii="Times New Roman" w:hAnsi="Times New Roman"/>
                <w:bCs/>
                <w:sz w:val="22"/>
                <w:szCs w:val="22"/>
              </w:rPr>
              <w:t>18</w:t>
            </w:r>
          </w:p>
        </w:tc>
        <w:tc>
          <w:tcPr>
            <w:tcW w:w="2084" w:type="dxa"/>
            <w:tcBorders>
              <w:top w:val="nil"/>
              <w:left w:val="single" w:sz="4" w:space="0" w:color="auto"/>
              <w:bottom w:val="single" w:sz="4" w:space="0" w:color="auto"/>
              <w:right w:val="single" w:sz="4" w:space="0" w:color="auto"/>
            </w:tcBorders>
            <w:shd w:val="clear" w:color="auto" w:fill="auto"/>
            <w:vAlign w:val="bottom"/>
          </w:tcPr>
          <w:p w14:paraId="3527FA4F" w14:textId="77777777" w:rsidR="00233DAE" w:rsidRPr="00AA39B5" w:rsidRDefault="00233DAE" w:rsidP="00FC3CA7">
            <w:pPr>
              <w:spacing w:line="276" w:lineRule="auto"/>
              <w:rPr>
                <w:rFonts w:ascii="Times New Roman" w:hAnsi="Times New Roman"/>
                <w:bCs/>
              </w:rPr>
            </w:pPr>
            <w:r w:rsidRPr="00AA39B5">
              <w:rPr>
                <w:rFonts w:ascii="Times New Roman" w:hAnsi="Times New Roman"/>
                <w:bCs/>
                <w:sz w:val="22"/>
                <w:szCs w:val="22"/>
              </w:rPr>
              <w:t>Bedeno</w:t>
            </w:r>
          </w:p>
        </w:tc>
        <w:tc>
          <w:tcPr>
            <w:tcW w:w="1350" w:type="dxa"/>
            <w:tcBorders>
              <w:top w:val="nil"/>
              <w:left w:val="nil"/>
              <w:bottom w:val="single" w:sz="4" w:space="0" w:color="auto"/>
              <w:right w:val="single" w:sz="4" w:space="0" w:color="auto"/>
            </w:tcBorders>
            <w:shd w:val="clear" w:color="auto" w:fill="auto"/>
            <w:noWrap/>
            <w:vAlign w:val="bottom"/>
          </w:tcPr>
          <w:p w14:paraId="59BA811D"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338,633</w:t>
            </w:r>
          </w:p>
        </w:tc>
        <w:tc>
          <w:tcPr>
            <w:tcW w:w="1260" w:type="dxa"/>
            <w:tcBorders>
              <w:top w:val="nil"/>
              <w:left w:val="nil"/>
              <w:bottom w:val="single" w:sz="4" w:space="0" w:color="auto"/>
              <w:right w:val="single" w:sz="4" w:space="0" w:color="auto"/>
            </w:tcBorders>
            <w:shd w:val="clear" w:color="auto" w:fill="auto"/>
            <w:noWrap/>
            <w:vAlign w:val="bottom"/>
          </w:tcPr>
          <w:p w14:paraId="62F81C43"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170,870</w:t>
            </w:r>
          </w:p>
        </w:tc>
        <w:tc>
          <w:tcPr>
            <w:tcW w:w="1530" w:type="dxa"/>
            <w:tcBorders>
              <w:top w:val="nil"/>
              <w:left w:val="nil"/>
              <w:bottom w:val="single" w:sz="4" w:space="0" w:color="auto"/>
              <w:right w:val="single" w:sz="4" w:space="0" w:color="auto"/>
            </w:tcBorders>
            <w:shd w:val="clear" w:color="auto" w:fill="auto"/>
            <w:noWrap/>
            <w:vAlign w:val="bottom"/>
          </w:tcPr>
          <w:p w14:paraId="6361114D"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167,762</w:t>
            </w:r>
          </w:p>
        </w:tc>
        <w:tc>
          <w:tcPr>
            <w:tcW w:w="1080" w:type="dxa"/>
            <w:tcBorders>
              <w:top w:val="nil"/>
              <w:left w:val="nil"/>
              <w:bottom w:val="single" w:sz="4" w:space="0" w:color="auto"/>
              <w:right w:val="single" w:sz="4" w:space="0" w:color="auto"/>
            </w:tcBorders>
            <w:shd w:val="clear" w:color="auto" w:fill="auto"/>
            <w:noWrap/>
            <w:vAlign w:val="bottom"/>
          </w:tcPr>
          <w:p w14:paraId="1DE1A472"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15,595</w:t>
            </w:r>
          </w:p>
        </w:tc>
        <w:tc>
          <w:tcPr>
            <w:tcW w:w="1260" w:type="dxa"/>
            <w:tcBorders>
              <w:top w:val="nil"/>
              <w:left w:val="nil"/>
              <w:bottom w:val="single" w:sz="4" w:space="0" w:color="auto"/>
              <w:right w:val="single" w:sz="4" w:space="0" w:color="auto"/>
            </w:tcBorders>
            <w:shd w:val="clear" w:color="auto" w:fill="auto"/>
            <w:noWrap/>
            <w:vAlign w:val="bottom"/>
          </w:tcPr>
          <w:p w14:paraId="746E6B59"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8,331</w:t>
            </w:r>
          </w:p>
        </w:tc>
        <w:tc>
          <w:tcPr>
            <w:tcW w:w="1074" w:type="dxa"/>
            <w:tcBorders>
              <w:top w:val="nil"/>
              <w:left w:val="nil"/>
              <w:bottom w:val="single" w:sz="4" w:space="0" w:color="auto"/>
              <w:right w:val="single" w:sz="4" w:space="0" w:color="auto"/>
            </w:tcBorders>
            <w:shd w:val="clear" w:color="auto" w:fill="auto"/>
            <w:noWrap/>
            <w:vAlign w:val="bottom"/>
          </w:tcPr>
          <w:p w14:paraId="4B192F8A"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7,264</w:t>
            </w:r>
          </w:p>
        </w:tc>
        <w:tc>
          <w:tcPr>
            <w:tcW w:w="1176" w:type="dxa"/>
            <w:tcBorders>
              <w:top w:val="nil"/>
              <w:left w:val="nil"/>
              <w:bottom w:val="single" w:sz="4" w:space="0" w:color="auto"/>
              <w:right w:val="single" w:sz="4" w:space="0" w:color="auto"/>
            </w:tcBorders>
            <w:shd w:val="clear" w:color="auto" w:fill="auto"/>
            <w:noWrap/>
            <w:vAlign w:val="bottom"/>
          </w:tcPr>
          <w:p w14:paraId="2041A4DD"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323,038</w:t>
            </w:r>
          </w:p>
        </w:tc>
        <w:tc>
          <w:tcPr>
            <w:tcW w:w="1260" w:type="dxa"/>
            <w:tcBorders>
              <w:top w:val="nil"/>
              <w:left w:val="nil"/>
              <w:bottom w:val="single" w:sz="4" w:space="0" w:color="auto"/>
              <w:right w:val="single" w:sz="4" w:space="0" w:color="auto"/>
            </w:tcBorders>
            <w:shd w:val="clear" w:color="auto" w:fill="auto"/>
            <w:noWrap/>
            <w:vAlign w:val="bottom"/>
          </w:tcPr>
          <w:p w14:paraId="115E8310"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162,539</w:t>
            </w:r>
          </w:p>
        </w:tc>
        <w:tc>
          <w:tcPr>
            <w:tcW w:w="1620" w:type="dxa"/>
            <w:tcBorders>
              <w:top w:val="nil"/>
              <w:left w:val="nil"/>
              <w:bottom w:val="single" w:sz="4" w:space="0" w:color="auto"/>
              <w:right w:val="single" w:sz="4" w:space="0" w:color="auto"/>
            </w:tcBorders>
            <w:shd w:val="clear" w:color="auto" w:fill="auto"/>
            <w:noWrap/>
            <w:vAlign w:val="bottom"/>
          </w:tcPr>
          <w:p w14:paraId="71D6A8F1"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160,498</w:t>
            </w:r>
          </w:p>
        </w:tc>
      </w:tr>
      <w:tr w:rsidR="00233DAE" w:rsidRPr="00AA39B5" w14:paraId="0B466BBD" w14:textId="77777777" w:rsidTr="0027726B">
        <w:trPr>
          <w:trHeight w:val="89"/>
        </w:trPr>
        <w:tc>
          <w:tcPr>
            <w:tcW w:w="553" w:type="dxa"/>
            <w:tcBorders>
              <w:top w:val="nil"/>
              <w:left w:val="single" w:sz="4" w:space="0" w:color="auto"/>
              <w:bottom w:val="single" w:sz="4" w:space="0" w:color="auto"/>
              <w:right w:val="single" w:sz="4" w:space="0" w:color="auto"/>
            </w:tcBorders>
            <w:shd w:val="clear" w:color="auto" w:fill="auto"/>
            <w:noWrap/>
            <w:vAlign w:val="bottom"/>
            <w:hideMark/>
          </w:tcPr>
          <w:p w14:paraId="79CD0FB0" w14:textId="77777777" w:rsidR="00233DAE" w:rsidRPr="00AA39B5" w:rsidRDefault="00233DAE" w:rsidP="0027726B">
            <w:pPr>
              <w:spacing w:line="276" w:lineRule="auto"/>
              <w:jc w:val="center"/>
              <w:rPr>
                <w:rFonts w:ascii="Times New Roman" w:hAnsi="Times New Roman"/>
                <w:bCs/>
              </w:rPr>
            </w:pPr>
            <w:r w:rsidRPr="00AA39B5">
              <w:rPr>
                <w:rFonts w:ascii="Times New Roman" w:hAnsi="Times New Roman"/>
                <w:bCs/>
                <w:sz w:val="22"/>
                <w:szCs w:val="22"/>
              </w:rPr>
              <w:t>19</w:t>
            </w:r>
          </w:p>
        </w:tc>
        <w:tc>
          <w:tcPr>
            <w:tcW w:w="2084" w:type="dxa"/>
            <w:tcBorders>
              <w:top w:val="nil"/>
              <w:left w:val="single" w:sz="4" w:space="0" w:color="auto"/>
              <w:bottom w:val="single" w:sz="4" w:space="0" w:color="auto"/>
              <w:right w:val="single" w:sz="4" w:space="0" w:color="auto"/>
            </w:tcBorders>
            <w:shd w:val="clear" w:color="auto" w:fill="auto"/>
            <w:vAlign w:val="bottom"/>
          </w:tcPr>
          <w:p w14:paraId="4ADFC92D" w14:textId="77777777" w:rsidR="00233DAE" w:rsidRPr="00AA39B5" w:rsidRDefault="00233DAE" w:rsidP="00FC3CA7">
            <w:pPr>
              <w:spacing w:line="276" w:lineRule="auto"/>
              <w:rPr>
                <w:rFonts w:ascii="Times New Roman" w:hAnsi="Times New Roman"/>
                <w:bCs/>
              </w:rPr>
            </w:pPr>
            <w:r w:rsidRPr="00AA39B5">
              <w:rPr>
                <w:rFonts w:ascii="Times New Roman" w:hAnsi="Times New Roman"/>
                <w:bCs/>
                <w:sz w:val="22"/>
                <w:szCs w:val="22"/>
              </w:rPr>
              <w:t>MidegaTola</w:t>
            </w:r>
          </w:p>
        </w:tc>
        <w:tc>
          <w:tcPr>
            <w:tcW w:w="1350" w:type="dxa"/>
            <w:tcBorders>
              <w:top w:val="nil"/>
              <w:left w:val="nil"/>
              <w:bottom w:val="single" w:sz="4" w:space="0" w:color="auto"/>
              <w:right w:val="single" w:sz="4" w:space="0" w:color="auto"/>
            </w:tcBorders>
            <w:shd w:val="clear" w:color="auto" w:fill="auto"/>
            <w:noWrap/>
            <w:vAlign w:val="bottom"/>
          </w:tcPr>
          <w:p w14:paraId="06358F1B"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107,594</w:t>
            </w:r>
          </w:p>
        </w:tc>
        <w:tc>
          <w:tcPr>
            <w:tcW w:w="1260" w:type="dxa"/>
            <w:tcBorders>
              <w:top w:val="nil"/>
              <w:left w:val="nil"/>
              <w:bottom w:val="single" w:sz="4" w:space="0" w:color="auto"/>
              <w:right w:val="single" w:sz="4" w:space="0" w:color="auto"/>
            </w:tcBorders>
            <w:shd w:val="clear" w:color="auto" w:fill="auto"/>
            <w:noWrap/>
            <w:vAlign w:val="bottom"/>
          </w:tcPr>
          <w:p w14:paraId="4FBFA46C"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55,409</w:t>
            </w:r>
          </w:p>
        </w:tc>
        <w:tc>
          <w:tcPr>
            <w:tcW w:w="1530" w:type="dxa"/>
            <w:tcBorders>
              <w:top w:val="nil"/>
              <w:left w:val="nil"/>
              <w:bottom w:val="single" w:sz="4" w:space="0" w:color="auto"/>
              <w:right w:val="single" w:sz="4" w:space="0" w:color="auto"/>
            </w:tcBorders>
            <w:shd w:val="clear" w:color="auto" w:fill="auto"/>
            <w:noWrap/>
            <w:vAlign w:val="bottom"/>
          </w:tcPr>
          <w:p w14:paraId="0613A41F"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52,186</w:t>
            </w:r>
          </w:p>
        </w:tc>
        <w:tc>
          <w:tcPr>
            <w:tcW w:w="1080" w:type="dxa"/>
            <w:tcBorders>
              <w:top w:val="nil"/>
              <w:left w:val="nil"/>
              <w:bottom w:val="single" w:sz="4" w:space="0" w:color="auto"/>
              <w:right w:val="single" w:sz="4" w:space="0" w:color="auto"/>
            </w:tcBorders>
            <w:shd w:val="clear" w:color="auto" w:fill="auto"/>
            <w:noWrap/>
            <w:vAlign w:val="bottom"/>
          </w:tcPr>
          <w:p w14:paraId="3A8BE76B"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10,356</w:t>
            </w:r>
          </w:p>
        </w:tc>
        <w:tc>
          <w:tcPr>
            <w:tcW w:w="1260" w:type="dxa"/>
            <w:tcBorders>
              <w:top w:val="nil"/>
              <w:left w:val="nil"/>
              <w:bottom w:val="single" w:sz="4" w:space="0" w:color="auto"/>
              <w:right w:val="single" w:sz="4" w:space="0" w:color="auto"/>
            </w:tcBorders>
            <w:shd w:val="clear" w:color="auto" w:fill="auto"/>
            <w:noWrap/>
            <w:vAlign w:val="bottom"/>
          </w:tcPr>
          <w:p w14:paraId="2439C984"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5,357</w:t>
            </w:r>
          </w:p>
        </w:tc>
        <w:tc>
          <w:tcPr>
            <w:tcW w:w="1074" w:type="dxa"/>
            <w:tcBorders>
              <w:top w:val="nil"/>
              <w:left w:val="nil"/>
              <w:bottom w:val="single" w:sz="4" w:space="0" w:color="auto"/>
              <w:right w:val="single" w:sz="4" w:space="0" w:color="auto"/>
            </w:tcBorders>
            <w:shd w:val="clear" w:color="auto" w:fill="auto"/>
            <w:noWrap/>
            <w:vAlign w:val="bottom"/>
          </w:tcPr>
          <w:p w14:paraId="57F49808"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4,999</w:t>
            </w:r>
          </w:p>
        </w:tc>
        <w:tc>
          <w:tcPr>
            <w:tcW w:w="1176" w:type="dxa"/>
            <w:tcBorders>
              <w:top w:val="nil"/>
              <w:left w:val="nil"/>
              <w:bottom w:val="single" w:sz="4" w:space="0" w:color="auto"/>
              <w:right w:val="single" w:sz="4" w:space="0" w:color="auto"/>
            </w:tcBorders>
            <w:shd w:val="clear" w:color="auto" w:fill="auto"/>
            <w:noWrap/>
            <w:vAlign w:val="bottom"/>
          </w:tcPr>
          <w:p w14:paraId="5D7944E5"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97,238</w:t>
            </w:r>
          </w:p>
        </w:tc>
        <w:tc>
          <w:tcPr>
            <w:tcW w:w="1260" w:type="dxa"/>
            <w:tcBorders>
              <w:top w:val="nil"/>
              <w:left w:val="nil"/>
              <w:bottom w:val="single" w:sz="4" w:space="0" w:color="auto"/>
              <w:right w:val="single" w:sz="4" w:space="0" w:color="auto"/>
            </w:tcBorders>
            <w:shd w:val="clear" w:color="auto" w:fill="auto"/>
            <w:noWrap/>
            <w:vAlign w:val="bottom"/>
          </w:tcPr>
          <w:p w14:paraId="1054E4CE"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50,052</w:t>
            </w:r>
          </w:p>
        </w:tc>
        <w:tc>
          <w:tcPr>
            <w:tcW w:w="1620" w:type="dxa"/>
            <w:tcBorders>
              <w:top w:val="nil"/>
              <w:left w:val="nil"/>
              <w:bottom w:val="single" w:sz="4" w:space="0" w:color="auto"/>
              <w:right w:val="single" w:sz="4" w:space="0" w:color="auto"/>
            </w:tcBorders>
            <w:shd w:val="clear" w:color="auto" w:fill="auto"/>
            <w:noWrap/>
            <w:vAlign w:val="bottom"/>
          </w:tcPr>
          <w:p w14:paraId="23DA5D9F"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47,186</w:t>
            </w:r>
          </w:p>
        </w:tc>
      </w:tr>
      <w:tr w:rsidR="00233DAE" w:rsidRPr="00AA39B5" w14:paraId="395463A1" w14:textId="77777777" w:rsidTr="0027726B">
        <w:trPr>
          <w:trHeight w:val="188"/>
        </w:trPr>
        <w:tc>
          <w:tcPr>
            <w:tcW w:w="553" w:type="dxa"/>
            <w:tcBorders>
              <w:top w:val="nil"/>
              <w:left w:val="single" w:sz="4" w:space="0" w:color="auto"/>
              <w:bottom w:val="single" w:sz="4" w:space="0" w:color="auto"/>
              <w:right w:val="single" w:sz="4" w:space="0" w:color="auto"/>
            </w:tcBorders>
            <w:shd w:val="clear" w:color="auto" w:fill="auto"/>
            <w:noWrap/>
            <w:vAlign w:val="bottom"/>
            <w:hideMark/>
          </w:tcPr>
          <w:p w14:paraId="279FF65F" w14:textId="77777777" w:rsidR="00233DAE" w:rsidRPr="00AA39B5" w:rsidRDefault="00233DAE" w:rsidP="0027726B">
            <w:pPr>
              <w:spacing w:line="276" w:lineRule="auto"/>
              <w:jc w:val="center"/>
              <w:rPr>
                <w:rFonts w:ascii="Times New Roman" w:hAnsi="Times New Roman"/>
                <w:bCs/>
              </w:rPr>
            </w:pPr>
            <w:r w:rsidRPr="00AA39B5">
              <w:rPr>
                <w:rFonts w:ascii="Times New Roman" w:hAnsi="Times New Roman"/>
                <w:bCs/>
                <w:sz w:val="22"/>
                <w:szCs w:val="22"/>
              </w:rPr>
              <w:t>20</w:t>
            </w:r>
          </w:p>
        </w:tc>
        <w:tc>
          <w:tcPr>
            <w:tcW w:w="2084" w:type="dxa"/>
            <w:tcBorders>
              <w:top w:val="nil"/>
              <w:left w:val="single" w:sz="4" w:space="0" w:color="auto"/>
              <w:bottom w:val="single" w:sz="4" w:space="0" w:color="auto"/>
              <w:right w:val="single" w:sz="4" w:space="0" w:color="auto"/>
            </w:tcBorders>
            <w:shd w:val="clear" w:color="auto" w:fill="auto"/>
            <w:vAlign w:val="bottom"/>
          </w:tcPr>
          <w:p w14:paraId="3EBB63A4" w14:textId="77777777" w:rsidR="00233DAE" w:rsidRPr="00AA39B5" w:rsidRDefault="00233DAE" w:rsidP="00FC3CA7">
            <w:pPr>
              <w:spacing w:line="276" w:lineRule="auto"/>
              <w:rPr>
                <w:rFonts w:ascii="Times New Roman" w:hAnsi="Times New Roman"/>
                <w:bCs/>
              </w:rPr>
            </w:pPr>
            <w:r w:rsidRPr="00AA39B5">
              <w:rPr>
                <w:rFonts w:ascii="Times New Roman" w:hAnsi="Times New Roman"/>
                <w:bCs/>
                <w:sz w:val="22"/>
                <w:szCs w:val="22"/>
              </w:rPr>
              <w:t>Chinaksan</w:t>
            </w:r>
          </w:p>
        </w:tc>
        <w:tc>
          <w:tcPr>
            <w:tcW w:w="1350" w:type="dxa"/>
            <w:tcBorders>
              <w:top w:val="nil"/>
              <w:left w:val="nil"/>
              <w:bottom w:val="single" w:sz="4" w:space="0" w:color="auto"/>
              <w:right w:val="single" w:sz="4" w:space="0" w:color="auto"/>
            </w:tcBorders>
            <w:shd w:val="clear" w:color="auto" w:fill="auto"/>
            <w:noWrap/>
            <w:vAlign w:val="bottom"/>
          </w:tcPr>
          <w:p w14:paraId="35EA6F35"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126,101</w:t>
            </w:r>
          </w:p>
        </w:tc>
        <w:tc>
          <w:tcPr>
            <w:tcW w:w="1260" w:type="dxa"/>
            <w:tcBorders>
              <w:top w:val="nil"/>
              <w:left w:val="nil"/>
              <w:bottom w:val="single" w:sz="4" w:space="0" w:color="auto"/>
              <w:right w:val="single" w:sz="4" w:space="0" w:color="auto"/>
            </w:tcBorders>
            <w:shd w:val="clear" w:color="auto" w:fill="auto"/>
            <w:noWrap/>
            <w:vAlign w:val="bottom"/>
          </w:tcPr>
          <w:p w14:paraId="7DB91BEB"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65,094</w:t>
            </w:r>
          </w:p>
        </w:tc>
        <w:tc>
          <w:tcPr>
            <w:tcW w:w="1530" w:type="dxa"/>
            <w:tcBorders>
              <w:top w:val="nil"/>
              <w:left w:val="nil"/>
              <w:bottom w:val="single" w:sz="4" w:space="0" w:color="auto"/>
              <w:right w:val="single" w:sz="4" w:space="0" w:color="auto"/>
            </w:tcBorders>
            <w:shd w:val="clear" w:color="auto" w:fill="auto"/>
            <w:noWrap/>
            <w:vAlign w:val="bottom"/>
          </w:tcPr>
          <w:p w14:paraId="4170F424"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61,007</w:t>
            </w:r>
          </w:p>
        </w:tc>
        <w:tc>
          <w:tcPr>
            <w:tcW w:w="1080" w:type="dxa"/>
            <w:tcBorders>
              <w:top w:val="nil"/>
              <w:left w:val="nil"/>
              <w:bottom w:val="single" w:sz="4" w:space="0" w:color="auto"/>
              <w:right w:val="single" w:sz="4" w:space="0" w:color="auto"/>
            </w:tcBorders>
            <w:shd w:val="clear" w:color="auto" w:fill="auto"/>
            <w:noWrap/>
            <w:vAlign w:val="bottom"/>
          </w:tcPr>
          <w:p w14:paraId="2552E6F7"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20,971</w:t>
            </w:r>
          </w:p>
        </w:tc>
        <w:tc>
          <w:tcPr>
            <w:tcW w:w="1260" w:type="dxa"/>
            <w:tcBorders>
              <w:top w:val="nil"/>
              <w:left w:val="nil"/>
              <w:bottom w:val="single" w:sz="4" w:space="0" w:color="auto"/>
              <w:right w:val="single" w:sz="4" w:space="0" w:color="auto"/>
            </w:tcBorders>
            <w:shd w:val="clear" w:color="auto" w:fill="auto"/>
            <w:noWrap/>
            <w:vAlign w:val="bottom"/>
          </w:tcPr>
          <w:p w14:paraId="78735C0E"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10,962</w:t>
            </w:r>
          </w:p>
        </w:tc>
        <w:tc>
          <w:tcPr>
            <w:tcW w:w="1074" w:type="dxa"/>
            <w:tcBorders>
              <w:top w:val="nil"/>
              <w:left w:val="nil"/>
              <w:bottom w:val="single" w:sz="4" w:space="0" w:color="auto"/>
              <w:right w:val="single" w:sz="4" w:space="0" w:color="auto"/>
            </w:tcBorders>
            <w:shd w:val="clear" w:color="auto" w:fill="auto"/>
            <w:noWrap/>
            <w:vAlign w:val="bottom"/>
          </w:tcPr>
          <w:p w14:paraId="7C9F8C7A"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10,009</w:t>
            </w:r>
          </w:p>
        </w:tc>
        <w:tc>
          <w:tcPr>
            <w:tcW w:w="1176" w:type="dxa"/>
            <w:tcBorders>
              <w:top w:val="nil"/>
              <w:left w:val="nil"/>
              <w:bottom w:val="single" w:sz="4" w:space="0" w:color="auto"/>
              <w:right w:val="single" w:sz="4" w:space="0" w:color="auto"/>
            </w:tcBorders>
            <w:shd w:val="clear" w:color="auto" w:fill="auto"/>
            <w:noWrap/>
            <w:vAlign w:val="bottom"/>
          </w:tcPr>
          <w:p w14:paraId="0FDD2D38"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105,130</w:t>
            </w:r>
          </w:p>
        </w:tc>
        <w:tc>
          <w:tcPr>
            <w:tcW w:w="1260" w:type="dxa"/>
            <w:tcBorders>
              <w:top w:val="nil"/>
              <w:left w:val="nil"/>
              <w:bottom w:val="single" w:sz="4" w:space="0" w:color="auto"/>
              <w:right w:val="single" w:sz="4" w:space="0" w:color="auto"/>
            </w:tcBorders>
            <w:shd w:val="clear" w:color="auto" w:fill="auto"/>
            <w:noWrap/>
            <w:vAlign w:val="bottom"/>
          </w:tcPr>
          <w:p w14:paraId="331C6B6D"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54,132</w:t>
            </w:r>
          </w:p>
        </w:tc>
        <w:tc>
          <w:tcPr>
            <w:tcW w:w="1620" w:type="dxa"/>
            <w:tcBorders>
              <w:top w:val="nil"/>
              <w:left w:val="nil"/>
              <w:bottom w:val="single" w:sz="4" w:space="0" w:color="auto"/>
              <w:right w:val="single" w:sz="4" w:space="0" w:color="auto"/>
            </w:tcBorders>
            <w:shd w:val="clear" w:color="auto" w:fill="auto"/>
            <w:noWrap/>
            <w:vAlign w:val="bottom"/>
          </w:tcPr>
          <w:p w14:paraId="64520345"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50,998</w:t>
            </w:r>
          </w:p>
        </w:tc>
      </w:tr>
      <w:tr w:rsidR="00233DAE" w:rsidRPr="00AA39B5" w14:paraId="4952C904" w14:textId="77777777" w:rsidTr="0027726B">
        <w:trPr>
          <w:trHeight w:val="98"/>
        </w:trPr>
        <w:tc>
          <w:tcPr>
            <w:tcW w:w="553" w:type="dxa"/>
            <w:tcBorders>
              <w:top w:val="nil"/>
              <w:left w:val="single" w:sz="4" w:space="0" w:color="auto"/>
              <w:bottom w:val="single" w:sz="4" w:space="0" w:color="auto"/>
              <w:right w:val="single" w:sz="4" w:space="0" w:color="auto"/>
            </w:tcBorders>
            <w:shd w:val="clear" w:color="auto" w:fill="auto"/>
            <w:noWrap/>
            <w:vAlign w:val="bottom"/>
            <w:hideMark/>
          </w:tcPr>
          <w:p w14:paraId="757EF119" w14:textId="77777777" w:rsidR="00233DAE" w:rsidRPr="00AA39B5" w:rsidRDefault="00233DAE" w:rsidP="0027726B">
            <w:pPr>
              <w:spacing w:line="276" w:lineRule="auto"/>
              <w:jc w:val="center"/>
              <w:rPr>
                <w:rFonts w:ascii="Times New Roman" w:hAnsi="Times New Roman"/>
                <w:bCs/>
              </w:rPr>
            </w:pPr>
            <w:r w:rsidRPr="00AA39B5">
              <w:rPr>
                <w:rFonts w:ascii="Times New Roman" w:hAnsi="Times New Roman"/>
                <w:bCs/>
                <w:sz w:val="22"/>
                <w:szCs w:val="22"/>
              </w:rPr>
              <w:t>21</w:t>
            </w:r>
          </w:p>
        </w:tc>
        <w:tc>
          <w:tcPr>
            <w:tcW w:w="2084" w:type="dxa"/>
            <w:tcBorders>
              <w:top w:val="nil"/>
              <w:left w:val="single" w:sz="4" w:space="0" w:color="auto"/>
              <w:bottom w:val="single" w:sz="4" w:space="0" w:color="auto"/>
              <w:right w:val="single" w:sz="4" w:space="0" w:color="auto"/>
            </w:tcBorders>
            <w:shd w:val="clear" w:color="auto" w:fill="auto"/>
            <w:vAlign w:val="bottom"/>
          </w:tcPr>
          <w:p w14:paraId="21F45594" w14:textId="77777777" w:rsidR="00233DAE" w:rsidRPr="00AA39B5" w:rsidRDefault="00233DAE" w:rsidP="00FC3CA7">
            <w:pPr>
              <w:spacing w:line="276" w:lineRule="auto"/>
              <w:rPr>
                <w:rFonts w:ascii="Times New Roman" w:hAnsi="Times New Roman"/>
                <w:bCs/>
              </w:rPr>
            </w:pPr>
            <w:r w:rsidRPr="00AA39B5">
              <w:rPr>
                <w:rFonts w:ascii="Times New Roman" w:hAnsi="Times New Roman"/>
                <w:bCs/>
                <w:sz w:val="22"/>
                <w:szCs w:val="22"/>
              </w:rPr>
              <w:t>Girawa</w:t>
            </w:r>
          </w:p>
        </w:tc>
        <w:tc>
          <w:tcPr>
            <w:tcW w:w="1350" w:type="dxa"/>
            <w:tcBorders>
              <w:top w:val="nil"/>
              <w:left w:val="nil"/>
              <w:bottom w:val="single" w:sz="4" w:space="0" w:color="auto"/>
              <w:right w:val="single" w:sz="4" w:space="0" w:color="auto"/>
            </w:tcBorders>
            <w:shd w:val="clear" w:color="auto" w:fill="auto"/>
            <w:noWrap/>
            <w:vAlign w:val="bottom"/>
          </w:tcPr>
          <w:p w14:paraId="3583CE3B"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339,346</w:t>
            </w:r>
          </w:p>
        </w:tc>
        <w:tc>
          <w:tcPr>
            <w:tcW w:w="1260" w:type="dxa"/>
            <w:tcBorders>
              <w:top w:val="nil"/>
              <w:left w:val="nil"/>
              <w:bottom w:val="single" w:sz="4" w:space="0" w:color="auto"/>
              <w:right w:val="single" w:sz="4" w:space="0" w:color="auto"/>
            </w:tcBorders>
            <w:shd w:val="clear" w:color="auto" w:fill="auto"/>
            <w:noWrap/>
            <w:vAlign w:val="bottom"/>
          </w:tcPr>
          <w:p w14:paraId="1C8B8181"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172,146</w:t>
            </w:r>
          </w:p>
        </w:tc>
        <w:tc>
          <w:tcPr>
            <w:tcW w:w="1530" w:type="dxa"/>
            <w:tcBorders>
              <w:top w:val="nil"/>
              <w:left w:val="nil"/>
              <w:bottom w:val="single" w:sz="4" w:space="0" w:color="auto"/>
              <w:right w:val="single" w:sz="4" w:space="0" w:color="auto"/>
            </w:tcBorders>
            <w:shd w:val="clear" w:color="auto" w:fill="auto"/>
            <w:noWrap/>
            <w:vAlign w:val="bottom"/>
          </w:tcPr>
          <w:p w14:paraId="2EF40410"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167,200</w:t>
            </w:r>
          </w:p>
        </w:tc>
        <w:tc>
          <w:tcPr>
            <w:tcW w:w="1080" w:type="dxa"/>
            <w:tcBorders>
              <w:top w:val="nil"/>
              <w:left w:val="nil"/>
              <w:bottom w:val="single" w:sz="4" w:space="0" w:color="auto"/>
              <w:right w:val="single" w:sz="4" w:space="0" w:color="auto"/>
            </w:tcBorders>
            <w:shd w:val="clear" w:color="auto" w:fill="auto"/>
            <w:noWrap/>
            <w:vAlign w:val="bottom"/>
          </w:tcPr>
          <w:p w14:paraId="624C9740"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10,079</w:t>
            </w:r>
          </w:p>
        </w:tc>
        <w:tc>
          <w:tcPr>
            <w:tcW w:w="1260" w:type="dxa"/>
            <w:tcBorders>
              <w:top w:val="nil"/>
              <w:left w:val="nil"/>
              <w:bottom w:val="single" w:sz="4" w:space="0" w:color="auto"/>
              <w:right w:val="single" w:sz="4" w:space="0" w:color="auto"/>
            </w:tcBorders>
            <w:shd w:val="clear" w:color="auto" w:fill="auto"/>
            <w:noWrap/>
            <w:vAlign w:val="bottom"/>
          </w:tcPr>
          <w:p w14:paraId="2F53705B"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5,790</w:t>
            </w:r>
          </w:p>
        </w:tc>
        <w:tc>
          <w:tcPr>
            <w:tcW w:w="1074" w:type="dxa"/>
            <w:tcBorders>
              <w:top w:val="nil"/>
              <w:left w:val="nil"/>
              <w:bottom w:val="single" w:sz="4" w:space="0" w:color="auto"/>
              <w:right w:val="single" w:sz="4" w:space="0" w:color="auto"/>
            </w:tcBorders>
            <w:shd w:val="clear" w:color="auto" w:fill="auto"/>
            <w:noWrap/>
            <w:vAlign w:val="bottom"/>
          </w:tcPr>
          <w:p w14:paraId="2F0A216F"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4,290</w:t>
            </w:r>
          </w:p>
        </w:tc>
        <w:tc>
          <w:tcPr>
            <w:tcW w:w="1176" w:type="dxa"/>
            <w:tcBorders>
              <w:top w:val="nil"/>
              <w:left w:val="nil"/>
              <w:bottom w:val="single" w:sz="4" w:space="0" w:color="auto"/>
              <w:right w:val="single" w:sz="4" w:space="0" w:color="auto"/>
            </w:tcBorders>
            <w:shd w:val="clear" w:color="auto" w:fill="auto"/>
            <w:noWrap/>
            <w:vAlign w:val="bottom"/>
          </w:tcPr>
          <w:p w14:paraId="32B17904"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329,267</w:t>
            </w:r>
          </w:p>
        </w:tc>
        <w:tc>
          <w:tcPr>
            <w:tcW w:w="1260" w:type="dxa"/>
            <w:tcBorders>
              <w:top w:val="nil"/>
              <w:left w:val="nil"/>
              <w:bottom w:val="single" w:sz="4" w:space="0" w:color="auto"/>
              <w:right w:val="single" w:sz="4" w:space="0" w:color="auto"/>
            </w:tcBorders>
            <w:shd w:val="clear" w:color="auto" w:fill="auto"/>
            <w:noWrap/>
            <w:vAlign w:val="bottom"/>
          </w:tcPr>
          <w:p w14:paraId="5D7C5230"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166,356</w:t>
            </w:r>
          </w:p>
        </w:tc>
        <w:tc>
          <w:tcPr>
            <w:tcW w:w="1620" w:type="dxa"/>
            <w:tcBorders>
              <w:top w:val="nil"/>
              <w:left w:val="nil"/>
              <w:bottom w:val="single" w:sz="4" w:space="0" w:color="auto"/>
              <w:right w:val="single" w:sz="4" w:space="0" w:color="auto"/>
            </w:tcBorders>
            <w:shd w:val="clear" w:color="auto" w:fill="auto"/>
            <w:noWrap/>
            <w:vAlign w:val="bottom"/>
          </w:tcPr>
          <w:p w14:paraId="0569DD13"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162,910</w:t>
            </w:r>
          </w:p>
        </w:tc>
      </w:tr>
      <w:tr w:rsidR="00233DAE" w:rsidRPr="00AA39B5" w14:paraId="71627B85" w14:textId="77777777" w:rsidTr="0027726B">
        <w:trPr>
          <w:trHeight w:val="197"/>
        </w:trPr>
        <w:tc>
          <w:tcPr>
            <w:tcW w:w="553" w:type="dxa"/>
            <w:tcBorders>
              <w:top w:val="nil"/>
              <w:left w:val="single" w:sz="4" w:space="0" w:color="auto"/>
              <w:bottom w:val="single" w:sz="4" w:space="0" w:color="auto"/>
              <w:right w:val="single" w:sz="4" w:space="0" w:color="auto"/>
            </w:tcBorders>
            <w:shd w:val="clear" w:color="auto" w:fill="auto"/>
            <w:noWrap/>
            <w:vAlign w:val="bottom"/>
            <w:hideMark/>
          </w:tcPr>
          <w:p w14:paraId="07F67141" w14:textId="77777777" w:rsidR="00233DAE" w:rsidRPr="00AA39B5" w:rsidRDefault="00233DAE" w:rsidP="0027726B">
            <w:pPr>
              <w:spacing w:line="276" w:lineRule="auto"/>
              <w:jc w:val="center"/>
              <w:rPr>
                <w:rFonts w:ascii="Times New Roman" w:hAnsi="Times New Roman"/>
                <w:bCs/>
              </w:rPr>
            </w:pPr>
            <w:r w:rsidRPr="00AA39B5">
              <w:rPr>
                <w:rFonts w:ascii="Times New Roman" w:hAnsi="Times New Roman"/>
                <w:bCs/>
                <w:sz w:val="22"/>
                <w:szCs w:val="22"/>
              </w:rPr>
              <w:t>22</w:t>
            </w:r>
          </w:p>
        </w:tc>
        <w:tc>
          <w:tcPr>
            <w:tcW w:w="2084" w:type="dxa"/>
            <w:tcBorders>
              <w:top w:val="nil"/>
              <w:left w:val="single" w:sz="4" w:space="0" w:color="auto"/>
              <w:bottom w:val="single" w:sz="4" w:space="0" w:color="auto"/>
              <w:right w:val="single" w:sz="4" w:space="0" w:color="auto"/>
            </w:tcBorders>
            <w:shd w:val="clear" w:color="auto" w:fill="auto"/>
            <w:vAlign w:val="bottom"/>
          </w:tcPr>
          <w:p w14:paraId="14637314" w14:textId="77777777" w:rsidR="00233DAE" w:rsidRPr="00AA39B5" w:rsidRDefault="00233DAE" w:rsidP="00FC3CA7">
            <w:pPr>
              <w:spacing w:line="276" w:lineRule="auto"/>
              <w:rPr>
                <w:rFonts w:ascii="Times New Roman" w:hAnsi="Times New Roman"/>
                <w:bCs/>
              </w:rPr>
            </w:pPr>
            <w:r w:rsidRPr="00AA39B5">
              <w:rPr>
                <w:rFonts w:ascii="Times New Roman" w:hAnsi="Times New Roman"/>
                <w:bCs/>
                <w:sz w:val="22"/>
                <w:szCs w:val="22"/>
              </w:rPr>
              <w:t>GolaOda</w:t>
            </w:r>
          </w:p>
        </w:tc>
        <w:tc>
          <w:tcPr>
            <w:tcW w:w="1350" w:type="dxa"/>
            <w:tcBorders>
              <w:top w:val="nil"/>
              <w:left w:val="nil"/>
              <w:bottom w:val="single" w:sz="4" w:space="0" w:color="auto"/>
              <w:right w:val="single" w:sz="4" w:space="0" w:color="auto"/>
            </w:tcBorders>
            <w:shd w:val="clear" w:color="auto" w:fill="auto"/>
            <w:noWrap/>
            <w:vAlign w:val="bottom"/>
          </w:tcPr>
          <w:p w14:paraId="46427D0A"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115,480</w:t>
            </w:r>
          </w:p>
        </w:tc>
        <w:tc>
          <w:tcPr>
            <w:tcW w:w="1260" w:type="dxa"/>
            <w:tcBorders>
              <w:top w:val="nil"/>
              <w:left w:val="nil"/>
              <w:bottom w:val="single" w:sz="4" w:space="0" w:color="auto"/>
              <w:right w:val="single" w:sz="4" w:space="0" w:color="auto"/>
            </w:tcBorders>
            <w:shd w:val="clear" w:color="auto" w:fill="auto"/>
            <w:noWrap/>
            <w:vAlign w:val="bottom"/>
          </w:tcPr>
          <w:p w14:paraId="7FC3BA00"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57,185</w:t>
            </w:r>
          </w:p>
        </w:tc>
        <w:tc>
          <w:tcPr>
            <w:tcW w:w="1530" w:type="dxa"/>
            <w:tcBorders>
              <w:top w:val="nil"/>
              <w:left w:val="nil"/>
              <w:bottom w:val="single" w:sz="4" w:space="0" w:color="auto"/>
              <w:right w:val="single" w:sz="4" w:space="0" w:color="auto"/>
            </w:tcBorders>
            <w:shd w:val="clear" w:color="auto" w:fill="auto"/>
            <w:noWrap/>
            <w:vAlign w:val="bottom"/>
          </w:tcPr>
          <w:p w14:paraId="12C39C3F"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58,295</w:t>
            </w:r>
          </w:p>
        </w:tc>
        <w:tc>
          <w:tcPr>
            <w:tcW w:w="1080" w:type="dxa"/>
            <w:tcBorders>
              <w:top w:val="nil"/>
              <w:left w:val="nil"/>
              <w:bottom w:val="single" w:sz="4" w:space="0" w:color="auto"/>
              <w:right w:val="single" w:sz="4" w:space="0" w:color="auto"/>
            </w:tcBorders>
            <w:shd w:val="clear" w:color="auto" w:fill="auto"/>
            <w:noWrap/>
            <w:vAlign w:val="bottom"/>
          </w:tcPr>
          <w:p w14:paraId="754DD54E"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9,501</w:t>
            </w:r>
          </w:p>
        </w:tc>
        <w:tc>
          <w:tcPr>
            <w:tcW w:w="1260" w:type="dxa"/>
            <w:tcBorders>
              <w:top w:val="nil"/>
              <w:left w:val="nil"/>
              <w:bottom w:val="single" w:sz="4" w:space="0" w:color="auto"/>
              <w:right w:val="single" w:sz="4" w:space="0" w:color="auto"/>
            </w:tcBorders>
            <w:shd w:val="clear" w:color="auto" w:fill="auto"/>
            <w:noWrap/>
            <w:vAlign w:val="bottom"/>
          </w:tcPr>
          <w:p w14:paraId="45FD08EC"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5,030</w:t>
            </w:r>
          </w:p>
        </w:tc>
        <w:tc>
          <w:tcPr>
            <w:tcW w:w="1074" w:type="dxa"/>
            <w:tcBorders>
              <w:top w:val="nil"/>
              <w:left w:val="nil"/>
              <w:bottom w:val="single" w:sz="4" w:space="0" w:color="auto"/>
              <w:right w:val="single" w:sz="4" w:space="0" w:color="auto"/>
            </w:tcBorders>
            <w:shd w:val="clear" w:color="auto" w:fill="auto"/>
            <w:noWrap/>
            <w:vAlign w:val="bottom"/>
          </w:tcPr>
          <w:p w14:paraId="174C1BAE"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4,471</w:t>
            </w:r>
          </w:p>
        </w:tc>
        <w:tc>
          <w:tcPr>
            <w:tcW w:w="1176" w:type="dxa"/>
            <w:tcBorders>
              <w:top w:val="nil"/>
              <w:left w:val="nil"/>
              <w:bottom w:val="single" w:sz="4" w:space="0" w:color="auto"/>
              <w:right w:val="single" w:sz="4" w:space="0" w:color="auto"/>
            </w:tcBorders>
            <w:shd w:val="clear" w:color="auto" w:fill="auto"/>
            <w:noWrap/>
            <w:vAlign w:val="bottom"/>
          </w:tcPr>
          <w:p w14:paraId="5DCEA2CC"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105,979</w:t>
            </w:r>
          </w:p>
        </w:tc>
        <w:tc>
          <w:tcPr>
            <w:tcW w:w="1260" w:type="dxa"/>
            <w:tcBorders>
              <w:top w:val="nil"/>
              <w:left w:val="nil"/>
              <w:bottom w:val="single" w:sz="4" w:space="0" w:color="auto"/>
              <w:right w:val="single" w:sz="4" w:space="0" w:color="auto"/>
            </w:tcBorders>
            <w:shd w:val="clear" w:color="auto" w:fill="auto"/>
            <w:noWrap/>
            <w:vAlign w:val="bottom"/>
          </w:tcPr>
          <w:p w14:paraId="5B485BFA"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52,155</w:t>
            </w:r>
          </w:p>
        </w:tc>
        <w:tc>
          <w:tcPr>
            <w:tcW w:w="1620" w:type="dxa"/>
            <w:tcBorders>
              <w:top w:val="nil"/>
              <w:left w:val="nil"/>
              <w:bottom w:val="single" w:sz="4" w:space="0" w:color="auto"/>
              <w:right w:val="single" w:sz="4" w:space="0" w:color="auto"/>
            </w:tcBorders>
            <w:shd w:val="clear" w:color="auto" w:fill="auto"/>
            <w:noWrap/>
            <w:vAlign w:val="bottom"/>
          </w:tcPr>
          <w:p w14:paraId="01FD66EE"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53,824</w:t>
            </w:r>
          </w:p>
        </w:tc>
      </w:tr>
      <w:tr w:rsidR="00233DAE" w:rsidRPr="00AA39B5" w14:paraId="5754A938" w14:textId="77777777" w:rsidTr="0027726B">
        <w:trPr>
          <w:trHeight w:val="116"/>
        </w:trPr>
        <w:tc>
          <w:tcPr>
            <w:tcW w:w="553" w:type="dxa"/>
            <w:tcBorders>
              <w:top w:val="nil"/>
              <w:left w:val="single" w:sz="4" w:space="0" w:color="auto"/>
              <w:bottom w:val="single" w:sz="4" w:space="0" w:color="auto"/>
              <w:right w:val="single" w:sz="4" w:space="0" w:color="auto"/>
            </w:tcBorders>
            <w:shd w:val="clear" w:color="auto" w:fill="auto"/>
            <w:noWrap/>
            <w:vAlign w:val="bottom"/>
            <w:hideMark/>
          </w:tcPr>
          <w:p w14:paraId="6A298CF6" w14:textId="77777777" w:rsidR="00233DAE" w:rsidRPr="00AA39B5" w:rsidRDefault="00233DAE" w:rsidP="0027726B">
            <w:pPr>
              <w:spacing w:line="276" w:lineRule="auto"/>
              <w:jc w:val="center"/>
              <w:rPr>
                <w:rFonts w:ascii="Times New Roman" w:hAnsi="Times New Roman"/>
                <w:bCs/>
              </w:rPr>
            </w:pPr>
            <w:r w:rsidRPr="00AA39B5">
              <w:rPr>
                <w:rFonts w:ascii="Times New Roman" w:hAnsi="Times New Roman"/>
                <w:bCs/>
                <w:sz w:val="22"/>
                <w:szCs w:val="22"/>
              </w:rPr>
              <w:t>23</w:t>
            </w:r>
          </w:p>
        </w:tc>
        <w:tc>
          <w:tcPr>
            <w:tcW w:w="2084" w:type="dxa"/>
            <w:tcBorders>
              <w:top w:val="nil"/>
              <w:left w:val="single" w:sz="4" w:space="0" w:color="auto"/>
              <w:bottom w:val="single" w:sz="4" w:space="0" w:color="auto"/>
              <w:right w:val="single" w:sz="4" w:space="0" w:color="auto"/>
            </w:tcBorders>
            <w:shd w:val="clear" w:color="auto" w:fill="auto"/>
            <w:vAlign w:val="bottom"/>
          </w:tcPr>
          <w:p w14:paraId="57119CA5" w14:textId="77777777" w:rsidR="00233DAE" w:rsidRPr="00AA39B5" w:rsidRDefault="00233DAE" w:rsidP="00FC3CA7">
            <w:pPr>
              <w:spacing w:line="276" w:lineRule="auto"/>
              <w:rPr>
                <w:rFonts w:ascii="Times New Roman" w:hAnsi="Times New Roman"/>
                <w:bCs/>
              </w:rPr>
            </w:pPr>
            <w:r w:rsidRPr="00AA39B5">
              <w:rPr>
                <w:rFonts w:ascii="Times New Roman" w:hAnsi="Times New Roman"/>
                <w:bCs/>
                <w:sz w:val="22"/>
                <w:szCs w:val="22"/>
              </w:rPr>
              <w:t>MeyuMulekem</w:t>
            </w:r>
          </w:p>
        </w:tc>
        <w:tc>
          <w:tcPr>
            <w:tcW w:w="1350" w:type="dxa"/>
            <w:tcBorders>
              <w:top w:val="nil"/>
              <w:left w:val="nil"/>
              <w:bottom w:val="single" w:sz="4" w:space="0" w:color="auto"/>
              <w:right w:val="single" w:sz="4" w:space="0" w:color="auto"/>
            </w:tcBorders>
            <w:shd w:val="clear" w:color="auto" w:fill="auto"/>
            <w:noWrap/>
            <w:vAlign w:val="bottom"/>
          </w:tcPr>
          <w:p w14:paraId="59B359A1"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65,917</w:t>
            </w:r>
          </w:p>
        </w:tc>
        <w:tc>
          <w:tcPr>
            <w:tcW w:w="1260" w:type="dxa"/>
            <w:tcBorders>
              <w:top w:val="nil"/>
              <w:left w:val="nil"/>
              <w:bottom w:val="single" w:sz="4" w:space="0" w:color="auto"/>
              <w:right w:val="single" w:sz="4" w:space="0" w:color="auto"/>
            </w:tcBorders>
            <w:shd w:val="clear" w:color="auto" w:fill="auto"/>
            <w:noWrap/>
            <w:vAlign w:val="bottom"/>
          </w:tcPr>
          <w:p w14:paraId="508260B6"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33,402</w:t>
            </w:r>
          </w:p>
        </w:tc>
        <w:tc>
          <w:tcPr>
            <w:tcW w:w="1530" w:type="dxa"/>
            <w:tcBorders>
              <w:top w:val="nil"/>
              <w:left w:val="nil"/>
              <w:bottom w:val="single" w:sz="4" w:space="0" w:color="auto"/>
              <w:right w:val="single" w:sz="4" w:space="0" w:color="auto"/>
            </w:tcBorders>
            <w:shd w:val="clear" w:color="auto" w:fill="auto"/>
            <w:noWrap/>
            <w:vAlign w:val="bottom"/>
          </w:tcPr>
          <w:p w14:paraId="34C4FD2F"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32,515</w:t>
            </w:r>
          </w:p>
        </w:tc>
        <w:tc>
          <w:tcPr>
            <w:tcW w:w="1080" w:type="dxa"/>
            <w:tcBorders>
              <w:top w:val="nil"/>
              <w:left w:val="nil"/>
              <w:bottom w:val="single" w:sz="4" w:space="0" w:color="auto"/>
              <w:right w:val="single" w:sz="4" w:space="0" w:color="auto"/>
            </w:tcBorders>
            <w:shd w:val="clear" w:color="auto" w:fill="auto"/>
            <w:noWrap/>
            <w:vAlign w:val="bottom"/>
          </w:tcPr>
          <w:p w14:paraId="0431D077"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5,449</w:t>
            </w:r>
          </w:p>
        </w:tc>
        <w:tc>
          <w:tcPr>
            <w:tcW w:w="1260" w:type="dxa"/>
            <w:tcBorders>
              <w:top w:val="nil"/>
              <w:left w:val="nil"/>
              <w:bottom w:val="single" w:sz="4" w:space="0" w:color="auto"/>
              <w:right w:val="single" w:sz="4" w:space="0" w:color="auto"/>
            </w:tcBorders>
            <w:shd w:val="clear" w:color="auto" w:fill="auto"/>
            <w:noWrap/>
            <w:vAlign w:val="bottom"/>
          </w:tcPr>
          <w:p w14:paraId="06171749"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2,885</w:t>
            </w:r>
          </w:p>
        </w:tc>
        <w:tc>
          <w:tcPr>
            <w:tcW w:w="1074" w:type="dxa"/>
            <w:tcBorders>
              <w:top w:val="nil"/>
              <w:left w:val="nil"/>
              <w:bottom w:val="single" w:sz="4" w:space="0" w:color="auto"/>
              <w:right w:val="single" w:sz="4" w:space="0" w:color="auto"/>
            </w:tcBorders>
            <w:shd w:val="clear" w:color="auto" w:fill="auto"/>
            <w:noWrap/>
            <w:vAlign w:val="bottom"/>
          </w:tcPr>
          <w:p w14:paraId="3EE50BE2"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2,564</w:t>
            </w:r>
          </w:p>
        </w:tc>
        <w:tc>
          <w:tcPr>
            <w:tcW w:w="1176" w:type="dxa"/>
            <w:tcBorders>
              <w:top w:val="nil"/>
              <w:left w:val="nil"/>
              <w:bottom w:val="single" w:sz="4" w:space="0" w:color="auto"/>
              <w:right w:val="single" w:sz="4" w:space="0" w:color="auto"/>
            </w:tcBorders>
            <w:shd w:val="clear" w:color="auto" w:fill="auto"/>
            <w:noWrap/>
            <w:vAlign w:val="bottom"/>
          </w:tcPr>
          <w:p w14:paraId="7405B810"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60,468</w:t>
            </w:r>
          </w:p>
        </w:tc>
        <w:tc>
          <w:tcPr>
            <w:tcW w:w="1260" w:type="dxa"/>
            <w:tcBorders>
              <w:top w:val="nil"/>
              <w:left w:val="nil"/>
              <w:bottom w:val="single" w:sz="4" w:space="0" w:color="auto"/>
              <w:right w:val="single" w:sz="4" w:space="0" w:color="auto"/>
            </w:tcBorders>
            <w:shd w:val="clear" w:color="auto" w:fill="auto"/>
            <w:noWrap/>
            <w:vAlign w:val="bottom"/>
          </w:tcPr>
          <w:p w14:paraId="1A732B49"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30,516</w:t>
            </w:r>
          </w:p>
        </w:tc>
        <w:tc>
          <w:tcPr>
            <w:tcW w:w="1620" w:type="dxa"/>
            <w:tcBorders>
              <w:top w:val="nil"/>
              <w:left w:val="nil"/>
              <w:bottom w:val="single" w:sz="4" w:space="0" w:color="auto"/>
              <w:right w:val="single" w:sz="4" w:space="0" w:color="auto"/>
            </w:tcBorders>
            <w:shd w:val="clear" w:color="auto" w:fill="auto"/>
            <w:noWrap/>
            <w:vAlign w:val="bottom"/>
          </w:tcPr>
          <w:p w14:paraId="4F505188"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29,951</w:t>
            </w:r>
          </w:p>
        </w:tc>
      </w:tr>
      <w:tr w:rsidR="00233DAE" w:rsidRPr="00AA39B5" w14:paraId="430D1A55" w14:textId="77777777" w:rsidTr="0027726B">
        <w:trPr>
          <w:trHeight w:val="60"/>
        </w:trPr>
        <w:tc>
          <w:tcPr>
            <w:tcW w:w="553" w:type="dxa"/>
            <w:tcBorders>
              <w:top w:val="nil"/>
              <w:left w:val="single" w:sz="4" w:space="0" w:color="auto"/>
              <w:bottom w:val="single" w:sz="4" w:space="0" w:color="auto"/>
              <w:right w:val="single" w:sz="4" w:space="0" w:color="auto"/>
            </w:tcBorders>
            <w:shd w:val="clear" w:color="auto" w:fill="auto"/>
            <w:noWrap/>
            <w:vAlign w:val="bottom"/>
            <w:hideMark/>
          </w:tcPr>
          <w:p w14:paraId="65ECA8E0" w14:textId="77777777" w:rsidR="00233DAE" w:rsidRPr="00AA39B5" w:rsidRDefault="00233DAE" w:rsidP="0027726B">
            <w:pPr>
              <w:spacing w:line="276" w:lineRule="auto"/>
              <w:jc w:val="center"/>
              <w:rPr>
                <w:rFonts w:ascii="Times New Roman" w:hAnsi="Times New Roman"/>
                <w:bCs/>
              </w:rPr>
            </w:pPr>
            <w:r w:rsidRPr="00AA39B5">
              <w:rPr>
                <w:rFonts w:ascii="Times New Roman" w:hAnsi="Times New Roman"/>
                <w:bCs/>
                <w:sz w:val="22"/>
                <w:szCs w:val="22"/>
              </w:rPr>
              <w:t>24</w:t>
            </w:r>
          </w:p>
        </w:tc>
        <w:tc>
          <w:tcPr>
            <w:tcW w:w="2084" w:type="dxa"/>
            <w:tcBorders>
              <w:top w:val="nil"/>
              <w:left w:val="single" w:sz="4" w:space="0" w:color="auto"/>
              <w:bottom w:val="single" w:sz="4" w:space="0" w:color="auto"/>
              <w:right w:val="single" w:sz="4" w:space="0" w:color="auto"/>
            </w:tcBorders>
            <w:shd w:val="clear" w:color="auto" w:fill="auto"/>
            <w:vAlign w:val="bottom"/>
          </w:tcPr>
          <w:p w14:paraId="431789EB" w14:textId="77777777" w:rsidR="00233DAE" w:rsidRPr="00AA39B5" w:rsidRDefault="00233DAE" w:rsidP="00FC3CA7">
            <w:pPr>
              <w:spacing w:line="276" w:lineRule="auto"/>
              <w:rPr>
                <w:rFonts w:ascii="Times New Roman" w:hAnsi="Times New Roman"/>
                <w:bCs/>
              </w:rPr>
            </w:pPr>
            <w:r w:rsidRPr="00AA39B5">
              <w:rPr>
                <w:rFonts w:ascii="Times New Roman" w:hAnsi="Times New Roman"/>
                <w:bCs/>
                <w:sz w:val="22"/>
                <w:szCs w:val="22"/>
              </w:rPr>
              <w:t>Kumbe</w:t>
            </w:r>
          </w:p>
        </w:tc>
        <w:tc>
          <w:tcPr>
            <w:tcW w:w="1350" w:type="dxa"/>
            <w:tcBorders>
              <w:top w:val="nil"/>
              <w:left w:val="nil"/>
              <w:bottom w:val="single" w:sz="4" w:space="0" w:color="auto"/>
              <w:right w:val="single" w:sz="4" w:space="0" w:color="auto"/>
            </w:tcBorders>
            <w:shd w:val="clear" w:color="auto" w:fill="auto"/>
            <w:noWrap/>
            <w:vAlign w:val="bottom"/>
          </w:tcPr>
          <w:p w14:paraId="7912CF77"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31,757</w:t>
            </w:r>
          </w:p>
        </w:tc>
        <w:tc>
          <w:tcPr>
            <w:tcW w:w="1260" w:type="dxa"/>
            <w:tcBorders>
              <w:top w:val="nil"/>
              <w:left w:val="nil"/>
              <w:bottom w:val="single" w:sz="4" w:space="0" w:color="auto"/>
              <w:right w:val="single" w:sz="4" w:space="0" w:color="auto"/>
            </w:tcBorders>
            <w:shd w:val="clear" w:color="auto" w:fill="auto"/>
            <w:noWrap/>
            <w:vAlign w:val="bottom"/>
          </w:tcPr>
          <w:p w14:paraId="61ADF2ED"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16,087</w:t>
            </w:r>
          </w:p>
        </w:tc>
        <w:tc>
          <w:tcPr>
            <w:tcW w:w="1530" w:type="dxa"/>
            <w:tcBorders>
              <w:top w:val="nil"/>
              <w:left w:val="nil"/>
              <w:bottom w:val="single" w:sz="4" w:space="0" w:color="auto"/>
              <w:right w:val="single" w:sz="4" w:space="0" w:color="auto"/>
            </w:tcBorders>
            <w:shd w:val="clear" w:color="auto" w:fill="auto"/>
            <w:noWrap/>
            <w:vAlign w:val="bottom"/>
          </w:tcPr>
          <w:p w14:paraId="694D611C"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15,671</w:t>
            </w:r>
          </w:p>
        </w:tc>
        <w:tc>
          <w:tcPr>
            <w:tcW w:w="1080" w:type="dxa"/>
            <w:tcBorders>
              <w:top w:val="nil"/>
              <w:left w:val="nil"/>
              <w:bottom w:val="single" w:sz="4" w:space="0" w:color="auto"/>
              <w:right w:val="single" w:sz="4" w:space="0" w:color="auto"/>
            </w:tcBorders>
            <w:shd w:val="clear" w:color="auto" w:fill="auto"/>
            <w:noWrap/>
            <w:vAlign w:val="bottom"/>
          </w:tcPr>
          <w:p w14:paraId="58936868"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w:t>
            </w:r>
          </w:p>
        </w:tc>
        <w:tc>
          <w:tcPr>
            <w:tcW w:w="1260" w:type="dxa"/>
            <w:tcBorders>
              <w:top w:val="nil"/>
              <w:left w:val="nil"/>
              <w:bottom w:val="single" w:sz="4" w:space="0" w:color="auto"/>
              <w:right w:val="single" w:sz="4" w:space="0" w:color="auto"/>
            </w:tcBorders>
            <w:shd w:val="clear" w:color="auto" w:fill="auto"/>
            <w:noWrap/>
            <w:vAlign w:val="bottom"/>
          </w:tcPr>
          <w:p w14:paraId="2A193393"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w:t>
            </w:r>
          </w:p>
        </w:tc>
        <w:tc>
          <w:tcPr>
            <w:tcW w:w="1074" w:type="dxa"/>
            <w:tcBorders>
              <w:top w:val="nil"/>
              <w:left w:val="nil"/>
              <w:bottom w:val="single" w:sz="4" w:space="0" w:color="auto"/>
              <w:right w:val="single" w:sz="4" w:space="0" w:color="auto"/>
            </w:tcBorders>
            <w:shd w:val="clear" w:color="auto" w:fill="auto"/>
            <w:noWrap/>
            <w:vAlign w:val="bottom"/>
          </w:tcPr>
          <w:p w14:paraId="23DC676B"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w:t>
            </w:r>
          </w:p>
        </w:tc>
        <w:tc>
          <w:tcPr>
            <w:tcW w:w="1176" w:type="dxa"/>
            <w:tcBorders>
              <w:top w:val="nil"/>
              <w:left w:val="nil"/>
              <w:bottom w:val="single" w:sz="4" w:space="0" w:color="auto"/>
              <w:right w:val="single" w:sz="4" w:space="0" w:color="auto"/>
            </w:tcBorders>
            <w:shd w:val="clear" w:color="auto" w:fill="auto"/>
            <w:noWrap/>
            <w:vAlign w:val="bottom"/>
          </w:tcPr>
          <w:p w14:paraId="5978459E"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31,757</w:t>
            </w:r>
          </w:p>
        </w:tc>
        <w:tc>
          <w:tcPr>
            <w:tcW w:w="1260" w:type="dxa"/>
            <w:tcBorders>
              <w:top w:val="nil"/>
              <w:left w:val="nil"/>
              <w:bottom w:val="single" w:sz="4" w:space="0" w:color="auto"/>
              <w:right w:val="single" w:sz="4" w:space="0" w:color="auto"/>
            </w:tcBorders>
            <w:shd w:val="clear" w:color="auto" w:fill="auto"/>
            <w:noWrap/>
            <w:vAlign w:val="bottom"/>
          </w:tcPr>
          <w:p w14:paraId="76139EC1"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16,087</w:t>
            </w:r>
          </w:p>
        </w:tc>
        <w:tc>
          <w:tcPr>
            <w:tcW w:w="1620" w:type="dxa"/>
            <w:tcBorders>
              <w:top w:val="nil"/>
              <w:left w:val="nil"/>
              <w:bottom w:val="single" w:sz="4" w:space="0" w:color="auto"/>
              <w:right w:val="single" w:sz="4" w:space="0" w:color="auto"/>
            </w:tcBorders>
            <w:shd w:val="clear" w:color="auto" w:fill="auto"/>
            <w:noWrap/>
            <w:vAlign w:val="bottom"/>
          </w:tcPr>
          <w:p w14:paraId="69BE4294" w14:textId="77777777" w:rsidR="00233DAE" w:rsidRPr="00AA39B5" w:rsidRDefault="00233DAE" w:rsidP="005F23C8">
            <w:pPr>
              <w:spacing w:line="276" w:lineRule="auto"/>
              <w:jc w:val="right"/>
              <w:rPr>
                <w:rFonts w:ascii="Times New Roman" w:hAnsi="Times New Roman"/>
              </w:rPr>
            </w:pPr>
            <w:r w:rsidRPr="00AA39B5">
              <w:rPr>
                <w:rFonts w:ascii="Times New Roman" w:hAnsi="Times New Roman"/>
                <w:sz w:val="22"/>
                <w:szCs w:val="22"/>
              </w:rPr>
              <w:t>15,671</w:t>
            </w:r>
          </w:p>
        </w:tc>
      </w:tr>
    </w:tbl>
    <w:p w14:paraId="68B7FE4D" w14:textId="77777777" w:rsidR="00F64358" w:rsidRPr="00AA39B5" w:rsidRDefault="00F64358" w:rsidP="00D47410">
      <w:pPr>
        <w:tabs>
          <w:tab w:val="left" w:pos="2016"/>
        </w:tabs>
        <w:spacing w:line="276" w:lineRule="auto"/>
        <w:rPr>
          <w:rStyle w:val="SubtleReference"/>
          <w:rFonts w:ascii="Times New Roman" w:hAnsi="Times New Roman"/>
          <w:smallCaps/>
          <w:sz w:val="22"/>
          <w:szCs w:val="22"/>
          <w:u w:val="none"/>
        </w:rPr>
        <w:sectPr w:rsidR="00F64358" w:rsidRPr="00AA39B5" w:rsidSect="00F64358">
          <w:pgSz w:w="15840" w:h="12240" w:orient="landscape"/>
          <w:pgMar w:top="810" w:right="1354" w:bottom="1440" w:left="1440" w:header="706" w:footer="706" w:gutter="0"/>
          <w:pgNumType w:chapStyle="1"/>
          <w:cols w:space="708"/>
          <w:titlePg/>
          <w:docGrid w:linePitch="360"/>
        </w:sectPr>
      </w:pPr>
      <w:r w:rsidRPr="00AA39B5">
        <w:rPr>
          <w:rFonts w:ascii="Times New Roman" w:hAnsi="Times New Roman"/>
          <w:b/>
          <w:sz w:val="22"/>
          <w:szCs w:val="22"/>
        </w:rPr>
        <w:t>Source</w:t>
      </w:r>
      <w:r w:rsidRPr="00AA39B5">
        <w:rPr>
          <w:rFonts w:ascii="Times New Roman" w:hAnsi="Times New Roman"/>
          <w:sz w:val="22"/>
          <w:szCs w:val="22"/>
        </w:rPr>
        <w:t>; OPEDC Stactical Abst</w:t>
      </w:r>
      <w:r w:rsidR="00233DAE" w:rsidRPr="00AA39B5">
        <w:rPr>
          <w:rFonts w:ascii="Times New Roman" w:hAnsi="Times New Roman"/>
          <w:sz w:val="22"/>
          <w:szCs w:val="22"/>
        </w:rPr>
        <w:t>ract Population Projection; 2012</w:t>
      </w:r>
      <w:r w:rsidRPr="00AA39B5">
        <w:rPr>
          <w:rFonts w:ascii="Times New Roman" w:hAnsi="Times New Roman"/>
          <w:sz w:val="22"/>
          <w:szCs w:val="22"/>
        </w:rPr>
        <w:t>E.</w:t>
      </w:r>
      <w:r w:rsidR="00B92D86" w:rsidRPr="00AA39B5">
        <w:rPr>
          <w:rFonts w:ascii="Times New Roman" w:hAnsi="Times New Roman"/>
          <w:sz w:val="22"/>
          <w:szCs w:val="22"/>
        </w:rPr>
        <w:t>C</w:t>
      </w:r>
    </w:p>
    <w:p w14:paraId="75A3BE7D" w14:textId="77777777" w:rsidR="00F64358" w:rsidRPr="00AA39B5" w:rsidRDefault="00F64358" w:rsidP="00D47410">
      <w:pPr>
        <w:spacing w:line="276" w:lineRule="auto"/>
        <w:jc w:val="both"/>
        <w:rPr>
          <w:rStyle w:val="SubtleReference"/>
          <w:rFonts w:ascii="Times New Roman" w:hAnsi="Times New Roman"/>
          <w:b/>
          <w:sz w:val="22"/>
          <w:szCs w:val="22"/>
          <w:u w:val="none"/>
        </w:rPr>
      </w:pPr>
    </w:p>
    <w:bookmarkEnd w:id="25"/>
    <w:p w14:paraId="25CFBE8B" w14:textId="77777777" w:rsidR="00E91197" w:rsidRPr="00AA39B5" w:rsidRDefault="00DD1D88" w:rsidP="00D47410">
      <w:pPr>
        <w:spacing w:line="276" w:lineRule="auto"/>
        <w:jc w:val="both"/>
        <w:rPr>
          <w:rFonts w:ascii="Times New Roman" w:hAnsi="Times New Roman"/>
          <w:b/>
          <w:smallCaps/>
          <w:sz w:val="22"/>
          <w:szCs w:val="22"/>
        </w:rPr>
      </w:pPr>
      <w:r w:rsidRPr="00AA39B5">
        <w:rPr>
          <w:rFonts w:ascii="Times New Roman" w:hAnsi="Times New Roman"/>
          <w:b/>
          <w:sz w:val="22"/>
          <w:szCs w:val="22"/>
        </w:rPr>
        <w:t>Population density (Crude and Agricltural Density) of the Zone</w:t>
      </w:r>
      <w:r w:rsidR="00412A43" w:rsidRPr="00AA39B5">
        <w:rPr>
          <w:rFonts w:ascii="Times New Roman" w:hAnsi="Times New Roman"/>
          <w:b/>
          <w:sz w:val="22"/>
          <w:szCs w:val="22"/>
        </w:rPr>
        <w:t>: -</w:t>
      </w:r>
      <w:r w:rsidR="00400471" w:rsidRPr="00AA39B5">
        <w:rPr>
          <w:rFonts w:ascii="Times New Roman" w:hAnsi="Times New Roman"/>
          <w:sz w:val="22"/>
          <w:szCs w:val="22"/>
        </w:rPr>
        <w:t>The crude Population densi</w:t>
      </w:r>
      <w:r w:rsidR="00603F66" w:rsidRPr="00AA39B5">
        <w:rPr>
          <w:rFonts w:ascii="Times New Roman" w:hAnsi="Times New Roman"/>
          <w:sz w:val="22"/>
          <w:szCs w:val="22"/>
        </w:rPr>
        <w:t xml:space="preserve">ties of the zone in the </w:t>
      </w:r>
      <w:r w:rsidR="0027726B" w:rsidRPr="00AA39B5">
        <w:rPr>
          <w:rFonts w:ascii="Times New Roman" w:hAnsi="Times New Roman"/>
          <w:sz w:val="22"/>
          <w:szCs w:val="22"/>
        </w:rPr>
        <w:t>year E.C; 135</w:t>
      </w:r>
      <w:r w:rsidR="00400471" w:rsidRPr="00AA39B5">
        <w:rPr>
          <w:rFonts w:ascii="Times New Roman" w:hAnsi="Times New Roman"/>
          <w:sz w:val="22"/>
          <w:szCs w:val="22"/>
        </w:rPr>
        <w:t xml:space="preserve"> persons per Km</w:t>
      </w:r>
      <w:r w:rsidR="00400471" w:rsidRPr="00AA39B5">
        <w:rPr>
          <w:rFonts w:ascii="Times New Roman" w:hAnsi="Times New Roman"/>
          <w:sz w:val="22"/>
          <w:szCs w:val="22"/>
          <w:vertAlign w:val="superscript"/>
        </w:rPr>
        <w:t>2</w:t>
      </w:r>
      <w:r w:rsidR="00400471" w:rsidRPr="00AA39B5">
        <w:rPr>
          <w:rFonts w:ascii="Times New Roman" w:hAnsi="Times New Roman"/>
          <w:sz w:val="22"/>
          <w:szCs w:val="22"/>
        </w:rPr>
        <w:t>.While the crude Population densities of the zone in the yea</w:t>
      </w:r>
      <w:r w:rsidR="00706C7A" w:rsidRPr="00AA39B5">
        <w:rPr>
          <w:rFonts w:ascii="Times New Roman" w:hAnsi="Times New Roman"/>
          <w:sz w:val="22"/>
          <w:szCs w:val="22"/>
        </w:rPr>
        <w:t xml:space="preserve">r </w:t>
      </w:r>
      <w:r w:rsidR="00603F66" w:rsidRPr="00AA39B5">
        <w:rPr>
          <w:rFonts w:ascii="Times New Roman" w:hAnsi="Times New Roman"/>
          <w:sz w:val="22"/>
          <w:szCs w:val="22"/>
        </w:rPr>
        <w:t>2011</w:t>
      </w:r>
      <w:r w:rsidR="00706C7A" w:rsidRPr="00AA39B5">
        <w:rPr>
          <w:rFonts w:ascii="Times New Roman" w:hAnsi="Times New Roman"/>
          <w:sz w:val="22"/>
          <w:szCs w:val="22"/>
        </w:rPr>
        <w:t xml:space="preserve"> and 201</w:t>
      </w:r>
      <w:r w:rsidR="00603F66" w:rsidRPr="00AA39B5">
        <w:rPr>
          <w:rFonts w:ascii="Times New Roman" w:hAnsi="Times New Roman"/>
          <w:sz w:val="22"/>
          <w:szCs w:val="22"/>
        </w:rPr>
        <w:t>2</w:t>
      </w:r>
      <w:r w:rsidR="00C94244" w:rsidRPr="00AA39B5">
        <w:rPr>
          <w:rFonts w:ascii="Times New Roman" w:hAnsi="Times New Roman"/>
          <w:sz w:val="22"/>
          <w:szCs w:val="22"/>
        </w:rPr>
        <w:t xml:space="preserve"> E.C. were </w:t>
      </w:r>
      <w:r w:rsidR="004B14B7" w:rsidRPr="00AA39B5">
        <w:rPr>
          <w:rFonts w:ascii="Times New Roman" w:hAnsi="Times New Roman"/>
          <w:sz w:val="22"/>
          <w:szCs w:val="22"/>
        </w:rPr>
        <w:t>139</w:t>
      </w:r>
      <w:r w:rsidR="00C94244" w:rsidRPr="00AA39B5">
        <w:rPr>
          <w:rFonts w:ascii="Times New Roman" w:hAnsi="Times New Roman"/>
          <w:sz w:val="22"/>
          <w:szCs w:val="22"/>
        </w:rPr>
        <w:t xml:space="preserve"> and 142</w:t>
      </w:r>
      <w:r w:rsidR="00400471" w:rsidRPr="00AA39B5">
        <w:rPr>
          <w:rFonts w:ascii="Times New Roman" w:hAnsi="Times New Roman"/>
          <w:sz w:val="22"/>
          <w:szCs w:val="22"/>
        </w:rPr>
        <w:t xml:space="preserve"> persons per Km</w:t>
      </w:r>
      <w:r w:rsidR="00400471" w:rsidRPr="00AA39B5">
        <w:rPr>
          <w:rFonts w:ascii="Times New Roman" w:hAnsi="Times New Roman"/>
          <w:sz w:val="22"/>
          <w:szCs w:val="22"/>
          <w:vertAlign w:val="superscript"/>
        </w:rPr>
        <w:t>2</w:t>
      </w:r>
      <w:r w:rsidR="00400471" w:rsidRPr="00AA39B5">
        <w:rPr>
          <w:rFonts w:ascii="Times New Roman" w:hAnsi="Times New Roman"/>
          <w:sz w:val="22"/>
          <w:szCs w:val="22"/>
        </w:rPr>
        <w:t xml:space="preserve"> respectively. </w:t>
      </w:r>
    </w:p>
    <w:p w14:paraId="2DCD9B29" w14:textId="77777777" w:rsidR="00706C7A" w:rsidRPr="00AA39B5" w:rsidRDefault="00706C7A" w:rsidP="00D47410">
      <w:pPr>
        <w:spacing w:line="276" w:lineRule="auto"/>
        <w:jc w:val="both"/>
        <w:rPr>
          <w:rFonts w:ascii="Times New Roman" w:hAnsi="Times New Roman"/>
          <w:sz w:val="22"/>
          <w:szCs w:val="22"/>
        </w:rPr>
      </w:pPr>
    </w:p>
    <w:p w14:paraId="43C6445E" w14:textId="77777777" w:rsidR="00706C7A" w:rsidRPr="00AA39B5" w:rsidRDefault="00706C7A" w:rsidP="00D47410">
      <w:pPr>
        <w:spacing w:line="276" w:lineRule="auto"/>
        <w:jc w:val="center"/>
        <w:rPr>
          <w:rFonts w:ascii="Times New Roman" w:hAnsi="Times New Roman"/>
          <w:sz w:val="22"/>
          <w:szCs w:val="22"/>
        </w:rPr>
      </w:pPr>
      <w:r w:rsidRPr="00AA39B5">
        <w:rPr>
          <w:rFonts w:ascii="Times New Roman" w:hAnsi="Times New Roman"/>
          <w:b/>
          <w:sz w:val="22"/>
          <w:szCs w:val="22"/>
        </w:rPr>
        <w:t xml:space="preserve">Table </w:t>
      </w:r>
      <w:r w:rsidR="004E321B" w:rsidRPr="00AA39B5">
        <w:rPr>
          <w:rFonts w:ascii="Times New Roman" w:hAnsi="Times New Roman"/>
          <w:b/>
          <w:sz w:val="22"/>
          <w:szCs w:val="22"/>
        </w:rPr>
        <w:t>8</w:t>
      </w:r>
      <w:r w:rsidRPr="00AA39B5">
        <w:rPr>
          <w:rFonts w:ascii="Times New Roman" w:hAnsi="Times New Roman"/>
          <w:sz w:val="22"/>
          <w:szCs w:val="22"/>
        </w:rPr>
        <w:t xml:space="preserve"> Crude population density by Woreda year </w:t>
      </w:r>
      <w:r w:rsidR="00DD1D88" w:rsidRPr="00AA39B5">
        <w:rPr>
          <w:rFonts w:ascii="Times New Roman" w:hAnsi="Times New Roman"/>
          <w:sz w:val="22"/>
          <w:szCs w:val="22"/>
        </w:rPr>
        <w:t>of 201</w:t>
      </w:r>
      <w:r w:rsidR="00CF3EED" w:rsidRPr="00AA39B5">
        <w:rPr>
          <w:rFonts w:ascii="Times New Roman" w:hAnsi="Times New Roman"/>
          <w:sz w:val="22"/>
          <w:szCs w:val="22"/>
        </w:rPr>
        <w:t>2</w:t>
      </w:r>
      <w:r w:rsidR="00852DC5" w:rsidRPr="00AA39B5">
        <w:rPr>
          <w:rFonts w:ascii="Times New Roman" w:hAnsi="Times New Roman"/>
          <w:sz w:val="22"/>
          <w:szCs w:val="22"/>
        </w:rPr>
        <w:t>E.C</w:t>
      </w:r>
    </w:p>
    <w:p w14:paraId="2839A723" w14:textId="77777777" w:rsidR="00706C7A" w:rsidRPr="00AA39B5" w:rsidRDefault="00706C7A" w:rsidP="00D47410">
      <w:pPr>
        <w:spacing w:line="276" w:lineRule="auto"/>
        <w:rPr>
          <w:rFonts w:ascii="Times New Roman" w:eastAsia="PMingLiU" w:hAnsi="Times New Roman"/>
          <w:sz w:val="22"/>
          <w:szCs w:val="22"/>
        </w:rPr>
      </w:pPr>
    </w:p>
    <w:tbl>
      <w:tblPr>
        <w:tblStyle w:val="TableGrid"/>
        <w:tblW w:w="0" w:type="auto"/>
        <w:jc w:val="center"/>
        <w:tblLayout w:type="fixed"/>
        <w:tblLook w:val="04A0" w:firstRow="1" w:lastRow="0" w:firstColumn="1" w:lastColumn="0" w:noHBand="0" w:noVBand="1"/>
      </w:tblPr>
      <w:tblGrid>
        <w:gridCol w:w="616"/>
        <w:gridCol w:w="1890"/>
        <w:gridCol w:w="1350"/>
        <w:gridCol w:w="1260"/>
        <w:gridCol w:w="1267"/>
      </w:tblGrid>
      <w:tr w:rsidR="00706C7A" w:rsidRPr="00AA39B5" w14:paraId="6E8A2270" w14:textId="77777777" w:rsidTr="00753F31">
        <w:trPr>
          <w:jc w:val="center"/>
        </w:trPr>
        <w:tc>
          <w:tcPr>
            <w:tcW w:w="616" w:type="dxa"/>
          </w:tcPr>
          <w:p w14:paraId="46CDAD26" w14:textId="77777777" w:rsidR="00706C7A" w:rsidRPr="00AA39B5" w:rsidRDefault="00706C7A" w:rsidP="00D47410">
            <w:pPr>
              <w:spacing w:line="276" w:lineRule="auto"/>
              <w:rPr>
                <w:sz w:val="22"/>
                <w:szCs w:val="22"/>
              </w:rPr>
            </w:pPr>
            <w:r w:rsidRPr="00AA39B5">
              <w:rPr>
                <w:sz w:val="22"/>
                <w:szCs w:val="22"/>
              </w:rPr>
              <w:t>No</w:t>
            </w:r>
            <w:r w:rsidR="00DD1D88" w:rsidRPr="00AA39B5">
              <w:rPr>
                <w:sz w:val="22"/>
                <w:szCs w:val="22"/>
              </w:rPr>
              <w:t>.</w:t>
            </w:r>
          </w:p>
        </w:tc>
        <w:tc>
          <w:tcPr>
            <w:tcW w:w="1890" w:type="dxa"/>
          </w:tcPr>
          <w:p w14:paraId="5B7876ED" w14:textId="77777777" w:rsidR="00706C7A" w:rsidRPr="00AA39B5" w:rsidRDefault="00DD1D88" w:rsidP="00D47410">
            <w:pPr>
              <w:spacing w:line="276" w:lineRule="auto"/>
              <w:jc w:val="center"/>
              <w:rPr>
                <w:sz w:val="22"/>
                <w:szCs w:val="22"/>
              </w:rPr>
            </w:pPr>
            <w:r w:rsidRPr="00AA39B5">
              <w:rPr>
                <w:sz w:val="22"/>
                <w:szCs w:val="22"/>
              </w:rPr>
              <w:t>We</w:t>
            </w:r>
            <w:r w:rsidR="00706C7A" w:rsidRPr="00AA39B5">
              <w:rPr>
                <w:sz w:val="22"/>
                <w:szCs w:val="22"/>
              </w:rPr>
              <w:t>redas</w:t>
            </w:r>
          </w:p>
        </w:tc>
        <w:tc>
          <w:tcPr>
            <w:tcW w:w="1350" w:type="dxa"/>
          </w:tcPr>
          <w:p w14:paraId="3777400F" w14:textId="77777777" w:rsidR="00706C7A" w:rsidRPr="00AA39B5" w:rsidRDefault="00706C7A" w:rsidP="00D47410">
            <w:pPr>
              <w:spacing w:line="276" w:lineRule="auto"/>
              <w:jc w:val="center"/>
              <w:rPr>
                <w:sz w:val="22"/>
                <w:szCs w:val="22"/>
              </w:rPr>
            </w:pPr>
            <w:r w:rsidRPr="00AA39B5">
              <w:rPr>
                <w:sz w:val="22"/>
                <w:szCs w:val="22"/>
              </w:rPr>
              <w:t>Total</w:t>
            </w:r>
            <w:r w:rsidR="00CA35A6" w:rsidRPr="00AA39B5">
              <w:rPr>
                <w:sz w:val="22"/>
                <w:szCs w:val="22"/>
              </w:rPr>
              <w:t xml:space="preserve"> Population</w:t>
            </w:r>
          </w:p>
        </w:tc>
        <w:tc>
          <w:tcPr>
            <w:tcW w:w="1260" w:type="dxa"/>
          </w:tcPr>
          <w:p w14:paraId="74E150BE" w14:textId="77777777" w:rsidR="00706C7A" w:rsidRPr="00AA39B5" w:rsidRDefault="00706C7A" w:rsidP="00D47410">
            <w:pPr>
              <w:spacing w:line="276" w:lineRule="auto"/>
              <w:jc w:val="center"/>
              <w:rPr>
                <w:sz w:val="22"/>
                <w:szCs w:val="22"/>
                <w:vertAlign w:val="superscript"/>
              </w:rPr>
            </w:pPr>
            <w:r w:rsidRPr="00AA39B5">
              <w:rPr>
                <w:sz w:val="22"/>
                <w:szCs w:val="22"/>
              </w:rPr>
              <w:t>Are K</w:t>
            </w:r>
            <w:r w:rsidR="00DD1D88" w:rsidRPr="00AA39B5">
              <w:rPr>
                <w:sz w:val="22"/>
                <w:szCs w:val="22"/>
              </w:rPr>
              <w:t>m</w:t>
            </w:r>
            <w:r w:rsidRPr="00AA39B5">
              <w:rPr>
                <w:sz w:val="22"/>
                <w:szCs w:val="22"/>
                <w:vertAlign w:val="superscript"/>
              </w:rPr>
              <w:t>2</w:t>
            </w:r>
          </w:p>
        </w:tc>
        <w:tc>
          <w:tcPr>
            <w:tcW w:w="1267" w:type="dxa"/>
          </w:tcPr>
          <w:p w14:paraId="02E38C4D" w14:textId="77777777" w:rsidR="00706C7A" w:rsidRPr="00AA39B5" w:rsidRDefault="00706C7A" w:rsidP="00D47410">
            <w:pPr>
              <w:spacing w:line="276" w:lineRule="auto"/>
              <w:jc w:val="center"/>
              <w:rPr>
                <w:sz w:val="22"/>
                <w:szCs w:val="22"/>
              </w:rPr>
            </w:pPr>
            <w:r w:rsidRPr="00AA39B5">
              <w:rPr>
                <w:sz w:val="22"/>
                <w:szCs w:val="22"/>
              </w:rPr>
              <w:t>Density</w:t>
            </w:r>
            <w:r w:rsidR="00753F31" w:rsidRPr="00AA39B5">
              <w:rPr>
                <w:sz w:val="22"/>
                <w:szCs w:val="22"/>
              </w:rPr>
              <w:t xml:space="preserve"> pope/km</w:t>
            </w:r>
            <w:r w:rsidR="00753F31" w:rsidRPr="00AA39B5">
              <w:rPr>
                <w:sz w:val="22"/>
                <w:szCs w:val="22"/>
                <w:vertAlign w:val="superscript"/>
              </w:rPr>
              <w:t>2</w:t>
            </w:r>
          </w:p>
        </w:tc>
      </w:tr>
      <w:tr w:rsidR="00706C7A" w:rsidRPr="00AA39B5" w14:paraId="376B9CF6" w14:textId="77777777" w:rsidTr="00753F31">
        <w:trPr>
          <w:jc w:val="center"/>
        </w:trPr>
        <w:tc>
          <w:tcPr>
            <w:tcW w:w="616" w:type="dxa"/>
          </w:tcPr>
          <w:p w14:paraId="445812EF" w14:textId="77777777" w:rsidR="00706C7A" w:rsidRPr="00AA39B5" w:rsidRDefault="00706C7A" w:rsidP="00D47410">
            <w:pPr>
              <w:spacing w:line="276" w:lineRule="auto"/>
              <w:rPr>
                <w:sz w:val="22"/>
                <w:szCs w:val="22"/>
              </w:rPr>
            </w:pPr>
          </w:p>
        </w:tc>
        <w:tc>
          <w:tcPr>
            <w:tcW w:w="1890" w:type="dxa"/>
          </w:tcPr>
          <w:p w14:paraId="01DB2921" w14:textId="77777777" w:rsidR="00706C7A" w:rsidRPr="00AA39B5" w:rsidRDefault="00706C7A" w:rsidP="00D47410">
            <w:pPr>
              <w:spacing w:line="276" w:lineRule="auto"/>
              <w:rPr>
                <w:b/>
                <w:sz w:val="22"/>
                <w:szCs w:val="22"/>
              </w:rPr>
            </w:pPr>
            <w:r w:rsidRPr="00AA39B5">
              <w:rPr>
                <w:b/>
                <w:sz w:val="22"/>
                <w:szCs w:val="22"/>
              </w:rPr>
              <w:t>East Hara</w:t>
            </w:r>
            <w:r w:rsidR="009113C8" w:rsidRPr="00AA39B5">
              <w:rPr>
                <w:b/>
                <w:sz w:val="22"/>
                <w:szCs w:val="22"/>
              </w:rPr>
              <w:t>r</w:t>
            </w:r>
            <w:r w:rsidRPr="00AA39B5">
              <w:rPr>
                <w:b/>
                <w:sz w:val="22"/>
                <w:szCs w:val="22"/>
              </w:rPr>
              <w:t>ge</w:t>
            </w:r>
          </w:p>
        </w:tc>
        <w:tc>
          <w:tcPr>
            <w:tcW w:w="1350" w:type="dxa"/>
            <w:vAlign w:val="bottom"/>
          </w:tcPr>
          <w:p w14:paraId="4FC58358" w14:textId="77777777" w:rsidR="00706C7A" w:rsidRPr="00AA39B5" w:rsidRDefault="005F23C8" w:rsidP="00753F31">
            <w:pPr>
              <w:spacing w:line="276" w:lineRule="auto"/>
              <w:jc w:val="right"/>
              <w:rPr>
                <w:b/>
                <w:bCs/>
                <w:sz w:val="22"/>
                <w:szCs w:val="22"/>
              </w:rPr>
            </w:pPr>
            <w:r w:rsidRPr="00AA39B5">
              <w:rPr>
                <w:b/>
                <w:bCs/>
                <w:sz w:val="22"/>
                <w:szCs w:val="22"/>
              </w:rPr>
              <w:t xml:space="preserve"> </w:t>
            </w:r>
            <w:r w:rsidR="00706C7A" w:rsidRPr="00AA39B5">
              <w:rPr>
                <w:b/>
                <w:bCs/>
                <w:sz w:val="22"/>
                <w:szCs w:val="22"/>
              </w:rPr>
              <w:t>3,</w:t>
            </w:r>
            <w:r w:rsidR="003120BD" w:rsidRPr="00AA39B5">
              <w:rPr>
                <w:b/>
                <w:bCs/>
                <w:sz w:val="22"/>
                <w:szCs w:val="22"/>
              </w:rPr>
              <w:t>855</w:t>
            </w:r>
            <w:r w:rsidR="00706C7A" w:rsidRPr="00AA39B5">
              <w:rPr>
                <w:b/>
                <w:bCs/>
                <w:sz w:val="22"/>
                <w:szCs w:val="22"/>
              </w:rPr>
              <w:t>,</w:t>
            </w:r>
            <w:r w:rsidR="003120BD" w:rsidRPr="00AA39B5">
              <w:rPr>
                <w:b/>
                <w:bCs/>
                <w:sz w:val="22"/>
                <w:szCs w:val="22"/>
              </w:rPr>
              <w:t>181</w:t>
            </w:r>
          </w:p>
        </w:tc>
        <w:tc>
          <w:tcPr>
            <w:tcW w:w="1260" w:type="dxa"/>
          </w:tcPr>
          <w:p w14:paraId="674CB530" w14:textId="77777777" w:rsidR="00706C7A" w:rsidRPr="00AA39B5" w:rsidRDefault="004A24A1" w:rsidP="00753F31">
            <w:pPr>
              <w:spacing w:line="276" w:lineRule="auto"/>
              <w:jc w:val="right"/>
              <w:rPr>
                <w:b/>
                <w:color w:val="FF0000"/>
                <w:sz w:val="22"/>
                <w:szCs w:val="22"/>
              </w:rPr>
            </w:pPr>
            <w:commentRangeStart w:id="26"/>
            <w:r w:rsidRPr="00AA39B5">
              <w:rPr>
                <w:rFonts w:eastAsiaTheme="minorHAnsi"/>
                <w:b/>
                <w:color w:val="FF0000"/>
                <w:sz w:val="22"/>
                <w:szCs w:val="22"/>
              </w:rPr>
              <w:t>26</w:t>
            </w:r>
            <w:r w:rsidR="003120BD" w:rsidRPr="00AA39B5">
              <w:rPr>
                <w:rFonts w:eastAsiaTheme="minorHAnsi"/>
                <w:b/>
                <w:color w:val="FF0000"/>
                <w:sz w:val="22"/>
                <w:szCs w:val="22"/>
              </w:rPr>
              <w:t>,</w:t>
            </w:r>
            <w:r w:rsidRPr="00AA39B5">
              <w:rPr>
                <w:rFonts w:eastAsiaTheme="minorHAnsi"/>
                <w:b/>
                <w:color w:val="FF0000"/>
                <w:sz w:val="22"/>
                <w:szCs w:val="22"/>
              </w:rPr>
              <w:t>963.86</w:t>
            </w:r>
            <w:commentRangeEnd w:id="26"/>
            <w:r w:rsidR="00A53DDD" w:rsidRPr="00AA39B5">
              <w:rPr>
                <w:rStyle w:val="CommentReference"/>
                <w:rFonts w:eastAsiaTheme="minorHAnsi"/>
                <w:sz w:val="22"/>
                <w:szCs w:val="22"/>
              </w:rPr>
              <w:commentReference w:id="26"/>
            </w:r>
          </w:p>
        </w:tc>
        <w:tc>
          <w:tcPr>
            <w:tcW w:w="1267" w:type="dxa"/>
            <w:vAlign w:val="bottom"/>
          </w:tcPr>
          <w:p w14:paraId="04CFEAB4" w14:textId="77777777" w:rsidR="00706C7A" w:rsidRPr="00AA39B5" w:rsidRDefault="00085A34" w:rsidP="00753F31">
            <w:pPr>
              <w:spacing w:line="276" w:lineRule="auto"/>
              <w:jc w:val="right"/>
              <w:rPr>
                <w:b/>
                <w:sz w:val="22"/>
                <w:szCs w:val="22"/>
              </w:rPr>
            </w:pPr>
            <w:r w:rsidRPr="00AA39B5">
              <w:rPr>
                <w:b/>
                <w:sz w:val="22"/>
                <w:szCs w:val="22"/>
              </w:rPr>
              <w:t>142.9</w:t>
            </w:r>
          </w:p>
        </w:tc>
      </w:tr>
      <w:tr w:rsidR="00706C7A" w:rsidRPr="00AA39B5" w14:paraId="6C622282" w14:textId="77777777" w:rsidTr="00753F31">
        <w:trPr>
          <w:jc w:val="center"/>
        </w:trPr>
        <w:tc>
          <w:tcPr>
            <w:tcW w:w="616" w:type="dxa"/>
          </w:tcPr>
          <w:p w14:paraId="36714B3B" w14:textId="77777777" w:rsidR="00706C7A" w:rsidRPr="00AA39B5" w:rsidRDefault="00B33815" w:rsidP="00D47410">
            <w:pPr>
              <w:spacing w:line="276" w:lineRule="auto"/>
              <w:rPr>
                <w:sz w:val="22"/>
                <w:szCs w:val="22"/>
              </w:rPr>
            </w:pPr>
            <w:r w:rsidRPr="00AA39B5">
              <w:rPr>
                <w:sz w:val="22"/>
                <w:szCs w:val="22"/>
              </w:rPr>
              <w:t>1</w:t>
            </w:r>
          </w:p>
        </w:tc>
        <w:tc>
          <w:tcPr>
            <w:tcW w:w="1890" w:type="dxa"/>
          </w:tcPr>
          <w:p w14:paraId="335FE350" w14:textId="77777777" w:rsidR="00706C7A" w:rsidRPr="00AA39B5" w:rsidRDefault="00706C7A" w:rsidP="00D47410">
            <w:pPr>
              <w:spacing w:line="276" w:lineRule="auto"/>
              <w:rPr>
                <w:sz w:val="22"/>
                <w:szCs w:val="22"/>
              </w:rPr>
            </w:pPr>
            <w:r w:rsidRPr="00AA39B5">
              <w:rPr>
                <w:sz w:val="22"/>
                <w:szCs w:val="22"/>
              </w:rPr>
              <w:t>Babilee</w:t>
            </w:r>
          </w:p>
        </w:tc>
        <w:tc>
          <w:tcPr>
            <w:tcW w:w="1350" w:type="dxa"/>
            <w:vAlign w:val="bottom"/>
          </w:tcPr>
          <w:p w14:paraId="00A0357B" w14:textId="77777777" w:rsidR="00706C7A" w:rsidRPr="00AA39B5" w:rsidRDefault="003120BD" w:rsidP="00CA35A6">
            <w:pPr>
              <w:spacing w:line="276" w:lineRule="auto"/>
              <w:jc w:val="right"/>
              <w:rPr>
                <w:sz w:val="22"/>
                <w:szCs w:val="22"/>
              </w:rPr>
            </w:pPr>
            <w:r w:rsidRPr="00AA39B5">
              <w:rPr>
                <w:sz w:val="22"/>
                <w:szCs w:val="22"/>
              </w:rPr>
              <w:t>103,293</w:t>
            </w:r>
          </w:p>
        </w:tc>
        <w:tc>
          <w:tcPr>
            <w:tcW w:w="1260" w:type="dxa"/>
            <w:vAlign w:val="bottom"/>
          </w:tcPr>
          <w:p w14:paraId="1D3052C1" w14:textId="77777777" w:rsidR="00706C7A" w:rsidRPr="00AA39B5" w:rsidRDefault="008F5EBD" w:rsidP="00CA35A6">
            <w:pPr>
              <w:spacing w:line="276" w:lineRule="auto"/>
              <w:jc w:val="right"/>
              <w:rPr>
                <w:sz w:val="22"/>
                <w:szCs w:val="22"/>
              </w:rPr>
            </w:pPr>
            <w:r w:rsidRPr="00AA39B5">
              <w:rPr>
                <w:sz w:val="22"/>
                <w:szCs w:val="22"/>
              </w:rPr>
              <w:t>4982.27</w:t>
            </w:r>
          </w:p>
        </w:tc>
        <w:tc>
          <w:tcPr>
            <w:tcW w:w="1267" w:type="dxa"/>
            <w:vAlign w:val="bottom"/>
          </w:tcPr>
          <w:p w14:paraId="61E369E3" w14:textId="77777777" w:rsidR="00706C7A" w:rsidRPr="00AA39B5" w:rsidRDefault="00085A34" w:rsidP="00CA35A6">
            <w:pPr>
              <w:spacing w:line="276" w:lineRule="auto"/>
              <w:jc w:val="right"/>
              <w:rPr>
                <w:sz w:val="22"/>
                <w:szCs w:val="22"/>
              </w:rPr>
            </w:pPr>
            <w:r w:rsidRPr="00AA39B5">
              <w:rPr>
                <w:sz w:val="22"/>
                <w:szCs w:val="22"/>
              </w:rPr>
              <w:t>20.7</w:t>
            </w:r>
          </w:p>
        </w:tc>
      </w:tr>
      <w:tr w:rsidR="00706C7A" w:rsidRPr="00AA39B5" w14:paraId="5EAA39BD" w14:textId="77777777" w:rsidTr="00753F31">
        <w:trPr>
          <w:jc w:val="center"/>
        </w:trPr>
        <w:tc>
          <w:tcPr>
            <w:tcW w:w="616" w:type="dxa"/>
          </w:tcPr>
          <w:p w14:paraId="0BD2D31C" w14:textId="77777777" w:rsidR="00706C7A" w:rsidRPr="00AA39B5" w:rsidRDefault="00B33815" w:rsidP="00D47410">
            <w:pPr>
              <w:spacing w:line="276" w:lineRule="auto"/>
              <w:rPr>
                <w:sz w:val="22"/>
                <w:szCs w:val="22"/>
              </w:rPr>
            </w:pPr>
            <w:r w:rsidRPr="00AA39B5">
              <w:rPr>
                <w:sz w:val="22"/>
                <w:szCs w:val="22"/>
              </w:rPr>
              <w:t>2</w:t>
            </w:r>
          </w:p>
        </w:tc>
        <w:tc>
          <w:tcPr>
            <w:tcW w:w="1890" w:type="dxa"/>
          </w:tcPr>
          <w:p w14:paraId="31F992A5" w14:textId="77777777" w:rsidR="00706C7A" w:rsidRPr="00AA39B5" w:rsidRDefault="00706C7A" w:rsidP="00D47410">
            <w:pPr>
              <w:spacing w:line="276" w:lineRule="auto"/>
              <w:rPr>
                <w:sz w:val="22"/>
                <w:szCs w:val="22"/>
              </w:rPr>
            </w:pPr>
            <w:r w:rsidRPr="00AA39B5">
              <w:rPr>
                <w:sz w:val="22"/>
                <w:szCs w:val="22"/>
              </w:rPr>
              <w:t>Bedeno</w:t>
            </w:r>
          </w:p>
        </w:tc>
        <w:tc>
          <w:tcPr>
            <w:tcW w:w="1350" w:type="dxa"/>
            <w:vAlign w:val="bottom"/>
          </w:tcPr>
          <w:p w14:paraId="4E7B83A1" w14:textId="77777777" w:rsidR="00706C7A" w:rsidRPr="00AA39B5" w:rsidRDefault="003120BD" w:rsidP="00CA35A6">
            <w:pPr>
              <w:spacing w:line="276" w:lineRule="auto"/>
              <w:jc w:val="right"/>
              <w:rPr>
                <w:sz w:val="22"/>
                <w:szCs w:val="22"/>
              </w:rPr>
            </w:pPr>
            <w:r w:rsidRPr="00AA39B5">
              <w:rPr>
                <w:sz w:val="22"/>
                <w:szCs w:val="22"/>
              </w:rPr>
              <w:t>338,633</w:t>
            </w:r>
          </w:p>
        </w:tc>
        <w:tc>
          <w:tcPr>
            <w:tcW w:w="1260" w:type="dxa"/>
            <w:vAlign w:val="bottom"/>
          </w:tcPr>
          <w:p w14:paraId="7375A076" w14:textId="77777777" w:rsidR="00706C7A" w:rsidRPr="00AA39B5" w:rsidRDefault="008F5EBD" w:rsidP="00CA35A6">
            <w:pPr>
              <w:spacing w:line="276" w:lineRule="auto"/>
              <w:jc w:val="right"/>
              <w:rPr>
                <w:sz w:val="22"/>
                <w:szCs w:val="22"/>
              </w:rPr>
            </w:pPr>
            <w:r w:rsidRPr="00AA39B5">
              <w:rPr>
                <w:sz w:val="22"/>
                <w:szCs w:val="22"/>
              </w:rPr>
              <w:t>821.73</w:t>
            </w:r>
          </w:p>
        </w:tc>
        <w:tc>
          <w:tcPr>
            <w:tcW w:w="1267" w:type="dxa"/>
            <w:vAlign w:val="bottom"/>
          </w:tcPr>
          <w:p w14:paraId="0299BB11" w14:textId="77777777" w:rsidR="00706C7A" w:rsidRPr="00AA39B5" w:rsidRDefault="008243C6" w:rsidP="00CA35A6">
            <w:pPr>
              <w:spacing w:line="276" w:lineRule="auto"/>
              <w:jc w:val="right"/>
              <w:rPr>
                <w:sz w:val="22"/>
                <w:szCs w:val="22"/>
              </w:rPr>
            </w:pPr>
            <w:r w:rsidRPr="00AA39B5">
              <w:rPr>
                <w:sz w:val="22"/>
                <w:szCs w:val="22"/>
              </w:rPr>
              <w:t>412.09</w:t>
            </w:r>
          </w:p>
        </w:tc>
      </w:tr>
      <w:tr w:rsidR="00706C7A" w:rsidRPr="00AA39B5" w14:paraId="1BFDA3B3" w14:textId="77777777" w:rsidTr="00753F31">
        <w:trPr>
          <w:jc w:val="center"/>
        </w:trPr>
        <w:tc>
          <w:tcPr>
            <w:tcW w:w="616" w:type="dxa"/>
          </w:tcPr>
          <w:p w14:paraId="4375FB34" w14:textId="77777777" w:rsidR="00706C7A" w:rsidRPr="00AA39B5" w:rsidRDefault="00B33815" w:rsidP="00D47410">
            <w:pPr>
              <w:spacing w:line="276" w:lineRule="auto"/>
              <w:rPr>
                <w:sz w:val="22"/>
                <w:szCs w:val="22"/>
              </w:rPr>
            </w:pPr>
            <w:r w:rsidRPr="00AA39B5">
              <w:rPr>
                <w:sz w:val="22"/>
                <w:szCs w:val="22"/>
              </w:rPr>
              <w:t>3</w:t>
            </w:r>
          </w:p>
        </w:tc>
        <w:tc>
          <w:tcPr>
            <w:tcW w:w="1890" w:type="dxa"/>
          </w:tcPr>
          <w:p w14:paraId="2032C7D1" w14:textId="77777777" w:rsidR="00706C7A" w:rsidRPr="00AA39B5" w:rsidRDefault="00706C7A" w:rsidP="00D47410">
            <w:pPr>
              <w:spacing w:line="276" w:lineRule="auto"/>
              <w:rPr>
                <w:sz w:val="22"/>
                <w:szCs w:val="22"/>
              </w:rPr>
            </w:pPr>
            <w:r w:rsidRPr="00AA39B5">
              <w:rPr>
                <w:sz w:val="22"/>
                <w:szCs w:val="22"/>
              </w:rPr>
              <w:t>Chinaksen</w:t>
            </w:r>
          </w:p>
        </w:tc>
        <w:tc>
          <w:tcPr>
            <w:tcW w:w="1350" w:type="dxa"/>
            <w:vAlign w:val="bottom"/>
          </w:tcPr>
          <w:p w14:paraId="5728732B" w14:textId="77777777" w:rsidR="00706C7A" w:rsidRPr="00AA39B5" w:rsidRDefault="003120BD" w:rsidP="00CA35A6">
            <w:pPr>
              <w:spacing w:line="276" w:lineRule="auto"/>
              <w:jc w:val="right"/>
              <w:rPr>
                <w:sz w:val="22"/>
                <w:szCs w:val="22"/>
              </w:rPr>
            </w:pPr>
            <w:r w:rsidRPr="00AA39B5">
              <w:rPr>
                <w:sz w:val="22"/>
                <w:szCs w:val="22"/>
              </w:rPr>
              <w:t>126,101</w:t>
            </w:r>
          </w:p>
        </w:tc>
        <w:tc>
          <w:tcPr>
            <w:tcW w:w="1260" w:type="dxa"/>
            <w:vAlign w:val="bottom"/>
          </w:tcPr>
          <w:p w14:paraId="45D71515" w14:textId="77777777" w:rsidR="00706C7A" w:rsidRPr="00AA39B5" w:rsidRDefault="008F5EBD" w:rsidP="00CA35A6">
            <w:pPr>
              <w:spacing w:line="276" w:lineRule="auto"/>
              <w:jc w:val="right"/>
              <w:rPr>
                <w:sz w:val="22"/>
                <w:szCs w:val="22"/>
              </w:rPr>
            </w:pPr>
            <w:r w:rsidRPr="00AA39B5">
              <w:rPr>
                <w:sz w:val="22"/>
                <w:szCs w:val="22"/>
              </w:rPr>
              <w:t>1737.46</w:t>
            </w:r>
          </w:p>
        </w:tc>
        <w:tc>
          <w:tcPr>
            <w:tcW w:w="1267" w:type="dxa"/>
            <w:vAlign w:val="bottom"/>
          </w:tcPr>
          <w:p w14:paraId="6750A603" w14:textId="77777777" w:rsidR="00706C7A" w:rsidRPr="00AA39B5" w:rsidRDefault="008243C6" w:rsidP="00CA35A6">
            <w:pPr>
              <w:spacing w:line="276" w:lineRule="auto"/>
              <w:jc w:val="right"/>
              <w:rPr>
                <w:sz w:val="22"/>
                <w:szCs w:val="22"/>
              </w:rPr>
            </w:pPr>
            <w:r w:rsidRPr="00AA39B5">
              <w:rPr>
                <w:sz w:val="22"/>
                <w:szCs w:val="22"/>
              </w:rPr>
              <w:t>72.6</w:t>
            </w:r>
          </w:p>
        </w:tc>
      </w:tr>
      <w:tr w:rsidR="00706C7A" w:rsidRPr="00AA39B5" w14:paraId="6232FBF7" w14:textId="77777777" w:rsidTr="00753F31">
        <w:trPr>
          <w:trHeight w:val="350"/>
          <w:jc w:val="center"/>
        </w:trPr>
        <w:tc>
          <w:tcPr>
            <w:tcW w:w="616" w:type="dxa"/>
          </w:tcPr>
          <w:p w14:paraId="6C7DBF00" w14:textId="77777777" w:rsidR="00706C7A" w:rsidRPr="00AA39B5" w:rsidRDefault="00B33815" w:rsidP="00D47410">
            <w:pPr>
              <w:spacing w:line="276" w:lineRule="auto"/>
              <w:rPr>
                <w:sz w:val="22"/>
                <w:szCs w:val="22"/>
              </w:rPr>
            </w:pPr>
            <w:r w:rsidRPr="00AA39B5">
              <w:rPr>
                <w:sz w:val="22"/>
                <w:szCs w:val="22"/>
              </w:rPr>
              <w:t>4</w:t>
            </w:r>
          </w:p>
        </w:tc>
        <w:tc>
          <w:tcPr>
            <w:tcW w:w="1890" w:type="dxa"/>
          </w:tcPr>
          <w:p w14:paraId="2F154CF3" w14:textId="77777777" w:rsidR="00706C7A" w:rsidRPr="00AA39B5" w:rsidRDefault="00706C7A" w:rsidP="00D47410">
            <w:pPr>
              <w:spacing w:line="276" w:lineRule="auto"/>
              <w:rPr>
                <w:sz w:val="22"/>
                <w:szCs w:val="22"/>
              </w:rPr>
            </w:pPr>
            <w:r w:rsidRPr="00AA39B5">
              <w:rPr>
                <w:sz w:val="22"/>
                <w:szCs w:val="22"/>
              </w:rPr>
              <w:t>Dader</w:t>
            </w:r>
          </w:p>
        </w:tc>
        <w:tc>
          <w:tcPr>
            <w:tcW w:w="1350" w:type="dxa"/>
            <w:vAlign w:val="bottom"/>
          </w:tcPr>
          <w:p w14:paraId="5F35DA1F" w14:textId="77777777" w:rsidR="00706C7A" w:rsidRPr="00AA39B5" w:rsidRDefault="003120BD" w:rsidP="00CA35A6">
            <w:pPr>
              <w:spacing w:line="276" w:lineRule="auto"/>
              <w:jc w:val="right"/>
              <w:rPr>
                <w:sz w:val="22"/>
                <w:szCs w:val="22"/>
              </w:rPr>
            </w:pPr>
            <w:r w:rsidRPr="00AA39B5">
              <w:rPr>
                <w:sz w:val="22"/>
                <w:szCs w:val="22"/>
              </w:rPr>
              <w:t>310,471</w:t>
            </w:r>
          </w:p>
        </w:tc>
        <w:tc>
          <w:tcPr>
            <w:tcW w:w="1260" w:type="dxa"/>
            <w:vAlign w:val="bottom"/>
          </w:tcPr>
          <w:p w14:paraId="2FFDBAEB" w14:textId="77777777" w:rsidR="00706C7A" w:rsidRPr="00AA39B5" w:rsidRDefault="008F5EBD" w:rsidP="00CA35A6">
            <w:pPr>
              <w:spacing w:line="276" w:lineRule="auto"/>
              <w:jc w:val="right"/>
              <w:rPr>
                <w:sz w:val="22"/>
                <w:szCs w:val="22"/>
              </w:rPr>
            </w:pPr>
            <w:r w:rsidRPr="00AA39B5">
              <w:rPr>
                <w:sz w:val="22"/>
                <w:szCs w:val="22"/>
              </w:rPr>
              <w:t>643.96</w:t>
            </w:r>
          </w:p>
        </w:tc>
        <w:tc>
          <w:tcPr>
            <w:tcW w:w="1267" w:type="dxa"/>
            <w:vAlign w:val="bottom"/>
          </w:tcPr>
          <w:p w14:paraId="33F8932D" w14:textId="77777777" w:rsidR="00706C7A" w:rsidRPr="00AA39B5" w:rsidRDefault="008243C6" w:rsidP="00CA35A6">
            <w:pPr>
              <w:spacing w:line="276" w:lineRule="auto"/>
              <w:jc w:val="right"/>
              <w:rPr>
                <w:sz w:val="22"/>
                <w:szCs w:val="22"/>
              </w:rPr>
            </w:pPr>
            <w:r w:rsidRPr="00AA39B5">
              <w:rPr>
                <w:sz w:val="22"/>
                <w:szCs w:val="22"/>
              </w:rPr>
              <w:t>482.12</w:t>
            </w:r>
          </w:p>
        </w:tc>
      </w:tr>
      <w:tr w:rsidR="00706C7A" w:rsidRPr="00AA39B5" w14:paraId="5998AD4A" w14:textId="77777777" w:rsidTr="00753F31">
        <w:trPr>
          <w:jc w:val="center"/>
        </w:trPr>
        <w:tc>
          <w:tcPr>
            <w:tcW w:w="616" w:type="dxa"/>
          </w:tcPr>
          <w:p w14:paraId="58F90BAB" w14:textId="77777777" w:rsidR="00706C7A" w:rsidRPr="00AA39B5" w:rsidRDefault="00B33815" w:rsidP="00D47410">
            <w:pPr>
              <w:spacing w:line="276" w:lineRule="auto"/>
              <w:rPr>
                <w:sz w:val="22"/>
                <w:szCs w:val="22"/>
              </w:rPr>
            </w:pPr>
            <w:r w:rsidRPr="00AA39B5">
              <w:rPr>
                <w:sz w:val="22"/>
                <w:szCs w:val="22"/>
              </w:rPr>
              <w:t>5</w:t>
            </w:r>
          </w:p>
        </w:tc>
        <w:tc>
          <w:tcPr>
            <w:tcW w:w="1890" w:type="dxa"/>
          </w:tcPr>
          <w:p w14:paraId="65419043" w14:textId="77777777" w:rsidR="00706C7A" w:rsidRPr="00AA39B5" w:rsidRDefault="00706C7A" w:rsidP="00D47410">
            <w:pPr>
              <w:spacing w:line="276" w:lineRule="auto"/>
              <w:rPr>
                <w:sz w:val="22"/>
                <w:szCs w:val="22"/>
              </w:rPr>
            </w:pPr>
            <w:r w:rsidRPr="00AA39B5">
              <w:rPr>
                <w:sz w:val="22"/>
                <w:szCs w:val="22"/>
              </w:rPr>
              <w:t>Fedis</w:t>
            </w:r>
          </w:p>
        </w:tc>
        <w:tc>
          <w:tcPr>
            <w:tcW w:w="1350" w:type="dxa"/>
            <w:vAlign w:val="bottom"/>
          </w:tcPr>
          <w:p w14:paraId="1F483ED2" w14:textId="77777777" w:rsidR="00706C7A" w:rsidRPr="00AA39B5" w:rsidRDefault="003120BD" w:rsidP="00CA35A6">
            <w:pPr>
              <w:spacing w:line="276" w:lineRule="auto"/>
              <w:jc w:val="right"/>
              <w:rPr>
                <w:sz w:val="22"/>
                <w:szCs w:val="22"/>
              </w:rPr>
            </w:pPr>
            <w:r w:rsidRPr="00AA39B5">
              <w:rPr>
                <w:sz w:val="22"/>
                <w:szCs w:val="22"/>
              </w:rPr>
              <w:t>160,361</w:t>
            </w:r>
          </w:p>
        </w:tc>
        <w:tc>
          <w:tcPr>
            <w:tcW w:w="1260" w:type="dxa"/>
            <w:vAlign w:val="bottom"/>
          </w:tcPr>
          <w:p w14:paraId="319EC805" w14:textId="77777777" w:rsidR="00706C7A" w:rsidRPr="00AA39B5" w:rsidRDefault="008F5EBD" w:rsidP="00CA35A6">
            <w:pPr>
              <w:spacing w:line="276" w:lineRule="auto"/>
              <w:jc w:val="right"/>
              <w:rPr>
                <w:sz w:val="22"/>
                <w:szCs w:val="22"/>
              </w:rPr>
            </w:pPr>
            <w:r w:rsidRPr="00AA39B5">
              <w:rPr>
                <w:sz w:val="22"/>
                <w:szCs w:val="22"/>
              </w:rPr>
              <w:t>726.21</w:t>
            </w:r>
          </w:p>
        </w:tc>
        <w:tc>
          <w:tcPr>
            <w:tcW w:w="1267" w:type="dxa"/>
            <w:vAlign w:val="bottom"/>
          </w:tcPr>
          <w:p w14:paraId="336C3777" w14:textId="77777777" w:rsidR="00706C7A" w:rsidRPr="00AA39B5" w:rsidRDefault="008243C6" w:rsidP="00CA35A6">
            <w:pPr>
              <w:spacing w:line="276" w:lineRule="auto"/>
              <w:jc w:val="right"/>
              <w:rPr>
                <w:sz w:val="22"/>
                <w:szCs w:val="22"/>
              </w:rPr>
            </w:pPr>
            <w:r w:rsidRPr="00AA39B5">
              <w:rPr>
                <w:sz w:val="22"/>
                <w:szCs w:val="22"/>
              </w:rPr>
              <w:t>220.8</w:t>
            </w:r>
          </w:p>
        </w:tc>
      </w:tr>
      <w:tr w:rsidR="00706C7A" w:rsidRPr="00AA39B5" w14:paraId="55C64A63" w14:textId="77777777" w:rsidTr="00753F31">
        <w:trPr>
          <w:jc w:val="center"/>
        </w:trPr>
        <w:tc>
          <w:tcPr>
            <w:tcW w:w="616" w:type="dxa"/>
          </w:tcPr>
          <w:p w14:paraId="513CE0A6" w14:textId="77777777" w:rsidR="00706C7A" w:rsidRPr="00AA39B5" w:rsidRDefault="00B33815" w:rsidP="00D47410">
            <w:pPr>
              <w:spacing w:line="276" w:lineRule="auto"/>
              <w:rPr>
                <w:sz w:val="22"/>
                <w:szCs w:val="22"/>
              </w:rPr>
            </w:pPr>
            <w:r w:rsidRPr="00AA39B5">
              <w:rPr>
                <w:sz w:val="22"/>
                <w:szCs w:val="22"/>
              </w:rPr>
              <w:t>6</w:t>
            </w:r>
          </w:p>
        </w:tc>
        <w:tc>
          <w:tcPr>
            <w:tcW w:w="1890" w:type="dxa"/>
          </w:tcPr>
          <w:p w14:paraId="2783284F" w14:textId="77777777" w:rsidR="00706C7A" w:rsidRPr="00AA39B5" w:rsidRDefault="00706C7A" w:rsidP="00D47410">
            <w:pPr>
              <w:spacing w:line="276" w:lineRule="auto"/>
              <w:rPr>
                <w:sz w:val="22"/>
                <w:szCs w:val="22"/>
              </w:rPr>
            </w:pPr>
            <w:r w:rsidRPr="00AA39B5">
              <w:rPr>
                <w:sz w:val="22"/>
                <w:szCs w:val="22"/>
              </w:rPr>
              <w:t>GoloOda</w:t>
            </w:r>
          </w:p>
        </w:tc>
        <w:tc>
          <w:tcPr>
            <w:tcW w:w="1350" w:type="dxa"/>
            <w:vAlign w:val="bottom"/>
          </w:tcPr>
          <w:p w14:paraId="6DAE16AB" w14:textId="77777777" w:rsidR="00706C7A" w:rsidRPr="00AA39B5" w:rsidRDefault="003120BD" w:rsidP="00CA35A6">
            <w:pPr>
              <w:spacing w:line="276" w:lineRule="auto"/>
              <w:jc w:val="right"/>
              <w:rPr>
                <w:sz w:val="22"/>
                <w:szCs w:val="22"/>
              </w:rPr>
            </w:pPr>
            <w:r w:rsidRPr="00AA39B5">
              <w:rPr>
                <w:sz w:val="22"/>
                <w:szCs w:val="22"/>
              </w:rPr>
              <w:t>115,480</w:t>
            </w:r>
          </w:p>
        </w:tc>
        <w:tc>
          <w:tcPr>
            <w:tcW w:w="1260" w:type="dxa"/>
            <w:vAlign w:val="bottom"/>
          </w:tcPr>
          <w:p w14:paraId="4AA89242" w14:textId="77777777" w:rsidR="00706C7A" w:rsidRPr="00AA39B5" w:rsidRDefault="008F5EBD" w:rsidP="00CA35A6">
            <w:pPr>
              <w:spacing w:line="276" w:lineRule="auto"/>
              <w:jc w:val="right"/>
              <w:rPr>
                <w:sz w:val="22"/>
                <w:szCs w:val="22"/>
              </w:rPr>
            </w:pPr>
            <w:r w:rsidRPr="00AA39B5">
              <w:rPr>
                <w:sz w:val="22"/>
                <w:szCs w:val="22"/>
              </w:rPr>
              <w:t>2050.53</w:t>
            </w:r>
          </w:p>
        </w:tc>
        <w:tc>
          <w:tcPr>
            <w:tcW w:w="1267" w:type="dxa"/>
            <w:vAlign w:val="bottom"/>
          </w:tcPr>
          <w:p w14:paraId="3FFFDCCC" w14:textId="77777777" w:rsidR="00706C7A" w:rsidRPr="00AA39B5" w:rsidRDefault="008243C6" w:rsidP="00CA35A6">
            <w:pPr>
              <w:spacing w:line="276" w:lineRule="auto"/>
              <w:jc w:val="right"/>
              <w:rPr>
                <w:sz w:val="22"/>
                <w:szCs w:val="22"/>
              </w:rPr>
            </w:pPr>
            <w:r w:rsidRPr="00AA39B5">
              <w:rPr>
                <w:sz w:val="22"/>
                <w:szCs w:val="22"/>
              </w:rPr>
              <w:t>56.3</w:t>
            </w:r>
          </w:p>
        </w:tc>
      </w:tr>
      <w:tr w:rsidR="00706C7A" w:rsidRPr="00AA39B5" w14:paraId="06AC4F56" w14:textId="77777777" w:rsidTr="00753F31">
        <w:trPr>
          <w:jc w:val="center"/>
        </w:trPr>
        <w:tc>
          <w:tcPr>
            <w:tcW w:w="616" w:type="dxa"/>
          </w:tcPr>
          <w:p w14:paraId="33208E5C" w14:textId="77777777" w:rsidR="00706C7A" w:rsidRPr="00AA39B5" w:rsidRDefault="00B33815" w:rsidP="00D47410">
            <w:pPr>
              <w:spacing w:line="276" w:lineRule="auto"/>
              <w:rPr>
                <w:sz w:val="22"/>
                <w:szCs w:val="22"/>
              </w:rPr>
            </w:pPr>
            <w:r w:rsidRPr="00AA39B5">
              <w:rPr>
                <w:sz w:val="22"/>
                <w:szCs w:val="22"/>
              </w:rPr>
              <w:t>7</w:t>
            </w:r>
          </w:p>
        </w:tc>
        <w:tc>
          <w:tcPr>
            <w:tcW w:w="1890" w:type="dxa"/>
          </w:tcPr>
          <w:p w14:paraId="03022376" w14:textId="77777777" w:rsidR="00706C7A" w:rsidRPr="00AA39B5" w:rsidRDefault="00706C7A" w:rsidP="00D47410">
            <w:pPr>
              <w:spacing w:line="276" w:lineRule="auto"/>
              <w:rPr>
                <w:sz w:val="22"/>
                <w:szCs w:val="22"/>
              </w:rPr>
            </w:pPr>
            <w:r w:rsidRPr="00AA39B5">
              <w:rPr>
                <w:sz w:val="22"/>
                <w:szCs w:val="22"/>
              </w:rPr>
              <w:t>GoroGutu</w:t>
            </w:r>
          </w:p>
        </w:tc>
        <w:tc>
          <w:tcPr>
            <w:tcW w:w="1350" w:type="dxa"/>
            <w:vAlign w:val="bottom"/>
          </w:tcPr>
          <w:p w14:paraId="041716A6" w14:textId="77777777" w:rsidR="00706C7A" w:rsidRPr="00AA39B5" w:rsidRDefault="003120BD" w:rsidP="00CA35A6">
            <w:pPr>
              <w:spacing w:line="276" w:lineRule="auto"/>
              <w:jc w:val="right"/>
              <w:rPr>
                <w:sz w:val="22"/>
                <w:szCs w:val="22"/>
              </w:rPr>
            </w:pPr>
            <w:r w:rsidRPr="00AA39B5">
              <w:rPr>
                <w:sz w:val="22"/>
                <w:szCs w:val="22"/>
              </w:rPr>
              <w:t>205,356</w:t>
            </w:r>
          </w:p>
        </w:tc>
        <w:tc>
          <w:tcPr>
            <w:tcW w:w="1260" w:type="dxa"/>
            <w:vAlign w:val="bottom"/>
          </w:tcPr>
          <w:p w14:paraId="04CC9B4D" w14:textId="77777777" w:rsidR="00706C7A" w:rsidRPr="00AA39B5" w:rsidRDefault="008F5EBD" w:rsidP="00CA35A6">
            <w:pPr>
              <w:spacing w:line="276" w:lineRule="auto"/>
              <w:jc w:val="right"/>
              <w:rPr>
                <w:sz w:val="22"/>
                <w:szCs w:val="22"/>
              </w:rPr>
            </w:pPr>
            <w:r w:rsidRPr="00AA39B5">
              <w:rPr>
                <w:sz w:val="22"/>
                <w:szCs w:val="22"/>
              </w:rPr>
              <w:t>583.59</w:t>
            </w:r>
          </w:p>
        </w:tc>
        <w:tc>
          <w:tcPr>
            <w:tcW w:w="1267" w:type="dxa"/>
            <w:vAlign w:val="bottom"/>
          </w:tcPr>
          <w:p w14:paraId="386E9DE6" w14:textId="77777777" w:rsidR="00706C7A" w:rsidRPr="00AA39B5" w:rsidRDefault="00741467" w:rsidP="00CA35A6">
            <w:pPr>
              <w:spacing w:line="276" w:lineRule="auto"/>
              <w:jc w:val="right"/>
              <w:rPr>
                <w:sz w:val="22"/>
                <w:szCs w:val="22"/>
              </w:rPr>
            </w:pPr>
            <w:r w:rsidRPr="00AA39B5">
              <w:rPr>
                <w:sz w:val="22"/>
                <w:szCs w:val="22"/>
              </w:rPr>
              <w:t>351.9</w:t>
            </w:r>
          </w:p>
        </w:tc>
      </w:tr>
      <w:tr w:rsidR="00706C7A" w:rsidRPr="00AA39B5" w14:paraId="3DCE256A" w14:textId="77777777" w:rsidTr="00753F31">
        <w:trPr>
          <w:jc w:val="center"/>
        </w:trPr>
        <w:tc>
          <w:tcPr>
            <w:tcW w:w="616" w:type="dxa"/>
          </w:tcPr>
          <w:p w14:paraId="1B6C4D78" w14:textId="77777777" w:rsidR="00706C7A" w:rsidRPr="00AA39B5" w:rsidRDefault="00B33815" w:rsidP="00D47410">
            <w:pPr>
              <w:spacing w:line="276" w:lineRule="auto"/>
              <w:rPr>
                <w:sz w:val="22"/>
                <w:szCs w:val="22"/>
              </w:rPr>
            </w:pPr>
            <w:r w:rsidRPr="00AA39B5">
              <w:rPr>
                <w:sz w:val="22"/>
                <w:szCs w:val="22"/>
              </w:rPr>
              <w:t>8</w:t>
            </w:r>
          </w:p>
        </w:tc>
        <w:tc>
          <w:tcPr>
            <w:tcW w:w="1890" w:type="dxa"/>
          </w:tcPr>
          <w:p w14:paraId="24E4A30D" w14:textId="77777777" w:rsidR="00706C7A" w:rsidRPr="00AA39B5" w:rsidRDefault="008F5EBD" w:rsidP="00D47410">
            <w:pPr>
              <w:spacing w:line="276" w:lineRule="auto"/>
              <w:rPr>
                <w:sz w:val="22"/>
                <w:szCs w:val="22"/>
              </w:rPr>
            </w:pPr>
            <w:r w:rsidRPr="00AA39B5">
              <w:rPr>
                <w:sz w:val="22"/>
                <w:szCs w:val="22"/>
              </w:rPr>
              <w:t>Gu</w:t>
            </w:r>
            <w:r w:rsidR="00706C7A" w:rsidRPr="00AA39B5">
              <w:rPr>
                <w:sz w:val="22"/>
                <w:szCs w:val="22"/>
              </w:rPr>
              <w:t>raw</w:t>
            </w:r>
            <w:r w:rsidRPr="00AA39B5">
              <w:rPr>
                <w:sz w:val="22"/>
                <w:szCs w:val="22"/>
              </w:rPr>
              <w:t>a</w:t>
            </w:r>
          </w:p>
        </w:tc>
        <w:tc>
          <w:tcPr>
            <w:tcW w:w="1350" w:type="dxa"/>
            <w:vAlign w:val="bottom"/>
          </w:tcPr>
          <w:p w14:paraId="724FF4DF" w14:textId="77777777" w:rsidR="00706C7A" w:rsidRPr="00AA39B5" w:rsidRDefault="003120BD" w:rsidP="00CA35A6">
            <w:pPr>
              <w:spacing w:line="276" w:lineRule="auto"/>
              <w:jc w:val="right"/>
              <w:rPr>
                <w:sz w:val="22"/>
                <w:szCs w:val="22"/>
              </w:rPr>
            </w:pPr>
            <w:r w:rsidRPr="00AA39B5">
              <w:rPr>
                <w:sz w:val="22"/>
                <w:szCs w:val="22"/>
              </w:rPr>
              <w:t>339,346</w:t>
            </w:r>
          </w:p>
        </w:tc>
        <w:tc>
          <w:tcPr>
            <w:tcW w:w="1260" w:type="dxa"/>
            <w:vAlign w:val="bottom"/>
          </w:tcPr>
          <w:p w14:paraId="00721656" w14:textId="77777777" w:rsidR="00706C7A" w:rsidRPr="00AA39B5" w:rsidRDefault="008F5EBD" w:rsidP="00CA35A6">
            <w:pPr>
              <w:spacing w:line="276" w:lineRule="auto"/>
              <w:jc w:val="right"/>
              <w:rPr>
                <w:sz w:val="22"/>
                <w:szCs w:val="22"/>
              </w:rPr>
            </w:pPr>
            <w:r w:rsidRPr="00AA39B5">
              <w:rPr>
                <w:sz w:val="22"/>
                <w:szCs w:val="22"/>
              </w:rPr>
              <w:t>1109.41</w:t>
            </w:r>
          </w:p>
        </w:tc>
        <w:tc>
          <w:tcPr>
            <w:tcW w:w="1267" w:type="dxa"/>
            <w:vAlign w:val="bottom"/>
          </w:tcPr>
          <w:p w14:paraId="33CF9684" w14:textId="77777777" w:rsidR="00706C7A" w:rsidRPr="00AA39B5" w:rsidRDefault="00741467" w:rsidP="00CA35A6">
            <w:pPr>
              <w:spacing w:line="276" w:lineRule="auto"/>
              <w:jc w:val="right"/>
              <w:rPr>
                <w:sz w:val="22"/>
                <w:szCs w:val="22"/>
              </w:rPr>
            </w:pPr>
            <w:r w:rsidRPr="00AA39B5">
              <w:rPr>
                <w:sz w:val="22"/>
                <w:szCs w:val="22"/>
              </w:rPr>
              <w:t>305.9</w:t>
            </w:r>
          </w:p>
        </w:tc>
      </w:tr>
      <w:tr w:rsidR="00706C7A" w:rsidRPr="00AA39B5" w14:paraId="72F5E879" w14:textId="77777777" w:rsidTr="00753F31">
        <w:trPr>
          <w:jc w:val="center"/>
        </w:trPr>
        <w:tc>
          <w:tcPr>
            <w:tcW w:w="616" w:type="dxa"/>
          </w:tcPr>
          <w:p w14:paraId="287E2239" w14:textId="77777777" w:rsidR="00706C7A" w:rsidRPr="00AA39B5" w:rsidRDefault="00B33815" w:rsidP="00D47410">
            <w:pPr>
              <w:spacing w:line="276" w:lineRule="auto"/>
              <w:rPr>
                <w:sz w:val="22"/>
                <w:szCs w:val="22"/>
              </w:rPr>
            </w:pPr>
            <w:r w:rsidRPr="00AA39B5">
              <w:rPr>
                <w:sz w:val="22"/>
                <w:szCs w:val="22"/>
              </w:rPr>
              <w:t>9</w:t>
            </w:r>
          </w:p>
        </w:tc>
        <w:tc>
          <w:tcPr>
            <w:tcW w:w="1890" w:type="dxa"/>
          </w:tcPr>
          <w:p w14:paraId="09F3A440" w14:textId="77777777" w:rsidR="00706C7A" w:rsidRPr="00AA39B5" w:rsidRDefault="00706C7A" w:rsidP="00D47410">
            <w:pPr>
              <w:spacing w:line="276" w:lineRule="auto"/>
              <w:rPr>
                <w:sz w:val="22"/>
                <w:szCs w:val="22"/>
              </w:rPr>
            </w:pPr>
            <w:r w:rsidRPr="00AA39B5">
              <w:rPr>
                <w:sz w:val="22"/>
                <w:szCs w:val="22"/>
              </w:rPr>
              <w:t>GoroMuti</w:t>
            </w:r>
          </w:p>
        </w:tc>
        <w:tc>
          <w:tcPr>
            <w:tcW w:w="1350" w:type="dxa"/>
            <w:vAlign w:val="bottom"/>
          </w:tcPr>
          <w:p w14:paraId="62F0DFEC" w14:textId="77777777" w:rsidR="00706C7A" w:rsidRPr="00AA39B5" w:rsidRDefault="003120BD" w:rsidP="00CA35A6">
            <w:pPr>
              <w:spacing w:line="276" w:lineRule="auto"/>
              <w:jc w:val="right"/>
              <w:rPr>
                <w:sz w:val="22"/>
                <w:szCs w:val="22"/>
              </w:rPr>
            </w:pPr>
            <w:r w:rsidRPr="00AA39B5">
              <w:rPr>
                <w:sz w:val="22"/>
                <w:szCs w:val="22"/>
              </w:rPr>
              <w:t>113,287</w:t>
            </w:r>
          </w:p>
        </w:tc>
        <w:tc>
          <w:tcPr>
            <w:tcW w:w="1260" w:type="dxa"/>
            <w:vAlign w:val="bottom"/>
          </w:tcPr>
          <w:p w14:paraId="4DCB552C" w14:textId="77777777" w:rsidR="00706C7A" w:rsidRPr="00AA39B5" w:rsidRDefault="008F5EBD" w:rsidP="00CA35A6">
            <w:pPr>
              <w:spacing w:line="276" w:lineRule="auto"/>
              <w:jc w:val="right"/>
              <w:rPr>
                <w:sz w:val="22"/>
                <w:szCs w:val="22"/>
              </w:rPr>
            </w:pPr>
            <w:r w:rsidRPr="00AA39B5">
              <w:rPr>
                <w:sz w:val="22"/>
                <w:szCs w:val="22"/>
              </w:rPr>
              <w:t>217.35</w:t>
            </w:r>
          </w:p>
        </w:tc>
        <w:tc>
          <w:tcPr>
            <w:tcW w:w="1267" w:type="dxa"/>
            <w:vAlign w:val="bottom"/>
          </w:tcPr>
          <w:p w14:paraId="0C8F5D2B" w14:textId="77777777" w:rsidR="00706C7A" w:rsidRPr="00AA39B5" w:rsidRDefault="00AB2DC7" w:rsidP="00CA35A6">
            <w:pPr>
              <w:spacing w:line="276" w:lineRule="auto"/>
              <w:jc w:val="right"/>
              <w:rPr>
                <w:sz w:val="22"/>
                <w:szCs w:val="22"/>
              </w:rPr>
            </w:pPr>
            <w:r w:rsidRPr="00AA39B5">
              <w:rPr>
                <w:sz w:val="22"/>
                <w:szCs w:val="22"/>
              </w:rPr>
              <w:t>521.2</w:t>
            </w:r>
          </w:p>
        </w:tc>
      </w:tr>
      <w:tr w:rsidR="00706C7A" w:rsidRPr="00AA39B5" w14:paraId="2A61F841" w14:textId="77777777" w:rsidTr="00753F31">
        <w:trPr>
          <w:jc w:val="center"/>
        </w:trPr>
        <w:tc>
          <w:tcPr>
            <w:tcW w:w="616" w:type="dxa"/>
          </w:tcPr>
          <w:p w14:paraId="5EE47074" w14:textId="77777777" w:rsidR="00706C7A" w:rsidRPr="00AA39B5" w:rsidRDefault="00B33815" w:rsidP="00D47410">
            <w:pPr>
              <w:spacing w:line="276" w:lineRule="auto"/>
              <w:rPr>
                <w:sz w:val="22"/>
                <w:szCs w:val="22"/>
              </w:rPr>
            </w:pPr>
            <w:r w:rsidRPr="00AA39B5">
              <w:rPr>
                <w:sz w:val="22"/>
                <w:szCs w:val="22"/>
              </w:rPr>
              <w:t>10</w:t>
            </w:r>
          </w:p>
        </w:tc>
        <w:tc>
          <w:tcPr>
            <w:tcW w:w="1890" w:type="dxa"/>
          </w:tcPr>
          <w:p w14:paraId="7CBAEDC6" w14:textId="77777777" w:rsidR="00706C7A" w:rsidRPr="00AA39B5" w:rsidRDefault="00706C7A" w:rsidP="00D47410">
            <w:pPr>
              <w:spacing w:line="276" w:lineRule="auto"/>
              <w:rPr>
                <w:sz w:val="22"/>
                <w:szCs w:val="22"/>
              </w:rPr>
            </w:pPr>
            <w:r w:rsidRPr="00AA39B5">
              <w:rPr>
                <w:sz w:val="22"/>
                <w:szCs w:val="22"/>
              </w:rPr>
              <w:t>Gursum</w:t>
            </w:r>
          </w:p>
        </w:tc>
        <w:tc>
          <w:tcPr>
            <w:tcW w:w="1350" w:type="dxa"/>
            <w:vAlign w:val="bottom"/>
          </w:tcPr>
          <w:p w14:paraId="2A40CAC1" w14:textId="77777777" w:rsidR="00706C7A" w:rsidRPr="00AA39B5" w:rsidRDefault="003120BD" w:rsidP="00CA35A6">
            <w:pPr>
              <w:spacing w:line="276" w:lineRule="auto"/>
              <w:jc w:val="right"/>
              <w:rPr>
                <w:sz w:val="22"/>
                <w:szCs w:val="22"/>
              </w:rPr>
            </w:pPr>
            <w:r w:rsidRPr="00AA39B5">
              <w:rPr>
                <w:sz w:val="22"/>
                <w:szCs w:val="22"/>
              </w:rPr>
              <w:t>217,204</w:t>
            </w:r>
          </w:p>
        </w:tc>
        <w:tc>
          <w:tcPr>
            <w:tcW w:w="1260" w:type="dxa"/>
            <w:vAlign w:val="bottom"/>
          </w:tcPr>
          <w:p w14:paraId="12AF117A" w14:textId="77777777" w:rsidR="00706C7A" w:rsidRPr="00AA39B5" w:rsidRDefault="008F5EBD" w:rsidP="00CA35A6">
            <w:pPr>
              <w:spacing w:line="276" w:lineRule="auto"/>
              <w:jc w:val="right"/>
              <w:rPr>
                <w:sz w:val="22"/>
                <w:szCs w:val="22"/>
              </w:rPr>
            </w:pPr>
            <w:r w:rsidRPr="00AA39B5">
              <w:rPr>
                <w:sz w:val="22"/>
                <w:szCs w:val="22"/>
              </w:rPr>
              <w:t>893.43</w:t>
            </w:r>
          </w:p>
        </w:tc>
        <w:tc>
          <w:tcPr>
            <w:tcW w:w="1267" w:type="dxa"/>
            <w:vAlign w:val="bottom"/>
          </w:tcPr>
          <w:p w14:paraId="613E341C" w14:textId="77777777" w:rsidR="00706C7A" w:rsidRPr="00AA39B5" w:rsidRDefault="00AB2DC7" w:rsidP="00CA35A6">
            <w:pPr>
              <w:spacing w:line="276" w:lineRule="auto"/>
              <w:jc w:val="right"/>
              <w:rPr>
                <w:sz w:val="22"/>
                <w:szCs w:val="22"/>
              </w:rPr>
            </w:pPr>
            <w:r w:rsidRPr="00AA39B5">
              <w:rPr>
                <w:sz w:val="22"/>
                <w:szCs w:val="22"/>
              </w:rPr>
              <w:t>243.1</w:t>
            </w:r>
          </w:p>
        </w:tc>
      </w:tr>
      <w:tr w:rsidR="00706C7A" w:rsidRPr="00AA39B5" w14:paraId="376C4D50" w14:textId="77777777" w:rsidTr="00753F31">
        <w:trPr>
          <w:jc w:val="center"/>
        </w:trPr>
        <w:tc>
          <w:tcPr>
            <w:tcW w:w="616" w:type="dxa"/>
          </w:tcPr>
          <w:p w14:paraId="0B7DA68A" w14:textId="77777777" w:rsidR="00706C7A" w:rsidRPr="00AA39B5" w:rsidRDefault="00B33815" w:rsidP="00D47410">
            <w:pPr>
              <w:spacing w:line="276" w:lineRule="auto"/>
              <w:rPr>
                <w:sz w:val="22"/>
                <w:szCs w:val="22"/>
              </w:rPr>
            </w:pPr>
            <w:r w:rsidRPr="00AA39B5">
              <w:rPr>
                <w:sz w:val="22"/>
                <w:szCs w:val="22"/>
              </w:rPr>
              <w:t>11</w:t>
            </w:r>
          </w:p>
        </w:tc>
        <w:tc>
          <w:tcPr>
            <w:tcW w:w="1890" w:type="dxa"/>
          </w:tcPr>
          <w:p w14:paraId="6E6AB633" w14:textId="77777777" w:rsidR="00706C7A" w:rsidRPr="00AA39B5" w:rsidRDefault="00706C7A" w:rsidP="00D47410">
            <w:pPr>
              <w:spacing w:line="276" w:lineRule="auto"/>
              <w:rPr>
                <w:sz w:val="22"/>
                <w:szCs w:val="22"/>
              </w:rPr>
            </w:pPr>
            <w:r w:rsidRPr="00AA39B5">
              <w:rPr>
                <w:sz w:val="22"/>
                <w:szCs w:val="22"/>
              </w:rPr>
              <w:t>Haromaya</w:t>
            </w:r>
          </w:p>
        </w:tc>
        <w:tc>
          <w:tcPr>
            <w:tcW w:w="1350" w:type="dxa"/>
            <w:vAlign w:val="bottom"/>
          </w:tcPr>
          <w:p w14:paraId="0EDCB9F7" w14:textId="77777777" w:rsidR="00706C7A" w:rsidRPr="00AA39B5" w:rsidRDefault="003120BD" w:rsidP="00CA35A6">
            <w:pPr>
              <w:spacing w:line="276" w:lineRule="auto"/>
              <w:jc w:val="right"/>
              <w:rPr>
                <w:sz w:val="22"/>
                <w:szCs w:val="22"/>
              </w:rPr>
            </w:pPr>
            <w:r w:rsidRPr="00AA39B5">
              <w:rPr>
                <w:sz w:val="22"/>
                <w:szCs w:val="22"/>
              </w:rPr>
              <w:t>310,466</w:t>
            </w:r>
          </w:p>
        </w:tc>
        <w:tc>
          <w:tcPr>
            <w:tcW w:w="1260" w:type="dxa"/>
            <w:vAlign w:val="bottom"/>
          </w:tcPr>
          <w:p w14:paraId="44D700E3" w14:textId="77777777" w:rsidR="00706C7A" w:rsidRPr="00AA39B5" w:rsidRDefault="008F5EBD" w:rsidP="00CA35A6">
            <w:pPr>
              <w:spacing w:line="276" w:lineRule="auto"/>
              <w:jc w:val="right"/>
              <w:rPr>
                <w:sz w:val="22"/>
                <w:szCs w:val="22"/>
              </w:rPr>
            </w:pPr>
            <w:r w:rsidRPr="00AA39B5">
              <w:rPr>
                <w:sz w:val="22"/>
                <w:szCs w:val="22"/>
              </w:rPr>
              <w:t>530.39</w:t>
            </w:r>
          </w:p>
        </w:tc>
        <w:tc>
          <w:tcPr>
            <w:tcW w:w="1267" w:type="dxa"/>
            <w:vAlign w:val="bottom"/>
          </w:tcPr>
          <w:p w14:paraId="0749DB3C" w14:textId="77777777" w:rsidR="00706C7A" w:rsidRPr="00AA39B5" w:rsidRDefault="00882C46" w:rsidP="00CA35A6">
            <w:pPr>
              <w:spacing w:line="276" w:lineRule="auto"/>
              <w:jc w:val="right"/>
              <w:rPr>
                <w:sz w:val="22"/>
                <w:szCs w:val="22"/>
              </w:rPr>
            </w:pPr>
            <w:r w:rsidRPr="00AA39B5">
              <w:rPr>
                <w:sz w:val="22"/>
                <w:szCs w:val="22"/>
              </w:rPr>
              <w:t>585.3</w:t>
            </w:r>
          </w:p>
        </w:tc>
      </w:tr>
      <w:tr w:rsidR="00706C7A" w:rsidRPr="00AA39B5" w14:paraId="5E19A9D4" w14:textId="77777777" w:rsidTr="00753F31">
        <w:trPr>
          <w:jc w:val="center"/>
        </w:trPr>
        <w:tc>
          <w:tcPr>
            <w:tcW w:w="616" w:type="dxa"/>
          </w:tcPr>
          <w:p w14:paraId="50DEB899" w14:textId="77777777" w:rsidR="00706C7A" w:rsidRPr="00AA39B5" w:rsidRDefault="00B33815" w:rsidP="00D47410">
            <w:pPr>
              <w:spacing w:line="276" w:lineRule="auto"/>
              <w:rPr>
                <w:sz w:val="22"/>
                <w:szCs w:val="22"/>
              </w:rPr>
            </w:pPr>
            <w:r w:rsidRPr="00AA39B5">
              <w:rPr>
                <w:sz w:val="22"/>
                <w:szCs w:val="22"/>
              </w:rPr>
              <w:t>12</w:t>
            </w:r>
          </w:p>
        </w:tc>
        <w:tc>
          <w:tcPr>
            <w:tcW w:w="1890" w:type="dxa"/>
          </w:tcPr>
          <w:p w14:paraId="0B5CAAD0" w14:textId="77777777" w:rsidR="00706C7A" w:rsidRPr="00AA39B5" w:rsidRDefault="00706C7A" w:rsidP="00D47410">
            <w:pPr>
              <w:spacing w:line="276" w:lineRule="auto"/>
              <w:rPr>
                <w:sz w:val="22"/>
                <w:szCs w:val="22"/>
              </w:rPr>
            </w:pPr>
            <w:r w:rsidRPr="00AA39B5">
              <w:rPr>
                <w:sz w:val="22"/>
                <w:szCs w:val="22"/>
              </w:rPr>
              <w:t>Jarso</w:t>
            </w:r>
          </w:p>
        </w:tc>
        <w:tc>
          <w:tcPr>
            <w:tcW w:w="1350" w:type="dxa"/>
            <w:vAlign w:val="bottom"/>
          </w:tcPr>
          <w:p w14:paraId="7D11B03F" w14:textId="77777777" w:rsidR="00706C7A" w:rsidRPr="00AA39B5" w:rsidRDefault="003120BD" w:rsidP="00CA35A6">
            <w:pPr>
              <w:spacing w:line="276" w:lineRule="auto"/>
              <w:jc w:val="right"/>
              <w:rPr>
                <w:sz w:val="22"/>
                <w:szCs w:val="22"/>
              </w:rPr>
            </w:pPr>
            <w:r w:rsidRPr="00AA39B5">
              <w:rPr>
                <w:sz w:val="22"/>
                <w:szCs w:val="22"/>
              </w:rPr>
              <w:t>165,126</w:t>
            </w:r>
          </w:p>
        </w:tc>
        <w:tc>
          <w:tcPr>
            <w:tcW w:w="1260" w:type="dxa"/>
            <w:vAlign w:val="bottom"/>
          </w:tcPr>
          <w:p w14:paraId="2AA3540E" w14:textId="77777777" w:rsidR="00706C7A" w:rsidRPr="00AA39B5" w:rsidRDefault="008F5EBD" w:rsidP="00CA35A6">
            <w:pPr>
              <w:spacing w:line="276" w:lineRule="auto"/>
              <w:jc w:val="right"/>
              <w:rPr>
                <w:sz w:val="22"/>
                <w:szCs w:val="22"/>
              </w:rPr>
            </w:pPr>
            <w:r w:rsidRPr="00AA39B5">
              <w:rPr>
                <w:sz w:val="22"/>
                <w:szCs w:val="22"/>
              </w:rPr>
              <w:t>588.21</w:t>
            </w:r>
          </w:p>
        </w:tc>
        <w:tc>
          <w:tcPr>
            <w:tcW w:w="1267" w:type="dxa"/>
            <w:vAlign w:val="bottom"/>
          </w:tcPr>
          <w:p w14:paraId="56DC579B" w14:textId="77777777" w:rsidR="00706C7A" w:rsidRPr="00AA39B5" w:rsidRDefault="00882C46" w:rsidP="00CA35A6">
            <w:pPr>
              <w:spacing w:line="276" w:lineRule="auto"/>
              <w:jc w:val="right"/>
              <w:rPr>
                <w:sz w:val="22"/>
                <w:szCs w:val="22"/>
              </w:rPr>
            </w:pPr>
            <w:r w:rsidRPr="00AA39B5">
              <w:rPr>
                <w:sz w:val="22"/>
                <w:szCs w:val="22"/>
              </w:rPr>
              <w:t>280.7</w:t>
            </w:r>
          </w:p>
        </w:tc>
      </w:tr>
      <w:tr w:rsidR="00706C7A" w:rsidRPr="00AA39B5" w14:paraId="5EA0B810" w14:textId="77777777" w:rsidTr="00753F31">
        <w:trPr>
          <w:jc w:val="center"/>
        </w:trPr>
        <w:tc>
          <w:tcPr>
            <w:tcW w:w="616" w:type="dxa"/>
          </w:tcPr>
          <w:p w14:paraId="1994FFA9" w14:textId="77777777" w:rsidR="00706C7A" w:rsidRPr="00AA39B5" w:rsidRDefault="00B33815" w:rsidP="00D47410">
            <w:pPr>
              <w:spacing w:line="276" w:lineRule="auto"/>
              <w:rPr>
                <w:sz w:val="22"/>
                <w:szCs w:val="22"/>
              </w:rPr>
            </w:pPr>
            <w:r w:rsidRPr="00AA39B5">
              <w:rPr>
                <w:sz w:val="22"/>
                <w:szCs w:val="22"/>
              </w:rPr>
              <w:t>13</w:t>
            </w:r>
          </w:p>
        </w:tc>
        <w:tc>
          <w:tcPr>
            <w:tcW w:w="1890" w:type="dxa"/>
          </w:tcPr>
          <w:p w14:paraId="0420C17A" w14:textId="77777777" w:rsidR="00706C7A" w:rsidRPr="00AA39B5" w:rsidRDefault="00706C7A" w:rsidP="00D47410">
            <w:pPr>
              <w:spacing w:line="276" w:lineRule="auto"/>
              <w:rPr>
                <w:sz w:val="22"/>
                <w:szCs w:val="22"/>
              </w:rPr>
            </w:pPr>
            <w:r w:rsidRPr="00AA39B5">
              <w:rPr>
                <w:sz w:val="22"/>
                <w:szCs w:val="22"/>
              </w:rPr>
              <w:t>Kombolcha</w:t>
            </w:r>
          </w:p>
        </w:tc>
        <w:tc>
          <w:tcPr>
            <w:tcW w:w="1350" w:type="dxa"/>
            <w:vAlign w:val="bottom"/>
          </w:tcPr>
          <w:p w14:paraId="77AB18F1" w14:textId="77777777" w:rsidR="00706C7A" w:rsidRPr="00AA39B5" w:rsidRDefault="003120BD" w:rsidP="00CA35A6">
            <w:pPr>
              <w:spacing w:line="276" w:lineRule="auto"/>
              <w:jc w:val="right"/>
              <w:rPr>
                <w:sz w:val="22"/>
                <w:szCs w:val="22"/>
              </w:rPr>
            </w:pPr>
            <w:r w:rsidRPr="00AA39B5">
              <w:rPr>
                <w:sz w:val="22"/>
                <w:szCs w:val="22"/>
              </w:rPr>
              <w:t>200,721</w:t>
            </w:r>
          </w:p>
        </w:tc>
        <w:tc>
          <w:tcPr>
            <w:tcW w:w="1260" w:type="dxa"/>
            <w:vAlign w:val="bottom"/>
          </w:tcPr>
          <w:p w14:paraId="79E8DB85" w14:textId="77777777" w:rsidR="00706C7A" w:rsidRPr="00AA39B5" w:rsidRDefault="008F5EBD" w:rsidP="00CA35A6">
            <w:pPr>
              <w:spacing w:line="276" w:lineRule="auto"/>
              <w:jc w:val="right"/>
              <w:rPr>
                <w:sz w:val="22"/>
                <w:szCs w:val="22"/>
              </w:rPr>
            </w:pPr>
            <w:r w:rsidRPr="00AA39B5">
              <w:rPr>
                <w:sz w:val="22"/>
                <w:szCs w:val="22"/>
              </w:rPr>
              <w:t>347.08</w:t>
            </w:r>
          </w:p>
        </w:tc>
        <w:tc>
          <w:tcPr>
            <w:tcW w:w="1267" w:type="dxa"/>
            <w:vAlign w:val="bottom"/>
          </w:tcPr>
          <w:p w14:paraId="753A74D3" w14:textId="77777777" w:rsidR="00706C7A" w:rsidRPr="00AA39B5" w:rsidRDefault="00882C46" w:rsidP="00CA35A6">
            <w:pPr>
              <w:spacing w:line="276" w:lineRule="auto"/>
              <w:jc w:val="right"/>
              <w:rPr>
                <w:sz w:val="22"/>
                <w:szCs w:val="22"/>
              </w:rPr>
            </w:pPr>
            <w:r w:rsidRPr="00AA39B5">
              <w:rPr>
                <w:sz w:val="22"/>
                <w:szCs w:val="22"/>
              </w:rPr>
              <w:t>578.3</w:t>
            </w:r>
          </w:p>
        </w:tc>
      </w:tr>
      <w:tr w:rsidR="00706C7A" w:rsidRPr="00AA39B5" w14:paraId="429F9630" w14:textId="77777777" w:rsidTr="00753F31">
        <w:trPr>
          <w:jc w:val="center"/>
        </w:trPr>
        <w:tc>
          <w:tcPr>
            <w:tcW w:w="616" w:type="dxa"/>
          </w:tcPr>
          <w:p w14:paraId="56C22FED" w14:textId="77777777" w:rsidR="00706C7A" w:rsidRPr="00AA39B5" w:rsidRDefault="00B33815" w:rsidP="00D47410">
            <w:pPr>
              <w:spacing w:line="276" w:lineRule="auto"/>
              <w:rPr>
                <w:sz w:val="22"/>
                <w:szCs w:val="22"/>
              </w:rPr>
            </w:pPr>
            <w:r w:rsidRPr="00AA39B5">
              <w:rPr>
                <w:sz w:val="22"/>
                <w:szCs w:val="22"/>
              </w:rPr>
              <w:t>14</w:t>
            </w:r>
          </w:p>
        </w:tc>
        <w:tc>
          <w:tcPr>
            <w:tcW w:w="1890" w:type="dxa"/>
          </w:tcPr>
          <w:p w14:paraId="72B5896F" w14:textId="77777777" w:rsidR="00706C7A" w:rsidRPr="00AA39B5" w:rsidRDefault="00706C7A" w:rsidP="00D47410">
            <w:pPr>
              <w:spacing w:line="276" w:lineRule="auto"/>
              <w:rPr>
                <w:sz w:val="22"/>
                <w:szCs w:val="22"/>
              </w:rPr>
            </w:pPr>
            <w:r w:rsidRPr="00AA39B5">
              <w:rPr>
                <w:sz w:val="22"/>
                <w:szCs w:val="22"/>
              </w:rPr>
              <w:t>KurfaChele</w:t>
            </w:r>
          </w:p>
        </w:tc>
        <w:tc>
          <w:tcPr>
            <w:tcW w:w="1350" w:type="dxa"/>
            <w:vAlign w:val="bottom"/>
          </w:tcPr>
          <w:p w14:paraId="39666E92" w14:textId="77777777" w:rsidR="00706C7A" w:rsidRPr="00AA39B5" w:rsidRDefault="003120BD" w:rsidP="00CA35A6">
            <w:pPr>
              <w:spacing w:line="276" w:lineRule="auto"/>
              <w:jc w:val="right"/>
              <w:rPr>
                <w:sz w:val="22"/>
                <w:szCs w:val="22"/>
              </w:rPr>
            </w:pPr>
            <w:r w:rsidRPr="00AA39B5">
              <w:rPr>
                <w:sz w:val="22"/>
                <w:szCs w:val="22"/>
              </w:rPr>
              <w:t>84,258</w:t>
            </w:r>
          </w:p>
        </w:tc>
        <w:tc>
          <w:tcPr>
            <w:tcW w:w="1260" w:type="dxa"/>
            <w:vAlign w:val="bottom"/>
          </w:tcPr>
          <w:p w14:paraId="29ACABA3" w14:textId="77777777" w:rsidR="00706C7A" w:rsidRPr="00AA39B5" w:rsidRDefault="008F5EBD" w:rsidP="00CA35A6">
            <w:pPr>
              <w:spacing w:line="276" w:lineRule="auto"/>
              <w:jc w:val="right"/>
              <w:rPr>
                <w:sz w:val="22"/>
                <w:szCs w:val="22"/>
              </w:rPr>
            </w:pPr>
            <w:r w:rsidRPr="00AA39B5">
              <w:rPr>
                <w:sz w:val="22"/>
                <w:szCs w:val="22"/>
              </w:rPr>
              <w:t>243.44</w:t>
            </w:r>
          </w:p>
        </w:tc>
        <w:tc>
          <w:tcPr>
            <w:tcW w:w="1267" w:type="dxa"/>
            <w:vAlign w:val="bottom"/>
          </w:tcPr>
          <w:p w14:paraId="60414276" w14:textId="77777777" w:rsidR="00706C7A" w:rsidRPr="00AA39B5" w:rsidRDefault="00882C46" w:rsidP="00CA35A6">
            <w:pPr>
              <w:spacing w:line="276" w:lineRule="auto"/>
              <w:jc w:val="right"/>
              <w:rPr>
                <w:sz w:val="22"/>
                <w:szCs w:val="22"/>
              </w:rPr>
            </w:pPr>
            <w:r w:rsidRPr="00AA39B5">
              <w:rPr>
                <w:sz w:val="22"/>
                <w:szCs w:val="22"/>
              </w:rPr>
              <w:t>346.1</w:t>
            </w:r>
          </w:p>
        </w:tc>
      </w:tr>
      <w:tr w:rsidR="00706C7A" w:rsidRPr="00AA39B5" w14:paraId="5E48BE2C" w14:textId="77777777" w:rsidTr="00753F31">
        <w:trPr>
          <w:jc w:val="center"/>
        </w:trPr>
        <w:tc>
          <w:tcPr>
            <w:tcW w:w="616" w:type="dxa"/>
          </w:tcPr>
          <w:p w14:paraId="7F5189CC" w14:textId="77777777" w:rsidR="00706C7A" w:rsidRPr="00AA39B5" w:rsidRDefault="00B33815" w:rsidP="00D47410">
            <w:pPr>
              <w:spacing w:line="276" w:lineRule="auto"/>
              <w:rPr>
                <w:sz w:val="22"/>
                <w:szCs w:val="22"/>
              </w:rPr>
            </w:pPr>
            <w:r w:rsidRPr="00AA39B5">
              <w:rPr>
                <w:sz w:val="22"/>
                <w:szCs w:val="22"/>
              </w:rPr>
              <w:t>15</w:t>
            </w:r>
          </w:p>
        </w:tc>
        <w:tc>
          <w:tcPr>
            <w:tcW w:w="1890" w:type="dxa"/>
          </w:tcPr>
          <w:p w14:paraId="7620598E" w14:textId="77777777" w:rsidR="00706C7A" w:rsidRPr="00AA39B5" w:rsidRDefault="00706C7A" w:rsidP="00D47410">
            <w:pPr>
              <w:spacing w:line="276" w:lineRule="auto"/>
              <w:rPr>
                <w:sz w:val="22"/>
                <w:szCs w:val="22"/>
              </w:rPr>
            </w:pPr>
            <w:r w:rsidRPr="00AA39B5">
              <w:rPr>
                <w:sz w:val="22"/>
                <w:szCs w:val="22"/>
              </w:rPr>
              <w:t>MeyuMuleke</w:t>
            </w:r>
          </w:p>
        </w:tc>
        <w:tc>
          <w:tcPr>
            <w:tcW w:w="1350" w:type="dxa"/>
            <w:vAlign w:val="bottom"/>
          </w:tcPr>
          <w:p w14:paraId="5218A5EE" w14:textId="77777777" w:rsidR="00706C7A" w:rsidRPr="00AA39B5" w:rsidRDefault="003120BD" w:rsidP="00CA35A6">
            <w:pPr>
              <w:spacing w:line="276" w:lineRule="auto"/>
              <w:jc w:val="right"/>
              <w:rPr>
                <w:sz w:val="22"/>
                <w:szCs w:val="22"/>
              </w:rPr>
            </w:pPr>
            <w:r w:rsidRPr="00AA39B5">
              <w:rPr>
                <w:sz w:val="22"/>
                <w:szCs w:val="22"/>
              </w:rPr>
              <w:t>65,917</w:t>
            </w:r>
          </w:p>
        </w:tc>
        <w:tc>
          <w:tcPr>
            <w:tcW w:w="1260" w:type="dxa"/>
            <w:vAlign w:val="bottom"/>
          </w:tcPr>
          <w:p w14:paraId="16A2735B" w14:textId="77777777" w:rsidR="00706C7A" w:rsidRPr="00AA39B5" w:rsidRDefault="008F5EBD" w:rsidP="00CA35A6">
            <w:pPr>
              <w:spacing w:line="276" w:lineRule="auto"/>
              <w:jc w:val="right"/>
              <w:rPr>
                <w:sz w:val="22"/>
                <w:szCs w:val="22"/>
              </w:rPr>
            </w:pPr>
            <w:r w:rsidRPr="00AA39B5">
              <w:rPr>
                <w:sz w:val="22"/>
                <w:szCs w:val="22"/>
              </w:rPr>
              <w:t>3437.78</w:t>
            </w:r>
          </w:p>
        </w:tc>
        <w:tc>
          <w:tcPr>
            <w:tcW w:w="1267" w:type="dxa"/>
            <w:vAlign w:val="bottom"/>
          </w:tcPr>
          <w:p w14:paraId="71302001" w14:textId="77777777" w:rsidR="00706C7A" w:rsidRPr="00AA39B5" w:rsidRDefault="00882C46" w:rsidP="00CA35A6">
            <w:pPr>
              <w:spacing w:line="276" w:lineRule="auto"/>
              <w:jc w:val="right"/>
              <w:rPr>
                <w:sz w:val="22"/>
                <w:szCs w:val="22"/>
              </w:rPr>
            </w:pPr>
            <w:r w:rsidRPr="00AA39B5">
              <w:rPr>
                <w:sz w:val="22"/>
                <w:szCs w:val="22"/>
              </w:rPr>
              <w:t>19.1</w:t>
            </w:r>
          </w:p>
        </w:tc>
      </w:tr>
      <w:tr w:rsidR="00706C7A" w:rsidRPr="00AA39B5" w14:paraId="26EB6E04" w14:textId="77777777" w:rsidTr="00753F31">
        <w:trPr>
          <w:jc w:val="center"/>
        </w:trPr>
        <w:tc>
          <w:tcPr>
            <w:tcW w:w="616" w:type="dxa"/>
          </w:tcPr>
          <w:p w14:paraId="27B488E9" w14:textId="77777777" w:rsidR="00706C7A" w:rsidRPr="00AA39B5" w:rsidRDefault="00B33815" w:rsidP="00D47410">
            <w:pPr>
              <w:spacing w:line="276" w:lineRule="auto"/>
              <w:rPr>
                <w:sz w:val="22"/>
                <w:szCs w:val="22"/>
              </w:rPr>
            </w:pPr>
            <w:r w:rsidRPr="00AA39B5">
              <w:rPr>
                <w:sz w:val="22"/>
                <w:szCs w:val="22"/>
              </w:rPr>
              <w:t>16</w:t>
            </w:r>
          </w:p>
        </w:tc>
        <w:tc>
          <w:tcPr>
            <w:tcW w:w="1890" w:type="dxa"/>
          </w:tcPr>
          <w:p w14:paraId="53F50DD6" w14:textId="77777777" w:rsidR="00706C7A" w:rsidRPr="00AA39B5" w:rsidRDefault="00706C7A" w:rsidP="00D47410">
            <w:pPr>
              <w:spacing w:line="276" w:lineRule="auto"/>
              <w:rPr>
                <w:sz w:val="22"/>
                <w:szCs w:val="22"/>
              </w:rPr>
            </w:pPr>
            <w:r w:rsidRPr="00AA39B5">
              <w:rPr>
                <w:sz w:val="22"/>
                <w:szCs w:val="22"/>
              </w:rPr>
              <w:t>MelkaBalo</w:t>
            </w:r>
          </w:p>
        </w:tc>
        <w:tc>
          <w:tcPr>
            <w:tcW w:w="1350" w:type="dxa"/>
            <w:vAlign w:val="bottom"/>
          </w:tcPr>
          <w:p w14:paraId="7B20B79C" w14:textId="77777777" w:rsidR="00706C7A" w:rsidRPr="00AA39B5" w:rsidRDefault="003120BD" w:rsidP="00CA35A6">
            <w:pPr>
              <w:spacing w:line="276" w:lineRule="auto"/>
              <w:jc w:val="right"/>
              <w:rPr>
                <w:sz w:val="22"/>
                <w:szCs w:val="22"/>
              </w:rPr>
            </w:pPr>
            <w:r w:rsidRPr="00AA39B5">
              <w:rPr>
                <w:sz w:val="22"/>
                <w:szCs w:val="22"/>
              </w:rPr>
              <w:t>252,196</w:t>
            </w:r>
          </w:p>
        </w:tc>
        <w:tc>
          <w:tcPr>
            <w:tcW w:w="1260" w:type="dxa"/>
            <w:vAlign w:val="bottom"/>
          </w:tcPr>
          <w:p w14:paraId="3130D8F4" w14:textId="77777777" w:rsidR="00706C7A" w:rsidRPr="00AA39B5" w:rsidRDefault="008F5EBD" w:rsidP="00CA35A6">
            <w:pPr>
              <w:spacing w:line="276" w:lineRule="auto"/>
              <w:jc w:val="right"/>
              <w:rPr>
                <w:sz w:val="22"/>
                <w:szCs w:val="22"/>
              </w:rPr>
            </w:pPr>
            <w:r w:rsidRPr="00AA39B5">
              <w:rPr>
                <w:sz w:val="22"/>
                <w:szCs w:val="22"/>
              </w:rPr>
              <w:t>1391.75</w:t>
            </w:r>
          </w:p>
        </w:tc>
        <w:tc>
          <w:tcPr>
            <w:tcW w:w="1267" w:type="dxa"/>
            <w:vAlign w:val="bottom"/>
          </w:tcPr>
          <w:p w14:paraId="39FFD717" w14:textId="77777777" w:rsidR="00706C7A" w:rsidRPr="00AA39B5" w:rsidRDefault="00882C46" w:rsidP="00CA35A6">
            <w:pPr>
              <w:spacing w:line="276" w:lineRule="auto"/>
              <w:jc w:val="right"/>
              <w:rPr>
                <w:sz w:val="22"/>
                <w:szCs w:val="22"/>
              </w:rPr>
            </w:pPr>
            <w:r w:rsidRPr="00AA39B5">
              <w:rPr>
                <w:sz w:val="22"/>
                <w:szCs w:val="22"/>
              </w:rPr>
              <w:t>181.2</w:t>
            </w:r>
          </w:p>
        </w:tc>
      </w:tr>
      <w:tr w:rsidR="00706C7A" w:rsidRPr="00AA39B5" w14:paraId="72030A2E" w14:textId="77777777" w:rsidTr="00753F31">
        <w:trPr>
          <w:jc w:val="center"/>
        </w:trPr>
        <w:tc>
          <w:tcPr>
            <w:tcW w:w="616" w:type="dxa"/>
          </w:tcPr>
          <w:p w14:paraId="30E84F12" w14:textId="77777777" w:rsidR="00706C7A" w:rsidRPr="00AA39B5" w:rsidRDefault="00B33815" w:rsidP="00D47410">
            <w:pPr>
              <w:spacing w:line="276" w:lineRule="auto"/>
              <w:rPr>
                <w:sz w:val="22"/>
                <w:szCs w:val="22"/>
              </w:rPr>
            </w:pPr>
            <w:r w:rsidRPr="00AA39B5">
              <w:rPr>
                <w:sz w:val="22"/>
                <w:szCs w:val="22"/>
              </w:rPr>
              <w:t>17</w:t>
            </w:r>
          </w:p>
        </w:tc>
        <w:tc>
          <w:tcPr>
            <w:tcW w:w="1890" w:type="dxa"/>
          </w:tcPr>
          <w:p w14:paraId="5B2E212E" w14:textId="77777777" w:rsidR="00706C7A" w:rsidRPr="00AA39B5" w:rsidRDefault="00706C7A" w:rsidP="00D47410">
            <w:pPr>
              <w:spacing w:line="276" w:lineRule="auto"/>
              <w:rPr>
                <w:sz w:val="22"/>
                <w:szCs w:val="22"/>
              </w:rPr>
            </w:pPr>
            <w:r w:rsidRPr="00AA39B5">
              <w:rPr>
                <w:sz w:val="22"/>
                <w:szCs w:val="22"/>
              </w:rPr>
              <w:t>Meta</w:t>
            </w:r>
          </w:p>
        </w:tc>
        <w:tc>
          <w:tcPr>
            <w:tcW w:w="1350" w:type="dxa"/>
            <w:vAlign w:val="bottom"/>
          </w:tcPr>
          <w:p w14:paraId="13BBD208" w14:textId="77777777" w:rsidR="00706C7A" w:rsidRPr="00AA39B5" w:rsidRDefault="003120BD" w:rsidP="00CA35A6">
            <w:pPr>
              <w:spacing w:line="276" w:lineRule="auto"/>
              <w:jc w:val="right"/>
              <w:rPr>
                <w:sz w:val="22"/>
                <w:szCs w:val="22"/>
              </w:rPr>
            </w:pPr>
            <w:r w:rsidRPr="00AA39B5">
              <w:rPr>
                <w:sz w:val="22"/>
                <w:szCs w:val="22"/>
              </w:rPr>
              <w:t>245,897</w:t>
            </w:r>
          </w:p>
        </w:tc>
        <w:tc>
          <w:tcPr>
            <w:tcW w:w="1260" w:type="dxa"/>
            <w:vAlign w:val="bottom"/>
          </w:tcPr>
          <w:p w14:paraId="27753B19" w14:textId="77777777" w:rsidR="00706C7A" w:rsidRPr="00AA39B5" w:rsidRDefault="008F5EBD" w:rsidP="00CA35A6">
            <w:pPr>
              <w:spacing w:line="276" w:lineRule="auto"/>
              <w:jc w:val="right"/>
              <w:rPr>
                <w:sz w:val="22"/>
                <w:szCs w:val="22"/>
              </w:rPr>
            </w:pPr>
            <w:r w:rsidRPr="00AA39B5">
              <w:rPr>
                <w:sz w:val="22"/>
                <w:szCs w:val="22"/>
              </w:rPr>
              <w:t>541.99</w:t>
            </w:r>
          </w:p>
        </w:tc>
        <w:tc>
          <w:tcPr>
            <w:tcW w:w="1267" w:type="dxa"/>
            <w:vAlign w:val="bottom"/>
          </w:tcPr>
          <w:p w14:paraId="5768FEC7" w14:textId="77777777" w:rsidR="00706C7A" w:rsidRPr="00AA39B5" w:rsidRDefault="00882C46" w:rsidP="00CA35A6">
            <w:pPr>
              <w:spacing w:line="276" w:lineRule="auto"/>
              <w:jc w:val="right"/>
              <w:rPr>
                <w:sz w:val="22"/>
                <w:szCs w:val="22"/>
              </w:rPr>
            </w:pPr>
            <w:r w:rsidRPr="00AA39B5">
              <w:rPr>
                <w:sz w:val="22"/>
                <w:szCs w:val="22"/>
              </w:rPr>
              <w:t>453.6</w:t>
            </w:r>
          </w:p>
        </w:tc>
      </w:tr>
      <w:tr w:rsidR="00706C7A" w:rsidRPr="00AA39B5" w14:paraId="757466B7" w14:textId="77777777" w:rsidTr="00753F31">
        <w:trPr>
          <w:jc w:val="center"/>
        </w:trPr>
        <w:tc>
          <w:tcPr>
            <w:tcW w:w="616" w:type="dxa"/>
          </w:tcPr>
          <w:p w14:paraId="79AA8A82" w14:textId="77777777" w:rsidR="00706C7A" w:rsidRPr="00AA39B5" w:rsidRDefault="00B33815" w:rsidP="00D47410">
            <w:pPr>
              <w:spacing w:line="276" w:lineRule="auto"/>
              <w:rPr>
                <w:sz w:val="22"/>
                <w:szCs w:val="22"/>
              </w:rPr>
            </w:pPr>
            <w:r w:rsidRPr="00AA39B5">
              <w:rPr>
                <w:sz w:val="22"/>
                <w:szCs w:val="22"/>
              </w:rPr>
              <w:t>18</w:t>
            </w:r>
          </w:p>
        </w:tc>
        <w:tc>
          <w:tcPr>
            <w:tcW w:w="1890" w:type="dxa"/>
          </w:tcPr>
          <w:p w14:paraId="1E908A8D" w14:textId="77777777" w:rsidR="00706C7A" w:rsidRPr="00AA39B5" w:rsidRDefault="00706C7A" w:rsidP="00D47410">
            <w:pPr>
              <w:spacing w:line="276" w:lineRule="auto"/>
              <w:rPr>
                <w:sz w:val="22"/>
                <w:szCs w:val="22"/>
              </w:rPr>
            </w:pPr>
            <w:r w:rsidRPr="00AA39B5">
              <w:rPr>
                <w:sz w:val="22"/>
                <w:szCs w:val="22"/>
              </w:rPr>
              <w:t>MidegaTola</w:t>
            </w:r>
          </w:p>
        </w:tc>
        <w:tc>
          <w:tcPr>
            <w:tcW w:w="1350" w:type="dxa"/>
            <w:vAlign w:val="bottom"/>
          </w:tcPr>
          <w:p w14:paraId="2A1FF74D" w14:textId="77777777" w:rsidR="00706C7A" w:rsidRPr="00AA39B5" w:rsidRDefault="003120BD" w:rsidP="00CA35A6">
            <w:pPr>
              <w:spacing w:line="276" w:lineRule="auto"/>
              <w:jc w:val="right"/>
              <w:rPr>
                <w:sz w:val="22"/>
                <w:szCs w:val="22"/>
              </w:rPr>
            </w:pPr>
            <w:r w:rsidRPr="00AA39B5">
              <w:rPr>
                <w:sz w:val="22"/>
                <w:szCs w:val="22"/>
              </w:rPr>
              <w:t>107,594</w:t>
            </w:r>
          </w:p>
        </w:tc>
        <w:tc>
          <w:tcPr>
            <w:tcW w:w="1260" w:type="dxa"/>
            <w:vAlign w:val="bottom"/>
          </w:tcPr>
          <w:p w14:paraId="275F01AB" w14:textId="77777777" w:rsidR="00706C7A" w:rsidRPr="00AA39B5" w:rsidRDefault="008F5EBD" w:rsidP="00CA35A6">
            <w:pPr>
              <w:spacing w:line="276" w:lineRule="auto"/>
              <w:jc w:val="right"/>
              <w:rPr>
                <w:sz w:val="22"/>
                <w:szCs w:val="22"/>
              </w:rPr>
            </w:pPr>
            <w:r w:rsidRPr="00AA39B5">
              <w:rPr>
                <w:sz w:val="22"/>
                <w:szCs w:val="22"/>
              </w:rPr>
              <w:t>1734.90</w:t>
            </w:r>
          </w:p>
        </w:tc>
        <w:tc>
          <w:tcPr>
            <w:tcW w:w="1267" w:type="dxa"/>
            <w:vAlign w:val="bottom"/>
          </w:tcPr>
          <w:p w14:paraId="02CFB58C" w14:textId="77777777" w:rsidR="00706C7A" w:rsidRPr="00AA39B5" w:rsidRDefault="00882C46" w:rsidP="00CA35A6">
            <w:pPr>
              <w:spacing w:line="276" w:lineRule="auto"/>
              <w:jc w:val="right"/>
              <w:rPr>
                <w:sz w:val="22"/>
                <w:szCs w:val="22"/>
              </w:rPr>
            </w:pPr>
            <w:r w:rsidRPr="00AA39B5">
              <w:rPr>
                <w:sz w:val="22"/>
                <w:szCs w:val="22"/>
              </w:rPr>
              <w:t>62.01</w:t>
            </w:r>
          </w:p>
        </w:tc>
      </w:tr>
      <w:tr w:rsidR="00706C7A" w:rsidRPr="00AA39B5" w14:paraId="46E89C09" w14:textId="77777777" w:rsidTr="00753F31">
        <w:trPr>
          <w:jc w:val="center"/>
        </w:trPr>
        <w:tc>
          <w:tcPr>
            <w:tcW w:w="616" w:type="dxa"/>
          </w:tcPr>
          <w:p w14:paraId="0D9576CB" w14:textId="77777777" w:rsidR="00706C7A" w:rsidRPr="00AA39B5" w:rsidRDefault="00B33815" w:rsidP="00D47410">
            <w:pPr>
              <w:spacing w:line="276" w:lineRule="auto"/>
              <w:rPr>
                <w:sz w:val="22"/>
                <w:szCs w:val="22"/>
              </w:rPr>
            </w:pPr>
            <w:r w:rsidRPr="00AA39B5">
              <w:rPr>
                <w:sz w:val="22"/>
                <w:szCs w:val="22"/>
              </w:rPr>
              <w:t>19</w:t>
            </w:r>
          </w:p>
        </w:tc>
        <w:tc>
          <w:tcPr>
            <w:tcW w:w="1890" w:type="dxa"/>
          </w:tcPr>
          <w:p w14:paraId="39FAFAFA" w14:textId="77777777" w:rsidR="00706C7A" w:rsidRPr="00AA39B5" w:rsidRDefault="00706C7A" w:rsidP="00D47410">
            <w:pPr>
              <w:spacing w:line="276" w:lineRule="auto"/>
              <w:rPr>
                <w:sz w:val="22"/>
                <w:szCs w:val="22"/>
              </w:rPr>
            </w:pPr>
            <w:r w:rsidRPr="00AA39B5">
              <w:rPr>
                <w:sz w:val="22"/>
                <w:szCs w:val="22"/>
              </w:rPr>
              <w:t>Kumbi</w:t>
            </w:r>
          </w:p>
        </w:tc>
        <w:tc>
          <w:tcPr>
            <w:tcW w:w="1350" w:type="dxa"/>
            <w:vAlign w:val="bottom"/>
          </w:tcPr>
          <w:p w14:paraId="6C7B0942" w14:textId="77777777" w:rsidR="00706C7A" w:rsidRPr="00AA39B5" w:rsidRDefault="003120BD" w:rsidP="00CA35A6">
            <w:pPr>
              <w:spacing w:line="276" w:lineRule="auto"/>
              <w:jc w:val="right"/>
              <w:rPr>
                <w:sz w:val="22"/>
                <w:szCs w:val="22"/>
              </w:rPr>
            </w:pPr>
            <w:r w:rsidRPr="00AA39B5">
              <w:rPr>
                <w:sz w:val="22"/>
                <w:szCs w:val="22"/>
              </w:rPr>
              <w:t>31,757</w:t>
            </w:r>
          </w:p>
        </w:tc>
        <w:tc>
          <w:tcPr>
            <w:tcW w:w="1260" w:type="dxa"/>
            <w:vAlign w:val="bottom"/>
          </w:tcPr>
          <w:p w14:paraId="471F0AE8" w14:textId="77777777" w:rsidR="00706C7A" w:rsidRPr="00AA39B5" w:rsidRDefault="008F5EBD" w:rsidP="00CA35A6">
            <w:pPr>
              <w:spacing w:line="276" w:lineRule="auto"/>
              <w:jc w:val="right"/>
              <w:rPr>
                <w:sz w:val="22"/>
                <w:szCs w:val="22"/>
              </w:rPr>
            </w:pPr>
            <w:r w:rsidRPr="00AA39B5">
              <w:rPr>
                <w:sz w:val="22"/>
                <w:szCs w:val="22"/>
              </w:rPr>
              <w:t>3827.83</w:t>
            </w:r>
          </w:p>
        </w:tc>
        <w:tc>
          <w:tcPr>
            <w:tcW w:w="1267" w:type="dxa"/>
            <w:vAlign w:val="bottom"/>
          </w:tcPr>
          <w:p w14:paraId="0CF24FB5" w14:textId="77777777" w:rsidR="00706C7A" w:rsidRPr="00AA39B5" w:rsidRDefault="00882C46" w:rsidP="00CA35A6">
            <w:pPr>
              <w:spacing w:line="276" w:lineRule="auto"/>
              <w:jc w:val="right"/>
              <w:rPr>
                <w:sz w:val="22"/>
                <w:szCs w:val="22"/>
              </w:rPr>
            </w:pPr>
            <w:r w:rsidRPr="00AA39B5">
              <w:rPr>
                <w:sz w:val="22"/>
                <w:szCs w:val="22"/>
              </w:rPr>
              <w:t>8.29</w:t>
            </w:r>
          </w:p>
        </w:tc>
      </w:tr>
      <w:tr w:rsidR="00706C7A" w:rsidRPr="00AA39B5" w14:paraId="2ED580F5" w14:textId="77777777" w:rsidTr="00753F31">
        <w:trPr>
          <w:jc w:val="center"/>
        </w:trPr>
        <w:tc>
          <w:tcPr>
            <w:tcW w:w="616" w:type="dxa"/>
          </w:tcPr>
          <w:p w14:paraId="64B6D178" w14:textId="77777777" w:rsidR="00706C7A" w:rsidRPr="00AA39B5" w:rsidRDefault="00B33815" w:rsidP="00D47410">
            <w:pPr>
              <w:spacing w:line="276" w:lineRule="auto"/>
              <w:rPr>
                <w:sz w:val="22"/>
                <w:szCs w:val="22"/>
              </w:rPr>
            </w:pPr>
            <w:r w:rsidRPr="00AA39B5">
              <w:rPr>
                <w:sz w:val="22"/>
                <w:szCs w:val="22"/>
              </w:rPr>
              <w:t>20</w:t>
            </w:r>
          </w:p>
        </w:tc>
        <w:tc>
          <w:tcPr>
            <w:tcW w:w="1890" w:type="dxa"/>
          </w:tcPr>
          <w:p w14:paraId="548EDE61" w14:textId="77777777" w:rsidR="00706C7A" w:rsidRPr="00AA39B5" w:rsidRDefault="00706C7A" w:rsidP="00D47410">
            <w:pPr>
              <w:spacing w:line="276" w:lineRule="auto"/>
              <w:rPr>
                <w:sz w:val="22"/>
                <w:szCs w:val="22"/>
              </w:rPr>
            </w:pPr>
            <w:r w:rsidRPr="00AA39B5">
              <w:rPr>
                <w:sz w:val="22"/>
                <w:szCs w:val="22"/>
              </w:rPr>
              <w:t>Kersa</w:t>
            </w:r>
          </w:p>
        </w:tc>
        <w:tc>
          <w:tcPr>
            <w:tcW w:w="1350" w:type="dxa"/>
            <w:vAlign w:val="bottom"/>
          </w:tcPr>
          <w:p w14:paraId="07F61DC3" w14:textId="77777777" w:rsidR="00706C7A" w:rsidRPr="00AA39B5" w:rsidRDefault="003120BD" w:rsidP="00CA35A6">
            <w:pPr>
              <w:spacing w:line="276" w:lineRule="auto"/>
              <w:jc w:val="right"/>
              <w:rPr>
                <w:sz w:val="22"/>
                <w:szCs w:val="22"/>
              </w:rPr>
            </w:pPr>
            <w:r w:rsidRPr="00AA39B5">
              <w:rPr>
                <w:sz w:val="22"/>
                <w:szCs w:val="22"/>
              </w:rPr>
              <w:t>243,544</w:t>
            </w:r>
          </w:p>
        </w:tc>
        <w:tc>
          <w:tcPr>
            <w:tcW w:w="1260" w:type="dxa"/>
            <w:vAlign w:val="bottom"/>
          </w:tcPr>
          <w:p w14:paraId="07E0723F" w14:textId="77777777" w:rsidR="00706C7A" w:rsidRPr="00AA39B5" w:rsidRDefault="008F5EBD" w:rsidP="00CA35A6">
            <w:pPr>
              <w:spacing w:line="276" w:lineRule="auto"/>
              <w:jc w:val="right"/>
              <w:rPr>
                <w:sz w:val="22"/>
                <w:szCs w:val="22"/>
              </w:rPr>
            </w:pPr>
            <w:r w:rsidRPr="00AA39B5">
              <w:rPr>
                <w:sz w:val="22"/>
                <w:szCs w:val="22"/>
              </w:rPr>
              <w:t>495.49</w:t>
            </w:r>
          </w:p>
        </w:tc>
        <w:tc>
          <w:tcPr>
            <w:tcW w:w="1267" w:type="dxa"/>
            <w:vAlign w:val="bottom"/>
          </w:tcPr>
          <w:p w14:paraId="488B9B66" w14:textId="77777777" w:rsidR="00706C7A" w:rsidRPr="00AA39B5" w:rsidRDefault="00882C46" w:rsidP="00CA35A6">
            <w:pPr>
              <w:spacing w:line="276" w:lineRule="auto"/>
              <w:jc w:val="right"/>
              <w:rPr>
                <w:sz w:val="22"/>
                <w:szCs w:val="22"/>
              </w:rPr>
            </w:pPr>
            <w:r w:rsidRPr="00AA39B5">
              <w:rPr>
                <w:sz w:val="22"/>
                <w:szCs w:val="22"/>
              </w:rPr>
              <w:t>491.5</w:t>
            </w:r>
          </w:p>
        </w:tc>
      </w:tr>
      <w:tr w:rsidR="0024227F" w:rsidRPr="00AA39B5" w14:paraId="767916A7" w14:textId="77777777" w:rsidTr="00753F31">
        <w:trPr>
          <w:jc w:val="center"/>
        </w:trPr>
        <w:tc>
          <w:tcPr>
            <w:tcW w:w="616" w:type="dxa"/>
          </w:tcPr>
          <w:p w14:paraId="4FC0F5DE" w14:textId="77777777" w:rsidR="0024227F" w:rsidRPr="00AA39B5" w:rsidRDefault="0024227F" w:rsidP="00D47410">
            <w:pPr>
              <w:spacing w:line="276" w:lineRule="auto"/>
              <w:rPr>
                <w:sz w:val="22"/>
                <w:szCs w:val="22"/>
              </w:rPr>
            </w:pPr>
            <w:r w:rsidRPr="00AA39B5">
              <w:rPr>
                <w:sz w:val="22"/>
                <w:szCs w:val="22"/>
              </w:rPr>
              <w:t>21</w:t>
            </w:r>
          </w:p>
        </w:tc>
        <w:tc>
          <w:tcPr>
            <w:tcW w:w="1890" w:type="dxa"/>
          </w:tcPr>
          <w:p w14:paraId="38A52EB3" w14:textId="77777777" w:rsidR="0024227F" w:rsidRPr="00AA39B5" w:rsidRDefault="00B671BA" w:rsidP="00D47410">
            <w:pPr>
              <w:spacing w:line="276" w:lineRule="auto"/>
              <w:rPr>
                <w:sz w:val="22"/>
                <w:szCs w:val="22"/>
              </w:rPr>
            </w:pPr>
            <w:r w:rsidRPr="00AA39B5">
              <w:rPr>
                <w:sz w:val="22"/>
                <w:szCs w:val="22"/>
              </w:rPr>
              <w:t>AwedayTowen</w:t>
            </w:r>
          </w:p>
        </w:tc>
        <w:tc>
          <w:tcPr>
            <w:tcW w:w="1350" w:type="dxa"/>
            <w:vAlign w:val="bottom"/>
          </w:tcPr>
          <w:p w14:paraId="33FD55D4" w14:textId="77777777" w:rsidR="0024227F" w:rsidRPr="00AA39B5" w:rsidRDefault="003120BD" w:rsidP="00CA35A6">
            <w:pPr>
              <w:spacing w:line="276" w:lineRule="auto"/>
              <w:jc w:val="right"/>
              <w:rPr>
                <w:sz w:val="22"/>
                <w:szCs w:val="22"/>
              </w:rPr>
            </w:pPr>
            <w:r w:rsidRPr="00AA39B5">
              <w:rPr>
                <w:sz w:val="22"/>
                <w:szCs w:val="22"/>
              </w:rPr>
              <w:t>13,146</w:t>
            </w:r>
          </w:p>
        </w:tc>
        <w:tc>
          <w:tcPr>
            <w:tcW w:w="1260" w:type="dxa"/>
            <w:vAlign w:val="bottom"/>
          </w:tcPr>
          <w:p w14:paraId="18D286D3" w14:textId="77777777" w:rsidR="0024227F" w:rsidRPr="00AA39B5" w:rsidRDefault="008F5EBD" w:rsidP="00CA35A6">
            <w:pPr>
              <w:spacing w:line="276" w:lineRule="auto"/>
              <w:jc w:val="right"/>
              <w:rPr>
                <w:sz w:val="22"/>
                <w:szCs w:val="22"/>
              </w:rPr>
            </w:pPr>
            <w:r w:rsidRPr="00AA39B5">
              <w:rPr>
                <w:sz w:val="22"/>
                <w:szCs w:val="22"/>
              </w:rPr>
              <w:t>47.00</w:t>
            </w:r>
          </w:p>
        </w:tc>
        <w:tc>
          <w:tcPr>
            <w:tcW w:w="1267" w:type="dxa"/>
            <w:vAlign w:val="bottom"/>
          </w:tcPr>
          <w:p w14:paraId="5F8B1A34" w14:textId="77777777" w:rsidR="0024227F" w:rsidRPr="00AA39B5" w:rsidRDefault="00882C46" w:rsidP="00CA35A6">
            <w:pPr>
              <w:spacing w:line="276" w:lineRule="auto"/>
              <w:jc w:val="right"/>
              <w:rPr>
                <w:sz w:val="22"/>
                <w:szCs w:val="22"/>
              </w:rPr>
            </w:pPr>
            <w:r w:rsidRPr="00AA39B5">
              <w:rPr>
                <w:sz w:val="22"/>
                <w:szCs w:val="22"/>
              </w:rPr>
              <w:t>279.7</w:t>
            </w:r>
          </w:p>
        </w:tc>
      </w:tr>
      <w:tr w:rsidR="00B671BA" w:rsidRPr="00AA39B5" w14:paraId="7ED147B8" w14:textId="77777777" w:rsidTr="00753F31">
        <w:trPr>
          <w:jc w:val="center"/>
        </w:trPr>
        <w:tc>
          <w:tcPr>
            <w:tcW w:w="616" w:type="dxa"/>
          </w:tcPr>
          <w:p w14:paraId="1E66F5BD" w14:textId="77777777" w:rsidR="00B671BA" w:rsidRPr="00AA39B5" w:rsidRDefault="00B671BA" w:rsidP="00D47410">
            <w:pPr>
              <w:spacing w:line="276" w:lineRule="auto"/>
              <w:rPr>
                <w:sz w:val="22"/>
                <w:szCs w:val="22"/>
              </w:rPr>
            </w:pPr>
            <w:r w:rsidRPr="00AA39B5">
              <w:rPr>
                <w:sz w:val="22"/>
                <w:szCs w:val="22"/>
              </w:rPr>
              <w:t>22</w:t>
            </w:r>
          </w:p>
        </w:tc>
        <w:tc>
          <w:tcPr>
            <w:tcW w:w="1890" w:type="dxa"/>
          </w:tcPr>
          <w:p w14:paraId="6EEE0AE1" w14:textId="77777777" w:rsidR="00B671BA" w:rsidRPr="00AA39B5" w:rsidRDefault="00B671BA" w:rsidP="00D47410">
            <w:pPr>
              <w:spacing w:line="276" w:lineRule="auto"/>
              <w:rPr>
                <w:sz w:val="22"/>
                <w:szCs w:val="22"/>
              </w:rPr>
            </w:pPr>
            <w:r w:rsidRPr="00AA39B5">
              <w:rPr>
                <w:sz w:val="22"/>
                <w:szCs w:val="22"/>
              </w:rPr>
              <w:t>BabileeTowen</w:t>
            </w:r>
          </w:p>
        </w:tc>
        <w:tc>
          <w:tcPr>
            <w:tcW w:w="1350" w:type="dxa"/>
            <w:vAlign w:val="bottom"/>
          </w:tcPr>
          <w:p w14:paraId="3D2454EC" w14:textId="77777777" w:rsidR="00B671BA" w:rsidRPr="00AA39B5" w:rsidRDefault="003120BD" w:rsidP="00CA35A6">
            <w:pPr>
              <w:spacing w:line="276" w:lineRule="auto"/>
              <w:jc w:val="right"/>
              <w:rPr>
                <w:sz w:val="22"/>
                <w:szCs w:val="22"/>
              </w:rPr>
            </w:pPr>
            <w:r w:rsidRPr="00AA39B5">
              <w:rPr>
                <w:sz w:val="22"/>
                <w:szCs w:val="22"/>
              </w:rPr>
              <w:t>30,294</w:t>
            </w:r>
          </w:p>
        </w:tc>
        <w:tc>
          <w:tcPr>
            <w:tcW w:w="1260" w:type="dxa"/>
            <w:vAlign w:val="bottom"/>
          </w:tcPr>
          <w:p w14:paraId="35DAACE3" w14:textId="77777777" w:rsidR="00B671BA" w:rsidRPr="00AA39B5" w:rsidRDefault="008F5EBD" w:rsidP="00CA35A6">
            <w:pPr>
              <w:spacing w:line="276" w:lineRule="auto"/>
              <w:jc w:val="right"/>
              <w:rPr>
                <w:sz w:val="22"/>
                <w:szCs w:val="22"/>
              </w:rPr>
            </w:pPr>
            <w:r w:rsidRPr="00AA39B5">
              <w:rPr>
                <w:sz w:val="22"/>
                <w:szCs w:val="22"/>
              </w:rPr>
              <w:t>3.40</w:t>
            </w:r>
          </w:p>
        </w:tc>
        <w:tc>
          <w:tcPr>
            <w:tcW w:w="1267" w:type="dxa"/>
            <w:vAlign w:val="bottom"/>
          </w:tcPr>
          <w:p w14:paraId="2127616D" w14:textId="77777777" w:rsidR="00B671BA" w:rsidRPr="00AA39B5" w:rsidRDefault="00882C46" w:rsidP="00CA35A6">
            <w:pPr>
              <w:spacing w:line="276" w:lineRule="auto"/>
              <w:jc w:val="right"/>
              <w:rPr>
                <w:sz w:val="22"/>
                <w:szCs w:val="22"/>
              </w:rPr>
            </w:pPr>
            <w:r w:rsidRPr="00AA39B5">
              <w:rPr>
                <w:sz w:val="22"/>
                <w:szCs w:val="22"/>
              </w:rPr>
              <w:t>8,910</w:t>
            </w:r>
          </w:p>
        </w:tc>
      </w:tr>
      <w:tr w:rsidR="00B671BA" w:rsidRPr="00AA39B5" w14:paraId="36D9D381" w14:textId="77777777" w:rsidTr="00753F31">
        <w:trPr>
          <w:jc w:val="center"/>
        </w:trPr>
        <w:tc>
          <w:tcPr>
            <w:tcW w:w="616" w:type="dxa"/>
          </w:tcPr>
          <w:p w14:paraId="3DB955BB" w14:textId="77777777" w:rsidR="00B671BA" w:rsidRPr="00AA39B5" w:rsidRDefault="00B671BA" w:rsidP="00D47410">
            <w:pPr>
              <w:spacing w:line="276" w:lineRule="auto"/>
              <w:rPr>
                <w:sz w:val="22"/>
                <w:szCs w:val="22"/>
              </w:rPr>
            </w:pPr>
            <w:r w:rsidRPr="00AA39B5">
              <w:rPr>
                <w:sz w:val="22"/>
                <w:szCs w:val="22"/>
              </w:rPr>
              <w:t>23</w:t>
            </w:r>
          </w:p>
        </w:tc>
        <w:tc>
          <w:tcPr>
            <w:tcW w:w="1890" w:type="dxa"/>
          </w:tcPr>
          <w:p w14:paraId="0A1AB264" w14:textId="77777777" w:rsidR="00B671BA" w:rsidRPr="00AA39B5" w:rsidRDefault="00B671BA" w:rsidP="00D47410">
            <w:pPr>
              <w:spacing w:line="276" w:lineRule="auto"/>
              <w:rPr>
                <w:sz w:val="22"/>
                <w:szCs w:val="22"/>
              </w:rPr>
            </w:pPr>
            <w:r w:rsidRPr="00AA39B5">
              <w:rPr>
                <w:sz w:val="22"/>
                <w:szCs w:val="22"/>
              </w:rPr>
              <w:t>HaromayaTowe</w:t>
            </w:r>
          </w:p>
        </w:tc>
        <w:tc>
          <w:tcPr>
            <w:tcW w:w="1350" w:type="dxa"/>
            <w:vAlign w:val="bottom"/>
          </w:tcPr>
          <w:p w14:paraId="3D3A566F" w14:textId="77777777" w:rsidR="00B671BA" w:rsidRPr="00AA39B5" w:rsidRDefault="003120BD" w:rsidP="00CA35A6">
            <w:pPr>
              <w:spacing w:line="276" w:lineRule="auto"/>
              <w:jc w:val="right"/>
              <w:rPr>
                <w:sz w:val="22"/>
                <w:szCs w:val="22"/>
              </w:rPr>
            </w:pPr>
            <w:r w:rsidRPr="00AA39B5">
              <w:rPr>
                <w:sz w:val="22"/>
                <w:szCs w:val="22"/>
              </w:rPr>
              <w:t>52,556</w:t>
            </w:r>
          </w:p>
        </w:tc>
        <w:tc>
          <w:tcPr>
            <w:tcW w:w="1260" w:type="dxa"/>
            <w:vAlign w:val="bottom"/>
          </w:tcPr>
          <w:p w14:paraId="0212AB55" w14:textId="77777777" w:rsidR="00B671BA" w:rsidRPr="00AA39B5" w:rsidRDefault="008F5EBD" w:rsidP="00CA35A6">
            <w:pPr>
              <w:spacing w:line="276" w:lineRule="auto"/>
              <w:jc w:val="right"/>
              <w:rPr>
                <w:sz w:val="22"/>
                <w:szCs w:val="22"/>
              </w:rPr>
            </w:pPr>
            <w:r w:rsidRPr="00AA39B5">
              <w:rPr>
                <w:sz w:val="22"/>
                <w:szCs w:val="22"/>
              </w:rPr>
              <w:t>5.64</w:t>
            </w:r>
          </w:p>
        </w:tc>
        <w:tc>
          <w:tcPr>
            <w:tcW w:w="1267" w:type="dxa"/>
            <w:vAlign w:val="bottom"/>
          </w:tcPr>
          <w:p w14:paraId="2143888A" w14:textId="77777777" w:rsidR="00B671BA" w:rsidRPr="00AA39B5" w:rsidRDefault="00882C46" w:rsidP="00CA35A6">
            <w:pPr>
              <w:spacing w:line="276" w:lineRule="auto"/>
              <w:jc w:val="right"/>
              <w:rPr>
                <w:sz w:val="22"/>
                <w:szCs w:val="22"/>
              </w:rPr>
            </w:pPr>
            <w:r w:rsidRPr="00AA39B5">
              <w:rPr>
                <w:sz w:val="22"/>
                <w:szCs w:val="22"/>
              </w:rPr>
              <w:t>9,318</w:t>
            </w:r>
            <w:r w:rsidR="00392AF4" w:rsidRPr="00AA39B5">
              <w:rPr>
                <w:sz w:val="22"/>
                <w:szCs w:val="22"/>
              </w:rPr>
              <w:t>.4</w:t>
            </w:r>
          </w:p>
        </w:tc>
      </w:tr>
      <w:tr w:rsidR="00B671BA" w:rsidRPr="00AA39B5" w14:paraId="524D88E3" w14:textId="77777777" w:rsidTr="00753F31">
        <w:trPr>
          <w:jc w:val="center"/>
        </w:trPr>
        <w:tc>
          <w:tcPr>
            <w:tcW w:w="616" w:type="dxa"/>
          </w:tcPr>
          <w:p w14:paraId="5D93BD46" w14:textId="77777777" w:rsidR="00B671BA" w:rsidRPr="00AA39B5" w:rsidRDefault="00B671BA" w:rsidP="00D47410">
            <w:pPr>
              <w:spacing w:line="276" w:lineRule="auto"/>
              <w:rPr>
                <w:sz w:val="22"/>
                <w:szCs w:val="22"/>
              </w:rPr>
            </w:pPr>
            <w:r w:rsidRPr="00AA39B5">
              <w:rPr>
                <w:sz w:val="22"/>
                <w:szCs w:val="22"/>
              </w:rPr>
              <w:t>24</w:t>
            </w:r>
          </w:p>
        </w:tc>
        <w:tc>
          <w:tcPr>
            <w:tcW w:w="1890" w:type="dxa"/>
          </w:tcPr>
          <w:p w14:paraId="07D1163A" w14:textId="77777777" w:rsidR="00B671BA" w:rsidRPr="00AA39B5" w:rsidRDefault="00B671BA" w:rsidP="00D47410">
            <w:pPr>
              <w:spacing w:line="276" w:lineRule="auto"/>
              <w:rPr>
                <w:sz w:val="22"/>
                <w:szCs w:val="22"/>
              </w:rPr>
            </w:pPr>
            <w:r w:rsidRPr="00AA39B5">
              <w:rPr>
                <w:sz w:val="22"/>
                <w:szCs w:val="22"/>
              </w:rPr>
              <w:t>DedetTowen</w:t>
            </w:r>
          </w:p>
        </w:tc>
        <w:tc>
          <w:tcPr>
            <w:tcW w:w="1350" w:type="dxa"/>
            <w:vAlign w:val="bottom"/>
          </w:tcPr>
          <w:p w14:paraId="7B4E62D8" w14:textId="77777777" w:rsidR="00B671BA" w:rsidRPr="00AA39B5" w:rsidRDefault="003120BD" w:rsidP="00CA35A6">
            <w:pPr>
              <w:spacing w:line="276" w:lineRule="auto"/>
              <w:jc w:val="right"/>
              <w:rPr>
                <w:sz w:val="22"/>
                <w:szCs w:val="22"/>
              </w:rPr>
            </w:pPr>
            <w:r w:rsidRPr="00AA39B5">
              <w:rPr>
                <w:sz w:val="22"/>
                <w:szCs w:val="22"/>
              </w:rPr>
              <w:t>22,178</w:t>
            </w:r>
          </w:p>
        </w:tc>
        <w:tc>
          <w:tcPr>
            <w:tcW w:w="1260" w:type="dxa"/>
            <w:vAlign w:val="bottom"/>
          </w:tcPr>
          <w:p w14:paraId="0932E605" w14:textId="77777777" w:rsidR="00B671BA" w:rsidRPr="00AA39B5" w:rsidRDefault="008F5EBD" w:rsidP="00CA35A6">
            <w:pPr>
              <w:spacing w:line="276" w:lineRule="auto"/>
              <w:jc w:val="right"/>
              <w:rPr>
                <w:sz w:val="22"/>
                <w:szCs w:val="22"/>
              </w:rPr>
            </w:pPr>
            <w:r w:rsidRPr="00AA39B5">
              <w:rPr>
                <w:sz w:val="22"/>
                <w:szCs w:val="22"/>
              </w:rPr>
              <w:t>3.02</w:t>
            </w:r>
          </w:p>
        </w:tc>
        <w:tc>
          <w:tcPr>
            <w:tcW w:w="1267" w:type="dxa"/>
            <w:vAlign w:val="bottom"/>
          </w:tcPr>
          <w:p w14:paraId="00AEF083" w14:textId="77777777" w:rsidR="00B671BA" w:rsidRPr="00AA39B5" w:rsidRDefault="00882C46" w:rsidP="00CA35A6">
            <w:pPr>
              <w:spacing w:line="276" w:lineRule="auto"/>
              <w:jc w:val="right"/>
              <w:rPr>
                <w:sz w:val="22"/>
                <w:szCs w:val="22"/>
              </w:rPr>
            </w:pPr>
            <w:r w:rsidRPr="00AA39B5">
              <w:rPr>
                <w:sz w:val="22"/>
                <w:szCs w:val="22"/>
              </w:rPr>
              <w:t>7,343.7</w:t>
            </w:r>
          </w:p>
        </w:tc>
      </w:tr>
    </w:tbl>
    <w:p w14:paraId="03894842" w14:textId="77777777" w:rsidR="00B50D7C" w:rsidRPr="00AA39B5" w:rsidRDefault="005F23C8" w:rsidP="00D47410">
      <w:pPr>
        <w:spacing w:line="276" w:lineRule="auto"/>
        <w:jc w:val="both"/>
        <w:rPr>
          <w:rFonts w:ascii="Times New Roman" w:hAnsi="Times New Roman"/>
          <w:sz w:val="22"/>
          <w:szCs w:val="22"/>
        </w:rPr>
      </w:pPr>
      <w:r w:rsidRPr="00AA39B5">
        <w:rPr>
          <w:rFonts w:ascii="Times New Roman" w:eastAsia="PMingLiU" w:hAnsi="Times New Roman"/>
          <w:sz w:val="22"/>
          <w:szCs w:val="22"/>
        </w:rPr>
        <w:t xml:space="preserve">                        </w:t>
      </w:r>
      <w:r w:rsidR="00706C7A" w:rsidRPr="00AA39B5">
        <w:rPr>
          <w:rFonts w:ascii="Times New Roman" w:eastAsia="PMingLiU" w:hAnsi="Times New Roman"/>
          <w:b/>
          <w:sz w:val="22"/>
          <w:szCs w:val="22"/>
        </w:rPr>
        <w:t>Source:</w:t>
      </w:r>
      <w:r w:rsidR="00706C7A" w:rsidRPr="00AA39B5">
        <w:rPr>
          <w:rFonts w:ascii="Times New Roman" w:eastAsia="PMingLiU" w:hAnsi="Times New Roman"/>
          <w:sz w:val="22"/>
          <w:szCs w:val="22"/>
        </w:rPr>
        <w:t>-East HarargeZonePlaanning</w:t>
      </w:r>
      <w:r w:rsidR="008112B0" w:rsidRPr="00AA39B5">
        <w:rPr>
          <w:rFonts w:ascii="Times New Roman" w:eastAsia="PMingLiU" w:hAnsi="Times New Roman"/>
          <w:sz w:val="22"/>
          <w:szCs w:val="22"/>
        </w:rPr>
        <w:t xml:space="preserve"> and</w:t>
      </w:r>
      <w:r w:rsidR="00706C7A" w:rsidRPr="00AA39B5">
        <w:rPr>
          <w:rFonts w:ascii="Times New Roman" w:eastAsia="PMingLiU" w:hAnsi="Times New Roman"/>
          <w:sz w:val="22"/>
          <w:szCs w:val="22"/>
        </w:rPr>
        <w:t xml:space="preserve"> Economic </w:t>
      </w:r>
      <w:r w:rsidR="00B50D7C" w:rsidRPr="00AA39B5">
        <w:rPr>
          <w:rFonts w:ascii="Times New Roman" w:eastAsia="PMingLiU" w:hAnsi="Times New Roman"/>
          <w:sz w:val="22"/>
          <w:szCs w:val="22"/>
        </w:rPr>
        <w:t>Dev’t</w:t>
      </w:r>
      <w:r w:rsidR="00706C7A" w:rsidRPr="00AA39B5">
        <w:rPr>
          <w:rFonts w:ascii="Times New Roman" w:eastAsia="PMingLiU" w:hAnsi="Times New Roman"/>
          <w:sz w:val="22"/>
          <w:szCs w:val="22"/>
        </w:rPr>
        <w:t xml:space="preserve"> Office</w:t>
      </w:r>
    </w:p>
    <w:p w14:paraId="44A5B81C" w14:textId="77777777" w:rsidR="00B50D7C" w:rsidRPr="00AA39B5" w:rsidRDefault="00B50D7C" w:rsidP="00D47410">
      <w:pPr>
        <w:spacing w:line="276" w:lineRule="auto"/>
        <w:jc w:val="both"/>
        <w:rPr>
          <w:rFonts w:ascii="Times New Roman" w:hAnsi="Times New Roman"/>
          <w:sz w:val="22"/>
          <w:szCs w:val="22"/>
        </w:rPr>
      </w:pPr>
    </w:p>
    <w:p w14:paraId="2494E37D" w14:textId="77777777" w:rsidR="00706C7A" w:rsidRPr="00AA39B5" w:rsidRDefault="00706C7A" w:rsidP="00D47410">
      <w:pPr>
        <w:spacing w:line="276" w:lineRule="auto"/>
        <w:jc w:val="both"/>
        <w:rPr>
          <w:rFonts w:ascii="Times New Roman" w:hAnsi="Times New Roman"/>
          <w:sz w:val="22"/>
          <w:szCs w:val="22"/>
        </w:rPr>
      </w:pPr>
      <w:r w:rsidRPr="00AA39B5">
        <w:rPr>
          <w:rFonts w:ascii="Times New Roman" w:hAnsi="Times New Roman"/>
          <w:sz w:val="22"/>
          <w:szCs w:val="22"/>
        </w:rPr>
        <w:t xml:space="preserve">As it is clearly seen on the previously stated data, the population of the zone is unevenly distributed.The eleven high land districts of the zone namely Deder, Bedeno, Gorogutu, Gursum, Haremayaa, Jarso, Kombolcha, Kurfachele, Melkabelo, Meta and Kersa, constitute the larger proportion of the population of the zone.This Unevenness in the distribution of the zone is primarily the result of the difference in the suitability of environmental condition for settlement and secondly the result of socio-economic and historical factors. </w:t>
      </w:r>
    </w:p>
    <w:p w14:paraId="7EE7F9AA" w14:textId="77777777" w:rsidR="00706C7A" w:rsidRPr="00AA39B5" w:rsidRDefault="00706C7A" w:rsidP="00D47410">
      <w:pPr>
        <w:spacing w:line="276" w:lineRule="auto"/>
        <w:jc w:val="both"/>
        <w:rPr>
          <w:rFonts w:ascii="Times New Roman" w:hAnsi="Times New Roman"/>
          <w:sz w:val="22"/>
          <w:szCs w:val="22"/>
        </w:rPr>
      </w:pPr>
    </w:p>
    <w:p w14:paraId="2461E4FF" w14:textId="77777777" w:rsidR="00706C7A" w:rsidRPr="00AA39B5" w:rsidRDefault="00706C7A" w:rsidP="00D47410">
      <w:pPr>
        <w:spacing w:line="276" w:lineRule="auto"/>
        <w:jc w:val="both"/>
        <w:rPr>
          <w:rFonts w:ascii="Times New Roman" w:hAnsi="Times New Roman"/>
          <w:sz w:val="22"/>
          <w:szCs w:val="22"/>
        </w:rPr>
      </w:pPr>
      <w:r w:rsidRPr="00AA39B5">
        <w:rPr>
          <w:rFonts w:ascii="Times New Roman" w:hAnsi="Times New Roman"/>
          <w:sz w:val="22"/>
          <w:szCs w:val="22"/>
        </w:rPr>
        <w:t>Among the environmental factors, the major ones that influence population distribution are terrain characteristics (relief), climate, soil fertility, the availability of water, and the prevalence of human and animal diseases. On the other hand the non-environmental factors that have contributed to population distribution of the zone are the provision communication networks (road, transport availability and telephone), and other social infrastructures such as potable water, health and education facility.</w:t>
      </w:r>
    </w:p>
    <w:p w14:paraId="5A9AD663" w14:textId="77777777" w:rsidR="00706C7A" w:rsidRPr="00AA39B5" w:rsidRDefault="00706C7A" w:rsidP="00D47410">
      <w:pPr>
        <w:spacing w:line="276" w:lineRule="auto"/>
        <w:jc w:val="both"/>
        <w:rPr>
          <w:rFonts w:ascii="Times New Roman" w:hAnsi="Times New Roman"/>
          <w:sz w:val="22"/>
          <w:szCs w:val="22"/>
        </w:rPr>
      </w:pPr>
    </w:p>
    <w:p w14:paraId="011F864F" w14:textId="77777777" w:rsidR="00B12DC2" w:rsidRPr="00AA39B5" w:rsidRDefault="00706C7A" w:rsidP="00D47410">
      <w:pPr>
        <w:spacing w:line="276" w:lineRule="auto"/>
        <w:jc w:val="both"/>
        <w:rPr>
          <w:rFonts w:ascii="Times New Roman" w:hAnsi="Times New Roman"/>
          <w:sz w:val="22"/>
          <w:szCs w:val="22"/>
        </w:rPr>
      </w:pPr>
      <w:r w:rsidRPr="00AA39B5">
        <w:rPr>
          <w:rFonts w:ascii="Times New Roman" w:hAnsi="Times New Roman"/>
          <w:sz w:val="22"/>
          <w:szCs w:val="22"/>
        </w:rPr>
        <w:t>As a result the central highlands of the zone that have a better communication facilities, social service facilities and a suitable climatic condition for agricultural   activities support large number of population.The southeastern lowlands are less populated for that the area is provided with sufficient, even with no communication and social service facility, insufficient amount of rainfall and high prevalence of human and animal diseases. The life style of these areas is mostly pastoral nomadic activity that is due to mobility for search of water and pasture.Regarding population growth, the populations of the zone have increased from time to time because of lack of awareness of family planning and low level of family planning service.</w:t>
      </w:r>
    </w:p>
    <w:p w14:paraId="31703F38" w14:textId="77777777" w:rsidR="00B12DC2" w:rsidRPr="00AA39B5" w:rsidRDefault="00B12DC2" w:rsidP="00D47410">
      <w:pPr>
        <w:spacing w:line="276" w:lineRule="auto"/>
        <w:jc w:val="both"/>
        <w:rPr>
          <w:rFonts w:ascii="Times New Roman" w:hAnsi="Times New Roman"/>
          <w:sz w:val="22"/>
          <w:szCs w:val="22"/>
        </w:rPr>
      </w:pPr>
    </w:p>
    <w:p w14:paraId="3A361BDD" w14:textId="77777777" w:rsidR="00706C7A" w:rsidRPr="00AA39B5" w:rsidRDefault="00706C7A" w:rsidP="00D47410">
      <w:pPr>
        <w:spacing w:line="276" w:lineRule="auto"/>
        <w:jc w:val="both"/>
        <w:rPr>
          <w:rFonts w:ascii="Times New Roman" w:hAnsi="Times New Roman"/>
          <w:sz w:val="22"/>
          <w:szCs w:val="22"/>
        </w:rPr>
      </w:pPr>
      <w:r w:rsidRPr="00AA39B5">
        <w:rPr>
          <w:rFonts w:ascii="Times New Roman" w:hAnsi="Times New Roman"/>
          <w:sz w:val="22"/>
          <w:szCs w:val="22"/>
        </w:rPr>
        <w:t xml:space="preserve">As a result the growth of population of the zone is not </w:t>
      </w:r>
      <w:r w:rsidRPr="00AA39B5">
        <w:rPr>
          <w:rFonts w:ascii="Times New Roman" w:hAnsi="Times New Roman"/>
          <w:color w:val="000000"/>
          <w:sz w:val="22"/>
          <w:szCs w:val="22"/>
        </w:rPr>
        <w:t xml:space="preserve">in harmony  </w:t>
      </w:r>
      <w:r w:rsidRPr="00AA39B5">
        <w:rPr>
          <w:rFonts w:ascii="Times New Roman" w:hAnsi="Times New Roman"/>
          <w:sz w:val="22"/>
          <w:szCs w:val="22"/>
        </w:rPr>
        <w:t>with the rate of socio-economic development, this in turn resulted in high dependence on the natural resource for sustenance that intern resulted in environmental degradation and imbalance. In addition, this have resulted in food insecurity and aggravated poverty. This shows the need to harmonize population growth with the rate of development of the zone.</w:t>
      </w:r>
    </w:p>
    <w:p w14:paraId="48D7CE6E" w14:textId="77777777" w:rsidR="00706C7A" w:rsidRPr="00AA39B5" w:rsidRDefault="00706C7A" w:rsidP="00D47410">
      <w:pPr>
        <w:spacing w:line="276" w:lineRule="auto"/>
        <w:jc w:val="both"/>
        <w:rPr>
          <w:rFonts w:ascii="Times New Roman" w:hAnsi="Times New Roman"/>
          <w:sz w:val="22"/>
          <w:szCs w:val="22"/>
        </w:rPr>
      </w:pPr>
    </w:p>
    <w:p w14:paraId="1A172BBA" w14:textId="77777777" w:rsidR="002A5F65" w:rsidRPr="00AA39B5" w:rsidRDefault="002A5F65" w:rsidP="00D47410">
      <w:pPr>
        <w:spacing w:line="276" w:lineRule="auto"/>
        <w:jc w:val="both"/>
        <w:rPr>
          <w:rFonts w:ascii="Times New Roman" w:hAnsi="Times New Roman"/>
          <w:b/>
          <w:sz w:val="22"/>
          <w:szCs w:val="22"/>
        </w:rPr>
      </w:pPr>
      <w:r w:rsidRPr="00AA39B5">
        <w:rPr>
          <w:rFonts w:ascii="Times New Roman" w:hAnsi="Times New Roman"/>
          <w:b/>
          <w:sz w:val="22"/>
          <w:szCs w:val="22"/>
        </w:rPr>
        <w:t xml:space="preserve">Agriclture:- </w:t>
      </w:r>
    </w:p>
    <w:p w14:paraId="05F54947" w14:textId="77777777" w:rsidR="00E531A7" w:rsidRPr="00AA39B5" w:rsidRDefault="00E531A7" w:rsidP="00D47410">
      <w:pPr>
        <w:spacing w:line="276" w:lineRule="auto"/>
        <w:jc w:val="both"/>
        <w:rPr>
          <w:rFonts w:ascii="Times New Roman" w:hAnsi="Times New Roman"/>
          <w:sz w:val="22"/>
          <w:szCs w:val="22"/>
        </w:rPr>
      </w:pPr>
      <w:r w:rsidRPr="00AA39B5">
        <w:rPr>
          <w:rFonts w:ascii="Times New Roman" w:hAnsi="Times New Roman"/>
          <w:sz w:val="22"/>
          <w:szCs w:val="22"/>
        </w:rPr>
        <w:t xml:space="preserve">Agriculture is the back bone of the Economy of the zone.It provides means of occupation for almost all population of the zone. </w:t>
      </w:r>
      <w:r w:rsidR="00F0027A" w:rsidRPr="00AA39B5">
        <w:rPr>
          <w:rFonts w:ascii="Times New Roman" w:hAnsi="Times New Roman"/>
          <w:sz w:val="22"/>
          <w:szCs w:val="22"/>
        </w:rPr>
        <w:t>It provides means of occupation for almost allpopulation of the zone.in East</w:t>
      </w:r>
      <w:r w:rsidR="00C23798" w:rsidRPr="00AA39B5">
        <w:rPr>
          <w:rFonts w:ascii="Times New Roman" w:hAnsi="Times New Roman"/>
          <w:sz w:val="22"/>
          <w:szCs w:val="22"/>
        </w:rPr>
        <w:t>Hararge</w:t>
      </w:r>
      <w:r w:rsidR="00706C7A" w:rsidRPr="00AA39B5">
        <w:rPr>
          <w:rFonts w:ascii="Times New Roman" w:hAnsi="Times New Roman"/>
          <w:sz w:val="22"/>
          <w:szCs w:val="22"/>
        </w:rPr>
        <w:t>sedentary Agriculture</w:t>
      </w:r>
      <w:r w:rsidR="00C23798" w:rsidRPr="00AA39B5">
        <w:rPr>
          <w:rFonts w:ascii="Times New Roman" w:hAnsi="Times New Roman"/>
          <w:sz w:val="22"/>
          <w:szCs w:val="22"/>
        </w:rPr>
        <w:t xml:space="preserve"> is dominantly practiced in highland and semi highland areas of the zone. Where as Animal rearing</w:t>
      </w:r>
      <w:r w:rsidR="003D00E3" w:rsidRPr="00AA39B5">
        <w:rPr>
          <w:rFonts w:ascii="Times New Roman" w:hAnsi="Times New Roman"/>
          <w:sz w:val="22"/>
          <w:szCs w:val="22"/>
        </w:rPr>
        <w:t xml:space="preserve"> </w:t>
      </w:r>
      <w:r w:rsidR="00C23798" w:rsidRPr="00AA39B5">
        <w:rPr>
          <w:rFonts w:ascii="Times New Roman" w:hAnsi="Times New Roman"/>
          <w:sz w:val="22"/>
          <w:szCs w:val="22"/>
        </w:rPr>
        <w:t xml:space="preserve">(nomadic way of </w:t>
      </w:r>
      <w:r w:rsidR="00706C7A" w:rsidRPr="00AA39B5">
        <w:rPr>
          <w:rFonts w:ascii="Times New Roman" w:hAnsi="Times New Roman"/>
          <w:sz w:val="22"/>
          <w:szCs w:val="22"/>
        </w:rPr>
        <w:t>life in the lowland and boarder,</w:t>
      </w:r>
    </w:p>
    <w:p w14:paraId="2E08DFF1" w14:textId="77777777" w:rsidR="00926322" w:rsidRPr="00AA39B5" w:rsidRDefault="00926322" w:rsidP="00D47410">
      <w:pPr>
        <w:spacing w:line="276" w:lineRule="auto"/>
        <w:jc w:val="both"/>
        <w:rPr>
          <w:rFonts w:ascii="Times New Roman" w:hAnsi="Times New Roman"/>
          <w:sz w:val="22"/>
          <w:szCs w:val="22"/>
          <w:highlight w:val="cyan"/>
        </w:rPr>
      </w:pPr>
    </w:p>
    <w:p w14:paraId="2583EE67" w14:textId="77777777" w:rsidR="003D00E3" w:rsidRPr="00AA39B5" w:rsidRDefault="00926322" w:rsidP="00D47410">
      <w:pPr>
        <w:spacing w:line="276" w:lineRule="auto"/>
        <w:jc w:val="both"/>
        <w:rPr>
          <w:rFonts w:ascii="Times New Roman" w:hAnsi="Times New Roman"/>
          <w:sz w:val="22"/>
          <w:szCs w:val="22"/>
        </w:rPr>
      </w:pPr>
      <w:r w:rsidRPr="00AA39B5">
        <w:rPr>
          <w:rFonts w:ascii="Times New Roman" w:hAnsi="Times New Roman"/>
          <w:b/>
          <w:sz w:val="22"/>
          <w:szCs w:val="22"/>
        </w:rPr>
        <w:t>Rural area Agriculture:</w:t>
      </w:r>
      <w:r w:rsidRPr="00AA39B5">
        <w:rPr>
          <w:rFonts w:ascii="Times New Roman" w:hAnsi="Times New Roman"/>
          <w:sz w:val="22"/>
          <w:szCs w:val="22"/>
        </w:rPr>
        <w:t xml:space="preserve"> -</w:t>
      </w:r>
    </w:p>
    <w:p w14:paraId="515DB4B1" w14:textId="77777777" w:rsidR="00926322" w:rsidRPr="00AA39B5" w:rsidRDefault="00926322" w:rsidP="00D47410">
      <w:pPr>
        <w:spacing w:line="276" w:lineRule="auto"/>
        <w:jc w:val="both"/>
        <w:rPr>
          <w:rFonts w:ascii="Times New Roman" w:hAnsi="Times New Roman"/>
          <w:sz w:val="22"/>
          <w:szCs w:val="22"/>
        </w:rPr>
      </w:pPr>
      <w:r w:rsidRPr="00AA39B5">
        <w:rPr>
          <w:rFonts w:ascii="Times New Roman" w:hAnsi="Times New Roman"/>
          <w:sz w:val="22"/>
          <w:szCs w:val="22"/>
        </w:rPr>
        <w:t>Agriculture is of outstanding importance in the third world. It is a major source of employment, an important earner and a valuable support for the economics of the developing countries. Yet agricultural investment and productivity have remained low and food production has kept pace with population expansion. Many attempts have been made by the developing countries to increase agricultural output. These have included programs increasing the cultivated area, as well as enhancing crop yield through the application of modern</w:t>
      </w:r>
      <w:r w:rsidR="005618CA" w:rsidRPr="00AA39B5">
        <w:rPr>
          <w:rFonts w:ascii="Times New Roman" w:hAnsi="Times New Roman"/>
          <w:sz w:val="22"/>
          <w:szCs w:val="22"/>
        </w:rPr>
        <w:t xml:space="preserve"> and</w:t>
      </w:r>
      <w:r w:rsidRPr="00AA39B5">
        <w:rPr>
          <w:rFonts w:ascii="Times New Roman" w:hAnsi="Times New Roman"/>
          <w:sz w:val="22"/>
          <w:szCs w:val="22"/>
        </w:rPr>
        <w:t xml:space="preserve"> scientific methods.</w:t>
      </w:r>
      <w:r w:rsidR="002C5EEB" w:rsidRPr="00AA39B5">
        <w:rPr>
          <w:rFonts w:ascii="Times New Roman" w:hAnsi="Times New Roman"/>
          <w:sz w:val="22"/>
          <w:szCs w:val="22"/>
        </w:rPr>
        <w:t xml:space="preserve">the number of FTC in </w:t>
      </w:r>
      <w:r w:rsidR="003D00E3" w:rsidRPr="00AA39B5">
        <w:rPr>
          <w:rFonts w:ascii="Times New Roman" w:hAnsi="Times New Roman"/>
          <w:sz w:val="22"/>
          <w:szCs w:val="22"/>
        </w:rPr>
        <w:t>PA’s last</w:t>
      </w:r>
      <w:r w:rsidR="002C5EEB" w:rsidRPr="00AA39B5">
        <w:rPr>
          <w:rFonts w:ascii="Times New Roman" w:hAnsi="Times New Roman"/>
          <w:sz w:val="22"/>
          <w:szCs w:val="22"/>
        </w:rPr>
        <w:t xml:space="preserve"> </w:t>
      </w:r>
      <w:r w:rsidR="003D00E3" w:rsidRPr="00AA39B5">
        <w:rPr>
          <w:rFonts w:ascii="Times New Roman" w:hAnsi="Times New Roman"/>
          <w:sz w:val="22"/>
          <w:szCs w:val="22"/>
        </w:rPr>
        <w:t>year in</w:t>
      </w:r>
      <w:r w:rsidR="002C5EEB" w:rsidRPr="00AA39B5">
        <w:rPr>
          <w:rFonts w:ascii="Times New Roman" w:hAnsi="Times New Roman"/>
          <w:sz w:val="22"/>
          <w:szCs w:val="22"/>
        </w:rPr>
        <w:t xml:space="preserve"> the case of peace or </w:t>
      </w:r>
      <w:commentRangeStart w:id="27"/>
      <w:r w:rsidR="002C5EEB" w:rsidRPr="00AA39B5">
        <w:rPr>
          <w:rFonts w:ascii="Times New Roman" w:hAnsi="Times New Roman"/>
          <w:color w:val="FF0000"/>
          <w:sz w:val="22"/>
          <w:szCs w:val="22"/>
        </w:rPr>
        <w:t xml:space="preserve">confilect </w:t>
      </w:r>
      <w:r w:rsidR="003D00E3" w:rsidRPr="00AA39B5">
        <w:rPr>
          <w:rFonts w:ascii="Times New Roman" w:hAnsi="Times New Roman"/>
          <w:color w:val="FF0000"/>
          <w:sz w:val="22"/>
          <w:szCs w:val="22"/>
        </w:rPr>
        <w:t>decreasing</w:t>
      </w:r>
      <w:r w:rsidR="003D00E3" w:rsidRPr="00AA39B5">
        <w:rPr>
          <w:rFonts w:ascii="Times New Roman" w:hAnsi="Times New Roman"/>
          <w:sz w:val="22"/>
          <w:szCs w:val="22"/>
        </w:rPr>
        <w:t xml:space="preserve"> number</w:t>
      </w:r>
      <w:r w:rsidR="002C5EEB" w:rsidRPr="00AA39B5">
        <w:rPr>
          <w:rFonts w:ascii="Times New Roman" w:hAnsi="Times New Roman"/>
          <w:sz w:val="22"/>
          <w:szCs w:val="22"/>
        </w:rPr>
        <w:t xml:space="preserve"> of FTC.</w:t>
      </w:r>
      <w:commentRangeEnd w:id="27"/>
      <w:r w:rsidR="00244238" w:rsidRPr="00AA39B5">
        <w:rPr>
          <w:rStyle w:val="CommentReference"/>
          <w:rFonts w:ascii="Times New Roman" w:eastAsiaTheme="minorHAnsi" w:hAnsi="Times New Roman"/>
          <w:sz w:val="22"/>
          <w:szCs w:val="22"/>
        </w:rPr>
        <w:commentReference w:id="27"/>
      </w:r>
    </w:p>
    <w:p w14:paraId="12E9CAE3" w14:textId="77777777" w:rsidR="00CF75FE" w:rsidRPr="00AA39B5" w:rsidRDefault="00CF75FE" w:rsidP="00D47410">
      <w:pPr>
        <w:spacing w:line="276" w:lineRule="auto"/>
        <w:rPr>
          <w:rFonts w:ascii="Times New Roman" w:hAnsi="Times New Roman"/>
          <w:sz w:val="22"/>
          <w:szCs w:val="22"/>
        </w:rPr>
      </w:pPr>
    </w:p>
    <w:p w14:paraId="2E191F1D" w14:textId="77777777" w:rsidR="00E531A7" w:rsidRPr="00AA39B5" w:rsidRDefault="007B1ECA" w:rsidP="00D47410">
      <w:pPr>
        <w:spacing w:line="276" w:lineRule="auto"/>
        <w:jc w:val="center"/>
        <w:rPr>
          <w:rFonts w:ascii="Times New Roman" w:hAnsi="Times New Roman"/>
          <w:sz w:val="22"/>
          <w:szCs w:val="22"/>
        </w:rPr>
      </w:pPr>
      <w:r w:rsidRPr="00AA39B5">
        <w:rPr>
          <w:rFonts w:ascii="Times New Roman" w:hAnsi="Times New Roman"/>
          <w:b/>
          <w:sz w:val="22"/>
          <w:szCs w:val="22"/>
        </w:rPr>
        <w:t xml:space="preserve">Table </w:t>
      </w:r>
      <w:r w:rsidR="004E321B" w:rsidRPr="00AA39B5">
        <w:rPr>
          <w:rFonts w:ascii="Times New Roman" w:hAnsi="Times New Roman"/>
          <w:b/>
          <w:sz w:val="22"/>
          <w:szCs w:val="22"/>
        </w:rPr>
        <w:t>9</w:t>
      </w:r>
      <w:r w:rsidR="003D00E3" w:rsidRPr="00AA39B5">
        <w:rPr>
          <w:rFonts w:ascii="Times New Roman" w:hAnsi="Times New Roman"/>
          <w:b/>
          <w:sz w:val="22"/>
          <w:szCs w:val="22"/>
        </w:rPr>
        <w:t xml:space="preserve">; </w:t>
      </w:r>
      <w:r w:rsidR="00687DBB" w:rsidRPr="00AA39B5">
        <w:rPr>
          <w:rFonts w:ascii="Times New Roman" w:hAnsi="Times New Roman"/>
          <w:sz w:val="22"/>
          <w:szCs w:val="22"/>
        </w:rPr>
        <w:t xml:space="preserve">Number of </w:t>
      </w:r>
      <w:r w:rsidR="00E531A7" w:rsidRPr="00AA39B5">
        <w:rPr>
          <w:rFonts w:ascii="Times New Roman" w:hAnsi="Times New Roman"/>
          <w:sz w:val="22"/>
          <w:szCs w:val="22"/>
        </w:rPr>
        <w:t xml:space="preserve">Rural </w:t>
      </w:r>
      <w:r w:rsidR="00687DBB" w:rsidRPr="00AA39B5">
        <w:rPr>
          <w:rFonts w:ascii="Times New Roman" w:hAnsi="Times New Roman"/>
          <w:sz w:val="22"/>
          <w:szCs w:val="22"/>
        </w:rPr>
        <w:t>Kebele</w:t>
      </w:r>
      <w:r w:rsidR="0038255E" w:rsidRPr="00AA39B5">
        <w:rPr>
          <w:rFonts w:ascii="Times New Roman" w:hAnsi="Times New Roman"/>
          <w:sz w:val="22"/>
          <w:szCs w:val="22"/>
        </w:rPr>
        <w:t xml:space="preserve">and Agriculture </w:t>
      </w:r>
      <w:r w:rsidR="00687DBB" w:rsidRPr="00AA39B5">
        <w:rPr>
          <w:rFonts w:ascii="Times New Roman" w:hAnsi="Times New Roman"/>
          <w:sz w:val="22"/>
          <w:szCs w:val="22"/>
        </w:rPr>
        <w:t>teraning Center</w:t>
      </w:r>
    </w:p>
    <w:p w14:paraId="14CB5B4D" w14:textId="77777777" w:rsidR="00706C7A" w:rsidRPr="00AA39B5" w:rsidRDefault="00706C7A" w:rsidP="00D47410">
      <w:pPr>
        <w:spacing w:line="276" w:lineRule="auto"/>
        <w:rPr>
          <w:rFonts w:ascii="Times New Roman" w:hAnsi="Times New Roman"/>
          <w:sz w:val="22"/>
          <w:szCs w:val="22"/>
        </w:rPr>
      </w:pPr>
    </w:p>
    <w:tbl>
      <w:tblPr>
        <w:tblStyle w:val="TableGrid"/>
        <w:tblW w:w="0" w:type="auto"/>
        <w:jc w:val="center"/>
        <w:tblLook w:val="04A0" w:firstRow="1" w:lastRow="0" w:firstColumn="1" w:lastColumn="0" w:noHBand="0" w:noVBand="1"/>
      </w:tblPr>
      <w:tblGrid>
        <w:gridCol w:w="1338"/>
        <w:gridCol w:w="1755"/>
        <w:gridCol w:w="2408"/>
      </w:tblGrid>
      <w:tr w:rsidR="00E531A7" w:rsidRPr="00AA39B5" w14:paraId="5003FDA9" w14:textId="77777777" w:rsidTr="00A53DDD">
        <w:trPr>
          <w:jc w:val="center"/>
        </w:trPr>
        <w:tc>
          <w:tcPr>
            <w:tcW w:w="1338" w:type="dxa"/>
          </w:tcPr>
          <w:p w14:paraId="587A628D" w14:textId="77777777" w:rsidR="00E531A7" w:rsidRPr="00AA39B5" w:rsidRDefault="00E531A7" w:rsidP="00D47410">
            <w:pPr>
              <w:spacing w:line="276" w:lineRule="auto"/>
              <w:rPr>
                <w:sz w:val="22"/>
                <w:szCs w:val="22"/>
              </w:rPr>
            </w:pPr>
            <w:r w:rsidRPr="00AA39B5">
              <w:rPr>
                <w:sz w:val="22"/>
                <w:szCs w:val="22"/>
              </w:rPr>
              <w:t xml:space="preserve">Year </w:t>
            </w:r>
          </w:p>
        </w:tc>
        <w:tc>
          <w:tcPr>
            <w:tcW w:w="1755" w:type="dxa"/>
          </w:tcPr>
          <w:p w14:paraId="6A23A34C" w14:textId="77777777" w:rsidR="00E531A7" w:rsidRPr="00AA39B5" w:rsidRDefault="00887437" w:rsidP="00D47410">
            <w:pPr>
              <w:spacing w:line="276" w:lineRule="auto"/>
              <w:rPr>
                <w:sz w:val="22"/>
                <w:szCs w:val="22"/>
              </w:rPr>
            </w:pPr>
            <w:r w:rsidRPr="00AA39B5">
              <w:rPr>
                <w:sz w:val="22"/>
                <w:szCs w:val="22"/>
              </w:rPr>
              <w:t>Number of P</w:t>
            </w:r>
            <w:r w:rsidR="00687DBB" w:rsidRPr="00AA39B5">
              <w:rPr>
                <w:sz w:val="22"/>
                <w:szCs w:val="22"/>
              </w:rPr>
              <w:t>A’</w:t>
            </w:r>
            <w:r w:rsidR="00E531A7" w:rsidRPr="00AA39B5">
              <w:rPr>
                <w:sz w:val="22"/>
                <w:szCs w:val="22"/>
              </w:rPr>
              <w:t>s</w:t>
            </w:r>
          </w:p>
        </w:tc>
        <w:tc>
          <w:tcPr>
            <w:tcW w:w="2408" w:type="dxa"/>
          </w:tcPr>
          <w:p w14:paraId="743C7FE9" w14:textId="77777777" w:rsidR="00E531A7" w:rsidRPr="00AA39B5" w:rsidRDefault="00E531A7" w:rsidP="00D47410">
            <w:pPr>
              <w:spacing w:line="276" w:lineRule="auto"/>
              <w:rPr>
                <w:sz w:val="22"/>
                <w:szCs w:val="22"/>
              </w:rPr>
            </w:pPr>
            <w:r w:rsidRPr="00AA39B5">
              <w:rPr>
                <w:sz w:val="22"/>
                <w:szCs w:val="22"/>
              </w:rPr>
              <w:t>Number of FTC in P</w:t>
            </w:r>
            <w:r w:rsidR="00687DBB" w:rsidRPr="00AA39B5">
              <w:rPr>
                <w:sz w:val="22"/>
                <w:szCs w:val="22"/>
              </w:rPr>
              <w:t>A’</w:t>
            </w:r>
            <w:r w:rsidRPr="00AA39B5">
              <w:rPr>
                <w:sz w:val="22"/>
                <w:szCs w:val="22"/>
              </w:rPr>
              <w:t>s</w:t>
            </w:r>
          </w:p>
        </w:tc>
      </w:tr>
      <w:tr w:rsidR="00E531A7" w:rsidRPr="00AA39B5" w14:paraId="006C845D" w14:textId="77777777" w:rsidTr="00A53DDD">
        <w:trPr>
          <w:jc w:val="center"/>
        </w:trPr>
        <w:tc>
          <w:tcPr>
            <w:tcW w:w="1338" w:type="dxa"/>
          </w:tcPr>
          <w:p w14:paraId="44272B83" w14:textId="77777777" w:rsidR="00E531A7" w:rsidRPr="00AA39B5" w:rsidRDefault="006B654D" w:rsidP="00D47410">
            <w:pPr>
              <w:spacing w:line="276" w:lineRule="auto"/>
              <w:rPr>
                <w:sz w:val="22"/>
                <w:szCs w:val="22"/>
              </w:rPr>
            </w:pPr>
            <w:r w:rsidRPr="00AA39B5">
              <w:rPr>
                <w:sz w:val="22"/>
                <w:szCs w:val="22"/>
              </w:rPr>
              <w:t>2011</w:t>
            </w:r>
            <w:r w:rsidR="00706C7A" w:rsidRPr="00AA39B5">
              <w:rPr>
                <w:sz w:val="22"/>
                <w:szCs w:val="22"/>
              </w:rPr>
              <w:t>E.C</w:t>
            </w:r>
          </w:p>
        </w:tc>
        <w:tc>
          <w:tcPr>
            <w:tcW w:w="1755" w:type="dxa"/>
          </w:tcPr>
          <w:p w14:paraId="2DBD28BE" w14:textId="77777777" w:rsidR="00E531A7" w:rsidRPr="00AA39B5" w:rsidRDefault="00C352C6" w:rsidP="00D47410">
            <w:pPr>
              <w:spacing w:line="276" w:lineRule="auto"/>
              <w:jc w:val="center"/>
              <w:rPr>
                <w:sz w:val="22"/>
                <w:szCs w:val="22"/>
              </w:rPr>
            </w:pPr>
            <w:r w:rsidRPr="00AA39B5">
              <w:rPr>
                <w:sz w:val="22"/>
                <w:szCs w:val="22"/>
              </w:rPr>
              <w:t>543</w:t>
            </w:r>
          </w:p>
        </w:tc>
        <w:tc>
          <w:tcPr>
            <w:tcW w:w="2408" w:type="dxa"/>
          </w:tcPr>
          <w:p w14:paraId="4CD0C6EE" w14:textId="77777777" w:rsidR="00E531A7" w:rsidRPr="00AA39B5" w:rsidRDefault="002C5EEB" w:rsidP="00D47410">
            <w:pPr>
              <w:spacing w:line="276" w:lineRule="auto"/>
              <w:jc w:val="center"/>
              <w:rPr>
                <w:color w:val="FF0000"/>
                <w:sz w:val="22"/>
                <w:szCs w:val="22"/>
              </w:rPr>
            </w:pPr>
            <w:r w:rsidRPr="00AA39B5">
              <w:rPr>
                <w:color w:val="FF0000"/>
                <w:sz w:val="22"/>
                <w:szCs w:val="22"/>
              </w:rPr>
              <w:t>496</w:t>
            </w:r>
          </w:p>
        </w:tc>
      </w:tr>
      <w:tr w:rsidR="00E531A7" w:rsidRPr="00AA39B5" w14:paraId="021D26B5" w14:textId="77777777" w:rsidTr="00A53DDD">
        <w:trPr>
          <w:jc w:val="center"/>
        </w:trPr>
        <w:tc>
          <w:tcPr>
            <w:tcW w:w="1338" w:type="dxa"/>
          </w:tcPr>
          <w:p w14:paraId="5E1E867A" w14:textId="77777777" w:rsidR="00E531A7" w:rsidRPr="00AA39B5" w:rsidRDefault="00706C7A" w:rsidP="00D47410">
            <w:pPr>
              <w:spacing w:line="276" w:lineRule="auto"/>
              <w:rPr>
                <w:sz w:val="22"/>
                <w:szCs w:val="22"/>
              </w:rPr>
            </w:pPr>
            <w:r w:rsidRPr="00AA39B5">
              <w:rPr>
                <w:sz w:val="22"/>
                <w:szCs w:val="22"/>
              </w:rPr>
              <w:t>201</w:t>
            </w:r>
            <w:r w:rsidR="006B654D" w:rsidRPr="00AA39B5">
              <w:rPr>
                <w:sz w:val="22"/>
                <w:szCs w:val="22"/>
              </w:rPr>
              <w:t>2</w:t>
            </w:r>
            <w:r w:rsidRPr="00AA39B5">
              <w:rPr>
                <w:sz w:val="22"/>
                <w:szCs w:val="22"/>
              </w:rPr>
              <w:t xml:space="preserve"> E.C</w:t>
            </w:r>
          </w:p>
        </w:tc>
        <w:tc>
          <w:tcPr>
            <w:tcW w:w="1755" w:type="dxa"/>
          </w:tcPr>
          <w:p w14:paraId="5419D3FB" w14:textId="77777777" w:rsidR="00E531A7" w:rsidRPr="00AA39B5" w:rsidRDefault="00C352C6" w:rsidP="00D47410">
            <w:pPr>
              <w:spacing w:line="276" w:lineRule="auto"/>
              <w:jc w:val="center"/>
              <w:rPr>
                <w:sz w:val="22"/>
                <w:szCs w:val="22"/>
              </w:rPr>
            </w:pPr>
            <w:r w:rsidRPr="00AA39B5">
              <w:rPr>
                <w:sz w:val="22"/>
                <w:szCs w:val="22"/>
              </w:rPr>
              <w:t>543</w:t>
            </w:r>
          </w:p>
        </w:tc>
        <w:tc>
          <w:tcPr>
            <w:tcW w:w="2408" w:type="dxa"/>
          </w:tcPr>
          <w:p w14:paraId="7DE62B6E" w14:textId="77777777" w:rsidR="00E531A7" w:rsidRPr="00AA39B5" w:rsidRDefault="002C5EEB" w:rsidP="00D47410">
            <w:pPr>
              <w:spacing w:line="276" w:lineRule="auto"/>
              <w:jc w:val="center"/>
              <w:rPr>
                <w:color w:val="FF0000"/>
                <w:sz w:val="22"/>
                <w:szCs w:val="22"/>
              </w:rPr>
            </w:pPr>
            <w:r w:rsidRPr="00AA39B5">
              <w:rPr>
                <w:color w:val="FF0000"/>
                <w:sz w:val="22"/>
                <w:szCs w:val="22"/>
              </w:rPr>
              <w:t>496</w:t>
            </w:r>
          </w:p>
        </w:tc>
      </w:tr>
    </w:tbl>
    <w:p w14:paraId="33629817" w14:textId="77777777" w:rsidR="003B31FD" w:rsidRPr="00AA39B5" w:rsidRDefault="003D00E3" w:rsidP="00D47410">
      <w:pPr>
        <w:spacing w:line="276" w:lineRule="auto"/>
        <w:rPr>
          <w:rFonts w:ascii="Times New Roman" w:hAnsi="Times New Roman"/>
          <w:sz w:val="22"/>
          <w:szCs w:val="22"/>
        </w:rPr>
      </w:pPr>
      <w:bookmarkStart w:id="28" w:name="_Toc366457931"/>
      <w:r w:rsidRPr="00AA39B5">
        <w:rPr>
          <w:rFonts w:ascii="Times New Roman" w:eastAsia="PMingLiU" w:hAnsi="Times New Roman"/>
          <w:sz w:val="22"/>
          <w:szCs w:val="22"/>
        </w:rPr>
        <w:t xml:space="preserve">                                </w:t>
      </w:r>
      <w:r w:rsidR="007B1ECA" w:rsidRPr="00AA39B5">
        <w:rPr>
          <w:rFonts w:ascii="Times New Roman" w:eastAsia="PMingLiU" w:hAnsi="Times New Roman"/>
          <w:b/>
          <w:sz w:val="22"/>
          <w:szCs w:val="22"/>
        </w:rPr>
        <w:t>Source:</w:t>
      </w:r>
      <w:r w:rsidR="007B1ECA" w:rsidRPr="00AA39B5">
        <w:rPr>
          <w:rFonts w:ascii="Times New Roman" w:eastAsia="PMingLiU" w:hAnsi="Times New Roman"/>
          <w:sz w:val="22"/>
          <w:szCs w:val="22"/>
        </w:rPr>
        <w:t xml:space="preserve"> - East Hararge Zone Agriculture </w:t>
      </w:r>
      <w:r w:rsidR="0038255E" w:rsidRPr="00AA39B5">
        <w:rPr>
          <w:rFonts w:ascii="Times New Roman" w:eastAsia="PMingLiU" w:hAnsi="Times New Roman"/>
          <w:sz w:val="22"/>
          <w:szCs w:val="22"/>
        </w:rPr>
        <w:t>and</w:t>
      </w:r>
      <w:r w:rsidR="007B1ECA" w:rsidRPr="00AA39B5">
        <w:rPr>
          <w:rFonts w:ascii="Times New Roman" w:eastAsia="PMingLiU" w:hAnsi="Times New Roman"/>
          <w:sz w:val="22"/>
          <w:szCs w:val="22"/>
        </w:rPr>
        <w:t xml:space="preserve"> Rural Development Office.  </w:t>
      </w:r>
    </w:p>
    <w:p w14:paraId="687175E2" w14:textId="77777777" w:rsidR="0004201B" w:rsidRPr="00AA39B5" w:rsidRDefault="0004201B" w:rsidP="00D47410">
      <w:pPr>
        <w:spacing w:line="276" w:lineRule="auto"/>
        <w:rPr>
          <w:rStyle w:val="IntenseReference"/>
          <w:rFonts w:ascii="Times New Roman" w:hAnsi="Times New Roman"/>
          <w:sz w:val="22"/>
          <w:szCs w:val="22"/>
          <w:u w:val="none"/>
        </w:rPr>
      </w:pPr>
    </w:p>
    <w:bookmarkEnd w:id="28"/>
    <w:p w14:paraId="63C4538A" w14:textId="77777777" w:rsidR="003D00E3" w:rsidRPr="00AA39B5" w:rsidRDefault="002A5F65" w:rsidP="00D47410">
      <w:pPr>
        <w:spacing w:line="276" w:lineRule="auto"/>
        <w:jc w:val="both"/>
        <w:rPr>
          <w:rFonts w:ascii="Times New Roman" w:hAnsi="Times New Roman"/>
          <w:b/>
          <w:sz w:val="22"/>
          <w:szCs w:val="22"/>
        </w:rPr>
      </w:pPr>
      <w:r w:rsidRPr="00AA39B5">
        <w:rPr>
          <w:rFonts w:ascii="Times New Roman" w:hAnsi="Times New Roman"/>
          <w:b/>
          <w:sz w:val="22"/>
          <w:szCs w:val="22"/>
        </w:rPr>
        <w:t>Peasant Association</w:t>
      </w:r>
      <w:r w:rsidR="00B33815" w:rsidRPr="00AA39B5">
        <w:rPr>
          <w:rFonts w:ascii="Times New Roman" w:hAnsi="Times New Roman"/>
          <w:b/>
          <w:sz w:val="22"/>
          <w:szCs w:val="22"/>
        </w:rPr>
        <w:t>: -</w:t>
      </w:r>
    </w:p>
    <w:p w14:paraId="7DC5B94F" w14:textId="77777777" w:rsidR="0066113F" w:rsidRDefault="00887437" w:rsidP="00D47410">
      <w:pPr>
        <w:spacing w:line="276" w:lineRule="auto"/>
        <w:jc w:val="both"/>
        <w:rPr>
          <w:rFonts w:ascii="Times New Roman" w:hAnsi="Times New Roman"/>
          <w:color w:val="000000" w:themeColor="text1"/>
          <w:sz w:val="22"/>
          <w:szCs w:val="22"/>
        </w:rPr>
      </w:pPr>
      <w:r w:rsidRPr="00AA39B5">
        <w:rPr>
          <w:rFonts w:ascii="Times New Roman" w:hAnsi="Times New Roman"/>
          <w:sz w:val="22"/>
          <w:szCs w:val="22"/>
        </w:rPr>
        <w:t>Peasant Association is the</w:t>
      </w:r>
      <w:r w:rsidR="00C352C6" w:rsidRPr="00AA39B5">
        <w:rPr>
          <w:rFonts w:ascii="Times New Roman" w:hAnsi="Times New Roman"/>
          <w:sz w:val="22"/>
          <w:szCs w:val="22"/>
        </w:rPr>
        <w:t xml:space="preserve"> lowest level of rur</w:t>
      </w:r>
      <w:r w:rsidR="00C05BBE" w:rsidRPr="00AA39B5">
        <w:rPr>
          <w:rFonts w:ascii="Times New Roman" w:hAnsi="Times New Roman"/>
          <w:sz w:val="22"/>
          <w:szCs w:val="22"/>
        </w:rPr>
        <w:t>al government structure. In 2011</w:t>
      </w:r>
      <w:r w:rsidR="00C352C6" w:rsidRPr="00AA39B5">
        <w:rPr>
          <w:rFonts w:ascii="Times New Roman" w:hAnsi="Times New Roman"/>
          <w:sz w:val="22"/>
          <w:szCs w:val="22"/>
        </w:rPr>
        <w:t xml:space="preserve"> and 201</w:t>
      </w:r>
      <w:r w:rsidR="00C05BBE" w:rsidRPr="00AA39B5">
        <w:rPr>
          <w:rFonts w:ascii="Times New Roman" w:hAnsi="Times New Roman"/>
          <w:sz w:val="22"/>
          <w:szCs w:val="22"/>
        </w:rPr>
        <w:t>2</w:t>
      </w:r>
      <w:r w:rsidR="00C352C6" w:rsidRPr="00AA39B5">
        <w:rPr>
          <w:rFonts w:ascii="Times New Roman" w:hAnsi="Times New Roman"/>
          <w:sz w:val="22"/>
          <w:szCs w:val="22"/>
        </w:rPr>
        <w:t xml:space="preserve"> E</w:t>
      </w:r>
      <w:r w:rsidR="00B33815" w:rsidRPr="00AA39B5">
        <w:rPr>
          <w:rFonts w:ascii="Times New Roman" w:hAnsi="Times New Roman"/>
          <w:sz w:val="22"/>
          <w:szCs w:val="22"/>
        </w:rPr>
        <w:t>.</w:t>
      </w:r>
      <w:r w:rsidR="00C352C6" w:rsidRPr="00AA39B5">
        <w:rPr>
          <w:rFonts w:ascii="Times New Roman" w:hAnsi="Times New Roman"/>
          <w:sz w:val="22"/>
          <w:szCs w:val="22"/>
        </w:rPr>
        <w:t>C</w:t>
      </w:r>
      <w:r w:rsidR="00B33815" w:rsidRPr="00AA39B5">
        <w:rPr>
          <w:rFonts w:ascii="Times New Roman" w:hAnsi="Times New Roman"/>
          <w:sz w:val="22"/>
          <w:szCs w:val="22"/>
        </w:rPr>
        <w:t>;</w:t>
      </w:r>
      <w:r w:rsidR="00C352C6" w:rsidRPr="00AA39B5">
        <w:rPr>
          <w:rFonts w:ascii="Times New Roman" w:hAnsi="Times New Roman"/>
          <w:sz w:val="22"/>
          <w:szCs w:val="22"/>
        </w:rPr>
        <w:t xml:space="preserve"> there were </w:t>
      </w:r>
      <w:commentRangeStart w:id="29"/>
      <w:r w:rsidR="00C352C6" w:rsidRPr="00AA39B5">
        <w:rPr>
          <w:rFonts w:ascii="Times New Roman" w:hAnsi="Times New Roman"/>
          <w:b/>
          <w:color w:val="FF0000"/>
          <w:sz w:val="22"/>
          <w:szCs w:val="22"/>
        </w:rPr>
        <w:t>543</w:t>
      </w:r>
      <w:r w:rsidR="00C352C6" w:rsidRPr="00AA39B5">
        <w:rPr>
          <w:rFonts w:ascii="Times New Roman" w:hAnsi="Times New Roman"/>
          <w:sz w:val="22"/>
          <w:szCs w:val="22"/>
        </w:rPr>
        <w:t xml:space="preserve"> </w:t>
      </w:r>
      <w:r w:rsidR="00B33815" w:rsidRPr="00AA39B5">
        <w:rPr>
          <w:rFonts w:ascii="Times New Roman" w:hAnsi="Times New Roman"/>
          <w:sz w:val="22"/>
          <w:szCs w:val="22"/>
        </w:rPr>
        <w:t>and</w:t>
      </w:r>
      <w:r w:rsidR="00C352C6" w:rsidRPr="00AA39B5">
        <w:rPr>
          <w:rFonts w:ascii="Times New Roman" w:hAnsi="Times New Roman"/>
          <w:sz w:val="22"/>
          <w:szCs w:val="22"/>
        </w:rPr>
        <w:t xml:space="preserve"> </w:t>
      </w:r>
      <w:r w:rsidR="00C352C6" w:rsidRPr="00AA39B5">
        <w:rPr>
          <w:rFonts w:ascii="Times New Roman" w:hAnsi="Times New Roman"/>
          <w:b/>
          <w:color w:val="FF0000"/>
          <w:sz w:val="22"/>
          <w:szCs w:val="22"/>
        </w:rPr>
        <w:t>543</w:t>
      </w:r>
      <w:commentRangeEnd w:id="29"/>
      <w:r w:rsidR="00590C25" w:rsidRPr="00AA39B5">
        <w:rPr>
          <w:rStyle w:val="CommentReference"/>
          <w:rFonts w:ascii="Times New Roman" w:eastAsiaTheme="minorHAnsi" w:hAnsi="Times New Roman"/>
          <w:sz w:val="22"/>
          <w:szCs w:val="22"/>
        </w:rPr>
        <w:commentReference w:id="29"/>
      </w:r>
      <w:r w:rsidR="00C352C6" w:rsidRPr="00AA39B5">
        <w:rPr>
          <w:rFonts w:ascii="Times New Roman" w:hAnsi="Times New Roman"/>
          <w:sz w:val="22"/>
          <w:szCs w:val="22"/>
        </w:rPr>
        <w:t xml:space="preserve"> peasant Association respectively.</w:t>
      </w:r>
      <w:r w:rsidR="00E531A7" w:rsidRPr="00AA39B5">
        <w:rPr>
          <w:rFonts w:ascii="Times New Roman" w:hAnsi="Times New Roman"/>
          <w:sz w:val="22"/>
          <w:szCs w:val="22"/>
        </w:rPr>
        <w:t xml:space="preserve">As to cooperatives, there are </w:t>
      </w:r>
      <w:r w:rsidR="00354994" w:rsidRPr="00AA39B5">
        <w:rPr>
          <w:rFonts w:ascii="Times New Roman" w:hAnsi="Times New Roman"/>
          <w:sz w:val="22"/>
          <w:szCs w:val="22"/>
        </w:rPr>
        <w:t>1178</w:t>
      </w:r>
      <w:r w:rsidR="00E531A7" w:rsidRPr="00AA39B5">
        <w:rPr>
          <w:rFonts w:ascii="Times New Roman" w:hAnsi="Times New Roman"/>
          <w:sz w:val="22"/>
          <w:szCs w:val="22"/>
        </w:rPr>
        <w:t xml:space="preserve"> farmer’s cooperatives and their members were </w:t>
      </w:r>
      <w:r w:rsidR="00354994" w:rsidRPr="00AA39B5">
        <w:rPr>
          <w:rFonts w:ascii="Times New Roman" w:hAnsi="Times New Roman"/>
          <w:sz w:val="22"/>
          <w:szCs w:val="22"/>
        </w:rPr>
        <w:t>385,274</w:t>
      </w:r>
      <w:r w:rsidR="00E531A7" w:rsidRPr="00AA39B5">
        <w:rPr>
          <w:rFonts w:ascii="Times New Roman" w:hAnsi="Times New Roman"/>
          <w:sz w:val="22"/>
          <w:szCs w:val="22"/>
        </w:rPr>
        <w:t xml:space="preserve"> with a total capital of    </w:t>
      </w:r>
      <w:r w:rsidR="00354994" w:rsidRPr="00AA39B5">
        <w:rPr>
          <w:rFonts w:ascii="Times New Roman" w:hAnsi="Times New Roman"/>
          <w:sz w:val="22"/>
          <w:szCs w:val="22"/>
        </w:rPr>
        <w:t>764,212,379</w:t>
      </w:r>
      <w:r w:rsidR="00E531A7" w:rsidRPr="00AA39B5">
        <w:rPr>
          <w:rFonts w:ascii="Times New Roman" w:hAnsi="Times New Roman"/>
          <w:sz w:val="22"/>
          <w:szCs w:val="22"/>
        </w:rPr>
        <w:t xml:space="preserve">    in the </w:t>
      </w:r>
      <w:r w:rsidR="00354994" w:rsidRPr="00AA39B5">
        <w:rPr>
          <w:rFonts w:ascii="Times New Roman" w:hAnsi="Times New Roman"/>
          <w:sz w:val="22"/>
          <w:szCs w:val="22"/>
        </w:rPr>
        <w:t>year 2011</w:t>
      </w:r>
      <w:r w:rsidR="00B33815" w:rsidRPr="00AA39B5">
        <w:rPr>
          <w:rFonts w:ascii="Times New Roman" w:hAnsi="Times New Roman"/>
          <w:sz w:val="22"/>
          <w:szCs w:val="22"/>
        </w:rPr>
        <w:t xml:space="preserve"> E.C</w:t>
      </w:r>
      <w:r w:rsidR="00354994" w:rsidRPr="00AA39B5">
        <w:rPr>
          <w:rFonts w:ascii="Times New Roman" w:hAnsi="Times New Roman"/>
          <w:sz w:val="22"/>
          <w:szCs w:val="22"/>
        </w:rPr>
        <w:t>. While in the year 2012</w:t>
      </w:r>
      <w:r w:rsidR="000C3345" w:rsidRPr="00AA39B5">
        <w:rPr>
          <w:rFonts w:ascii="Times New Roman" w:hAnsi="Times New Roman"/>
          <w:sz w:val="22"/>
          <w:szCs w:val="22"/>
        </w:rPr>
        <w:t>E.C</w:t>
      </w:r>
      <w:r w:rsidR="00E531A7" w:rsidRPr="00AA39B5">
        <w:rPr>
          <w:rFonts w:ascii="Times New Roman" w:hAnsi="Times New Roman"/>
          <w:sz w:val="22"/>
          <w:szCs w:val="22"/>
        </w:rPr>
        <w:t xml:space="preserve"> there were </w:t>
      </w:r>
      <w:r w:rsidR="00354994" w:rsidRPr="00AA39B5">
        <w:rPr>
          <w:rFonts w:ascii="Times New Roman" w:hAnsi="Times New Roman"/>
          <w:sz w:val="22"/>
          <w:szCs w:val="22"/>
        </w:rPr>
        <w:t>1171</w:t>
      </w:r>
      <w:r w:rsidR="00E531A7" w:rsidRPr="00AA39B5">
        <w:rPr>
          <w:rFonts w:ascii="Times New Roman" w:hAnsi="Times New Roman"/>
          <w:sz w:val="22"/>
          <w:szCs w:val="22"/>
        </w:rPr>
        <w:t xml:space="preserve"> cooperatives and their members were </w:t>
      </w:r>
      <w:r w:rsidR="00354994" w:rsidRPr="00AA39B5">
        <w:rPr>
          <w:rFonts w:ascii="Times New Roman" w:hAnsi="Times New Roman"/>
          <w:sz w:val="22"/>
          <w:szCs w:val="22"/>
        </w:rPr>
        <w:t>249,980</w:t>
      </w:r>
      <w:r w:rsidR="00E531A7" w:rsidRPr="00AA39B5">
        <w:rPr>
          <w:rFonts w:ascii="Times New Roman" w:hAnsi="Times New Roman"/>
          <w:sz w:val="22"/>
          <w:szCs w:val="22"/>
        </w:rPr>
        <w:t xml:space="preserve"> with a total capital of </w:t>
      </w:r>
      <w:r w:rsidR="00354994" w:rsidRPr="00AA39B5">
        <w:rPr>
          <w:rFonts w:ascii="Times New Roman" w:hAnsi="Times New Roman"/>
          <w:sz w:val="22"/>
          <w:szCs w:val="22"/>
        </w:rPr>
        <w:t>232,247,165</w:t>
      </w:r>
      <w:r w:rsidR="00E531A7" w:rsidRPr="00AA39B5">
        <w:rPr>
          <w:rFonts w:ascii="Times New Roman" w:hAnsi="Times New Roman"/>
          <w:sz w:val="22"/>
          <w:szCs w:val="22"/>
        </w:rPr>
        <w:t>.</w:t>
      </w:r>
      <w:r w:rsidR="00E531A7" w:rsidRPr="00AA39B5">
        <w:rPr>
          <w:rFonts w:ascii="Times New Roman" w:hAnsi="Times New Roman"/>
          <w:color w:val="000000" w:themeColor="text1"/>
          <w:sz w:val="22"/>
          <w:szCs w:val="22"/>
        </w:rPr>
        <w:t xml:space="preserve">The major activities on which the cooperatives had been engaged were General Trading, Saving </w:t>
      </w:r>
      <w:r w:rsidR="002A5F65" w:rsidRPr="00AA39B5">
        <w:rPr>
          <w:rFonts w:ascii="Times New Roman" w:hAnsi="Times New Roman"/>
          <w:color w:val="000000" w:themeColor="text1"/>
          <w:sz w:val="22"/>
          <w:szCs w:val="22"/>
        </w:rPr>
        <w:t>and</w:t>
      </w:r>
      <w:r w:rsidR="00E531A7" w:rsidRPr="00AA39B5">
        <w:rPr>
          <w:rFonts w:ascii="Times New Roman" w:hAnsi="Times New Roman"/>
          <w:color w:val="000000" w:themeColor="text1"/>
          <w:sz w:val="22"/>
          <w:szCs w:val="22"/>
        </w:rPr>
        <w:t xml:space="preserve"> Credit, Irrigation and Handcraft.</w:t>
      </w:r>
      <w:bookmarkStart w:id="30" w:name="_Toc366483819"/>
    </w:p>
    <w:p w14:paraId="25630649" w14:textId="77777777" w:rsidR="00AA39B5" w:rsidRPr="00AA39B5" w:rsidRDefault="00AA39B5" w:rsidP="00D47410">
      <w:pPr>
        <w:spacing w:line="276" w:lineRule="auto"/>
        <w:jc w:val="both"/>
        <w:rPr>
          <w:rFonts w:ascii="Times New Roman" w:hAnsi="Times New Roman"/>
          <w:b/>
          <w:sz w:val="22"/>
          <w:szCs w:val="22"/>
        </w:rPr>
      </w:pPr>
    </w:p>
    <w:p w14:paraId="62F4D84A" w14:textId="77777777" w:rsidR="002A5F65" w:rsidRPr="00AA39B5" w:rsidRDefault="002A5F65" w:rsidP="00D47410">
      <w:pPr>
        <w:spacing w:line="276" w:lineRule="auto"/>
        <w:jc w:val="both"/>
        <w:rPr>
          <w:rFonts w:ascii="Times New Roman" w:hAnsi="Times New Roman"/>
          <w:color w:val="000000" w:themeColor="text1"/>
          <w:sz w:val="22"/>
          <w:szCs w:val="22"/>
        </w:rPr>
      </w:pPr>
    </w:p>
    <w:p w14:paraId="661A6A71" w14:textId="77777777" w:rsidR="00E531A7" w:rsidRPr="00AA39B5" w:rsidRDefault="007B1ECA" w:rsidP="00D47410">
      <w:pPr>
        <w:spacing w:line="276" w:lineRule="auto"/>
        <w:jc w:val="center"/>
        <w:rPr>
          <w:rFonts w:ascii="Times New Roman" w:hAnsi="Times New Roman"/>
          <w:sz w:val="22"/>
          <w:szCs w:val="22"/>
        </w:rPr>
      </w:pPr>
      <w:r w:rsidRPr="00AA39B5">
        <w:rPr>
          <w:rFonts w:ascii="Times New Roman" w:hAnsi="Times New Roman"/>
          <w:b/>
          <w:sz w:val="22"/>
          <w:szCs w:val="22"/>
        </w:rPr>
        <w:t xml:space="preserve">Table </w:t>
      </w:r>
      <w:r w:rsidR="004E321B" w:rsidRPr="00AA39B5">
        <w:rPr>
          <w:rFonts w:ascii="Times New Roman" w:hAnsi="Times New Roman"/>
          <w:b/>
          <w:sz w:val="22"/>
          <w:szCs w:val="22"/>
        </w:rPr>
        <w:t>10</w:t>
      </w:r>
      <w:r w:rsidR="00E531A7" w:rsidRPr="00AA39B5">
        <w:rPr>
          <w:rFonts w:ascii="Times New Roman" w:hAnsi="Times New Roman"/>
          <w:sz w:val="22"/>
          <w:szCs w:val="22"/>
        </w:rPr>
        <w:t xml:space="preserve"> The number of </w:t>
      </w:r>
      <w:r w:rsidR="00C352C6" w:rsidRPr="00AA39B5">
        <w:rPr>
          <w:rFonts w:ascii="Times New Roman" w:hAnsi="Times New Roman"/>
          <w:sz w:val="22"/>
          <w:szCs w:val="22"/>
        </w:rPr>
        <w:t>farmer’s</w:t>
      </w:r>
      <w:r w:rsidR="00606E76" w:rsidRPr="00AA39B5">
        <w:rPr>
          <w:rFonts w:ascii="Times New Roman" w:hAnsi="Times New Roman"/>
          <w:sz w:val="22"/>
          <w:szCs w:val="22"/>
        </w:rPr>
        <w:t>cooperatives</w:t>
      </w:r>
      <w:r w:rsidR="00E531A7" w:rsidRPr="00AA39B5">
        <w:rPr>
          <w:rFonts w:ascii="Times New Roman" w:hAnsi="Times New Roman"/>
          <w:sz w:val="22"/>
          <w:szCs w:val="22"/>
        </w:rPr>
        <w:t>and their Members of East Hararge Zone</w:t>
      </w:r>
      <w:bookmarkEnd w:id="30"/>
    </w:p>
    <w:p w14:paraId="1E726FE8" w14:textId="77777777" w:rsidR="002A5F65" w:rsidRPr="00AA39B5" w:rsidRDefault="002A5F65" w:rsidP="00D47410">
      <w:pPr>
        <w:spacing w:line="276" w:lineRule="auto"/>
        <w:rPr>
          <w:rFonts w:ascii="Times New Roman" w:hAnsi="Times New Roman"/>
          <w:bCs/>
          <w:sz w:val="22"/>
          <w:szCs w:val="22"/>
        </w:rPr>
      </w:pPr>
    </w:p>
    <w:tbl>
      <w:tblPr>
        <w:tblStyle w:val="TableGrid"/>
        <w:tblW w:w="0" w:type="auto"/>
        <w:tblInd w:w="198" w:type="dxa"/>
        <w:tblLayout w:type="fixed"/>
        <w:tblLook w:val="04A0" w:firstRow="1" w:lastRow="0" w:firstColumn="1" w:lastColumn="0" w:noHBand="0" w:noVBand="1"/>
      </w:tblPr>
      <w:tblGrid>
        <w:gridCol w:w="1080"/>
        <w:gridCol w:w="2160"/>
        <w:gridCol w:w="1080"/>
        <w:gridCol w:w="1080"/>
        <w:gridCol w:w="1170"/>
        <w:gridCol w:w="1710"/>
      </w:tblGrid>
      <w:tr w:rsidR="00064CC0" w:rsidRPr="00AA39B5" w14:paraId="7C77D5DD" w14:textId="77777777" w:rsidTr="00D25492">
        <w:tc>
          <w:tcPr>
            <w:tcW w:w="1080" w:type="dxa"/>
          </w:tcPr>
          <w:p w14:paraId="273BDE9D" w14:textId="77777777" w:rsidR="00064CC0" w:rsidRPr="00AA39B5" w:rsidRDefault="00064CC0" w:rsidP="00D47410">
            <w:pPr>
              <w:spacing w:line="276" w:lineRule="auto"/>
              <w:rPr>
                <w:sz w:val="22"/>
                <w:szCs w:val="22"/>
              </w:rPr>
            </w:pPr>
            <w:r w:rsidRPr="00AA39B5">
              <w:rPr>
                <w:sz w:val="22"/>
                <w:szCs w:val="22"/>
              </w:rPr>
              <w:t>Year</w:t>
            </w:r>
          </w:p>
        </w:tc>
        <w:tc>
          <w:tcPr>
            <w:tcW w:w="2160" w:type="dxa"/>
            <w:vAlign w:val="center"/>
          </w:tcPr>
          <w:p w14:paraId="3ED803E1" w14:textId="77777777" w:rsidR="00064CC0" w:rsidRPr="00AA39B5" w:rsidRDefault="00064CC0" w:rsidP="00D47410">
            <w:pPr>
              <w:spacing w:line="276" w:lineRule="auto"/>
              <w:rPr>
                <w:sz w:val="22"/>
                <w:szCs w:val="22"/>
              </w:rPr>
            </w:pPr>
            <w:r w:rsidRPr="00AA39B5">
              <w:rPr>
                <w:sz w:val="22"/>
                <w:szCs w:val="22"/>
              </w:rPr>
              <w:t>Number of farmer Cooperatives</w:t>
            </w:r>
          </w:p>
        </w:tc>
        <w:tc>
          <w:tcPr>
            <w:tcW w:w="3330" w:type="dxa"/>
            <w:gridSpan w:val="3"/>
            <w:vAlign w:val="center"/>
          </w:tcPr>
          <w:p w14:paraId="00199639" w14:textId="77777777" w:rsidR="00064CC0" w:rsidRPr="00AA39B5" w:rsidRDefault="00064CC0" w:rsidP="00D47410">
            <w:pPr>
              <w:spacing w:line="276" w:lineRule="auto"/>
              <w:rPr>
                <w:sz w:val="22"/>
                <w:szCs w:val="22"/>
              </w:rPr>
            </w:pPr>
            <w:r w:rsidRPr="00AA39B5">
              <w:rPr>
                <w:sz w:val="22"/>
                <w:szCs w:val="22"/>
              </w:rPr>
              <w:t>Number of Members(HH)</w:t>
            </w:r>
          </w:p>
        </w:tc>
        <w:tc>
          <w:tcPr>
            <w:tcW w:w="1710" w:type="dxa"/>
          </w:tcPr>
          <w:p w14:paraId="70A4C71F" w14:textId="77777777" w:rsidR="00064CC0" w:rsidRPr="00AA39B5" w:rsidRDefault="00064CC0" w:rsidP="00D47410">
            <w:pPr>
              <w:spacing w:line="276" w:lineRule="auto"/>
              <w:rPr>
                <w:sz w:val="22"/>
                <w:szCs w:val="22"/>
              </w:rPr>
            </w:pPr>
            <w:r w:rsidRPr="00AA39B5">
              <w:rPr>
                <w:sz w:val="22"/>
                <w:szCs w:val="22"/>
              </w:rPr>
              <w:t>Capital</w:t>
            </w:r>
          </w:p>
        </w:tc>
      </w:tr>
      <w:tr w:rsidR="00064CC0" w:rsidRPr="00AA39B5" w14:paraId="7AEE3E16" w14:textId="77777777" w:rsidTr="00D25492">
        <w:tc>
          <w:tcPr>
            <w:tcW w:w="1080" w:type="dxa"/>
          </w:tcPr>
          <w:p w14:paraId="1C54729A" w14:textId="77777777" w:rsidR="00064CC0" w:rsidRPr="00AA39B5" w:rsidRDefault="00064CC0" w:rsidP="00D47410">
            <w:pPr>
              <w:spacing w:line="276" w:lineRule="auto"/>
              <w:rPr>
                <w:sz w:val="22"/>
                <w:szCs w:val="22"/>
              </w:rPr>
            </w:pPr>
          </w:p>
        </w:tc>
        <w:tc>
          <w:tcPr>
            <w:tcW w:w="2160" w:type="dxa"/>
          </w:tcPr>
          <w:p w14:paraId="6EBD4666" w14:textId="77777777" w:rsidR="00064CC0" w:rsidRPr="00AA39B5" w:rsidRDefault="00064CC0" w:rsidP="00D47410">
            <w:pPr>
              <w:spacing w:line="276" w:lineRule="auto"/>
              <w:rPr>
                <w:sz w:val="22"/>
                <w:szCs w:val="22"/>
              </w:rPr>
            </w:pPr>
          </w:p>
        </w:tc>
        <w:tc>
          <w:tcPr>
            <w:tcW w:w="1080" w:type="dxa"/>
            <w:vAlign w:val="center"/>
          </w:tcPr>
          <w:p w14:paraId="6E42A9B1" w14:textId="77777777" w:rsidR="00064CC0" w:rsidRPr="00AA39B5" w:rsidRDefault="00064CC0" w:rsidP="00D47410">
            <w:pPr>
              <w:spacing w:line="276" w:lineRule="auto"/>
              <w:rPr>
                <w:sz w:val="22"/>
                <w:szCs w:val="22"/>
              </w:rPr>
            </w:pPr>
            <w:r w:rsidRPr="00AA39B5">
              <w:rPr>
                <w:sz w:val="22"/>
                <w:szCs w:val="22"/>
              </w:rPr>
              <w:t>M</w:t>
            </w:r>
          </w:p>
        </w:tc>
        <w:tc>
          <w:tcPr>
            <w:tcW w:w="1080" w:type="dxa"/>
            <w:vAlign w:val="center"/>
          </w:tcPr>
          <w:p w14:paraId="0E74E836" w14:textId="77777777" w:rsidR="00064CC0" w:rsidRPr="00AA39B5" w:rsidRDefault="00064CC0" w:rsidP="00D47410">
            <w:pPr>
              <w:spacing w:line="276" w:lineRule="auto"/>
              <w:rPr>
                <w:sz w:val="22"/>
                <w:szCs w:val="22"/>
              </w:rPr>
            </w:pPr>
            <w:r w:rsidRPr="00AA39B5">
              <w:rPr>
                <w:sz w:val="22"/>
                <w:szCs w:val="22"/>
              </w:rPr>
              <w:t>F</w:t>
            </w:r>
          </w:p>
        </w:tc>
        <w:tc>
          <w:tcPr>
            <w:tcW w:w="1170" w:type="dxa"/>
            <w:vAlign w:val="center"/>
          </w:tcPr>
          <w:p w14:paraId="35FD0B4D" w14:textId="77777777" w:rsidR="00064CC0" w:rsidRPr="00AA39B5" w:rsidRDefault="00064CC0" w:rsidP="00D47410">
            <w:pPr>
              <w:spacing w:line="276" w:lineRule="auto"/>
              <w:rPr>
                <w:sz w:val="22"/>
                <w:szCs w:val="22"/>
              </w:rPr>
            </w:pPr>
            <w:r w:rsidRPr="00AA39B5">
              <w:rPr>
                <w:sz w:val="22"/>
                <w:szCs w:val="22"/>
              </w:rPr>
              <w:t>T</w:t>
            </w:r>
          </w:p>
        </w:tc>
        <w:tc>
          <w:tcPr>
            <w:tcW w:w="1710" w:type="dxa"/>
          </w:tcPr>
          <w:p w14:paraId="47A75ED7" w14:textId="77777777" w:rsidR="00064CC0" w:rsidRPr="00AA39B5" w:rsidRDefault="00064CC0" w:rsidP="00D47410">
            <w:pPr>
              <w:spacing w:line="276" w:lineRule="auto"/>
              <w:rPr>
                <w:sz w:val="22"/>
                <w:szCs w:val="22"/>
              </w:rPr>
            </w:pPr>
            <w:r w:rsidRPr="00AA39B5">
              <w:rPr>
                <w:sz w:val="22"/>
                <w:szCs w:val="22"/>
              </w:rPr>
              <w:t>Total</w:t>
            </w:r>
          </w:p>
        </w:tc>
      </w:tr>
      <w:tr w:rsidR="008D3A08" w:rsidRPr="00AA39B5" w14:paraId="38C3D5F4" w14:textId="77777777" w:rsidTr="00D25492">
        <w:tc>
          <w:tcPr>
            <w:tcW w:w="1080" w:type="dxa"/>
          </w:tcPr>
          <w:p w14:paraId="20D0C5FC" w14:textId="77777777" w:rsidR="008D3A08" w:rsidRPr="00AA39B5" w:rsidRDefault="008D3A08" w:rsidP="00D47410">
            <w:pPr>
              <w:spacing w:line="276" w:lineRule="auto"/>
              <w:rPr>
                <w:sz w:val="22"/>
                <w:szCs w:val="22"/>
              </w:rPr>
            </w:pPr>
            <w:r w:rsidRPr="00AA39B5">
              <w:rPr>
                <w:sz w:val="22"/>
                <w:szCs w:val="22"/>
              </w:rPr>
              <w:t>2011E.C</w:t>
            </w:r>
          </w:p>
        </w:tc>
        <w:tc>
          <w:tcPr>
            <w:tcW w:w="2160" w:type="dxa"/>
            <w:vAlign w:val="bottom"/>
          </w:tcPr>
          <w:p w14:paraId="04480EEC" w14:textId="77777777" w:rsidR="008D3A08" w:rsidRPr="00AA39B5" w:rsidRDefault="008D3A08" w:rsidP="00D47410">
            <w:pPr>
              <w:spacing w:line="276" w:lineRule="auto"/>
              <w:rPr>
                <w:color w:val="000000"/>
                <w:sz w:val="22"/>
                <w:szCs w:val="22"/>
              </w:rPr>
            </w:pPr>
            <w:r w:rsidRPr="00AA39B5">
              <w:rPr>
                <w:color w:val="000000"/>
                <w:sz w:val="22"/>
                <w:szCs w:val="22"/>
              </w:rPr>
              <w:t>1178</w:t>
            </w:r>
          </w:p>
        </w:tc>
        <w:tc>
          <w:tcPr>
            <w:tcW w:w="1080" w:type="dxa"/>
            <w:vAlign w:val="bottom"/>
          </w:tcPr>
          <w:p w14:paraId="5B7113F4" w14:textId="77777777" w:rsidR="008D3A08" w:rsidRPr="00AA39B5" w:rsidRDefault="008D3A08" w:rsidP="00D47410">
            <w:pPr>
              <w:spacing w:line="276" w:lineRule="auto"/>
              <w:jc w:val="right"/>
              <w:rPr>
                <w:bCs/>
                <w:color w:val="000000"/>
                <w:sz w:val="22"/>
                <w:szCs w:val="22"/>
              </w:rPr>
            </w:pPr>
            <w:r w:rsidRPr="00AA39B5">
              <w:rPr>
                <w:bCs/>
                <w:color w:val="000000"/>
                <w:sz w:val="22"/>
                <w:szCs w:val="22"/>
              </w:rPr>
              <w:t>279</w:t>
            </w:r>
            <w:r w:rsidR="002D1EB2" w:rsidRPr="00AA39B5">
              <w:rPr>
                <w:bCs/>
                <w:color w:val="000000"/>
                <w:sz w:val="22"/>
                <w:szCs w:val="22"/>
              </w:rPr>
              <w:t>,</w:t>
            </w:r>
            <w:r w:rsidRPr="00AA39B5">
              <w:rPr>
                <w:bCs/>
                <w:color w:val="000000"/>
                <w:sz w:val="22"/>
                <w:szCs w:val="22"/>
              </w:rPr>
              <w:t>867</w:t>
            </w:r>
          </w:p>
        </w:tc>
        <w:tc>
          <w:tcPr>
            <w:tcW w:w="1080" w:type="dxa"/>
            <w:vAlign w:val="bottom"/>
          </w:tcPr>
          <w:p w14:paraId="1C175587" w14:textId="77777777" w:rsidR="008D3A08" w:rsidRPr="00AA39B5" w:rsidRDefault="008D3A08" w:rsidP="00D47410">
            <w:pPr>
              <w:spacing w:line="276" w:lineRule="auto"/>
              <w:jc w:val="right"/>
              <w:rPr>
                <w:bCs/>
                <w:color w:val="000000"/>
                <w:sz w:val="22"/>
                <w:szCs w:val="22"/>
              </w:rPr>
            </w:pPr>
            <w:r w:rsidRPr="00AA39B5">
              <w:rPr>
                <w:bCs/>
                <w:color w:val="000000"/>
                <w:sz w:val="22"/>
                <w:szCs w:val="22"/>
              </w:rPr>
              <w:t>105</w:t>
            </w:r>
            <w:r w:rsidR="002D1EB2" w:rsidRPr="00AA39B5">
              <w:rPr>
                <w:bCs/>
                <w:color w:val="000000"/>
                <w:sz w:val="22"/>
                <w:szCs w:val="22"/>
              </w:rPr>
              <w:t>,</w:t>
            </w:r>
            <w:r w:rsidRPr="00AA39B5">
              <w:rPr>
                <w:bCs/>
                <w:color w:val="000000"/>
                <w:sz w:val="22"/>
                <w:szCs w:val="22"/>
              </w:rPr>
              <w:t>407</w:t>
            </w:r>
          </w:p>
        </w:tc>
        <w:tc>
          <w:tcPr>
            <w:tcW w:w="1170" w:type="dxa"/>
            <w:vAlign w:val="bottom"/>
          </w:tcPr>
          <w:p w14:paraId="4638E65F" w14:textId="77777777" w:rsidR="008D3A08" w:rsidRPr="00AA39B5" w:rsidRDefault="008D3A08" w:rsidP="00D47410">
            <w:pPr>
              <w:spacing w:line="276" w:lineRule="auto"/>
              <w:jc w:val="right"/>
              <w:rPr>
                <w:bCs/>
                <w:color w:val="000000"/>
                <w:sz w:val="22"/>
                <w:szCs w:val="22"/>
              </w:rPr>
            </w:pPr>
            <w:r w:rsidRPr="00AA39B5">
              <w:rPr>
                <w:bCs/>
                <w:color w:val="000000"/>
                <w:sz w:val="22"/>
                <w:szCs w:val="22"/>
              </w:rPr>
              <w:t>385</w:t>
            </w:r>
            <w:r w:rsidR="002D1EB2" w:rsidRPr="00AA39B5">
              <w:rPr>
                <w:bCs/>
                <w:color w:val="000000"/>
                <w:sz w:val="22"/>
                <w:szCs w:val="22"/>
              </w:rPr>
              <w:t>,</w:t>
            </w:r>
            <w:r w:rsidRPr="00AA39B5">
              <w:rPr>
                <w:bCs/>
                <w:color w:val="000000"/>
                <w:sz w:val="22"/>
                <w:szCs w:val="22"/>
              </w:rPr>
              <w:t>274</w:t>
            </w:r>
          </w:p>
        </w:tc>
        <w:tc>
          <w:tcPr>
            <w:tcW w:w="1710" w:type="dxa"/>
            <w:vAlign w:val="bottom"/>
          </w:tcPr>
          <w:p w14:paraId="0FEAAB8C" w14:textId="77777777" w:rsidR="008D3A08" w:rsidRPr="00AA39B5" w:rsidRDefault="002D1EB2" w:rsidP="00D47410">
            <w:pPr>
              <w:spacing w:line="276" w:lineRule="auto"/>
              <w:rPr>
                <w:color w:val="000000"/>
                <w:sz w:val="22"/>
                <w:szCs w:val="22"/>
              </w:rPr>
            </w:pPr>
            <w:r w:rsidRPr="00AA39B5">
              <w:rPr>
                <w:color w:val="000000"/>
                <w:sz w:val="22"/>
                <w:szCs w:val="22"/>
              </w:rPr>
              <w:t>764,212,379</w:t>
            </w:r>
          </w:p>
        </w:tc>
      </w:tr>
      <w:tr w:rsidR="00F46F3D" w:rsidRPr="00AA39B5" w14:paraId="17683D9F" w14:textId="77777777" w:rsidTr="00D25492">
        <w:trPr>
          <w:trHeight w:val="152"/>
        </w:trPr>
        <w:tc>
          <w:tcPr>
            <w:tcW w:w="1080" w:type="dxa"/>
          </w:tcPr>
          <w:p w14:paraId="4BF3BF0B" w14:textId="77777777" w:rsidR="00F46F3D" w:rsidRPr="00AA39B5" w:rsidRDefault="00F46F3D" w:rsidP="00D47410">
            <w:pPr>
              <w:spacing w:line="276" w:lineRule="auto"/>
              <w:rPr>
                <w:sz w:val="22"/>
                <w:szCs w:val="22"/>
              </w:rPr>
            </w:pPr>
            <w:r w:rsidRPr="00AA39B5">
              <w:rPr>
                <w:sz w:val="22"/>
                <w:szCs w:val="22"/>
              </w:rPr>
              <w:t>2012E.C</w:t>
            </w:r>
          </w:p>
        </w:tc>
        <w:tc>
          <w:tcPr>
            <w:tcW w:w="2160" w:type="dxa"/>
            <w:vAlign w:val="bottom"/>
          </w:tcPr>
          <w:p w14:paraId="60F4D4D2" w14:textId="77777777" w:rsidR="00F46F3D" w:rsidRPr="00AA39B5" w:rsidRDefault="00F46F3D" w:rsidP="00D47410">
            <w:pPr>
              <w:spacing w:line="276" w:lineRule="auto"/>
              <w:rPr>
                <w:bCs/>
                <w:color w:val="000000"/>
                <w:sz w:val="22"/>
                <w:szCs w:val="22"/>
              </w:rPr>
            </w:pPr>
            <w:r w:rsidRPr="00AA39B5">
              <w:rPr>
                <w:bCs/>
                <w:color w:val="000000"/>
                <w:sz w:val="22"/>
                <w:szCs w:val="22"/>
              </w:rPr>
              <w:t>1171</w:t>
            </w:r>
          </w:p>
        </w:tc>
        <w:tc>
          <w:tcPr>
            <w:tcW w:w="1080" w:type="dxa"/>
            <w:vAlign w:val="bottom"/>
          </w:tcPr>
          <w:p w14:paraId="2B957599" w14:textId="77777777" w:rsidR="00F46F3D" w:rsidRPr="00AA39B5" w:rsidRDefault="00F46F3D" w:rsidP="00D47410">
            <w:pPr>
              <w:spacing w:line="276" w:lineRule="auto"/>
              <w:rPr>
                <w:bCs/>
                <w:color w:val="000000"/>
                <w:sz w:val="22"/>
                <w:szCs w:val="22"/>
              </w:rPr>
            </w:pPr>
            <w:r w:rsidRPr="00AA39B5">
              <w:rPr>
                <w:bCs/>
                <w:color w:val="000000"/>
                <w:sz w:val="22"/>
                <w:szCs w:val="22"/>
              </w:rPr>
              <w:t xml:space="preserve">172,619 </w:t>
            </w:r>
          </w:p>
        </w:tc>
        <w:tc>
          <w:tcPr>
            <w:tcW w:w="1080" w:type="dxa"/>
            <w:vAlign w:val="bottom"/>
          </w:tcPr>
          <w:p w14:paraId="1FCD4B58" w14:textId="77777777" w:rsidR="00F46F3D" w:rsidRPr="00AA39B5" w:rsidRDefault="00A53DDD" w:rsidP="00D47410">
            <w:pPr>
              <w:spacing w:line="276" w:lineRule="auto"/>
              <w:rPr>
                <w:bCs/>
                <w:color w:val="000000"/>
                <w:sz w:val="22"/>
                <w:szCs w:val="22"/>
              </w:rPr>
            </w:pPr>
            <w:r w:rsidRPr="00AA39B5">
              <w:rPr>
                <w:bCs/>
                <w:color w:val="000000"/>
                <w:sz w:val="22"/>
                <w:szCs w:val="22"/>
              </w:rPr>
              <w:t xml:space="preserve"> </w:t>
            </w:r>
            <w:r w:rsidR="00F46F3D" w:rsidRPr="00AA39B5">
              <w:rPr>
                <w:bCs/>
                <w:color w:val="000000"/>
                <w:sz w:val="22"/>
                <w:szCs w:val="22"/>
              </w:rPr>
              <w:t xml:space="preserve">77,361 </w:t>
            </w:r>
          </w:p>
        </w:tc>
        <w:tc>
          <w:tcPr>
            <w:tcW w:w="1170" w:type="dxa"/>
            <w:vAlign w:val="bottom"/>
          </w:tcPr>
          <w:p w14:paraId="21D043DD" w14:textId="77777777" w:rsidR="00F46F3D" w:rsidRPr="00AA39B5" w:rsidRDefault="00F46F3D" w:rsidP="00D47410">
            <w:pPr>
              <w:spacing w:line="276" w:lineRule="auto"/>
              <w:rPr>
                <w:bCs/>
                <w:color w:val="000000"/>
                <w:sz w:val="22"/>
                <w:szCs w:val="22"/>
              </w:rPr>
            </w:pPr>
            <w:r w:rsidRPr="00AA39B5">
              <w:rPr>
                <w:bCs/>
                <w:color w:val="000000"/>
                <w:sz w:val="22"/>
                <w:szCs w:val="22"/>
              </w:rPr>
              <w:t xml:space="preserve"> 249,980 </w:t>
            </w:r>
          </w:p>
        </w:tc>
        <w:tc>
          <w:tcPr>
            <w:tcW w:w="1710" w:type="dxa"/>
            <w:vAlign w:val="bottom"/>
          </w:tcPr>
          <w:p w14:paraId="4DC84768" w14:textId="77777777" w:rsidR="00F46F3D" w:rsidRPr="00AA39B5" w:rsidRDefault="00F46F3D" w:rsidP="00D47410">
            <w:pPr>
              <w:spacing w:line="276" w:lineRule="auto"/>
              <w:rPr>
                <w:bCs/>
                <w:color w:val="000000"/>
                <w:sz w:val="22"/>
                <w:szCs w:val="22"/>
              </w:rPr>
            </w:pPr>
            <w:r w:rsidRPr="00AA39B5">
              <w:rPr>
                <w:bCs/>
                <w:color w:val="000000"/>
                <w:sz w:val="22"/>
                <w:szCs w:val="22"/>
              </w:rPr>
              <w:t>232,247,165</w:t>
            </w:r>
          </w:p>
        </w:tc>
      </w:tr>
    </w:tbl>
    <w:p w14:paraId="1510B243" w14:textId="77777777" w:rsidR="00C40BAC" w:rsidRPr="00AA39B5" w:rsidRDefault="00E531A7" w:rsidP="00D47410">
      <w:pPr>
        <w:spacing w:line="276" w:lineRule="auto"/>
        <w:rPr>
          <w:rFonts w:ascii="Times New Roman" w:hAnsi="Times New Roman"/>
          <w:sz w:val="22"/>
          <w:szCs w:val="22"/>
        </w:rPr>
      </w:pPr>
      <w:r w:rsidRPr="00AA39B5">
        <w:rPr>
          <w:rFonts w:ascii="Times New Roman" w:hAnsi="Times New Roman"/>
          <w:sz w:val="22"/>
          <w:szCs w:val="22"/>
        </w:rPr>
        <w:t xml:space="preserve">Source: - East Hararge Zone </w:t>
      </w:r>
      <w:r w:rsidR="006612D2" w:rsidRPr="00AA39B5">
        <w:rPr>
          <w:rFonts w:ascii="Times New Roman" w:hAnsi="Times New Roman"/>
          <w:sz w:val="22"/>
          <w:szCs w:val="22"/>
        </w:rPr>
        <w:t>Cooperatives</w:t>
      </w:r>
      <w:r w:rsidRPr="00AA39B5">
        <w:rPr>
          <w:rFonts w:ascii="Times New Roman" w:hAnsi="Times New Roman"/>
          <w:sz w:val="22"/>
          <w:szCs w:val="22"/>
        </w:rPr>
        <w:t xml:space="preserve"> Office </w:t>
      </w:r>
    </w:p>
    <w:p w14:paraId="3C938257" w14:textId="77777777" w:rsidR="004064D4" w:rsidRPr="00AA39B5" w:rsidRDefault="004064D4" w:rsidP="00D47410">
      <w:pPr>
        <w:spacing w:line="276" w:lineRule="auto"/>
        <w:rPr>
          <w:rFonts w:ascii="Times New Roman" w:hAnsi="Times New Roman"/>
          <w:sz w:val="22"/>
          <w:szCs w:val="22"/>
        </w:rPr>
      </w:pPr>
    </w:p>
    <w:p w14:paraId="01FC20D2" w14:textId="77777777" w:rsidR="00DA0E6C" w:rsidRPr="00AA39B5" w:rsidRDefault="00C43446" w:rsidP="00D47410">
      <w:pPr>
        <w:spacing w:line="276" w:lineRule="auto"/>
        <w:rPr>
          <w:rFonts w:ascii="Times New Roman" w:hAnsi="Times New Roman"/>
          <w:b/>
          <w:sz w:val="22"/>
          <w:szCs w:val="22"/>
        </w:rPr>
      </w:pPr>
      <w:r w:rsidRPr="00AA39B5">
        <w:rPr>
          <w:rFonts w:ascii="Times New Roman" w:hAnsi="Times New Roman"/>
          <w:b/>
          <w:sz w:val="22"/>
          <w:szCs w:val="22"/>
        </w:rPr>
        <w:t>Development Agent</w:t>
      </w:r>
      <w:r w:rsidR="000960C6" w:rsidRPr="00AA39B5">
        <w:rPr>
          <w:rFonts w:ascii="Times New Roman" w:hAnsi="Times New Roman"/>
          <w:b/>
          <w:sz w:val="22"/>
          <w:szCs w:val="22"/>
        </w:rPr>
        <w:t>: -</w:t>
      </w:r>
    </w:p>
    <w:p w14:paraId="4083CA44" w14:textId="77777777" w:rsidR="00606E76" w:rsidRPr="00AA39B5" w:rsidRDefault="009B169B" w:rsidP="00D47410">
      <w:pPr>
        <w:spacing w:line="276" w:lineRule="auto"/>
        <w:rPr>
          <w:rFonts w:ascii="Times New Roman" w:hAnsi="Times New Roman"/>
          <w:b/>
          <w:sz w:val="22"/>
          <w:szCs w:val="22"/>
        </w:rPr>
      </w:pPr>
      <w:r w:rsidRPr="00AA39B5">
        <w:rPr>
          <w:rFonts w:ascii="Times New Roman" w:hAnsi="Times New Roman"/>
          <w:sz w:val="22"/>
          <w:szCs w:val="22"/>
        </w:rPr>
        <w:t>According to East Hararge the contribution of development agent to ward agricultural development is significant.</w:t>
      </w:r>
    </w:p>
    <w:p w14:paraId="1AF37277" w14:textId="77777777" w:rsidR="00C43446" w:rsidRPr="00AA39B5" w:rsidRDefault="00C43446" w:rsidP="00D47410">
      <w:pPr>
        <w:spacing w:line="276" w:lineRule="auto"/>
        <w:rPr>
          <w:rFonts w:ascii="Times New Roman" w:hAnsi="Times New Roman"/>
          <w:sz w:val="22"/>
          <w:szCs w:val="22"/>
        </w:rPr>
      </w:pPr>
    </w:p>
    <w:p w14:paraId="087B0EF5" w14:textId="77777777" w:rsidR="009B169B" w:rsidRPr="00AA39B5" w:rsidRDefault="00763186" w:rsidP="00D47410">
      <w:pPr>
        <w:spacing w:line="276" w:lineRule="auto"/>
        <w:jc w:val="center"/>
        <w:rPr>
          <w:rFonts w:ascii="Times New Roman" w:hAnsi="Times New Roman"/>
          <w:sz w:val="22"/>
          <w:szCs w:val="22"/>
        </w:rPr>
      </w:pPr>
      <w:r w:rsidRPr="00AA39B5">
        <w:rPr>
          <w:rFonts w:ascii="Times New Roman" w:hAnsi="Times New Roman"/>
          <w:b/>
          <w:sz w:val="22"/>
          <w:szCs w:val="22"/>
        </w:rPr>
        <w:t>Table</w:t>
      </w:r>
      <w:r w:rsidR="00B92D86" w:rsidRPr="00AA39B5">
        <w:rPr>
          <w:rFonts w:ascii="Times New Roman" w:hAnsi="Times New Roman"/>
          <w:b/>
          <w:sz w:val="22"/>
          <w:szCs w:val="22"/>
        </w:rPr>
        <w:t>1</w:t>
      </w:r>
      <w:r w:rsidR="004E321B" w:rsidRPr="00AA39B5">
        <w:rPr>
          <w:rFonts w:ascii="Times New Roman" w:hAnsi="Times New Roman"/>
          <w:b/>
          <w:sz w:val="22"/>
          <w:szCs w:val="22"/>
        </w:rPr>
        <w:t>1</w:t>
      </w:r>
      <w:r w:rsidR="009B169B" w:rsidRPr="00AA39B5">
        <w:rPr>
          <w:rFonts w:ascii="Times New Roman" w:hAnsi="Times New Roman"/>
          <w:sz w:val="22"/>
          <w:szCs w:val="22"/>
        </w:rPr>
        <w:t xml:space="preserve"> The East Hararge zone Agricultural Extension service Coverage</w:t>
      </w:r>
    </w:p>
    <w:p w14:paraId="73F98AAB" w14:textId="77777777" w:rsidR="00C43446" w:rsidRPr="00AA39B5" w:rsidRDefault="00C43446" w:rsidP="00D47410">
      <w:pPr>
        <w:spacing w:line="276" w:lineRule="auto"/>
        <w:rPr>
          <w:rFonts w:ascii="Times New Roman" w:hAnsi="Times New Roman"/>
          <w:sz w:val="22"/>
          <w:szCs w:val="22"/>
        </w:rPr>
      </w:pPr>
    </w:p>
    <w:tbl>
      <w:tblPr>
        <w:tblStyle w:val="TableGrid"/>
        <w:tblW w:w="0" w:type="auto"/>
        <w:jc w:val="center"/>
        <w:tblLook w:val="04A0" w:firstRow="1" w:lastRow="0" w:firstColumn="1" w:lastColumn="0" w:noHBand="0" w:noVBand="1"/>
      </w:tblPr>
      <w:tblGrid>
        <w:gridCol w:w="1160"/>
        <w:gridCol w:w="3425"/>
        <w:gridCol w:w="2790"/>
        <w:gridCol w:w="1075"/>
      </w:tblGrid>
      <w:tr w:rsidR="009B169B" w:rsidRPr="00AA39B5" w14:paraId="013E2661" w14:textId="77777777" w:rsidTr="00DA0E6C">
        <w:trPr>
          <w:jc w:val="center"/>
        </w:trPr>
        <w:tc>
          <w:tcPr>
            <w:tcW w:w="1160" w:type="dxa"/>
          </w:tcPr>
          <w:p w14:paraId="4749AEC4" w14:textId="77777777" w:rsidR="009B169B" w:rsidRPr="00AA39B5" w:rsidRDefault="008F13B0" w:rsidP="00D47410">
            <w:pPr>
              <w:spacing w:line="276" w:lineRule="auto"/>
              <w:rPr>
                <w:sz w:val="22"/>
                <w:szCs w:val="22"/>
              </w:rPr>
            </w:pPr>
            <w:r w:rsidRPr="00AA39B5">
              <w:rPr>
                <w:sz w:val="22"/>
                <w:szCs w:val="22"/>
              </w:rPr>
              <w:t xml:space="preserve">Year </w:t>
            </w:r>
          </w:p>
        </w:tc>
        <w:tc>
          <w:tcPr>
            <w:tcW w:w="3425" w:type="dxa"/>
          </w:tcPr>
          <w:p w14:paraId="70C27DBA" w14:textId="77777777" w:rsidR="009B169B" w:rsidRPr="00AA39B5" w:rsidRDefault="008F13B0" w:rsidP="00D47410">
            <w:pPr>
              <w:spacing w:line="276" w:lineRule="auto"/>
              <w:rPr>
                <w:sz w:val="22"/>
                <w:szCs w:val="22"/>
              </w:rPr>
            </w:pPr>
            <w:r w:rsidRPr="00AA39B5">
              <w:rPr>
                <w:sz w:val="22"/>
                <w:szCs w:val="22"/>
              </w:rPr>
              <w:t>Number of Development Agent</w:t>
            </w:r>
          </w:p>
        </w:tc>
        <w:tc>
          <w:tcPr>
            <w:tcW w:w="2790" w:type="dxa"/>
          </w:tcPr>
          <w:p w14:paraId="705E3151" w14:textId="77777777" w:rsidR="009B169B" w:rsidRPr="00AA39B5" w:rsidRDefault="008F13B0" w:rsidP="00D47410">
            <w:pPr>
              <w:spacing w:line="276" w:lineRule="auto"/>
              <w:rPr>
                <w:sz w:val="22"/>
                <w:szCs w:val="22"/>
              </w:rPr>
            </w:pPr>
            <w:r w:rsidRPr="00AA39B5">
              <w:rPr>
                <w:sz w:val="22"/>
                <w:szCs w:val="22"/>
              </w:rPr>
              <w:t>Number of fermer served</w:t>
            </w:r>
          </w:p>
        </w:tc>
        <w:tc>
          <w:tcPr>
            <w:tcW w:w="1075" w:type="dxa"/>
          </w:tcPr>
          <w:p w14:paraId="6896EE3A" w14:textId="77777777" w:rsidR="009B169B" w:rsidRPr="00AA39B5" w:rsidRDefault="009B7D20" w:rsidP="00D47410">
            <w:pPr>
              <w:spacing w:line="276" w:lineRule="auto"/>
              <w:rPr>
                <w:sz w:val="22"/>
                <w:szCs w:val="22"/>
              </w:rPr>
            </w:pPr>
            <w:r w:rsidRPr="00AA39B5">
              <w:rPr>
                <w:sz w:val="22"/>
                <w:szCs w:val="22"/>
              </w:rPr>
              <w:t>FS</w:t>
            </w:r>
          </w:p>
        </w:tc>
      </w:tr>
      <w:tr w:rsidR="009B169B" w:rsidRPr="00AA39B5" w14:paraId="239BDF35" w14:textId="77777777" w:rsidTr="00DA0E6C">
        <w:trPr>
          <w:jc w:val="center"/>
        </w:trPr>
        <w:tc>
          <w:tcPr>
            <w:tcW w:w="1160" w:type="dxa"/>
            <w:vAlign w:val="bottom"/>
          </w:tcPr>
          <w:p w14:paraId="4852FBA7" w14:textId="77777777" w:rsidR="009B169B" w:rsidRPr="00AA39B5" w:rsidRDefault="00044DDB" w:rsidP="00D47410">
            <w:pPr>
              <w:spacing w:line="276" w:lineRule="auto"/>
              <w:rPr>
                <w:sz w:val="22"/>
                <w:szCs w:val="22"/>
              </w:rPr>
            </w:pPr>
            <w:r w:rsidRPr="00AA39B5">
              <w:rPr>
                <w:sz w:val="22"/>
                <w:szCs w:val="22"/>
              </w:rPr>
              <w:t xml:space="preserve">2011 </w:t>
            </w:r>
            <w:r w:rsidR="00606E76" w:rsidRPr="00AA39B5">
              <w:rPr>
                <w:sz w:val="22"/>
                <w:szCs w:val="22"/>
              </w:rPr>
              <w:t>E</w:t>
            </w:r>
            <w:r w:rsidR="00C43446" w:rsidRPr="00AA39B5">
              <w:rPr>
                <w:sz w:val="22"/>
                <w:szCs w:val="22"/>
              </w:rPr>
              <w:t>.</w:t>
            </w:r>
            <w:r w:rsidR="00606E76" w:rsidRPr="00AA39B5">
              <w:rPr>
                <w:sz w:val="22"/>
                <w:szCs w:val="22"/>
              </w:rPr>
              <w:t>C</w:t>
            </w:r>
          </w:p>
        </w:tc>
        <w:tc>
          <w:tcPr>
            <w:tcW w:w="3425" w:type="dxa"/>
            <w:vAlign w:val="bottom"/>
          </w:tcPr>
          <w:p w14:paraId="328D1A26" w14:textId="77777777" w:rsidR="009B169B" w:rsidRPr="00AA39B5" w:rsidRDefault="00044DDB" w:rsidP="00D47410">
            <w:pPr>
              <w:spacing w:line="276" w:lineRule="auto"/>
              <w:rPr>
                <w:color w:val="000000"/>
                <w:sz w:val="22"/>
                <w:szCs w:val="22"/>
              </w:rPr>
            </w:pPr>
            <w:r w:rsidRPr="00AA39B5">
              <w:rPr>
                <w:color w:val="000000"/>
                <w:sz w:val="22"/>
                <w:szCs w:val="22"/>
              </w:rPr>
              <w:t>1820</w:t>
            </w:r>
          </w:p>
        </w:tc>
        <w:tc>
          <w:tcPr>
            <w:tcW w:w="2790" w:type="dxa"/>
            <w:vAlign w:val="bottom"/>
          </w:tcPr>
          <w:p w14:paraId="6A30F8FF" w14:textId="77777777" w:rsidR="009B169B" w:rsidRPr="00AA39B5" w:rsidRDefault="00606E76" w:rsidP="00D47410">
            <w:pPr>
              <w:spacing w:line="276" w:lineRule="auto"/>
              <w:rPr>
                <w:sz w:val="22"/>
                <w:szCs w:val="22"/>
              </w:rPr>
            </w:pPr>
            <w:r w:rsidRPr="00AA39B5">
              <w:rPr>
                <w:bCs/>
                <w:color w:val="000000"/>
                <w:sz w:val="22"/>
                <w:szCs w:val="22"/>
              </w:rPr>
              <w:t>449,478</w:t>
            </w:r>
          </w:p>
        </w:tc>
        <w:tc>
          <w:tcPr>
            <w:tcW w:w="1075" w:type="dxa"/>
            <w:vAlign w:val="bottom"/>
          </w:tcPr>
          <w:p w14:paraId="73CD3CA1" w14:textId="77777777" w:rsidR="009B169B" w:rsidRPr="00AA39B5" w:rsidRDefault="008252A4" w:rsidP="00D47410">
            <w:pPr>
              <w:spacing w:line="276" w:lineRule="auto"/>
              <w:rPr>
                <w:sz w:val="22"/>
                <w:szCs w:val="22"/>
              </w:rPr>
            </w:pPr>
            <w:r w:rsidRPr="00AA39B5">
              <w:rPr>
                <w:sz w:val="22"/>
                <w:szCs w:val="22"/>
              </w:rPr>
              <w:t>246</w:t>
            </w:r>
          </w:p>
        </w:tc>
      </w:tr>
      <w:tr w:rsidR="009B169B" w:rsidRPr="00AA39B5" w14:paraId="4692BCF3" w14:textId="77777777" w:rsidTr="00DA0E6C">
        <w:trPr>
          <w:trHeight w:val="197"/>
          <w:jc w:val="center"/>
        </w:trPr>
        <w:tc>
          <w:tcPr>
            <w:tcW w:w="1160" w:type="dxa"/>
            <w:vAlign w:val="bottom"/>
          </w:tcPr>
          <w:p w14:paraId="2DCEAB54" w14:textId="77777777" w:rsidR="009B169B" w:rsidRPr="00AA39B5" w:rsidRDefault="008252A4" w:rsidP="00D47410">
            <w:pPr>
              <w:spacing w:line="276" w:lineRule="auto"/>
              <w:rPr>
                <w:sz w:val="22"/>
                <w:szCs w:val="22"/>
              </w:rPr>
            </w:pPr>
            <w:r w:rsidRPr="00AA39B5">
              <w:rPr>
                <w:sz w:val="22"/>
                <w:szCs w:val="22"/>
              </w:rPr>
              <w:t>2012</w:t>
            </w:r>
            <w:r w:rsidR="00606E76" w:rsidRPr="00AA39B5">
              <w:rPr>
                <w:sz w:val="22"/>
                <w:szCs w:val="22"/>
              </w:rPr>
              <w:t xml:space="preserve"> E</w:t>
            </w:r>
            <w:r w:rsidR="00C43446" w:rsidRPr="00AA39B5">
              <w:rPr>
                <w:sz w:val="22"/>
                <w:szCs w:val="22"/>
              </w:rPr>
              <w:t>.</w:t>
            </w:r>
            <w:r w:rsidR="00606E76" w:rsidRPr="00AA39B5">
              <w:rPr>
                <w:sz w:val="22"/>
                <w:szCs w:val="22"/>
              </w:rPr>
              <w:t>C</w:t>
            </w:r>
          </w:p>
        </w:tc>
        <w:tc>
          <w:tcPr>
            <w:tcW w:w="3425" w:type="dxa"/>
            <w:vAlign w:val="bottom"/>
          </w:tcPr>
          <w:p w14:paraId="6C8F7C65" w14:textId="77777777" w:rsidR="009B169B" w:rsidRPr="00AA39B5" w:rsidRDefault="00F12FD8" w:rsidP="00D47410">
            <w:pPr>
              <w:spacing w:line="276" w:lineRule="auto"/>
              <w:rPr>
                <w:bCs/>
                <w:color w:val="000000"/>
                <w:sz w:val="22"/>
                <w:szCs w:val="22"/>
              </w:rPr>
            </w:pPr>
            <w:r w:rsidRPr="00AA39B5">
              <w:rPr>
                <w:bCs/>
                <w:color w:val="000000"/>
                <w:sz w:val="22"/>
                <w:szCs w:val="22"/>
              </w:rPr>
              <w:t>2107</w:t>
            </w:r>
          </w:p>
        </w:tc>
        <w:tc>
          <w:tcPr>
            <w:tcW w:w="2790" w:type="dxa"/>
            <w:vAlign w:val="bottom"/>
          </w:tcPr>
          <w:p w14:paraId="57A42873" w14:textId="77777777" w:rsidR="009B169B" w:rsidRPr="00AA39B5" w:rsidRDefault="00606E76" w:rsidP="00D47410">
            <w:pPr>
              <w:spacing w:line="276" w:lineRule="auto"/>
              <w:rPr>
                <w:bCs/>
                <w:color w:val="000000"/>
                <w:sz w:val="22"/>
                <w:szCs w:val="22"/>
              </w:rPr>
            </w:pPr>
            <w:r w:rsidRPr="00AA39B5">
              <w:rPr>
                <w:bCs/>
                <w:color w:val="000000"/>
                <w:sz w:val="22"/>
                <w:szCs w:val="22"/>
              </w:rPr>
              <w:t xml:space="preserve">449,478 </w:t>
            </w:r>
          </w:p>
        </w:tc>
        <w:tc>
          <w:tcPr>
            <w:tcW w:w="1075" w:type="dxa"/>
            <w:vAlign w:val="bottom"/>
          </w:tcPr>
          <w:p w14:paraId="4FB0A40F" w14:textId="77777777" w:rsidR="009B169B" w:rsidRPr="00AA39B5" w:rsidRDefault="00E003C2" w:rsidP="00D47410">
            <w:pPr>
              <w:spacing w:line="276" w:lineRule="auto"/>
              <w:rPr>
                <w:sz w:val="22"/>
                <w:szCs w:val="22"/>
              </w:rPr>
            </w:pPr>
            <w:r w:rsidRPr="00AA39B5">
              <w:rPr>
                <w:sz w:val="22"/>
                <w:szCs w:val="22"/>
              </w:rPr>
              <w:t>219</w:t>
            </w:r>
          </w:p>
        </w:tc>
      </w:tr>
    </w:tbl>
    <w:p w14:paraId="06678688" w14:textId="77777777" w:rsidR="00DA0E6C" w:rsidRPr="00AA39B5" w:rsidRDefault="00DA0E6C" w:rsidP="00D47410">
      <w:pPr>
        <w:spacing w:line="276" w:lineRule="auto"/>
        <w:jc w:val="both"/>
        <w:rPr>
          <w:rFonts w:ascii="Times New Roman" w:hAnsi="Times New Roman"/>
          <w:b/>
          <w:sz w:val="22"/>
          <w:szCs w:val="22"/>
        </w:rPr>
      </w:pPr>
    </w:p>
    <w:p w14:paraId="4CA0B120" w14:textId="77777777" w:rsidR="00C76768" w:rsidRPr="00AA39B5" w:rsidRDefault="000C2912" w:rsidP="00D47410">
      <w:pPr>
        <w:spacing w:line="276" w:lineRule="auto"/>
        <w:jc w:val="both"/>
        <w:rPr>
          <w:rFonts w:ascii="Times New Roman" w:hAnsi="Times New Roman"/>
          <w:b/>
          <w:sz w:val="22"/>
          <w:szCs w:val="22"/>
        </w:rPr>
      </w:pPr>
      <w:r w:rsidRPr="00AA39B5">
        <w:rPr>
          <w:rFonts w:ascii="Times New Roman" w:hAnsi="Times New Roman"/>
          <w:b/>
          <w:sz w:val="22"/>
          <w:szCs w:val="22"/>
        </w:rPr>
        <w:t xml:space="preserve">Land Use Land Cover:- </w:t>
      </w:r>
    </w:p>
    <w:p w14:paraId="4BB7E86C" w14:textId="77777777" w:rsidR="00C76768" w:rsidRPr="00AA39B5" w:rsidRDefault="00C76768" w:rsidP="00D47410">
      <w:pPr>
        <w:pStyle w:val="ListParagraph"/>
        <w:ind w:left="0"/>
        <w:jc w:val="both"/>
        <w:rPr>
          <w:rFonts w:ascii="Times New Roman" w:hAnsi="Times New Roman"/>
          <w:b/>
          <w:sz w:val="22"/>
          <w:szCs w:val="22"/>
        </w:rPr>
      </w:pPr>
      <w:r w:rsidRPr="00AA39B5">
        <w:rPr>
          <w:rFonts w:ascii="Times New Roman" w:hAnsi="Times New Roman"/>
          <w:sz w:val="22"/>
          <w:szCs w:val="22"/>
        </w:rPr>
        <w:t>Due to scarce resources regarding land use and land cover of the East Hararge Zone the team has enforced to use the data on physical geography of the East Hararge Zone which is prepared on May 1999. The land use pattern of the East Hararge Zone can generally be classified in to intensively and moderately cultivated area.</w:t>
      </w:r>
    </w:p>
    <w:p w14:paraId="695C623B" w14:textId="77777777" w:rsidR="00B92D86" w:rsidRPr="00AA39B5" w:rsidRDefault="00E531A7" w:rsidP="00095CAB">
      <w:pPr>
        <w:spacing w:line="276" w:lineRule="auto"/>
        <w:jc w:val="both"/>
        <w:rPr>
          <w:rFonts w:ascii="Times New Roman" w:hAnsi="Times New Roman"/>
          <w:sz w:val="22"/>
          <w:szCs w:val="22"/>
        </w:rPr>
      </w:pPr>
      <w:r w:rsidRPr="00AA39B5">
        <w:rPr>
          <w:rFonts w:ascii="Times New Roman" w:hAnsi="Times New Roman"/>
          <w:sz w:val="22"/>
          <w:szCs w:val="22"/>
        </w:rPr>
        <w:t>Based on the data from East Hararge zone rural deve</w:t>
      </w:r>
      <w:r w:rsidR="002C3C9B" w:rsidRPr="00AA39B5">
        <w:rPr>
          <w:rFonts w:ascii="Times New Roman" w:hAnsi="Times New Roman"/>
          <w:sz w:val="22"/>
          <w:szCs w:val="22"/>
        </w:rPr>
        <w:t>lopment office, In the year 2011</w:t>
      </w:r>
      <w:r w:rsidR="00DA0E6C" w:rsidRPr="00AA39B5">
        <w:rPr>
          <w:rFonts w:ascii="Times New Roman" w:hAnsi="Times New Roman"/>
          <w:sz w:val="22"/>
          <w:szCs w:val="22"/>
        </w:rPr>
        <w:t xml:space="preserve"> and </w:t>
      </w:r>
      <w:r w:rsidRPr="00AA39B5">
        <w:rPr>
          <w:rFonts w:ascii="Times New Roman" w:hAnsi="Times New Roman"/>
          <w:sz w:val="22"/>
          <w:szCs w:val="22"/>
        </w:rPr>
        <w:t>201</w:t>
      </w:r>
      <w:r w:rsidR="002C3C9B" w:rsidRPr="00AA39B5">
        <w:rPr>
          <w:rFonts w:ascii="Times New Roman" w:hAnsi="Times New Roman"/>
          <w:sz w:val="22"/>
          <w:szCs w:val="22"/>
        </w:rPr>
        <w:t>2</w:t>
      </w:r>
      <w:r w:rsidR="002E01C4" w:rsidRPr="00AA39B5">
        <w:rPr>
          <w:rFonts w:ascii="Times New Roman" w:hAnsi="Times New Roman"/>
          <w:sz w:val="22"/>
          <w:szCs w:val="22"/>
        </w:rPr>
        <w:t xml:space="preserve">E.C </w:t>
      </w:r>
      <w:r w:rsidRPr="00AA39B5">
        <w:rPr>
          <w:rFonts w:ascii="Times New Roman" w:hAnsi="Times New Roman"/>
          <w:sz w:val="22"/>
          <w:szCs w:val="22"/>
        </w:rPr>
        <w:t xml:space="preserve">out of  </w:t>
      </w:r>
      <w:r w:rsidR="000246F8" w:rsidRPr="00AA39B5">
        <w:rPr>
          <w:rFonts w:ascii="Times New Roman" w:hAnsi="Times New Roman"/>
          <w:bCs/>
          <w:sz w:val="22"/>
          <w:szCs w:val="22"/>
        </w:rPr>
        <w:t>26</w:t>
      </w:r>
      <w:r w:rsidR="002C3C9B" w:rsidRPr="00AA39B5">
        <w:rPr>
          <w:rFonts w:ascii="Times New Roman" w:hAnsi="Times New Roman"/>
          <w:bCs/>
          <w:sz w:val="22"/>
          <w:szCs w:val="22"/>
        </w:rPr>
        <w:t>,963.86</w:t>
      </w:r>
      <w:r w:rsidR="000246F8" w:rsidRPr="00AA39B5">
        <w:rPr>
          <w:rFonts w:ascii="Times New Roman" w:hAnsi="Times New Roman"/>
          <w:bCs/>
          <w:sz w:val="22"/>
          <w:szCs w:val="22"/>
        </w:rPr>
        <w:t>km</w:t>
      </w:r>
      <w:r w:rsidR="000246F8" w:rsidRPr="00AA39B5">
        <w:rPr>
          <w:rFonts w:ascii="Times New Roman" w:hAnsi="Times New Roman"/>
          <w:bCs/>
          <w:sz w:val="22"/>
          <w:szCs w:val="22"/>
          <w:vertAlign w:val="superscript"/>
        </w:rPr>
        <w:t>2</w:t>
      </w:r>
      <w:r w:rsidRPr="00AA39B5">
        <w:rPr>
          <w:rFonts w:ascii="Times New Roman" w:hAnsi="Times New Roman"/>
          <w:sz w:val="22"/>
          <w:szCs w:val="22"/>
        </w:rPr>
        <w:t xml:space="preserve"> of the total area of the zone </w:t>
      </w:r>
      <w:r w:rsidR="002C3C9B" w:rsidRPr="00AA39B5">
        <w:rPr>
          <w:rFonts w:ascii="Times New Roman" w:hAnsi="Times New Roman"/>
          <w:sz w:val="22"/>
          <w:szCs w:val="22"/>
        </w:rPr>
        <w:t>3306.47</w:t>
      </w:r>
      <w:r w:rsidR="000246F8" w:rsidRPr="00AA39B5">
        <w:rPr>
          <w:rFonts w:ascii="Times New Roman" w:hAnsi="Times New Roman"/>
          <w:bCs/>
          <w:sz w:val="22"/>
          <w:szCs w:val="22"/>
        </w:rPr>
        <w:t>km</w:t>
      </w:r>
      <w:r w:rsidR="000246F8" w:rsidRPr="00AA39B5">
        <w:rPr>
          <w:rFonts w:ascii="Times New Roman" w:hAnsi="Times New Roman"/>
          <w:bCs/>
          <w:sz w:val="22"/>
          <w:szCs w:val="22"/>
          <w:vertAlign w:val="superscript"/>
        </w:rPr>
        <w:t>2</w:t>
      </w:r>
      <w:r w:rsidRPr="00AA39B5">
        <w:rPr>
          <w:rFonts w:ascii="Times New Roman" w:hAnsi="Times New Roman"/>
          <w:sz w:val="22"/>
          <w:szCs w:val="22"/>
        </w:rPr>
        <w:t xml:space="preserve"> of land is Cultivated land</w:t>
      </w:r>
      <w:r w:rsidR="002C3C9B" w:rsidRPr="00AA39B5">
        <w:rPr>
          <w:rFonts w:ascii="Times New Roman" w:hAnsi="Times New Roman"/>
          <w:sz w:val="22"/>
          <w:szCs w:val="22"/>
        </w:rPr>
        <w:t>6524.51</w:t>
      </w:r>
      <w:r w:rsidR="000246F8" w:rsidRPr="00AA39B5">
        <w:rPr>
          <w:rFonts w:ascii="Times New Roman" w:hAnsi="Times New Roman"/>
          <w:bCs/>
          <w:sz w:val="22"/>
          <w:szCs w:val="22"/>
        </w:rPr>
        <w:t>km</w:t>
      </w:r>
      <w:r w:rsidR="000246F8" w:rsidRPr="00AA39B5">
        <w:rPr>
          <w:rFonts w:ascii="Times New Roman" w:hAnsi="Times New Roman"/>
          <w:bCs/>
          <w:sz w:val="22"/>
          <w:szCs w:val="22"/>
          <w:vertAlign w:val="superscript"/>
        </w:rPr>
        <w:t>2</w:t>
      </w:r>
      <w:r w:rsidRPr="00AA39B5">
        <w:rPr>
          <w:rFonts w:ascii="Times New Roman" w:hAnsi="Times New Roman"/>
          <w:sz w:val="22"/>
          <w:szCs w:val="22"/>
        </w:rPr>
        <w:t xml:space="preserve"> of land is covered by forest and wood land,</w:t>
      </w:r>
      <w:r w:rsidR="002C3C9B" w:rsidRPr="00AA39B5">
        <w:rPr>
          <w:rFonts w:ascii="Times New Roman" w:hAnsi="Times New Roman"/>
          <w:bCs/>
          <w:sz w:val="22"/>
          <w:szCs w:val="22"/>
        </w:rPr>
        <w:t>1549.87</w:t>
      </w:r>
      <w:r w:rsidR="000246F8" w:rsidRPr="00AA39B5">
        <w:rPr>
          <w:rFonts w:ascii="Times New Roman" w:hAnsi="Times New Roman"/>
          <w:bCs/>
          <w:sz w:val="22"/>
          <w:szCs w:val="22"/>
        </w:rPr>
        <w:t>km</w:t>
      </w:r>
      <w:r w:rsidR="000246F8" w:rsidRPr="00AA39B5">
        <w:rPr>
          <w:rFonts w:ascii="Times New Roman" w:hAnsi="Times New Roman"/>
          <w:bCs/>
          <w:sz w:val="22"/>
          <w:szCs w:val="22"/>
          <w:vertAlign w:val="superscript"/>
        </w:rPr>
        <w:t>2</w:t>
      </w:r>
      <w:r w:rsidRPr="00AA39B5">
        <w:rPr>
          <w:rFonts w:ascii="Times New Roman" w:hAnsi="Times New Roman"/>
          <w:sz w:val="22"/>
          <w:szCs w:val="22"/>
        </w:rPr>
        <w:t xml:space="preserve"> of land is used for pastor(grazing). The remaining </w:t>
      </w:r>
      <w:r w:rsidR="002C3C9B" w:rsidRPr="00AA39B5">
        <w:rPr>
          <w:rFonts w:ascii="Times New Roman" w:hAnsi="Times New Roman"/>
          <w:sz w:val="22"/>
          <w:szCs w:val="22"/>
        </w:rPr>
        <w:t>14472.8</w:t>
      </w:r>
      <w:r w:rsidR="000246F8" w:rsidRPr="00AA39B5">
        <w:rPr>
          <w:rFonts w:ascii="Times New Roman" w:hAnsi="Times New Roman"/>
          <w:bCs/>
          <w:sz w:val="22"/>
          <w:szCs w:val="22"/>
        </w:rPr>
        <w:t xml:space="preserve"> km</w:t>
      </w:r>
      <w:r w:rsidR="000246F8" w:rsidRPr="00AA39B5">
        <w:rPr>
          <w:rFonts w:ascii="Times New Roman" w:hAnsi="Times New Roman"/>
          <w:bCs/>
          <w:sz w:val="22"/>
          <w:szCs w:val="22"/>
          <w:vertAlign w:val="superscript"/>
        </w:rPr>
        <w:t>2</w:t>
      </w:r>
      <w:r w:rsidRPr="00AA39B5">
        <w:rPr>
          <w:rFonts w:ascii="Times New Roman" w:hAnsi="Times New Roman"/>
          <w:sz w:val="22"/>
          <w:szCs w:val="22"/>
        </w:rPr>
        <w:t xml:space="preserve"> of land is another land. For d</w:t>
      </w:r>
      <w:r w:rsidR="00D017A2" w:rsidRPr="00AA39B5">
        <w:rPr>
          <w:rFonts w:ascii="Times New Roman" w:hAnsi="Times New Roman"/>
          <w:sz w:val="22"/>
          <w:szCs w:val="22"/>
        </w:rPr>
        <w:t>etail, see the following table.</w:t>
      </w:r>
      <w:bookmarkStart w:id="31" w:name="_Toc366483820"/>
    </w:p>
    <w:p w14:paraId="183159F6" w14:textId="77777777" w:rsidR="0023594B" w:rsidRPr="00AA39B5" w:rsidRDefault="000C2912" w:rsidP="00D47410">
      <w:pPr>
        <w:spacing w:line="276" w:lineRule="auto"/>
        <w:jc w:val="center"/>
        <w:rPr>
          <w:rFonts w:ascii="Times New Roman" w:hAnsi="Times New Roman"/>
          <w:bCs/>
          <w:sz w:val="22"/>
          <w:szCs w:val="22"/>
        </w:rPr>
      </w:pPr>
      <w:r w:rsidRPr="00AA39B5">
        <w:rPr>
          <w:rFonts w:ascii="Times New Roman" w:hAnsi="Times New Roman"/>
          <w:b/>
          <w:sz w:val="22"/>
          <w:szCs w:val="22"/>
        </w:rPr>
        <w:t>Table 1</w:t>
      </w:r>
      <w:r w:rsidR="004E321B" w:rsidRPr="00AA39B5">
        <w:rPr>
          <w:rFonts w:ascii="Times New Roman" w:hAnsi="Times New Roman"/>
          <w:b/>
          <w:sz w:val="22"/>
          <w:szCs w:val="22"/>
        </w:rPr>
        <w:t>2</w:t>
      </w:r>
      <w:r w:rsidR="0023594B" w:rsidRPr="00AA39B5">
        <w:rPr>
          <w:rFonts w:ascii="Times New Roman" w:hAnsi="Times New Roman"/>
          <w:bCs/>
          <w:sz w:val="22"/>
          <w:szCs w:val="22"/>
        </w:rPr>
        <w:t>Land use pattern of East Hararge zone</w:t>
      </w:r>
    </w:p>
    <w:p w14:paraId="3854F4C1" w14:textId="77777777" w:rsidR="000C2912" w:rsidRPr="00AA39B5" w:rsidRDefault="000C2912" w:rsidP="00D47410">
      <w:pPr>
        <w:spacing w:line="276" w:lineRule="auto"/>
        <w:rPr>
          <w:rFonts w:ascii="Times New Roman" w:hAnsi="Times New Roman"/>
          <w:bCs/>
          <w:sz w:val="22"/>
          <w:szCs w:val="22"/>
        </w:rPr>
      </w:pPr>
    </w:p>
    <w:tbl>
      <w:tblPr>
        <w:tblStyle w:val="TableGrid"/>
        <w:tblW w:w="0" w:type="auto"/>
        <w:jc w:val="center"/>
        <w:tblLook w:val="04A0" w:firstRow="1" w:lastRow="0" w:firstColumn="1" w:lastColumn="0" w:noHBand="0" w:noVBand="1"/>
      </w:tblPr>
      <w:tblGrid>
        <w:gridCol w:w="681"/>
        <w:gridCol w:w="2430"/>
        <w:gridCol w:w="1463"/>
        <w:gridCol w:w="1082"/>
      </w:tblGrid>
      <w:tr w:rsidR="00406BFE" w:rsidRPr="00AA39B5" w14:paraId="350D605B" w14:textId="77777777" w:rsidTr="00DB28F7">
        <w:trPr>
          <w:jc w:val="center"/>
        </w:trPr>
        <w:tc>
          <w:tcPr>
            <w:tcW w:w="681" w:type="dxa"/>
            <w:shd w:val="clear" w:color="auto" w:fill="F2DBDB" w:themeFill="accent2" w:themeFillTint="33"/>
            <w:vAlign w:val="center"/>
          </w:tcPr>
          <w:p w14:paraId="2E3E6768" w14:textId="77777777" w:rsidR="00406BFE" w:rsidRPr="00AA39B5" w:rsidRDefault="00406BFE" w:rsidP="00D47410">
            <w:pPr>
              <w:spacing w:line="276" w:lineRule="auto"/>
              <w:rPr>
                <w:sz w:val="22"/>
                <w:szCs w:val="22"/>
              </w:rPr>
            </w:pPr>
            <w:r w:rsidRPr="00AA39B5">
              <w:rPr>
                <w:sz w:val="22"/>
                <w:szCs w:val="22"/>
              </w:rPr>
              <w:t>No</w:t>
            </w:r>
          </w:p>
        </w:tc>
        <w:tc>
          <w:tcPr>
            <w:tcW w:w="2430" w:type="dxa"/>
            <w:shd w:val="clear" w:color="auto" w:fill="F2DBDB" w:themeFill="accent2" w:themeFillTint="33"/>
            <w:vAlign w:val="center"/>
          </w:tcPr>
          <w:p w14:paraId="2B11CBB6" w14:textId="77777777" w:rsidR="00406BFE" w:rsidRPr="00AA39B5" w:rsidRDefault="00406BFE" w:rsidP="00D47410">
            <w:pPr>
              <w:spacing w:line="276" w:lineRule="auto"/>
              <w:rPr>
                <w:sz w:val="22"/>
                <w:szCs w:val="22"/>
              </w:rPr>
            </w:pPr>
            <w:r w:rsidRPr="00AA39B5">
              <w:rPr>
                <w:sz w:val="22"/>
                <w:szCs w:val="22"/>
              </w:rPr>
              <w:t>Land Use</w:t>
            </w:r>
          </w:p>
        </w:tc>
        <w:tc>
          <w:tcPr>
            <w:tcW w:w="1348" w:type="dxa"/>
            <w:shd w:val="clear" w:color="auto" w:fill="F2DBDB" w:themeFill="accent2" w:themeFillTint="33"/>
            <w:vAlign w:val="center"/>
          </w:tcPr>
          <w:p w14:paraId="64C0D12B" w14:textId="77777777" w:rsidR="00406BFE" w:rsidRPr="00AA39B5" w:rsidRDefault="00406BFE" w:rsidP="00D47410">
            <w:pPr>
              <w:spacing w:line="276" w:lineRule="auto"/>
              <w:jc w:val="center"/>
              <w:rPr>
                <w:sz w:val="22"/>
                <w:szCs w:val="22"/>
                <w:vertAlign w:val="superscript"/>
              </w:rPr>
            </w:pPr>
            <w:r w:rsidRPr="00AA39B5">
              <w:rPr>
                <w:sz w:val="22"/>
                <w:szCs w:val="22"/>
              </w:rPr>
              <w:t>Area K</w:t>
            </w:r>
            <w:r w:rsidR="000C2912" w:rsidRPr="00AA39B5">
              <w:rPr>
                <w:sz w:val="22"/>
                <w:szCs w:val="22"/>
              </w:rPr>
              <w:t>m</w:t>
            </w:r>
            <w:r w:rsidRPr="00AA39B5">
              <w:rPr>
                <w:sz w:val="22"/>
                <w:szCs w:val="22"/>
                <w:vertAlign w:val="superscript"/>
              </w:rPr>
              <w:t>2</w:t>
            </w:r>
          </w:p>
        </w:tc>
        <w:tc>
          <w:tcPr>
            <w:tcW w:w="1082" w:type="dxa"/>
            <w:shd w:val="clear" w:color="auto" w:fill="F2DBDB" w:themeFill="accent2" w:themeFillTint="33"/>
            <w:vAlign w:val="center"/>
          </w:tcPr>
          <w:p w14:paraId="54254679" w14:textId="77777777" w:rsidR="00406BFE" w:rsidRPr="00AA39B5" w:rsidRDefault="000C2912" w:rsidP="00D47410">
            <w:pPr>
              <w:spacing w:line="276" w:lineRule="auto"/>
              <w:jc w:val="center"/>
              <w:rPr>
                <w:sz w:val="22"/>
                <w:szCs w:val="22"/>
              </w:rPr>
            </w:pPr>
            <w:r w:rsidRPr="00AA39B5">
              <w:rPr>
                <w:sz w:val="22"/>
                <w:szCs w:val="22"/>
              </w:rPr>
              <w:t>In</w:t>
            </w:r>
            <w:r w:rsidR="00406BFE" w:rsidRPr="00AA39B5">
              <w:rPr>
                <w:sz w:val="22"/>
                <w:szCs w:val="22"/>
              </w:rPr>
              <w:t>%</w:t>
            </w:r>
          </w:p>
        </w:tc>
      </w:tr>
      <w:tr w:rsidR="0083631E" w:rsidRPr="00AA39B5" w14:paraId="66CBC8BA" w14:textId="77777777" w:rsidTr="005E401E">
        <w:trPr>
          <w:trHeight w:val="143"/>
          <w:jc w:val="center"/>
        </w:trPr>
        <w:tc>
          <w:tcPr>
            <w:tcW w:w="681" w:type="dxa"/>
            <w:vAlign w:val="center"/>
          </w:tcPr>
          <w:p w14:paraId="5D365913" w14:textId="77777777" w:rsidR="0083631E" w:rsidRPr="00AA39B5" w:rsidRDefault="0083631E" w:rsidP="00D47410">
            <w:pPr>
              <w:spacing w:line="276" w:lineRule="auto"/>
              <w:rPr>
                <w:sz w:val="22"/>
                <w:szCs w:val="22"/>
              </w:rPr>
            </w:pPr>
            <w:r w:rsidRPr="00AA39B5">
              <w:rPr>
                <w:sz w:val="22"/>
                <w:szCs w:val="22"/>
              </w:rPr>
              <w:t>1</w:t>
            </w:r>
          </w:p>
        </w:tc>
        <w:tc>
          <w:tcPr>
            <w:tcW w:w="2430" w:type="dxa"/>
          </w:tcPr>
          <w:p w14:paraId="09041BD3" w14:textId="77777777" w:rsidR="0083631E" w:rsidRPr="00AA39B5" w:rsidRDefault="0083631E" w:rsidP="00D47410">
            <w:pPr>
              <w:spacing w:line="276" w:lineRule="auto"/>
              <w:rPr>
                <w:sz w:val="22"/>
                <w:szCs w:val="22"/>
              </w:rPr>
            </w:pPr>
            <w:r w:rsidRPr="00AA39B5">
              <w:rPr>
                <w:sz w:val="22"/>
                <w:szCs w:val="22"/>
              </w:rPr>
              <w:t>Cultivated Land</w:t>
            </w:r>
          </w:p>
        </w:tc>
        <w:tc>
          <w:tcPr>
            <w:tcW w:w="1348" w:type="dxa"/>
          </w:tcPr>
          <w:p w14:paraId="7DAC3308" w14:textId="77777777" w:rsidR="0083631E" w:rsidRPr="00AA39B5" w:rsidRDefault="0083631E" w:rsidP="00D47410">
            <w:pPr>
              <w:spacing w:line="276" w:lineRule="auto"/>
              <w:jc w:val="right"/>
              <w:rPr>
                <w:bCs/>
                <w:color w:val="000000"/>
                <w:sz w:val="22"/>
                <w:szCs w:val="22"/>
              </w:rPr>
            </w:pPr>
            <w:r w:rsidRPr="00AA39B5">
              <w:rPr>
                <w:bCs/>
                <w:color w:val="000000"/>
                <w:sz w:val="22"/>
                <w:szCs w:val="22"/>
              </w:rPr>
              <w:t>3306.47</w:t>
            </w:r>
          </w:p>
        </w:tc>
        <w:tc>
          <w:tcPr>
            <w:tcW w:w="1082" w:type="dxa"/>
            <w:vAlign w:val="center"/>
          </w:tcPr>
          <w:p w14:paraId="522EC1C0" w14:textId="77777777" w:rsidR="0083631E" w:rsidRPr="00AA39B5" w:rsidRDefault="0083631E" w:rsidP="00D47410">
            <w:pPr>
              <w:spacing w:line="276" w:lineRule="auto"/>
              <w:jc w:val="right"/>
              <w:rPr>
                <w:color w:val="000000"/>
                <w:sz w:val="22"/>
                <w:szCs w:val="22"/>
              </w:rPr>
            </w:pPr>
            <w:r w:rsidRPr="00AA39B5">
              <w:rPr>
                <w:color w:val="000000"/>
                <w:sz w:val="22"/>
                <w:szCs w:val="22"/>
              </w:rPr>
              <w:t>12.3</w:t>
            </w:r>
          </w:p>
        </w:tc>
      </w:tr>
      <w:tr w:rsidR="0083631E" w:rsidRPr="00AA39B5" w14:paraId="7CD0C7A3" w14:textId="77777777" w:rsidTr="005E401E">
        <w:trPr>
          <w:trHeight w:val="125"/>
          <w:jc w:val="center"/>
        </w:trPr>
        <w:tc>
          <w:tcPr>
            <w:tcW w:w="681" w:type="dxa"/>
            <w:vAlign w:val="center"/>
          </w:tcPr>
          <w:p w14:paraId="32E06994" w14:textId="77777777" w:rsidR="0083631E" w:rsidRPr="00AA39B5" w:rsidRDefault="0083631E" w:rsidP="00D47410">
            <w:pPr>
              <w:spacing w:line="276" w:lineRule="auto"/>
              <w:rPr>
                <w:sz w:val="22"/>
                <w:szCs w:val="22"/>
              </w:rPr>
            </w:pPr>
            <w:r w:rsidRPr="00AA39B5">
              <w:rPr>
                <w:sz w:val="22"/>
                <w:szCs w:val="22"/>
              </w:rPr>
              <w:t>2</w:t>
            </w:r>
          </w:p>
        </w:tc>
        <w:tc>
          <w:tcPr>
            <w:tcW w:w="2430" w:type="dxa"/>
          </w:tcPr>
          <w:p w14:paraId="663F1CB8" w14:textId="77777777" w:rsidR="0083631E" w:rsidRPr="00AA39B5" w:rsidRDefault="0083631E" w:rsidP="00D47410">
            <w:pPr>
              <w:spacing w:line="276" w:lineRule="auto"/>
              <w:rPr>
                <w:sz w:val="22"/>
                <w:szCs w:val="22"/>
              </w:rPr>
            </w:pPr>
            <w:r w:rsidRPr="00AA39B5">
              <w:rPr>
                <w:sz w:val="22"/>
                <w:szCs w:val="22"/>
              </w:rPr>
              <w:t xml:space="preserve">Pastor (grazing) land </w:t>
            </w:r>
          </w:p>
        </w:tc>
        <w:tc>
          <w:tcPr>
            <w:tcW w:w="1348" w:type="dxa"/>
          </w:tcPr>
          <w:p w14:paraId="1E3DA366" w14:textId="77777777" w:rsidR="0083631E" w:rsidRPr="00AA39B5" w:rsidRDefault="0083631E" w:rsidP="00D47410">
            <w:pPr>
              <w:spacing w:line="276" w:lineRule="auto"/>
              <w:jc w:val="right"/>
              <w:rPr>
                <w:bCs/>
                <w:color w:val="000000"/>
                <w:sz w:val="22"/>
                <w:szCs w:val="22"/>
              </w:rPr>
            </w:pPr>
            <w:r w:rsidRPr="00AA39B5">
              <w:rPr>
                <w:bCs/>
                <w:color w:val="000000"/>
                <w:sz w:val="22"/>
                <w:szCs w:val="22"/>
              </w:rPr>
              <w:t>1549.87</w:t>
            </w:r>
          </w:p>
        </w:tc>
        <w:tc>
          <w:tcPr>
            <w:tcW w:w="1082" w:type="dxa"/>
            <w:vAlign w:val="center"/>
          </w:tcPr>
          <w:p w14:paraId="3DB250C1" w14:textId="77777777" w:rsidR="0083631E" w:rsidRPr="00AA39B5" w:rsidRDefault="0083631E" w:rsidP="00D47410">
            <w:pPr>
              <w:spacing w:line="276" w:lineRule="auto"/>
              <w:jc w:val="right"/>
              <w:rPr>
                <w:color w:val="000000"/>
                <w:sz w:val="22"/>
                <w:szCs w:val="22"/>
              </w:rPr>
            </w:pPr>
            <w:r w:rsidRPr="00AA39B5">
              <w:rPr>
                <w:color w:val="000000"/>
                <w:sz w:val="22"/>
                <w:szCs w:val="22"/>
              </w:rPr>
              <w:t>5.7</w:t>
            </w:r>
          </w:p>
        </w:tc>
      </w:tr>
      <w:tr w:rsidR="0083631E" w:rsidRPr="00AA39B5" w14:paraId="14F006DD" w14:textId="77777777" w:rsidTr="005E401E">
        <w:trPr>
          <w:jc w:val="center"/>
        </w:trPr>
        <w:tc>
          <w:tcPr>
            <w:tcW w:w="681" w:type="dxa"/>
            <w:vAlign w:val="center"/>
          </w:tcPr>
          <w:p w14:paraId="7087BC03" w14:textId="77777777" w:rsidR="0083631E" w:rsidRPr="00AA39B5" w:rsidRDefault="0083631E" w:rsidP="00D47410">
            <w:pPr>
              <w:spacing w:line="276" w:lineRule="auto"/>
              <w:rPr>
                <w:sz w:val="22"/>
                <w:szCs w:val="22"/>
              </w:rPr>
            </w:pPr>
            <w:r w:rsidRPr="00AA39B5">
              <w:rPr>
                <w:sz w:val="22"/>
                <w:szCs w:val="22"/>
              </w:rPr>
              <w:t>3</w:t>
            </w:r>
          </w:p>
        </w:tc>
        <w:tc>
          <w:tcPr>
            <w:tcW w:w="2430" w:type="dxa"/>
          </w:tcPr>
          <w:p w14:paraId="2244AC6A" w14:textId="77777777" w:rsidR="0083631E" w:rsidRPr="00AA39B5" w:rsidRDefault="0083631E" w:rsidP="00D47410">
            <w:pPr>
              <w:spacing w:line="276" w:lineRule="auto"/>
              <w:rPr>
                <w:sz w:val="22"/>
                <w:szCs w:val="22"/>
              </w:rPr>
            </w:pPr>
            <w:r w:rsidRPr="00AA39B5">
              <w:rPr>
                <w:sz w:val="22"/>
                <w:szCs w:val="22"/>
              </w:rPr>
              <w:t>Forest &amp; wood land</w:t>
            </w:r>
          </w:p>
        </w:tc>
        <w:tc>
          <w:tcPr>
            <w:tcW w:w="1348" w:type="dxa"/>
          </w:tcPr>
          <w:p w14:paraId="3F971295" w14:textId="77777777" w:rsidR="0083631E" w:rsidRPr="00AA39B5" w:rsidRDefault="0083631E" w:rsidP="00D47410">
            <w:pPr>
              <w:spacing w:line="276" w:lineRule="auto"/>
              <w:jc w:val="right"/>
              <w:rPr>
                <w:sz w:val="22"/>
                <w:szCs w:val="22"/>
              </w:rPr>
            </w:pPr>
            <w:r w:rsidRPr="00AA39B5">
              <w:rPr>
                <w:sz w:val="22"/>
                <w:szCs w:val="22"/>
              </w:rPr>
              <w:t>6524.51</w:t>
            </w:r>
          </w:p>
        </w:tc>
        <w:tc>
          <w:tcPr>
            <w:tcW w:w="1082" w:type="dxa"/>
            <w:vAlign w:val="center"/>
          </w:tcPr>
          <w:p w14:paraId="21B0C130" w14:textId="77777777" w:rsidR="0083631E" w:rsidRPr="00AA39B5" w:rsidRDefault="0083631E" w:rsidP="00D47410">
            <w:pPr>
              <w:spacing w:line="276" w:lineRule="auto"/>
              <w:jc w:val="right"/>
              <w:rPr>
                <w:color w:val="000000"/>
                <w:sz w:val="22"/>
                <w:szCs w:val="22"/>
              </w:rPr>
            </w:pPr>
            <w:r w:rsidRPr="00AA39B5">
              <w:rPr>
                <w:color w:val="000000"/>
                <w:sz w:val="22"/>
                <w:szCs w:val="22"/>
              </w:rPr>
              <w:t>24.2</w:t>
            </w:r>
          </w:p>
        </w:tc>
      </w:tr>
      <w:tr w:rsidR="0083631E" w:rsidRPr="00AA39B5" w14:paraId="625ED276" w14:textId="77777777" w:rsidTr="005E401E">
        <w:trPr>
          <w:jc w:val="center"/>
        </w:trPr>
        <w:tc>
          <w:tcPr>
            <w:tcW w:w="681" w:type="dxa"/>
            <w:vAlign w:val="center"/>
          </w:tcPr>
          <w:p w14:paraId="5743F725" w14:textId="77777777" w:rsidR="0083631E" w:rsidRPr="00AA39B5" w:rsidRDefault="0083631E" w:rsidP="00D47410">
            <w:pPr>
              <w:spacing w:line="276" w:lineRule="auto"/>
              <w:rPr>
                <w:sz w:val="22"/>
                <w:szCs w:val="22"/>
              </w:rPr>
            </w:pPr>
            <w:r w:rsidRPr="00AA39B5">
              <w:rPr>
                <w:sz w:val="22"/>
                <w:szCs w:val="22"/>
              </w:rPr>
              <w:t>4</w:t>
            </w:r>
          </w:p>
        </w:tc>
        <w:tc>
          <w:tcPr>
            <w:tcW w:w="2430" w:type="dxa"/>
          </w:tcPr>
          <w:p w14:paraId="656D1C62" w14:textId="77777777" w:rsidR="0083631E" w:rsidRPr="00AA39B5" w:rsidRDefault="0083631E" w:rsidP="00D47410">
            <w:pPr>
              <w:spacing w:line="276" w:lineRule="auto"/>
              <w:rPr>
                <w:sz w:val="22"/>
                <w:szCs w:val="22"/>
              </w:rPr>
            </w:pPr>
            <w:r w:rsidRPr="00AA39B5">
              <w:rPr>
                <w:sz w:val="22"/>
                <w:szCs w:val="22"/>
              </w:rPr>
              <w:t>Shrub &amp; bush land</w:t>
            </w:r>
          </w:p>
        </w:tc>
        <w:tc>
          <w:tcPr>
            <w:tcW w:w="1348" w:type="dxa"/>
          </w:tcPr>
          <w:p w14:paraId="25E6C28E" w14:textId="77777777" w:rsidR="0083631E" w:rsidRPr="00AA39B5" w:rsidRDefault="0083631E" w:rsidP="00D47410">
            <w:pPr>
              <w:spacing w:line="276" w:lineRule="auto"/>
              <w:jc w:val="right"/>
              <w:rPr>
                <w:bCs/>
                <w:color w:val="000000"/>
                <w:sz w:val="22"/>
                <w:szCs w:val="22"/>
              </w:rPr>
            </w:pPr>
            <w:r w:rsidRPr="00AA39B5">
              <w:rPr>
                <w:bCs/>
                <w:color w:val="000000"/>
                <w:sz w:val="22"/>
                <w:szCs w:val="22"/>
              </w:rPr>
              <w:t>1110.21</w:t>
            </w:r>
          </w:p>
        </w:tc>
        <w:tc>
          <w:tcPr>
            <w:tcW w:w="1082" w:type="dxa"/>
            <w:vAlign w:val="center"/>
          </w:tcPr>
          <w:p w14:paraId="20C28B18" w14:textId="77777777" w:rsidR="0083631E" w:rsidRPr="00AA39B5" w:rsidRDefault="0083631E" w:rsidP="00D47410">
            <w:pPr>
              <w:spacing w:line="276" w:lineRule="auto"/>
              <w:jc w:val="right"/>
              <w:rPr>
                <w:color w:val="000000"/>
                <w:sz w:val="22"/>
                <w:szCs w:val="22"/>
              </w:rPr>
            </w:pPr>
            <w:r w:rsidRPr="00AA39B5">
              <w:rPr>
                <w:color w:val="000000"/>
                <w:sz w:val="22"/>
                <w:szCs w:val="22"/>
              </w:rPr>
              <w:t>4.1</w:t>
            </w:r>
          </w:p>
        </w:tc>
      </w:tr>
      <w:tr w:rsidR="0083631E" w:rsidRPr="00AA39B5" w14:paraId="49150417" w14:textId="77777777" w:rsidTr="005E401E">
        <w:trPr>
          <w:jc w:val="center"/>
        </w:trPr>
        <w:tc>
          <w:tcPr>
            <w:tcW w:w="681" w:type="dxa"/>
            <w:vAlign w:val="center"/>
          </w:tcPr>
          <w:p w14:paraId="6ABCE24A" w14:textId="77777777" w:rsidR="0083631E" w:rsidRPr="00AA39B5" w:rsidRDefault="0083631E" w:rsidP="00D47410">
            <w:pPr>
              <w:spacing w:line="276" w:lineRule="auto"/>
              <w:rPr>
                <w:sz w:val="22"/>
                <w:szCs w:val="22"/>
              </w:rPr>
            </w:pPr>
            <w:r w:rsidRPr="00AA39B5">
              <w:rPr>
                <w:sz w:val="22"/>
                <w:szCs w:val="22"/>
              </w:rPr>
              <w:t>5</w:t>
            </w:r>
          </w:p>
        </w:tc>
        <w:tc>
          <w:tcPr>
            <w:tcW w:w="2430" w:type="dxa"/>
          </w:tcPr>
          <w:p w14:paraId="6B422086" w14:textId="77777777" w:rsidR="0083631E" w:rsidRPr="00AA39B5" w:rsidRDefault="0083631E" w:rsidP="00D47410">
            <w:pPr>
              <w:spacing w:line="276" w:lineRule="auto"/>
              <w:rPr>
                <w:sz w:val="22"/>
                <w:szCs w:val="22"/>
              </w:rPr>
            </w:pPr>
            <w:r w:rsidRPr="00AA39B5">
              <w:rPr>
                <w:sz w:val="22"/>
                <w:szCs w:val="22"/>
              </w:rPr>
              <w:t xml:space="preserve">another land </w:t>
            </w:r>
          </w:p>
        </w:tc>
        <w:tc>
          <w:tcPr>
            <w:tcW w:w="1348" w:type="dxa"/>
          </w:tcPr>
          <w:p w14:paraId="62E6A73E" w14:textId="77777777" w:rsidR="0083631E" w:rsidRPr="00AA39B5" w:rsidRDefault="0083631E" w:rsidP="00D47410">
            <w:pPr>
              <w:spacing w:line="276" w:lineRule="auto"/>
              <w:jc w:val="right"/>
              <w:rPr>
                <w:bCs/>
                <w:color w:val="000000"/>
                <w:sz w:val="22"/>
                <w:szCs w:val="22"/>
              </w:rPr>
            </w:pPr>
            <w:r w:rsidRPr="00AA39B5">
              <w:rPr>
                <w:bCs/>
                <w:color w:val="000000"/>
                <w:sz w:val="22"/>
                <w:szCs w:val="22"/>
              </w:rPr>
              <w:t>14472.8</w:t>
            </w:r>
          </w:p>
        </w:tc>
        <w:tc>
          <w:tcPr>
            <w:tcW w:w="1082" w:type="dxa"/>
            <w:vAlign w:val="center"/>
          </w:tcPr>
          <w:p w14:paraId="45AAEB63" w14:textId="77777777" w:rsidR="0083631E" w:rsidRPr="00AA39B5" w:rsidRDefault="0083631E" w:rsidP="00D47410">
            <w:pPr>
              <w:spacing w:line="276" w:lineRule="auto"/>
              <w:jc w:val="right"/>
              <w:rPr>
                <w:color w:val="000000"/>
                <w:sz w:val="22"/>
                <w:szCs w:val="22"/>
              </w:rPr>
            </w:pPr>
            <w:r w:rsidRPr="00AA39B5">
              <w:rPr>
                <w:color w:val="000000"/>
                <w:sz w:val="22"/>
                <w:szCs w:val="22"/>
              </w:rPr>
              <w:t>53.7</w:t>
            </w:r>
          </w:p>
        </w:tc>
      </w:tr>
      <w:tr w:rsidR="00BE63A0" w:rsidRPr="00AA39B5" w14:paraId="2061F91D" w14:textId="77777777" w:rsidTr="00A35374">
        <w:trPr>
          <w:jc w:val="center"/>
        </w:trPr>
        <w:tc>
          <w:tcPr>
            <w:tcW w:w="3111" w:type="dxa"/>
            <w:gridSpan w:val="2"/>
            <w:vAlign w:val="center"/>
          </w:tcPr>
          <w:p w14:paraId="464AB900" w14:textId="77777777" w:rsidR="00BE63A0" w:rsidRPr="00AA39B5" w:rsidRDefault="00BE63A0" w:rsidP="00D47410">
            <w:pPr>
              <w:spacing w:line="276" w:lineRule="auto"/>
              <w:jc w:val="right"/>
              <w:rPr>
                <w:sz w:val="22"/>
                <w:szCs w:val="22"/>
              </w:rPr>
            </w:pPr>
            <w:r w:rsidRPr="00AA39B5">
              <w:rPr>
                <w:sz w:val="22"/>
                <w:szCs w:val="22"/>
              </w:rPr>
              <w:t>Total</w:t>
            </w:r>
          </w:p>
        </w:tc>
        <w:tc>
          <w:tcPr>
            <w:tcW w:w="1348" w:type="dxa"/>
          </w:tcPr>
          <w:p w14:paraId="3BA81C40" w14:textId="77777777" w:rsidR="00BE63A0" w:rsidRPr="00AA39B5" w:rsidRDefault="007F5D26" w:rsidP="00D47410">
            <w:pPr>
              <w:spacing w:line="276" w:lineRule="auto"/>
              <w:jc w:val="right"/>
              <w:rPr>
                <w:b/>
                <w:color w:val="FF0000"/>
                <w:sz w:val="22"/>
                <w:szCs w:val="22"/>
              </w:rPr>
            </w:pPr>
            <w:commentRangeStart w:id="32"/>
            <w:r w:rsidRPr="00AA39B5">
              <w:rPr>
                <w:b/>
                <w:color w:val="FF0000"/>
                <w:sz w:val="22"/>
                <w:szCs w:val="22"/>
              </w:rPr>
              <w:t>26,963.86</w:t>
            </w:r>
            <w:commentRangeEnd w:id="32"/>
            <w:r w:rsidR="005E193A" w:rsidRPr="00AA39B5">
              <w:rPr>
                <w:rStyle w:val="CommentReference"/>
                <w:rFonts w:eastAsiaTheme="minorHAnsi"/>
                <w:sz w:val="22"/>
                <w:szCs w:val="22"/>
              </w:rPr>
              <w:commentReference w:id="32"/>
            </w:r>
          </w:p>
        </w:tc>
        <w:tc>
          <w:tcPr>
            <w:tcW w:w="1082" w:type="dxa"/>
          </w:tcPr>
          <w:p w14:paraId="3B50A8A1" w14:textId="77777777" w:rsidR="00BE63A0" w:rsidRPr="00AA39B5" w:rsidRDefault="00BE63A0" w:rsidP="00D47410">
            <w:pPr>
              <w:spacing w:line="276" w:lineRule="auto"/>
              <w:jc w:val="right"/>
              <w:rPr>
                <w:sz w:val="22"/>
                <w:szCs w:val="22"/>
              </w:rPr>
            </w:pPr>
            <w:r w:rsidRPr="00AA39B5">
              <w:rPr>
                <w:sz w:val="22"/>
                <w:szCs w:val="22"/>
              </w:rPr>
              <w:t>100</w:t>
            </w:r>
          </w:p>
        </w:tc>
      </w:tr>
    </w:tbl>
    <w:p w14:paraId="699E9218" w14:textId="77777777" w:rsidR="00C37E8E" w:rsidRPr="00AA39B5" w:rsidRDefault="00DA0E6C" w:rsidP="00D47410">
      <w:pPr>
        <w:spacing w:line="276" w:lineRule="auto"/>
        <w:rPr>
          <w:rFonts w:ascii="Times New Roman" w:hAnsi="Times New Roman"/>
          <w:sz w:val="22"/>
          <w:szCs w:val="22"/>
        </w:rPr>
      </w:pPr>
      <w:r w:rsidRPr="00AA39B5">
        <w:rPr>
          <w:rFonts w:ascii="Times New Roman" w:hAnsi="Times New Roman"/>
          <w:sz w:val="22"/>
          <w:szCs w:val="22"/>
        </w:rPr>
        <w:t xml:space="preserve">                              </w:t>
      </w:r>
      <w:r w:rsidR="0023594B" w:rsidRPr="00AA39B5">
        <w:rPr>
          <w:rFonts w:ascii="Times New Roman" w:hAnsi="Times New Roman"/>
          <w:b/>
          <w:sz w:val="22"/>
          <w:szCs w:val="22"/>
        </w:rPr>
        <w:t>Source:</w:t>
      </w:r>
      <w:r w:rsidR="0023594B" w:rsidRPr="00AA39B5">
        <w:rPr>
          <w:rFonts w:ascii="Times New Roman" w:hAnsi="Times New Roman"/>
          <w:sz w:val="22"/>
          <w:szCs w:val="22"/>
        </w:rPr>
        <w:t xml:space="preserve"> - East Hararghe Zone Rural Development Office </w:t>
      </w:r>
      <w:bookmarkEnd w:id="31"/>
    </w:p>
    <w:p w14:paraId="03578448" w14:textId="77777777" w:rsidR="000C2912" w:rsidRPr="00AA39B5" w:rsidRDefault="000C2912" w:rsidP="00D47410">
      <w:pPr>
        <w:spacing w:line="276" w:lineRule="auto"/>
        <w:rPr>
          <w:rStyle w:val="IntenseReference"/>
          <w:rFonts w:ascii="Times New Roman" w:hAnsi="Times New Roman"/>
          <w:sz w:val="22"/>
          <w:szCs w:val="22"/>
          <w:u w:val="none"/>
        </w:rPr>
      </w:pPr>
    </w:p>
    <w:p w14:paraId="4F7A5E4D" w14:textId="77777777" w:rsidR="006A13A5" w:rsidRPr="00AA39B5" w:rsidRDefault="00ED5B09" w:rsidP="00D47410">
      <w:pPr>
        <w:spacing w:line="276" w:lineRule="auto"/>
        <w:jc w:val="both"/>
        <w:rPr>
          <w:rFonts w:ascii="Times New Roman" w:hAnsi="Times New Roman"/>
          <w:b/>
          <w:sz w:val="22"/>
          <w:szCs w:val="22"/>
        </w:rPr>
      </w:pPr>
      <w:r w:rsidRPr="00AA39B5">
        <w:rPr>
          <w:rFonts w:ascii="Times New Roman" w:hAnsi="Times New Roman"/>
          <w:b/>
          <w:sz w:val="22"/>
          <w:szCs w:val="22"/>
        </w:rPr>
        <w:t xml:space="preserve">Farmers Land Holding Plot Size: - </w:t>
      </w:r>
    </w:p>
    <w:p w14:paraId="248086E4" w14:textId="77777777" w:rsidR="00486E4D" w:rsidRDefault="00974666" w:rsidP="00D47410">
      <w:pPr>
        <w:spacing w:line="276" w:lineRule="auto"/>
        <w:jc w:val="both"/>
        <w:rPr>
          <w:rFonts w:ascii="Times New Roman" w:hAnsi="Times New Roman"/>
          <w:sz w:val="22"/>
          <w:szCs w:val="22"/>
        </w:rPr>
      </w:pPr>
      <w:r w:rsidRPr="00AA39B5">
        <w:rPr>
          <w:rFonts w:ascii="Times New Roman" w:hAnsi="Times New Roman"/>
          <w:sz w:val="22"/>
          <w:szCs w:val="22"/>
        </w:rPr>
        <w:t>Agriculture and allied activities have been described as main source of much of raw materials, investment capital foreign exchange and labor needed for economic growth. In this regard, improving the performance of the Agriculture sectors is crucial importance for fast development of population. As the data of East Hararge zone Agriculture and rural development office indicated the fragmentation of land highly reflecte</w:t>
      </w:r>
      <w:r w:rsidR="009D4256" w:rsidRPr="00AA39B5">
        <w:rPr>
          <w:rFonts w:ascii="Times New Roman" w:hAnsi="Times New Roman"/>
          <w:sz w:val="22"/>
          <w:szCs w:val="22"/>
        </w:rPr>
        <w:t>d between farm plots of &lt;1hek &gt;5</w:t>
      </w:r>
      <w:r w:rsidRPr="00AA39B5">
        <w:rPr>
          <w:rFonts w:ascii="Times New Roman" w:hAnsi="Times New Roman"/>
          <w:sz w:val="22"/>
          <w:szCs w:val="22"/>
        </w:rPr>
        <w:t xml:space="preserve">. </w:t>
      </w:r>
    </w:p>
    <w:p w14:paraId="71C3A746" w14:textId="77777777" w:rsidR="00AA39B5" w:rsidRPr="00AA39B5" w:rsidRDefault="00AA39B5" w:rsidP="00D47410">
      <w:pPr>
        <w:spacing w:line="276" w:lineRule="auto"/>
        <w:jc w:val="both"/>
        <w:rPr>
          <w:rFonts w:ascii="Times New Roman" w:hAnsi="Times New Roman"/>
          <w:b/>
          <w:sz w:val="22"/>
          <w:szCs w:val="22"/>
        </w:rPr>
      </w:pPr>
    </w:p>
    <w:p w14:paraId="79F52F73" w14:textId="77777777" w:rsidR="00ED5B09" w:rsidRPr="00AA39B5" w:rsidRDefault="00ED5B09" w:rsidP="00D47410">
      <w:pPr>
        <w:spacing w:line="276" w:lineRule="auto"/>
        <w:rPr>
          <w:rFonts w:ascii="Times New Roman" w:hAnsi="Times New Roman"/>
          <w:bCs/>
          <w:iCs/>
          <w:color w:val="000000"/>
          <w:sz w:val="22"/>
          <w:szCs w:val="22"/>
        </w:rPr>
      </w:pPr>
    </w:p>
    <w:p w14:paraId="4E2A34E7" w14:textId="77777777" w:rsidR="00974666" w:rsidRPr="00AA39B5" w:rsidRDefault="00ED5B09" w:rsidP="00D47410">
      <w:pPr>
        <w:spacing w:line="276" w:lineRule="auto"/>
        <w:jc w:val="center"/>
        <w:rPr>
          <w:rFonts w:ascii="Times New Roman" w:hAnsi="Times New Roman"/>
          <w:iCs/>
          <w:color w:val="000000"/>
          <w:sz w:val="22"/>
          <w:szCs w:val="22"/>
        </w:rPr>
      </w:pPr>
      <w:r w:rsidRPr="00AA39B5">
        <w:rPr>
          <w:rFonts w:ascii="Times New Roman" w:hAnsi="Times New Roman"/>
          <w:b/>
          <w:bCs/>
          <w:iCs/>
          <w:color w:val="000000"/>
          <w:sz w:val="22"/>
          <w:szCs w:val="22"/>
        </w:rPr>
        <w:t>Table 1</w:t>
      </w:r>
      <w:r w:rsidR="004E321B" w:rsidRPr="00AA39B5">
        <w:rPr>
          <w:rFonts w:ascii="Times New Roman" w:hAnsi="Times New Roman"/>
          <w:b/>
          <w:bCs/>
          <w:iCs/>
          <w:color w:val="000000"/>
          <w:sz w:val="22"/>
          <w:szCs w:val="22"/>
        </w:rPr>
        <w:t>3</w:t>
      </w:r>
      <w:r w:rsidR="00974666" w:rsidRPr="00AA39B5">
        <w:rPr>
          <w:rFonts w:ascii="Times New Roman" w:hAnsi="Times New Roman"/>
          <w:iCs/>
          <w:color w:val="000000"/>
          <w:sz w:val="22"/>
          <w:szCs w:val="22"/>
        </w:rPr>
        <w:t>Land-holding sizes per househol</w:t>
      </w:r>
      <w:r w:rsidR="0056626A" w:rsidRPr="00AA39B5">
        <w:rPr>
          <w:rFonts w:ascii="Times New Roman" w:hAnsi="Times New Roman"/>
          <w:iCs/>
          <w:color w:val="000000"/>
          <w:sz w:val="22"/>
          <w:szCs w:val="22"/>
        </w:rPr>
        <w:t>d in hectar</w:t>
      </w:r>
    </w:p>
    <w:p w14:paraId="443C71F0" w14:textId="77777777" w:rsidR="00633CD2" w:rsidRPr="00AA39B5" w:rsidRDefault="00633CD2" w:rsidP="00D47410">
      <w:pPr>
        <w:spacing w:line="276" w:lineRule="auto"/>
        <w:rPr>
          <w:rFonts w:ascii="Times New Roman" w:hAnsi="Times New Roman"/>
          <w:iCs/>
          <w:color w:val="000000"/>
          <w:sz w:val="22"/>
          <w:szCs w:val="22"/>
        </w:rPr>
      </w:pPr>
    </w:p>
    <w:tbl>
      <w:tblPr>
        <w:tblStyle w:val="TableGrid"/>
        <w:tblW w:w="0" w:type="auto"/>
        <w:jc w:val="center"/>
        <w:tblLook w:val="04A0" w:firstRow="1" w:lastRow="0" w:firstColumn="1" w:lastColumn="0" w:noHBand="0" w:noVBand="1"/>
      </w:tblPr>
      <w:tblGrid>
        <w:gridCol w:w="3084"/>
        <w:gridCol w:w="2136"/>
        <w:gridCol w:w="1350"/>
      </w:tblGrid>
      <w:tr w:rsidR="0083518F" w:rsidRPr="00AA39B5" w14:paraId="5C2D5268" w14:textId="77777777" w:rsidTr="00ED5B09">
        <w:trPr>
          <w:jc w:val="center"/>
        </w:trPr>
        <w:tc>
          <w:tcPr>
            <w:tcW w:w="3084" w:type="dxa"/>
            <w:vMerge w:val="restart"/>
          </w:tcPr>
          <w:p w14:paraId="5DEBCCDE" w14:textId="77777777" w:rsidR="0083518F" w:rsidRPr="00AA39B5" w:rsidRDefault="0083518F" w:rsidP="00D47410">
            <w:pPr>
              <w:spacing w:line="276" w:lineRule="auto"/>
              <w:jc w:val="center"/>
              <w:rPr>
                <w:color w:val="000000"/>
                <w:sz w:val="22"/>
                <w:szCs w:val="22"/>
              </w:rPr>
            </w:pPr>
            <w:r w:rsidRPr="00AA39B5">
              <w:rPr>
                <w:color w:val="000000"/>
                <w:sz w:val="22"/>
                <w:szCs w:val="22"/>
              </w:rPr>
              <w:t>Average land-holding sizes per household (ha)</w:t>
            </w:r>
          </w:p>
        </w:tc>
        <w:tc>
          <w:tcPr>
            <w:tcW w:w="3486" w:type="dxa"/>
            <w:gridSpan w:val="2"/>
          </w:tcPr>
          <w:p w14:paraId="3A1F41D5" w14:textId="77777777" w:rsidR="0083518F" w:rsidRPr="00AA39B5" w:rsidRDefault="0083518F" w:rsidP="00D47410">
            <w:pPr>
              <w:spacing w:line="276" w:lineRule="auto"/>
              <w:jc w:val="center"/>
              <w:rPr>
                <w:sz w:val="22"/>
                <w:szCs w:val="22"/>
              </w:rPr>
            </w:pPr>
            <w:r w:rsidRPr="00AA39B5">
              <w:rPr>
                <w:bCs/>
                <w:color w:val="000000"/>
                <w:sz w:val="22"/>
                <w:szCs w:val="22"/>
              </w:rPr>
              <w:t>Number of households (holders)</w:t>
            </w:r>
          </w:p>
        </w:tc>
      </w:tr>
      <w:tr w:rsidR="0083518F" w:rsidRPr="00AA39B5" w14:paraId="5054838F" w14:textId="77777777" w:rsidTr="00ED5B09">
        <w:trPr>
          <w:jc w:val="center"/>
        </w:trPr>
        <w:tc>
          <w:tcPr>
            <w:tcW w:w="3084" w:type="dxa"/>
            <w:vMerge/>
          </w:tcPr>
          <w:p w14:paraId="51BF4B4D" w14:textId="77777777" w:rsidR="0083518F" w:rsidRPr="00AA39B5" w:rsidRDefault="0083518F" w:rsidP="00D47410">
            <w:pPr>
              <w:spacing w:line="276" w:lineRule="auto"/>
              <w:jc w:val="center"/>
              <w:rPr>
                <w:sz w:val="22"/>
                <w:szCs w:val="22"/>
              </w:rPr>
            </w:pPr>
          </w:p>
        </w:tc>
        <w:tc>
          <w:tcPr>
            <w:tcW w:w="2136" w:type="dxa"/>
            <w:vAlign w:val="bottom"/>
          </w:tcPr>
          <w:p w14:paraId="32B8BBEA" w14:textId="77777777" w:rsidR="0083518F" w:rsidRPr="00AA39B5" w:rsidRDefault="006367B5" w:rsidP="00D47410">
            <w:pPr>
              <w:spacing w:line="276" w:lineRule="auto"/>
              <w:jc w:val="center"/>
              <w:rPr>
                <w:color w:val="000000"/>
                <w:sz w:val="22"/>
                <w:szCs w:val="22"/>
              </w:rPr>
            </w:pPr>
            <w:r w:rsidRPr="00AA39B5">
              <w:rPr>
                <w:color w:val="000000"/>
                <w:sz w:val="22"/>
                <w:szCs w:val="22"/>
              </w:rPr>
              <w:t xml:space="preserve">Year   </w:t>
            </w:r>
            <w:r w:rsidR="0012671F" w:rsidRPr="00AA39B5">
              <w:rPr>
                <w:color w:val="000000"/>
                <w:sz w:val="22"/>
                <w:szCs w:val="22"/>
              </w:rPr>
              <w:t>2011</w:t>
            </w:r>
            <w:r w:rsidR="006841A7" w:rsidRPr="00AA39B5">
              <w:rPr>
                <w:color w:val="000000"/>
                <w:sz w:val="22"/>
                <w:szCs w:val="22"/>
              </w:rPr>
              <w:t>EC</w:t>
            </w:r>
          </w:p>
        </w:tc>
        <w:tc>
          <w:tcPr>
            <w:tcW w:w="1350" w:type="dxa"/>
            <w:vAlign w:val="bottom"/>
          </w:tcPr>
          <w:p w14:paraId="740DCBE8" w14:textId="77777777" w:rsidR="0083518F" w:rsidRPr="00AA39B5" w:rsidRDefault="0012671F" w:rsidP="00D47410">
            <w:pPr>
              <w:spacing w:line="276" w:lineRule="auto"/>
              <w:jc w:val="center"/>
              <w:rPr>
                <w:color w:val="000000"/>
                <w:sz w:val="22"/>
                <w:szCs w:val="22"/>
              </w:rPr>
            </w:pPr>
            <w:r w:rsidRPr="00AA39B5">
              <w:rPr>
                <w:color w:val="000000"/>
                <w:sz w:val="22"/>
                <w:szCs w:val="22"/>
              </w:rPr>
              <w:t>2012</w:t>
            </w:r>
            <w:r w:rsidR="006841A7" w:rsidRPr="00AA39B5">
              <w:rPr>
                <w:color w:val="000000"/>
                <w:sz w:val="22"/>
                <w:szCs w:val="22"/>
              </w:rPr>
              <w:t>EC</w:t>
            </w:r>
          </w:p>
        </w:tc>
      </w:tr>
      <w:tr w:rsidR="00FD73FF" w:rsidRPr="00AA39B5" w14:paraId="0A5B624E" w14:textId="77777777" w:rsidTr="00ED5B09">
        <w:trPr>
          <w:jc w:val="center"/>
        </w:trPr>
        <w:tc>
          <w:tcPr>
            <w:tcW w:w="3084" w:type="dxa"/>
          </w:tcPr>
          <w:p w14:paraId="5547DD97" w14:textId="77777777" w:rsidR="00FD73FF" w:rsidRPr="00AA39B5" w:rsidRDefault="00FD73FF" w:rsidP="00D47410">
            <w:pPr>
              <w:spacing w:line="276" w:lineRule="auto"/>
              <w:rPr>
                <w:sz w:val="22"/>
                <w:szCs w:val="22"/>
              </w:rPr>
            </w:pPr>
            <w:r w:rsidRPr="00AA39B5">
              <w:rPr>
                <w:sz w:val="22"/>
                <w:szCs w:val="22"/>
              </w:rPr>
              <w:t>&lt;1 Ha</w:t>
            </w:r>
          </w:p>
        </w:tc>
        <w:tc>
          <w:tcPr>
            <w:tcW w:w="2136" w:type="dxa"/>
            <w:vAlign w:val="bottom"/>
          </w:tcPr>
          <w:p w14:paraId="410CBF20" w14:textId="77777777" w:rsidR="00FD73FF" w:rsidRPr="00AA39B5" w:rsidRDefault="00FD73FF" w:rsidP="00D47410">
            <w:pPr>
              <w:spacing w:line="276" w:lineRule="auto"/>
              <w:jc w:val="right"/>
              <w:rPr>
                <w:color w:val="000000"/>
                <w:sz w:val="22"/>
                <w:szCs w:val="22"/>
              </w:rPr>
            </w:pPr>
            <w:r w:rsidRPr="00AA39B5">
              <w:rPr>
                <w:color w:val="000000"/>
                <w:sz w:val="22"/>
                <w:szCs w:val="22"/>
              </w:rPr>
              <w:t>319,109</w:t>
            </w:r>
          </w:p>
        </w:tc>
        <w:tc>
          <w:tcPr>
            <w:tcW w:w="1350" w:type="dxa"/>
            <w:vAlign w:val="bottom"/>
          </w:tcPr>
          <w:p w14:paraId="210CFD3A" w14:textId="77777777" w:rsidR="00FD73FF" w:rsidRPr="00AA39B5" w:rsidRDefault="00FD73FF" w:rsidP="00D47410">
            <w:pPr>
              <w:spacing w:line="276" w:lineRule="auto"/>
              <w:jc w:val="right"/>
              <w:rPr>
                <w:color w:val="000000"/>
                <w:sz w:val="22"/>
                <w:szCs w:val="22"/>
              </w:rPr>
            </w:pPr>
            <w:r w:rsidRPr="00AA39B5">
              <w:rPr>
                <w:color w:val="000000"/>
                <w:sz w:val="22"/>
                <w:szCs w:val="22"/>
              </w:rPr>
              <w:t>319,109</w:t>
            </w:r>
          </w:p>
        </w:tc>
      </w:tr>
      <w:tr w:rsidR="00FD73FF" w:rsidRPr="00AA39B5" w14:paraId="14A0BAF3" w14:textId="77777777" w:rsidTr="00ED5B09">
        <w:trPr>
          <w:jc w:val="center"/>
        </w:trPr>
        <w:tc>
          <w:tcPr>
            <w:tcW w:w="3084" w:type="dxa"/>
          </w:tcPr>
          <w:p w14:paraId="6ED701B5" w14:textId="77777777" w:rsidR="00FD73FF" w:rsidRPr="00AA39B5" w:rsidRDefault="00FD73FF" w:rsidP="00D47410">
            <w:pPr>
              <w:spacing w:line="276" w:lineRule="auto"/>
              <w:rPr>
                <w:sz w:val="22"/>
                <w:szCs w:val="22"/>
              </w:rPr>
            </w:pPr>
            <w:r w:rsidRPr="00AA39B5">
              <w:rPr>
                <w:sz w:val="22"/>
                <w:szCs w:val="22"/>
              </w:rPr>
              <w:t>1-2Ha</w:t>
            </w:r>
          </w:p>
        </w:tc>
        <w:tc>
          <w:tcPr>
            <w:tcW w:w="2136" w:type="dxa"/>
            <w:vAlign w:val="bottom"/>
          </w:tcPr>
          <w:p w14:paraId="49695F82" w14:textId="77777777" w:rsidR="00FD73FF" w:rsidRPr="00AA39B5" w:rsidRDefault="00FD73FF" w:rsidP="00D47410">
            <w:pPr>
              <w:spacing w:line="276" w:lineRule="auto"/>
              <w:jc w:val="right"/>
              <w:rPr>
                <w:color w:val="000000"/>
                <w:sz w:val="22"/>
                <w:szCs w:val="22"/>
              </w:rPr>
            </w:pPr>
            <w:r w:rsidRPr="00AA39B5">
              <w:rPr>
                <w:color w:val="000000"/>
                <w:sz w:val="22"/>
                <w:szCs w:val="22"/>
              </w:rPr>
              <w:t>65,735</w:t>
            </w:r>
          </w:p>
        </w:tc>
        <w:tc>
          <w:tcPr>
            <w:tcW w:w="1350" w:type="dxa"/>
            <w:vAlign w:val="bottom"/>
          </w:tcPr>
          <w:p w14:paraId="6A81E7A6" w14:textId="77777777" w:rsidR="00FD73FF" w:rsidRPr="00AA39B5" w:rsidRDefault="00FD73FF" w:rsidP="00D47410">
            <w:pPr>
              <w:spacing w:line="276" w:lineRule="auto"/>
              <w:jc w:val="right"/>
              <w:rPr>
                <w:color w:val="000000"/>
                <w:sz w:val="22"/>
                <w:szCs w:val="22"/>
              </w:rPr>
            </w:pPr>
            <w:r w:rsidRPr="00AA39B5">
              <w:rPr>
                <w:color w:val="000000"/>
                <w:sz w:val="22"/>
                <w:szCs w:val="22"/>
              </w:rPr>
              <w:t>65,735</w:t>
            </w:r>
          </w:p>
        </w:tc>
      </w:tr>
      <w:tr w:rsidR="00FD73FF" w:rsidRPr="00AA39B5" w14:paraId="51E1D55B" w14:textId="77777777" w:rsidTr="00ED5B09">
        <w:trPr>
          <w:jc w:val="center"/>
        </w:trPr>
        <w:tc>
          <w:tcPr>
            <w:tcW w:w="3084" w:type="dxa"/>
          </w:tcPr>
          <w:p w14:paraId="7530C87A" w14:textId="77777777" w:rsidR="00FD73FF" w:rsidRPr="00AA39B5" w:rsidRDefault="00FD73FF" w:rsidP="00D47410">
            <w:pPr>
              <w:spacing w:line="276" w:lineRule="auto"/>
              <w:rPr>
                <w:sz w:val="22"/>
                <w:szCs w:val="22"/>
              </w:rPr>
            </w:pPr>
            <w:r w:rsidRPr="00AA39B5">
              <w:rPr>
                <w:sz w:val="22"/>
                <w:szCs w:val="22"/>
              </w:rPr>
              <w:t>2.01-3Ha</w:t>
            </w:r>
          </w:p>
        </w:tc>
        <w:tc>
          <w:tcPr>
            <w:tcW w:w="2136" w:type="dxa"/>
            <w:vAlign w:val="bottom"/>
          </w:tcPr>
          <w:p w14:paraId="6B87E61B" w14:textId="77777777" w:rsidR="00FD73FF" w:rsidRPr="00AA39B5" w:rsidRDefault="00FD73FF" w:rsidP="00D47410">
            <w:pPr>
              <w:spacing w:line="276" w:lineRule="auto"/>
              <w:jc w:val="right"/>
              <w:rPr>
                <w:color w:val="000000"/>
                <w:sz w:val="22"/>
                <w:szCs w:val="22"/>
              </w:rPr>
            </w:pPr>
            <w:r w:rsidRPr="00AA39B5">
              <w:rPr>
                <w:color w:val="000000"/>
                <w:sz w:val="22"/>
                <w:szCs w:val="22"/>
              </w:rPr>
              <w:t>18,769</w:t>
            </w:r>
          </w:p>
        </w:tc>
        <w:tc>
          <w:tcPr>
            <w:tcW w:w="1350" w:type="dxa"/>
            <w:vAlign w:val="bottom"/>
          </w:tcPr>
          <w:p w14:paraId="57938854" w14:textId="77777777" w:rsidR="00FD73FF" w:rsidRPr="00AA39B5" w:rsidRDefault="00FD73FF" w:rsidP="00D47410">
            <w:pPr>
              <w:spacing w:line="276" w:lineRule="auto"/>
              <w:jc w:val="right"/>
              <w:rPr>
                <w:color w:val="000000"/>
                <w:sz w:val="22"/>
                <w:szCs w:val="22"/>
              </w:rPr>
            </w:pPr>
            <w:r w:rsidRPr="00AA39B5">
              <w:rPr>
                <w:color w:val="000000"/>
                <w:sz w:val="22"/>
                <w:szCs w:val="22"/>
              </w:rPr>
              <w:t>18,769</w:t>
            </w:r>
          </w:p>
        </w:tc>
      </w:tr>
      <w:tr w:rsidR="00FD73FF" w:rsidRPr="00AA39B5" w14:paraId="0F80E73C" w14:textId="77777777" w:rsidTr="00ED5B09">
        <w:trPr>
          <w:jc w:val="center"/>
        </w:trPr>
        <w:tc>
          <w:tcPr>
            <w:tcW w:w="3084" w:type="dxa"/>
          </w:tcPr>
          <w:p w14:paraId="5FC2F1E7" w14:textId="77777777" w:rsidR="00FD73FF" w:rsidRPr="00AA39B5" w:rsidRDefault="00FD73FF" w:rsidP="00D47410">
            <w:pPr>
              <w:spacing w:line="276" w:lineRule="auto"/>
              <w:rPr>
                <w:sz w:val="22"/>
                <w:szCs w:val="22"/>
              </w:rPr>
            </w:pPr>
            <w:r w:rsidRPr="00AA39B5">
              <w:rPr>
                <w:sz w:val="22"/>
                <w:szCs w:val="22"/>
              </w:rPr>
              <w:t>3.01-4Ha</w:t>
            </w:r>
          </w:p>
        </w:tc>
        <w:tc>
          <w:tcPr>
            <w:tcW w:w="2136" w:type="dxa"/>
            <w:vAlign w:val="bottom"/>
          </w:tcPr>
          <w:p w14:paraId="54C70FB2" w14:textId="77777777" w:rsidR="00FD73FF" w:rsidRPr="00AA39B5" w:rsidRDefault="00FD73FF" w:rsidP="00D47410">
            <w:pPr>
              <w:spacing w:line="276" w:lineRule="auto"/>
              <w:jc w:val="right"/>
              <w:rPr>
                <w:color w:val="000000"/>
                <w:sz w:val="22"/>
                <w:szCs w:val="22"/>
              </w:rPr>
            </w:pPr>
            <w:r w:rsidRPr="00AA39B5">
              <w:rPr>
                <w:color w:val="000000"/>
                <w:sz w:val="22"/>
                <w:szCs w:val="22"/>
              </w:rPr>
              <w:t>7,737</w:t>
            </w:r>
          </w:p>
        </w:tc>
        <w:tc>
          <w:tcPr>
            <w:tcW w:w="1350" w:type="dxa"/>
            <w:vAlign w:val="bottom"/>
          </w:tcPr>
          <w:p w14:paraId="73B20544" w14:textId="77777777" w:rsidR="00FD73FF" w:rsidRPr="00AA39B5" w:rsidRDefault="00FD73FF" w:rsidP="00D47410">
            <w:pPr>
              <w:spacing w:line="276" w:lineRule="auto"/>
              <w:jc w:val="right"/>
              <w:rPr>
                <w:color w:val="000000"/>
                <w:sz w:val="22"/>
                <w:szCs w:val="22"/>
              </w:rPr>
            </w:pPr>
            <w:r w:rsidRPr="00AA39B5">
              <w:rPr>
                <w:color w:val="000000"/>
                <w:sz w:val="22"/>
                <w:szCs w:val="22"/>
              </w:rPr>
              <w:t>7,737</w:t>
            </w:r>
          </w:p>
        </w:tc>
      </w:tr>
      <w:tr w:rsidR="00FD73FF" w:rsidRPr="00AA39B5" w14:paraId="6D0C05F1" w14:textId="77777777" w:rsidTr="00ED5B09">
        <w:trPr>
          <w:jc w:val="center"/>
        </w:trPr>
        <w:tc>
          <w:tcPr>
            <w:tcW w:w="3084" w:type="dxa"/>
          </w:tcPr>
          <w:p w14:paraId="5F33A111" w14:textId="77777777" w:rsidR="00FD73FF" w:rsidRPr="00AA39B5" w:rsidRDefault="00FD73FF" w:rsidP="00D47410">
            <w:pPr>
              <w:spacing w:line="276" w:lineRule="auto"/>
              <w:rPr>
                <w:sz w:val="22"/>
                <w:szCs w:val="22"/>
              </w:rPr>
            </w:pPr>
            <w:r w:rsidRPr="00AA39B5">
              <w:rPr>
                <w:sz w:val="22"/>
                <w:szCs w:val="22"/>
              </w:rPr>
              <w:t>4.01-5Ha</w:t>
            </w:r>
          </w:p>
        </w:tc>
        <w:tc>
          <w:tcPr>
            <w:tcW w:w="2136" w:type="dxa"/>
            <w:vAlign w:val="bottom"/>
          </w:tcPr>
          <w:p w14:paraId="5AB6F2D3" w14:textId="77777777" w:rsidR="00FD73FF" w:rsidRPr="00AA39B5" w:rsidRDefault="00FD73FF" w:rsidP="00D47410">
            <w:pPr>
              <w:spacing w:line="276" w:lineRule="auto"/>
              <w:jc w:val="right"/>
              <w:rPr>
                <w:color w:val="000000"/>
                <w:sz w:val="22"/>
                <w:szCs w:val="22"/>
              </w:rPr>
            </w:pPr>
            <w:r w:rsidRPr="00AA39B5">
              <w:rPr>
                <w:color w:val="000000"/>
                <w:sz w:val="22"/>
                <w:szCs w:val="22"/>
              </w:rPr>
              <w:t>2,010</w:t>
            </w:r>
          </w:p>
        </w:tc>
        <w:tc>
          <w:tcPr>
            <w:tcW w:w="1350" w:type="dxa"/>
            <w:vAlign w:val="bottom"/>
          </w:tcPr>
          <w:p w14:paraId="378E66D7" w14:textId="77777777" w:rsidR="00FD73FF" w:rsidRPr="00AA39B5" w:rsidRDefault="00FD73FF" w:rsidP="00D47410">
            <w:pPr>
              <w:spacing w:line="276" w:lineRule="auto"/>
              <w:jc w:val="right"/>
              <w:rPr>
                <w:color w:val="000000"/>
                <w:sz w:val="22"/>
                <w:szCs w:val="22"/>
              </w:rPr>
            </w:pPr>
            <w:r w:rsidRPr="00AA39B5">
              <w:rPr>
                <w:color w:val="000000"/>
                <w:sz w:val="22"/>
                <w:szCs w:val="22"/>
              </w:rPr>
              <w:t>2,010</w:t>
            </w:r>
          </w:p>
        </w:tc>
      </w:tr>
      <w:tr w:rsidR="00FD73FF" w:rsidRPr="00AA39B5" w14:paraId="219749A9" w14:textId="77777777" w:rsidTr="00ED5B09">
        <w:trPr>
          <w:jc w:val="center"/>
        </w:trPr>
        <w:tc>
          <w:tcPr>
            <w:tcW w:w="3084" w:type="dxa"/>
          </w:tcPr>
          <w:p w14:paraId="014CE577" w14:textId="77777777" w:rsidR="00FD73FF" w:rsidRPr="00AA39B5" w:rsidRDefault="00FD73FF" w:rsidP="00D47410">
            <w:pPr>
              <w:spacing w:line="276" w:lineRule="auto"/>
              <w:rPr>
                <w:sz w:val="22"/>
                <w:szCs w:val="22"/>
              </w:rPr>
            </w:pPr>
            <w:r w:rsidRPr="00AA39B5">
              <w:rPr>
                <w:sz w:val="22"/>
                <w:szCs w:val="22"/>
              </w:rPr>
              <w:t>&gt;5.01 Ha</w:t>
            </w:r>
          </w:p>
        </w:tc>
        <w:tc>
          <w:tcPr>
            <w:tcW w:w="2136" w:type="dxa"/>
            <w:vAlign w:val="bottom"/>
          </w:tcPr>
          <w:p w14:paraId="7E0BC3E5" w14:textId="77777777" w:rsidR="00FD73FF" w:rsidRPr="00AA39B5" w:rsidRDefault="00FD73FF" w:rsidP="00D47410">
            <w:pPr>
              <w:spacing w:line="276" w:lineRule="auto"/>
              <w:jc w:val="right"/>
              <w:rPr>
                <w:color w:val="000000"/>
                <w:sz w:val="22"/>
                <w:szCs w:val="22"/>
              </w:rPr>
            </w:pPr>
            <w:r w:rsidRPr="00AA39B5">
              <w:rPr>
                <w:color w:val="000000"/>
                <w:sz w:val="22"/>
                <w:szCs w:val="22"/>
              </w:rPr>
              <w:t>837</w:t>
            </w:r>
          </w:p>
        </w:tc>
        <w:tc>
          <w:tcPr>
            <w:tcW w:w="1350" w:type="dxa"/>
            <w:vAlign w:val="bottom"/>
          </w:tcPr>
          <w:p w14:paraId="246714D7" w14:textId="77777777" w:rsidR="00FD73FF" w:rsidRPr="00AA39B5" w:rsidRDefault="00FD73FF" w:rsidP="00D47410">
            <w:pPr>
              <w:spacing w:line="276" w:lineRule="auto"/>
              <w:jc w:val="right"/>
              <w:rPr>
                <w:color w:val="000000"/>
                <w:sz w:val="22"/>
                <w:szCs w:val="22"/>
              </w:rPr>
            </w:pPr>
            <w:r w:rsidRPr="00AA39B5">
              <w:rPr>
                <w:color w:val="000000"/>
                <w:sz w:val="22"/>
                <w:szCs w:val="22"/>
              </w:rPr>
              <w:t>837</w:t>
            </w:r>
          </w:p>
        </w:tc>
      </w:tr>
      <w:tr w:rsidR="00FD73FF" w:rsidRPr="00AA39B5" w14:paraId="18ABDEC1" w14:textId="77777777" w:rsidTr="00ED5B09">
        <w:trPr>
          <w:jc w:val="center"/>
        </w:trPr>
        <w:tc>
          <w:tcPr>
            <w:tcW w:w="3084" w:type="dxa"/>
          </w:tcPr>
          <w:p w14:paraId="43F18BCC" w14:textId="77777777" w:rsidR="00FD73FF" w:rsidRPr="00AA39B5" w:rsidRDefault="00FD73FF" w:rsidP="00D47410">
            <w:pPr>
              <w:spacing w:line="276" w:lineRule="auto"/>
              <w:jc w:val="right"/>
              <w:rPr>
                <w:b/>
                <w:color w:val="000000"/>
                <w:sz w:val="22"/>
                <w:szCs w:val="22"/>
              </w:rPr>
            </w:pPr>
            <w:r w:rsidRPr="00AA39B5">
              <w:rPr>
                <w:b/>
                <w:color w:val="000000"/>
                <w:sz w:val="22"/>
                <w:szCs w:val="22"/>
              </w:rPr>
              <w:t xml:space="preserve"> Average land sizes </w:t>
            </w:r>
          </w:p>
        </w:tc>
        <w:tc>
          <w:tcPr>
            <w:tcW w:w="2136" w:type="dxa"/>
          </w:tcPr>
          <w:p w14:paraId="248CDBD1" w14:textId="77777777" w:rsidR="00FD73FF" w:rsidRPr="00AA39B5" w:rsidRDefault="00FD73FF" w:rsidP="00D47410">
            <w:pPr>
              <w:spacing w:line="276" w:lineRule="auto"/>
              <w:jc w:val="right"/>
              <w:rPr>
                <w:b/>
                <w:sz w:val="22"/>
                <w:szCs w:val="22"/>
              </w:rPr>
            </w:pPr>
            <w:r w:rsidRPr="00AA39B5">
              <w:rPr>
                <w:b/>
                <w:sz w:val="22"/>
                <w:szCs w:val="22"/>
              </w:rPr>
              <w:t>1.37</w:t>
            </w:r>
          </w:p>
        </w:tc>
        <w:tc>
          <w:tcPr>
            <w:tcW w:w="1350" w:type="dxa"/>
          </w:tcPr>
          <w:p w14:paraId="4AD99813" w14:textId="77777777" w:rsidR="00FD73FF" w:rsidRPr="00AA39B5" w:rsidRDefault="00FD73FF" w:rsidP="00D47410">
            <w:pPr>
              <w:spacing w:line="276" w:lineRule="auto"/>
              <w:jc w:val="right"/>
              <w:rPr>
                <w:b/>
                <w:sz w:val="22"/>
                <w:szCs w:val="22"/>
              </w:rPr>
            </w:pPr>
            <w:r w:rsidRPr="00AA39B5">
              <w:rPr>
                <w:b/>
                <w:sz w:val="22"/>
                <w:szCs w:val="22"/>
              </w:rPr>
              <w:t>1.37</w:t>
            </w:r>
          </w:p>
        </w:tc>
      </w:tr>
    </w:tbl>
    <w:p w14:paraId="148D6164" w14:textId="77777777" w:rsidR="00DF183F" w:rsidRPr="00AA39B5" w:rsidRDefault="006A13A5" w:rsidP="00D47410">
      <w:pPr>
        <w:spacing w:line="276" w:lineRule="auto"/>
        <w:rPr>
          <w:rFonts w:ascii="Times New Roman" w:hAnsi="Times New Roman"/>
          <w:sz w:val="22"/>
          <w:szCs w:val="22"/>
        </w:rPr>
      </w:pPr>
      <w:bookmarkStart w:id="33" w:name="_Toc366457933"/>
      <w:r w:rsidRPr="00AA39B5">
        <w:rPr>
          <w:rFonts w:ascii="Times New Roman" w:hAnsi="Times New Roman"/>
          <w:sz w:val="22"/>
          <w:szCs w:val="22"/>
        </w:rPr>
        <w:t xml:space="preserve">                     </w:t>
      </w:r>
      <w:r w:rsidR="00B24CDE" w:rsidRPr="00AA39B5">
        <w:rPr>
          <w:rFonts w:ascii="Times New Roman" w:hAnsi="Times New Roman"/>
          <w:b/>
          <w:sz w:val="22"/>
          <w:szCs w:val="22"/>
        </w:rPr>
        <w:t>Source</w:t>
      </w:r>
      <w:r w:rsidR="00B24CDE" w:rsidRPr="00AA39B5">
        <w:rPr>
          <w:rFonts w:ascii="Times New Roman" w:hAnsi="Times New Roman"/>
          <w:sz w:val="22"/>
          <w:szCs w:val="22"/>
        </w:rPr>
        <w:t xml:space="preserve">: - East Hararghe Zone Rural Development Office </w:t>
      </w:r>
    </w:p>
    <w:p w14:paraId="0EDDF38D" w14:textId="77777777" w:rsidR="002F41DF" w:rsidRPr="00AA39B5" w:rsidRDefault="002F41DF" w:rsidP="00D47410">
      <w:pPr>
        <w:spacing w:line="276" w:lineRule="auto"/>
        <w:rPr>
          <w:rFonts w:ascii="Times New Roman" w:hAnsi="Times New Roman"/>
          <w:sz w:val="22"/>
          <w:szCs w:val="22"/>
        </w:rPr>
      </w:pPr>
    </w:p>
    <w:p w14:paraId="73D520DE" w14:textId="77777777" w:rsidR="006A13A5" w:rsidRPr="00AA39B5" w:rsidRDefault="002F41DF" w:rsidP="00D47410">
      <w:pPr>
        <w:spacing w:line="276" w:lineRule="auto"/>
        <w:rPr>
          <w:rFonts w:ascii="Times New Roman" w:hAnsi="Times New Roman"/>
          <w:b/>
          <w:sz w:val="22"/>
          <w:szCs w:val="22"/>
        </w:rPr>
      </w:pPr>
      <w:r w:rsidRPr="00AA39B5">
        <w:rPr>
          <w:rFonts w:ascii="Times New Roman" w:hAnsi="Times New Roman"/>
          <w:b/>
          <w:sz w:val="22"/>
          <w:szCs w:val="22"/>
        </w:rPr>
        <w:t>Farmers HouseHolding Oxen: -</w:t>
      </w:r>
    </w:p>
    <w:p w14:paraId="525ACAC6" w14:textId="77777777" w:rsidR="00974666" w:rsidRPr="00AA39B5" w:rsidRDefault="00974666" w:rsidP="006A13A5">
      <w:pPr>
        <w:spacing w:line="276" w:lineRule="auto"/>
        <w:jc w:val="both"/>
        <w:rPr>
          <w:rFonts w:ascii="Times New Roman" w:hAnsi="Times New Roman"/>
          <w:sz w:val="22"/>
          <w:szCs w:val="22"/>
        </w:rPr>
      </w:pPr>
      <w:r w:rsidRPr="00AA39B5">
        <w:rPr>
          <w:rFonts w:ascii="Times New Roman" w:hAnsi="Times New Roman"/>
          <w:sz w:val="22"/>
          <w:szCs w:val="22"/>
        </w:rPr>
        <w:t xml:space="preserve">In East Hararge zone there is agreat Variation among peasant in possessing farm oxen. According to data obtained from zonal Agriculture and Rural development office majority of house hold farmers have possessing </w:t>
      </w:r>
      <w:r w:rsidR="00CE2603" w:rsidRPr="00AA39B5">
        <w:rPr>
          <w:rFonts w:ascii="Times New Roman" w:hAnsi="Times New Roman"/>
          <w:sz w:val="22"/>
          <w:szCs w:val="22"/>
        </w:rPr>
        <w:t xml:space="preserve">1 </w:t>
      </w:r>
      <w:r w:rsidRPr="00AA39B5">
        <w:rPr>
          <w:rFonts w:ascii="Times New Roman" w:hAnsi="Times New Roman"/>
          <w:sz w:val="22"/>
          <w:szCs w:val="22"/>
        </w:rPr>
        <w:t>pair of farm oxen.</w:t>
      </w:r>
    </w:p>
    <w:p w14:paraId="0021FDF4" w14:textId="77777777" w:rsidR="006A5524" w:rsidRPr="00AA39B5" w:rsidRDefault="006A5524" w:rsidP="006A13A5">
      <w:pPr>
        <w:spacing w:line="276" w:lineRule="auto"/>
        <w:jc w:val="both"/>
        <w:rPr>
          <w:rFonts w:ascii="Times New Roman" w:hAnsi="Times New Roman"/>
          <w:sz w:val="22"/>
          <w:szCs w:val="22"/>
        </w:rPr>
      </w:pPr>
    </w:p>
    <w:p w14:paraId="33181BF5" w14:textId="77777777" w:rsidR="002F41DF" w:rsidRPr="00AA39B5" w:rsidRDefault="002F41DF" w:rsidP="00D47410">
      <w:pPr>
        <w:spacing w:line="276" w:lineRule="auto"/>
        <w:rPr>
          <w:rFonts w:ascii="Times New Roman" w:hAnsi="Times New Roman"/>
          <w:sz w:val="22"/>
          <w:szCs w:val="22"/>
        </w:rPr>
      </w:pPr>
    </w:p>
    <w:p w14:paraId="3EF56730" w14:textId="77777777" w:rsidR="00CF32A8" w:rsidRPr="00AA39B5" w:rsidRDefault="002B37AC" w:rsidP="00D47410">
      <w:pPr>
        <w:spacing w:line="276" w:lineRule="auto"/>
        <w:jc w:val="center"/>
        <w:rPr>
          <w:rFonts w:ascii="Times New Roman" w:hAnsi="Times New Roman"/>
          <w:sz w:val="22"/>
          <w:szCs w:val="22"/>
        </w:rPr>
      </w:pPr>
      <w:r w:rsidRPr="00AA39B5">
        <w:rPr>
          <w:rFonts w:ascii="Times New Roman" w:hAnsi="Times New Roman"/>
          <w:b/>
          <w:sz w:val="22"/>
          <w:szCs w:val="22"/>
        </w:rPr>
        <w:t>Table</w:t>
      </w:r>
      <w:r w:rsidR="006A4200" w:rsidRPr="00AA39B5">
        <w:rPr>
          <w:rFonts w:ascii="Times New Roman" w:hAnsi="Times New Roman"/>
          <w:b/>
          <w:sz w:val="22"/>
          <w:szCs w:val="22"/>
        </w:rPr>
        <w:t xml:space="preserve"> 1</w:t>
      </w:r>
      <w:r w:rsidR="004E321B" w:rsidRPr="00AA39B5">
        <w:rPr>
          <w:rFonts w:ascii="Times New Roman" w:hAnsi="Times New Roman"/>
          <w:b/>
          <w:sz w:val="22"/>
          <w:szCs w:val="22"/>
        </w:rPr>
        <w:t>4</w:t>
      </w:r>
      <w:r w:rsidR="00AC7A7B" w:rsidRPr="00AA39B5">
        <w:rPr>
          <w:rFonts w:ascii="Times New Roman" w:hAnsi="Times New Roman"/>
          <w:sz w:val="22"/>
          <w:szCs w:val="22"/>
        </w:rPr>
        <w:t xml:space="preserve"> O</w:t>
      </w:r>
      <w:r w:rsidR="00A92333" w:rsidRPr="00AA39B5">
        <w:rPr>
          <w:rFonts w:ascii="Times New Roman" w:hAnsi="Times New Roman"/>
          <w:sz w:val="22"/>
          <w:szCs w:val="22"/>
        </w:rPr>
        <w:t xml:space="preserve">xen holding </w:t>
      </w:r>
      <w:r w:rsidR="005E401E" w:rsidRPr="00AA39B5">
        <w:rPr>
          <w:rFonts w:ascii="Times New Roman" w:hAnsi="Times New Roman"/>
          <w:sz w:val="22"/>
          <w:szCs w:val="22"/>
        </w:rPr>
        <w:t>per house hold in the yeare 2011</w:t>
      </w:r>
      <w:r w:rsidR="006E1390" w:rsidRPr="00AA39B5">
        <w:rPr>
          <w:rFonts w:ascii="Times New Roman" w:hAnsi="Times New Roman"/>
          <w:sz w:val="22"/>
          <w:szCs w:val="22"/>
        </w:rPr>
        <w:t xml:space="preserve">and </w:t>
      </w:r>
      <w:r w:rsidR="00A92333" w:rsidRPr="00AA39B5">
        <w:rPr>
          <w:rFonts w:ascii="Times New Roman" w:hAnsi="Times New Roman"/>
          <w:sz w:val="22"/>
          <w:szCs w:val="22"/>
        </w:rPr>
        <w:t>201</w:t>
      </w:r>
      <w:r w:rsidR="00945F7C" w:rsidRPr="00AA39B5">
        <w:rPr>
          <w:rFonts w:ascii="Times New Roman" w:hAnsi="Times New Roman"/>
          <w:sz w:val="22"/>
          <w:szCs w:val="22"/>
        </w:rPr>
        <w:t>2</w:t>
      </w:r>
      <w:r w:rsidR="006E1390" w:rsidRPr="00AA39B5">
        <w:rPr>
          <w:rFonts w:ascii="Times New Roman" w:hAnsi="Times New Roman"/>
          <w:sz w:val="22"/>
          <w:szCs w:val="22"/>
        </w:rPr>
        <w:t>E.C</w:t>
      </w:r>
    </w:p>
    <w:p w14:paraId="678474DA" w14:textId="77777777" w:rsidR="002F41DF" w:rsidRPr="00AA39B5" w:rsidRDefault="002F41DF" w:rsidP="00D47410">
      <w:pPr>
        <w:spacing w:line="276" w:lineRule="auto"/>
        <w:rPr>
          <w:rFonts w:ascii="Times New Roman" w:hAnsi="Times New Roman"/>
          <w:sz w:val="22"/>
          <w:szCs w:val="22"/>
        </w:rPr>
      </w:pPr>
    </w:p>
    <w:tbl>
      <w:tblPr>
        <w:tblStyle w:val="TableGrid"/>
        <w:tblW w:w="0" w:type="auto"/>
        <w:jc w:val="center"/>
        <w:tblLayout w:type="fixed"/>
        <w:tblLook w:val="04A0" w:firstRow="1" w:lastRow="0" w:firstColumn="1" w:lastColumn="0" w:noHBand="0" w:noVBand="1"/>
      </w:tblPr>
      <w:tblGrid>
        <w:gridCol w:w="1555"/>
        <w:gridCol w:w="1595"/>
        <w:gridCol w:w="1170"/>
        <w:gridCol w:w="1170"/>
        <w:gridCol w:w="1048"/>
        <w:gridCol w:w="900"/>
        <w:gridCol w:w="900"/>
        <w:gridCol w:w="891"/>
      </w:tblGrid>
      <w:tr w:rsidR="00574434" w:rsidRPr="00AA39B5" w14:paraId="057F73A8" w14:textId="77777777" w:rsidTr="000C71AF">
        <w:trPr>
          <w:jc w:val="center"/>
        </w:trPr>
        <w:tc>
          <w:tcPr>
            <w:tcW w:w="1555" w:type="dxa"/>
            <w:vMerge w:val="restart"/>
          </w:tcPr>
          <w:p w14:paraId="5F83B5EC" w14:textId="77777777" w:rsidR="00574434" w:rsidRPr="00AA39B5" w:rsidRDefault="00574434" w:rsidP="00D47410">
            <w:pPr>
              <w:spacing w:line="276" w:lineRule="auto"/>
              <w:rPr>
                <w:sz w:val="22"/>
                <w:szCs w:val="22"/>
              </w:rPr>
            </w:pPr>
            <w:r w:rsidRPr="00AA39B5">
              <w:rPr>
                <w:sz w:val="22"/>
                <w:szCs w:val="22"/>
              </w:rPr>
              <w:t>Year</w:t>
            </w:r>
          </w:p>
        </w:tc>
        <w:tc>
          <w:tcPr>
            <w:tcW w:w="1595" w:type="dxa"/>
            <w:vMerge w:val="restart"/>
          </w:tcPr>
          <w:p w14:paraId="5AE6F9B2" w14:textId="77777777" w:rsidR="00574434" w:rsidRPr="00AA39B5" w:rsidRDefault="00574434" w:rsidP="00D47410">
            <w:pPr>
              <w:spacing w:line="276" w:lineRule="auto"/>
              <w:jc w:val="center"/>
              <w:rPr>
                <w:sz w:val="22"/>
                <w:szCs w:val="22"/>
              </w:rPr>
            </w:pPr>
            <w:r w:rsidRPr="00AA39B5">
              <w:rPr>
                <w:sz w:val="22"/>
                <w:szCs w:val="22"/>
              </w:rPr>
              <w:t>Average O</w:t>
            </w:r>
            <w:r w:rsidR="0033152E" w:rsidRPr="00AA39B5">
              <w:rPr>
                <w:sz w:val="22"/>
                <w:szCs w:val="22"/>
              </w:rPr>
              <w:t>xen</w:t>
            </w:r>
            <w:r w:rsidRPr="00AA39B5">
              <w:rPr>
                <w:sz w:val="22"/>
                <w:szCs w:val="22"/>
              </w:rPr>
              <w:t>-</w:t>
            </w:r>
            <w:r w:rsidR="00027EB9" w:rsidRPr="00AA39B5">
              <w:rPr>
                <w:sz w:val="22"/>
                <w:szCs w:val="22"/>
              </w:rPr>
              <w:t>Holding S</w:t>
            </w:r>
            <w:r w:rsidRPr="00AA39B5">
              <w:rPr>
                <w:sz w:val="22"/>
                <w:szCs w:val="22"/>
              </w:rPr>
              <w:t xml:space="preserve">izes per </w:t>
            </w:r>
            <w:r w:rsidR="00027EB9" w:rsidRPr="00AA39B5">
              <w:rPr>
                <w:sz w:val="22"/>
                <w:szCs w:val="22"/>
              </w:rPr>
              <w:t>HH</w:t>
            </w:r>
          </w:p>
        </w:tc>
        <w:tc>
          <w:tcPr>
            <w:tcW w:w="6079" w:type="dxa"/>
            <w:gridSpan w:val="6"/>
          </w:tcPr>
          <w:p w14:paraId="6A060F22" w14:textId="77777777" w:rsidR="00574434" w:rsidRPr="00AA39B5" w:rsidRDefault="00574434" w:rsidP="00D47410">
            <w:pPr>
              <w:spacing w:line="276" w:lineRule="auto"/>
              <w:jc w:val="center"/>
              <w:rPr>
                <w:sz w:val="22"/>
                <w:szCs w:val="22"/>
              </w:rPr>
            </w:pPr>
            <w:r w:rsidRPr="00AA39B5">
              <w:rPr>
                <w:sz w:val="22"/>
                <w:szCs w:val="22"/>
              </w:rPr>
              <w:t>Number of househols holding</w:t>
            </w:r>
          </w:p>
        </w:tc>
      </w:tr>
      <w:tr w:rsidR="00574434" w:rsidRPr="00AA39B5" w14:paraId="30F7FD5B" w14:textId="77777777" w:rsidTr="000C71AF">
        <w:trPr>
          <w:jc w:val="center"/>
        </w:trPr>
        <w:tc>
          <w:tcPr>
            <w:tcW w:w="1555" w:type="dxa"/>
            <w:vMerge/>
          </w:tcPr>
          <w:p w14:paraId="0584A184" w14:textId="77777777" w:rsidR="00574434" w:rsidRPr="00AA39B5" w:rsidRDefault="00574434" w:rsidP="00D47410">
            <w:pPr>
              <w:spacing w:line="276" w:lineRule="auto"/>
              <w:rPr>
                <w:sz w:val="22"/>
                <w:szCs w:val="22"/>
              </w:rPr>
            </w:pPr>
          </w:p>
        </w:tc>
        <w:tc>
          <w:tcPr>
            <w:tcW w:w="1595" w:type="dxa"/>
            <w:vMerge/>
          </w:tcPr>
          <w:p w14:paraId="4C35023E" w14:textId="77777777" w:rsidR="00574434" w:rsidRPr="00AA39B5" w:rsidRDefault="00574434" w:rsidP="00D47410">
            <w:pPr>
              <w:spacing w:line="276" w:lineRule="auto"/>
              <w:rPr>
                <w:sz w:val="22"/>
                <w:szCs w:val="22"/>
              </w:rPr>
            </w:pPr>
          </w:p>
        </w:tc>
        <w:tc>
          <w:tcPr>
            <w:tcW w:w="1170" w:type="dxa"/>
          </w:tcPr>
          <w:p w14:paraId="28A3F4B1" w14:textId="77777777" w:rsidR="00574434" w:rsidRPr="00AA39B5" w:rsidRDefault="00574434" w:rsidP="00D47410">
            <w:pPr>
              <w:spacing w:line="276" w:lineRule="auto"/>
              <w:jc w:val="center"/>
              <w:rPr>
                <w:sz w:val="22"/>
                <w:szCs w:val="22"/>
              </w:rPr>
            </w:pPr>
            <w:r w:rsidRPr="00AA39B5">
              <w:rPr>
                <w:sz w:val="22"/>
                <w:szCs w:val="22"/>
              </w:rPr>
              <w:t>1 oxen</w:t>
            </w:r>
          </w:p>
        </w:tc>
        <w:tc>
          <w:tcPr>
            <w:tcW w:w="1170" w:type="dxa"/>
          </w:tcPr>
          <w:p w14:paraId="34EF00EB" w14:textId="77777777" w:rsidR="00574434" w:rsidRPr="00AA39B5" w:rsidRDefault="00574434" w:rsidP="00D47410">
            <w:pPr>
              <w:spacing w:line="276" w:lineRule="auto"/>
              <w:jc w:val="center"/>
              <w:rPr>
                <w:sz w:val="22"/>
                <w:szCs w:val="22"/>
              </w:rPr>
            </w:pPr>
            <w:r w:rsidRPr="00AA39B5">
              <w:rPr>
                <w:sz w:val="22"/>
                <w:szCs w:val="22"/>
              </w:rPr>
              <w:t>2 oxen</w:t>
            </w:r>
          </w:p>
        </w:tc>
        <w:tc>
          <w:tcPr>
            <w:tcW w:w="1048" w:type="dxa"/>
          </w:tcPr>
          <w:p w14:paraId="5003104F" w14:textId="77777777" w:rsidR="00574434" w:rsidRPr="00AA39B5" w:rsidRDefault="00574434" w:rsidP="00D47410">
            <w:pPr>
              <w:spacing w:line="276" w:lineRule="auto"/>
              <w:jc w:val="center"/>
              <w:rPr>
                <w:sz w:val="22"/>
                <w:szCs w:val="22"/>
              </w:rPr>
            </w:pPr>
            <w:r w:rsidRPr="00AA39B5">
              <w:rPr>
                <w:sz w:val="22"/>
                <w:szCs w:val="22"/>
              </w:rPr>
              <w:t>3 oxen</w:t>
            </w:r>
          </w:p>
        </w:tc>
        <w:tc>
          <w:tcPr>
            <w:tcW w:w="900" w:type="dxa"/>
          </w:tcPr>
          <w:p w14:paraId="209597D8" w14:textId="77777777" w:rsidR="00574434" w:rsidRPr="00AA39B5" w:rsidRDefault="00574434" w:rsidP="00D47410">
            <w:pPr>
              <w:spacing w:line="276" w:lineRule="auto"/>
              <w:jc w:val="center"/>
              <w:rPr>
                <w:sz w:val="22"/>
                <w:szCs w:val="22"/>
              </w:rPr>
            </w:pPr>
            <w:r w:rsidRPr="00AA39B5">
              <w:rPr>
                <w:sz w:val="22"/>
                <w:szCs w:val="22"/>
              </w:rPr>
              <w:t>4 oxen</w:t>
            </w:r>
          </w:p>
        </w:tc>
        <w:tc>
          <w:tcPr>
            <w:tcW w:w="900" w:type="dxa"/>
          </w:tcPr>
          <w:p w14:paraId="25EEF796" w14:textId="77777777" w:rsidR="00574434" w:rsidRPr="00AA39B5" w:rsidRDefault="00574434" w:rsidP="00D47410">
            <w:pPr>
              <w:spacing w:line="276" w:lineRule="auto"/>
              <w:jc w:val="center"/>
              <w:rPr>
                <w:sz w:val="22"/>
                <w:szCs w:val="22"/>
              </w:rPr>
            </w:pPr>
            <w:r w:rsidRPr="00AA39B5">
              <w:rPr>
                <w:sz w:val="22"/>
                <w:szCs w:val="22"/>
              </w:rPr>
              <w:t>5oxen</w:t>
            </w:r>
          </w:p>
        </w:tc>
        <w:tc>
          <w:tcPr>
            <w:tcW w:w="891" w:type="dxa"/>
          </w:tcPr>
          <w:p w14:paraId="5B9CFF38" w14:textId="77777777" w:rsidR="00574434" w:rsidRPr="00AA39B5" w:rsidRDefault="00574434" w:rsidP="00D47410">
            <w:pPr>
              <w:spacing w:line="276" w:lineRule="auto"/>
              <w:jc w:val="center"/>
              <w:rPr>
                <w:sz w:val="22"/>
                <w:szCs w:val="22"/>
              </w:rPr>
            </w:pPr>
            <w:r w:rsidRPr="00AA39B5">
              <w:rPr>
                <w:sz w:val="22"/>
                <w:szCs w:val="22"/>
              </w:rPr>
              <w:t>&gt;5oxen</w:t>
            </w:r>
          </w:p>
        </w:tc>
      </w:tr>
      <w:tr w:rsidR="00641776" w:rsidRPr="00AA39B5" w14:paraId="76F48360" w14:textId="77777777" w:rsidTr="000C71AF">
        <w:trPr>
          <w:jc w:val="center"/>
        </w:trPr>
        <w:tc>
          <w:tcPr>
            <w:tcW w:w="1555" w:type="dxa"/>
          </w:tcPr>
          <w:p w14:paraId="34BF691F" w14:textId="77777777" w:rsidR="00641776" w:rsidRPr="00AA39B5" w:rsidRDefault="00641776" w:rsidP="00D47410">
            <w:pPr>
              <w:spacing w:line="276" w:lineRule="auto"/>
              <w:rPr>
                <w:sz w:val="22"/>
                <w:szCs w:val="22"/>
              </w:rPr>
            </w:pPr>
            <w:r w:rsidRPr="00AA39B5">
              <w:rPr>
                <w:sz w:val="22"/>
                <w:szCs w:val="22"/>
              </w:rPr>
              <w:t>2011 E.C</w:t>
            </w:r>
          </w:p>
        </w:tc>
        <w:tc>
          <w:tcPr>
            <w:tcW w:w="1595" w:type="dxa"/>
          </w:tcPr>
          <w:p w14:paraId="2E3094AB" w14:textId="77777777" w:rsidR="00641776" w:rsidRPr="00AA39B5" w:rsidRDefault="00641776" w:rsidP="00D47410">
            <w:pPr>
              <w:spacing w:line="276" w:lineRule="auto"/>
              <w:rPr>
                <w:sz w:val="22"/>
                <w:szCs w:val="22"/>
              </w:rPr>
            </w:pPr>
            <w:r w:rsidRPr="00AA39B5">
              <w:rPr>
                <w:sz w:val="22"/>
                <w:szCs w:val="22"/>
              </w:rPr>
              <w:t>2</w:t>
            </w:r>
          </w:p>
        </w:tc>
        <w:tc>
          <w:tcPr>
            <w:tcW w:w="1170" w:type="dxa"/>
          </w:tcPr>
          <w:p w14:paraId="18C425C3" w14:textId="77777777" w:rsidR="00641776" w:rsidRPr="00AA39B5" w:rsidRDefault="00641776" w:rsidP="00D47410">
            <w:pPr>
              <w:spacing w:line="276" w:lineRule="auto"/>
              <w:jc w:val="center"/>
              <w:rPr>
                <w:color w:val="000000"/>
                <w:sz w:val="22"/>
                <w:szCs w:val="22"/>
              </w:rPr>
            </w:pPr>
            <w:r w:rsidRPr="00AA39B5">
              <w:rPr>
                <w:color w:val="000000"/>
                <w:sz w:val="22"/>
                <w:szCs w:val="22"/>
              </w:rPr>
              <w:t>266419</w:t>
            </w:r>
          </w:p>
        </w:tc>
        <w:tc>
          <w:tcPr>
            <w:tcW w:w="1170" w:type="dxa"/>
          </w:tcPr>
          <w:p w14:paraId="37E961D0" w14:textId="77777777" w:rsidR="00641776" w:rsidRPr="00AA39B5" w:rsidRDefault="00641776" w:rsidP="00D47410">
            <w:pPr>
              <w:spacing w:line="276" w:lineRule="auto"/>
              <w:jc w:val="center"/>
              <w:rPr>
                <w:color w:val="000000"/>
                <w:sz w:val="22"/>
                <w:szCs w:val="22"/>
              </w:rPr>
            </w:pPr>
            <w:r w:rsidRPr="00AA39B5">
              <w:rPr>
                <w:color w:val="000000"/>
                <w:sz w:val="22"/>
                <w:szCs w:val="22"/>
              </w:rPr>
              <w:t>168354</w:t>
            </w:r>
          </w:p>
        </w:tc>
        <w:tc>
          <w:tcPr>
            <w:tcW w:w="1048" w:type="dxa"/>
          </w:tcPr>
          <w:p w14:paraId="0F5A3657" w14:textId="77777777" w:rsidR="00641776" w:rsidRPr="00AA39B5" w:rsidRDefault="00641776" w:rsidP="00D47410">
            <w:pPr>
              <w:spacing w:line="276" w:lineRule="auto"/>
              <w:jc w:val="center"/>
              <w:rPr>
                <w:color w:val="000000"/>
                <w:sz w:val="22"/>
                <w:szCs w:val="22"/>
              </w:rPr>
            </w:pPr>
            <w:r w:rsidRPr="00AA39B5">
              <w:rPr>
                <w:color w:val="000000"/>
                <w:sz w:val="22"/>
                <w:szCs w:val="22"/>
              </w:rPr>
              <w:t>234959</w:t>
            </w:r>
          </w:p>
        </w:tc>
        <w:tc>
          <w:tcPr>
            <w:tcW w:w="900" w:type="dxa"/>
          </w:tcPr>
          <w:p w14:paraId="12E36FEA" w14:textId="77777777" w:rsidR="00641776" w:rsidRPr="00AA39B5" w:rsidRDefault="00641776" w:rsidP="00D47410">
            <w:pPr>
              <w:spacing w:line="276" w:lineRule="auto"/>
              <w:jc w:val="center"/>
              <w:rPr>
                <w:color w:val="000000"/>
                <w:sz w:val="22"/>
                <w:szCs w:val="22"/>
              </w:rPr>
            </w:pPr>
            <w:r w:rsidRPr="00AA39B5">
              <w:rPr>
                <w:color w:val="000000"/>
                <w:sz w:val="22"/>
                <w:szCs w:val="22"/>
              </w:rPr>
              <w:t>7060</w:t>
            </w:r>
          </w:p>
        </w:tc>
        <w:tc>
          <w:tcPr>
            <w:tcW w:w="900" w:type="dxa"/>
          </w:tcPr>
          <w:p w14:paraId="3A492259" w14:textId="77777777" w:rsidR="00641776" w:rsidRPr="00AA39B5" w:rsidRDefault="00641776" w:rsidP="00D47410">
            <w:pPr>
              <w:spacing w:line="276" w:lineRule="auto"/>
              <w:jc w:val="center"/>
              <w:rPr>
                <w:color w:val="000000"/>
                <w:sz w:val="22"/>
                <w:szCs w:val="22"/>
              </w:rPr>
            </w:pPr>
            <w:r w:rsidRPr="00AA39B5">
              <w:rPr>
                <w:color w:val="000000"/>
                <w:sz w:val="22"/>
                <w:szCs w:val="22"/>
              </w:rPr>
              <w:t>35298</w:t>
            </w:r>
          </w:p>
        </w:tc>
        <w:tc>
          <w:tcPr>
            <w:tcW w:w="891" w:type="dxa"/>
          </w:tcPr>
          <w:p w14:paraId="22B78EF8" w14:textId="77777777" w:rsidR="00641776" w:rsidRPr="00AA39B5" w:rsidRDefault="00191D5F" w:rsidP="00D47410">
            <w:pPr>
              <w:spacing w:line="276" w:lineRule="auto"/>
              <w:jc w:val="right"/>
              <w:rPr>
                <w:sz w:val="22"/>
                <w:szCs w:val="22"/>
              </w:rPr>
            </w:pPr>
            <w:r w:rsidRPr="00AA39B5">
              <w:rPr>
                <w:sz w:val="22"/>
                <w:szCs w:val="22"/>
              </w:rPr>
              <w:t>-</w:t>
            </w:r>
          </w:p>
        </w:tc>
      </w:tr>
      <w:tr w:rsidR="00974666" w:rsidRPr="00AA39B5" w14:paraId="6EB97F91" w14:textId="77777777" w:rsidTr="000C71AF">
        <w:trPr>
          <w:trHeight w:val="449"/>
          <w:jc w:val="center"/>
        </w:trPr>
        <w:tc>
          <w:tcPr>
            <w:tcW w:w="1555" w:type="dxa"/>
          </w:tcPr>
          <w:p w14:paraId="1D60FE6D" w14:textId="77777777" w:rsidR="00974666" w:rsidRPr="00AA39B5" w:rsidRDefault="00974666" w:rsidP="00D47410">
            <w:pPr>
              <w:spacing w:line="276" w:lineRule="auto"/>
              <w:rPr>
                <w:sz w:val="22"/>
                <w:szCs w:val="22"/>
              </w:rPr>
            </w:pPr>
            <w:r w:rsidRPr="00AA39B5">
              <w:rPr>
                <w:sz w:val="22"/>
                <w:szCs w:val="22"/>
              </w:rPr>
              <w:t xml:space="preserve"> </w:t>
            </w:r>
            <w:r w:rsidR="000C71AF" w:rsidRPr="00AA39B5">
              <w:rPr>
                <w:sz w:val="22"/>
                <w:szCs w:val="22"/>
              </w:rPr>
              <w:t>2012</w:t>
            </w:r>
            <w:r w:rsidRPr="00AA39B5">
              <w:rPr>
                <w:sz w:val="22"/>
                <w:szCs w:val="22"/>
              </w:rPr>
              <w:t>E.</w:t>
            </w:r>
            <w:r w:rsidR="0033152E" w:rsidRPr="00AA39B5">
              <w:rPr>
                <w:sz w:val="22"/>
                <w:szCs w:val="22"/>
              </w:rPr>
              <w:t>C</w:t>
            </w:r>
          </w:p>
        </w:tc>
        <w:tc>
          <w:tcPr>
            <w:tcW w:w="1595" w:type="dxa"/>
          </w:tcPr>
          <w:p w14:paraId="2D0D5B83" w14:textId="77777777" w:rsidR="00974666" w:rsidRPr="00AA39B5" w:rsidRDefault="00974666" w:rsidP="00D47410">
            <w:pPr>
              <w:spacing w:line="276" w:lineRule="auto"/>
              <w:rPr>
                <w:sz w:val="22"/>
                <w:szCs w:val="22"/>
              </w:rPr>
            </w:pPr>
            <w:r w:rsidRPr="00AA39B5">
              <w:rPr>
                <w:sz w:val="22"/>
                <w:szCs w:val="22"/>
              </w:rPr>
              <w:t>2.34</w:t>
            </w:r>
          </w:p>
        </w:tc>
        <w:tc>
          <w:tcPr>
            <w:tcW w:w="1170" w:type="dxa"/>
          </w:tcPr>
          <w:p w14:paraId="747C881A" w14:textId="77777777" w:rsidR="00974666" w:rsidRPr="00AA39B5" w:rsidRDefault="00974666" w:rsidP="00D47410">
            <w:pPr>
              <w:spacing w:line="276" w:lineRule="auto"/>
              <w:jc w:val="right"/>
              <w:rPr>
                <w:sz w:val="22"/>
                <w:szCs w:val="22"/>
              </w:rPr>
            </w:pPr>
            <w:r w:rsidRPr="00AA39B5">
              <w:rPr>
                <w:sz w:val="22"/>
                <w:szCs w:val="22"/>
              </w:rPr>
              <w:t>188</w:t>
            </w:r>
            <w:r w:rsidR="00CE2603" w:rsidRPr="00AA39B5">
              <w:rPr>
                <w:sz w:val="22"/>
                <w:szCs w:val="22"/>
              </w:rPr>
              <w:t>,</w:t>
            </w:r>
            <w:r w:rsidRPr="00AA39B5">
              <w:rPr>
                <w:sz w:val="22"/>
                <w:szCs w:val="22"/>
              </w:rPr>
              <w:t>651</w:t>
            </w:r>
          </w:p>
        </w:tc>
        <w:tc>
          <w:tcPr>
            <w:tcW w:w="1170" w:type="dxa"/>
          </w:tcPr>
          <w:p w14:paraId="687E53A4" w14:textId="77777777" w:rsidR="00974666" w:rsidRPr="00AA39B5" w:rsidRDefault="00974666" w:rsidP="00D47410">
            <w:pPr>
              <w:spacing w:line="276" w:lineRule="auto"/>
              <w:jc w:val="right"/>
              <w:rPr>
                <w:sz w:val="22"/>
                <w:szCs w:val="22"/>
              </w:rPr>
            </w:pPr>
            <w:r w:rsidRPr="00AA39B5">
              <w:rPr>
                <w:sz w:val="22"/>
                <w:szCs w:val="22"/>
              </w:rPr>
              <w:t>95</w:t>
            </w:r>
            <w:r w:rsidR="00027EB9" w:rsidRPr="00AA39B5">
              <w:rPr>
                <w:sz w:val="22"/>
                <w:szCs w:val="22"/>
              </w:rPr>
              <w:t>,</w:t>
            </w:r>
            <w:r w:rsidRPr="00AA39B5">
              <w:rPr>
                <w:sz w:val="22"/>
                <w:szCs w:val="22"/>
              </w:rPr>
              <w:t>221</w:t>
            </w:r>
          </w:p>
        </w:tc>
        <w:tc>
          <w:tcPr>
            <w:tcW w:w="1048" w:type="dxa"/>
          </w:tcPr>
          <w:p w14:paraId="515BA0B4" w14:textId="77777777" w:rsidR="00974666" w:rsidRPr="00AA39B5" w:rsidRDefault="00974666" w:rsidP="00D47410">
            <w:pPr>
              <w:spacing w:line="276" w:lineRule="auto"/>
              <w:jc w:val="right"/>
              <w:rPr>
                <w:sz w:val="22"/>
                <w:szCs w:val="22"/>
              </w:rPr>
            </w:pPr>
            <w:r w:rsidRPr="00AA39B5">
              <w:rPr>
                <w:sz w:val="22"/>
                <w:szCs w:val="22"/>
              </w:rPr>
              <w:t>44</w:t>
            </w:r>
            <w:r w:rsidR="00027EB9" w:rsidRPr="00AA39B5">
              <w:rPr>
                <w:sz w:val="22"/>
                <w:szCs w:val="22"/>
              </w:rPr>
              <w:t>,</w:t>
            </w:r>
            <w:r w:rsidRPr="00AA39B5">
              <w:rPr>
                <w:sz w:val="22"/>
                <w:szCs w:val="22"/>
              </w:rPr>
              <w:t>198</w:t>
            </w:r>
          </w:p>
        </w:tc>
        <w:tc>
          <w:tcPr>
            <w:tcW w:w="900" w:type="dxa"/>
          </w:tcPr>
          <w:p w14:paraId="43310955" w14:textId="77777777" w:rsidR="00974666" w:rsidRPr="00AA39B5" w:rsidRDefault="00974666" w:rsidP="00D47410">
            <w:pPr>
              <w:spacing w:line="276" w:lineRule="auto"/>
              <w:jc w:val="right"/>
              <w:rPr>
                <w:sz w:val="22"/>
                <w:szCs w:val="22"/>
              </w:rPr>
            </w:pPr>
            <w:r w:rsidRPr="00AA39B5">
              <w:rPr>
                <w:sz w:val="22"/>
                <w:szCs w:val="22"/>
              </w:rPr>
              <w:t>20</w:t>
            </w:r>
            <w:r w:rsidR="00027EB9" w:rsidRPr="00AA39B5">
              <w:rPr>
                <w:sz w:val="22"/>
                <w:szCs w:val="22"/>
              </w:rPr>
              <w:t>,</w:t>
            </w:r>
            <w:r w:rsidRPr="00AA39B5">
              <w:rPr>
                <w:sz w:val="22"/>
                <w:szCs w:val="22"/>
              </w:rPr>
              <w:t>694</w:t>
            </w:r>
          </w:p>
        </w:tc>
        <w:tc>
          <w:tcPr>
            <w:tcW w:w="900" w:type="dxa"/>
          </w:tcPr>
          <w:p w14:paraId="4B3FE9F4" w14:textId="77777777" w:rsidR="00974666" w:rsidRPr="00AA39B5" w:rsidRDefault="00974666" w:rsidP="00D47410">
            <w:pPr>
              <w:spacing w:line="276" w:lineRule="auto"/>
              <w:jc w:val="right"/>
              <w:rPr>
                <w:sz w:val="22"/>
                <w:szCs w:val="22"/>
              </w:rPr>
            </w:pPr>
            <w:r w:rsidRPr="00AA39B5">
              <w:rPr>
                <w:sz w:val="22"/>
                <w:szCs w:val="22"/>
              </w:rPr>
              <w:t>11</w:t>
            </w:r>
            <w:r w:rsidR="00027EB9" w:rsidRPr="00AA39B5">
              <w:rPr>
                <w:sz w:val="22"/>
                <w:szCs w:val="22"/>
              </w:rPr>
              <w:t>,</w:t>
            </w:r>
            <w:r w:rsidRPr="00AA39B5">
              <w:rPr>
                <w:sz w:val="22"/>
                <w:szCs w:val="22"/>
              </w:rPr>
              <w:t>885</w:t>
            </w:r>
          </w:p>
        </w:tc>
        <w:tc>
          <w:tcPr>
            <w:tcW w:w="891" w:type="dxa"/>
          </w:tcPr>
          <w:p w14:paraId="6DFF1AF1" w14:textId="77777777" w:rsidR="00974666" w:rsidRPr="00AA39B5" w:rsidRDefault="00191D5F" w:rsidP="00D47410">
            <w:pPr>
              <w:spacing w:line="276" w:lineRule="auto"/>
              <w:jc w:val="right"/>
              <w:rPr>
                <w:sz w:val="22"/>
                <w:szCs w:val="22"/>
              </w:rPr>
            </w:pPr>
            <w:r w:rsidRPr="00AA39B5">
              <w:rPr>
                <w:sz w:val="22"/>
                <w:szCs w:val="22"/>
              </w:rPr>
              <w:t>8637</w:t>
            </w:r>
          </w:p>
        </w:tc>
      </w:tr>
    </w:tbl>
    <w:p w14:paraId="5D5FCCCB" w14:textId="77777777" w:rsidR="00655333" w:rsidRPr="00AA39B5" w:rsidRDefault="00655333" w:rsidP="00D47410">
      <w:pPr>
        <w:spacing w:line="276" w:lineRule="auto"/>
        <w:rPr>
          <w:rFonts w:ascii="Times New Roman" w:hAnsi="Times New Roman"/>
          <w:sz w:val="22"/>
          <w:szCs w:val="22"/>
        </w:rPr>
      </w:pPr>
      <w:r w:rsidRPr="00AA39B5">
        <w:rPr>
          <w:rFonts w:ascii="Times New Roman" w:hAnsi="Times New Roman"/>
          <w:b/>
          <w:sz w:val="22"/>
          <w:szCs w:val="22"/>
        </w:rPr>
        <w:t>Source: -</w:t>
      </w:r>
      <w:r w:rsidRPr="00AA39B5">
        <w:rPr>
          <w:rFonts w:ascii="Times New Roman" w:hAnsi="Times New Roman"/>
          <w:sz w:val="22"/>
          <w:szCs w:val="22"/>
        </w:rPr>
        <w:t xml:space="preserve"> East Hararghe Zone Rural Development Office </w:t>
      </w:r>
    </w:p>
    <w:p w14:paraId="3F406FF9" w14:textId="77777777" w:rsidR="002B37AC" w:rsidRPr="00AA39B5" w:rsidRDefault="002B37AC" w:rsidP="00D47410">
      <w:pPr>
        <w:spacing w:line="276" w:lineRule="auto"/>
        <w:rPr>
          <w:rFonts w:ascii="Times New Roman" w:hAnsi="Times New Roman"/>
          <w:sz w:val="22"/>
          <w:szCs w:val="22"/>
        </w:rPr>
      </w:pPr>
    </w:p>
    <w:p w14:paraId="26147056" w14:textId="77777777" w:rsidR="006A13A5" w:rsidRPr="00AA39B5" w:rsidRDefault="00B41396" w:rsidP="00D47410">
      <w:pPr>
        <w:spacing w:line="276" w:lineRule="auto"/>
        <w:jc w:val="both"/>
        <w:rPr>
          <w:rFonts w:ascii="Times New Roman" w:hAnsi="Times New Roman"/>
          <w:b/>
          <w:sz w:val="22"/>
          <w:szCs w:val="22"/>
        </w:rPr>
      </w:pPr>
      <w:r w:rsidRPr="00AA39B5">
        <w:rPr>
          <w:rFonts w:ascii="Times New Roman" w:hAnsi="Times New Roman"/>
          <w:b/>
          <w:sz w:val="22"/>
          <w:szCs w:val="22"/>
        </w:rPr>
        <w:t xml:space="preserve">The Major </w:t>
      </w:r>
      <w:r w:rsidR="006A4200" w:rsidRPr="00AA39B5">
        <w:rPr>
          <w:rFonts w:ascii="Times New Roman" w:hAnsi="Times New Roman"/>
          <w:b/>
          <w:sz w:val="22"/>
          <w:szCs w:val="22"/>
        </w:rPr>
        <w:t>Crop Production</w:t>
      </w:r>
      <w:r w:rsidR="00084AD8" w:rsidRPr="00AA39B5">
        <w:rPr>
          <w:rFonts w:ascii="Times New Roman" w:hAnsi="Times New Roman"/>
          <w:b/>
          <w:sz w:val="22"/>
          <w:szCs w:val="22"/>
        </w:rPr>
        <w:t>: -</w:t>
      </w:r>
    </w:p>
    <w:p w14:paraId="792654A7" w14:textId="77777777" w:rsidR="00C4455E" w:rsidRPr="00AA39B5" w:rsidRDefault="002B37AC" w:rsidP="00D47410">
      <w:pPr>
        <w:spacing w:line="276" w:lineRule="auto"/>
        <w:jc w:val="both"/>
        <w:rPr>
          <w:rFonts w:ascii="Times New Roman" w:hAnsi="Times New Roman"/>
          <w:sz w:val="22"/>
          <w:szCs w:val="22"/>
        </w:rPr>
      </w:pPr>
      <w:r w:rsidRPr="00AA39B5">
        <w:rPr>
          <w:rFonts w:ascii="Times New Roman" w:hAnsi="Times New Roman"/>
          <w:sz w:val="22"/>
          <w:szCs w:val="22"/>
        </w:rPr>
        <w:t xml:space="preserve">Different types of crops </w:t>
      </w:r>
      <w:r w:rsidR="00CB45BA" w:rsidRPr="00AA39B5">
        <w:rPr>
          <w:rFonts w:ascii="Times New Roman" w:hAnsi="Times New Roman"/>
          <w:sz w:val="22"/>
          <w:szCs w:val="22"/>
        </w:rPr>
        <w:t>production like;</w:t>
      </w:r>
      <w:r w:rsidRPr="00AA39B5">
        <w:rPr>
          <w:rFonts w:ascii="Times New Roman" w:hAnsi="Times New Roman"/>
          <w:sz w:val="22"/>
          <w:szCs w:val="22"/>
        </w:rPr>
        <w:t xml:space="preserve"> cereals, pulses, oil seed, vegetables, fruits and cash crops such as coffee and chat are produced in the zone during the general two crop production seasons.</w:t>
      </w:r>
      <w:r w:rsidRPr="00AA39B5">
        <w:rPr>
          <w:rFonts w:ascii="Times New Roman" w:eastAsia="PMingLiU" w:hAnsi="Times New Roman"/>
          <w:sz w:val="22"/>
          <w:szCs w:val="22"/>
        </w:rPr>
        <w:t xml:space="preserve">According to </w:t>
      </w:r>
      <w:r w:rsidR="00B52122" w:rsidRPr="00AA39B5">
        <w:rPr>
          <w:rFonts w:ascii="Times New Roman" w:eastAsia="PMingLiU" w:hAnsi="Times New Roman"/>
          <w:sz w:val="22"/>
          <w:szCs w:val="22"/>
        </w:rPr>
        <w:t>East Hararge zone</w:t>
      </w:r>
      <w:r w:rsidRPr="00AA39B5">
        <w:rPr>
          <w:rFonts w:ascii="Times New Roman" w:eastAsia="PMingLiU" w:hAnsi="Times New Roman"/>
          <w:sz w:val="22"/>
          <w:szCs w:val="22"/>
        </w:rPr>
        <w:t xml:space="preserve"> agricultural development department</w:t>
      </w:r>
      <w:r w:rsidR="00B41396" w:rsidRPr="00AA39B5">
        <w:rPr>
          <w:rFonts w:ascii="Times New Roman" w:eastAsia="PMingLiU" w:hAnsi="Times New Roman"/>
          <w:sz w:val="22"/>
          <w:szCs w:val="22"/>
        </w:rPr>
        <w:t xml:space="preserve"> report, in </w:t>
      </w:r>
      <w:r w:rsidR="00042DFE" w:rsidRPr="00AA39B5">
        <w:rPr>
          <w:rFonts w:ascii="Times New Roman" w:eastAsia="PMingLiU" w:hAnsi="Times New Roman"/>
          <w:sz w:val="22"/>
          <w:szCs w:val="22"/>
        </w:rPr>
        <w:t>the year 2011</w:t>
      </w:r>
      <w:r w:rsidR="00B41396" w:rsidRPr="00AA39B5">
        <w:rPr>
          <w:rFonts w:ascii="Times New Roman" w:eastAsia="PMingLiU" w:hAnsi="Times New Roman"/>
          <w:sz w:val="22"/>
          <w:szCs w:val="22"/>
        </w:rPr>
        <w:t>/</w:t>
      </w:r>
      <w:r w:rsidR="00BC0821" w:rsidRPr="00AA39B5">
        <w:rPr>
          <w:rFonts w:ascii="Times New Roman" w:eastAsia="PMingLiU" w:hAnsi="Times New Roman"/>
          <w:sz w:val="22"/>
          <w:szCs w:val="22"/>
        </w:rPr>
        <w:t>2</w:t>
      </w:r>
      <w:r w:rsidR="00B41396" w:rsidRPr="00AA39B5">
        <w:rPr>
          <w:rFonts w:ascii="Times New Roman" w:eastAsia="PMingLiU" w:hAnsi="Times New Roman"/>
          <w:sz w:val="22"/>
          <w:szCs w:val="22"/>
        </w:rPr>
        <w:t>01</w:t>
      </w:r>
      <w:r w:rsidR="00042DFE" w:rsidRPr="00AA39B5">
        <w:rPr>
          <w:rFonts w:ascii="Times New Roman" w:eastAsia="PMingLiU" w:hAnsi="Times New Roman"/>
          <w:sz w:val="22"/>
          <w:szCs w:val="22"/>
        </w:rPr>
        <w:t>2</w:t>
      </w:r>
      <w:r w:rsidR="00B41396" w:rsidRPr="00AA39B5">
        <w:rPr>
          <w:rFonts w:ascii="Times New Roman" w:eastAsia="PMingLiU" w:hAnsi="Times New Roman"/>
          <w:sz w:val="22"/>
          <w:szCs w:val="22"/>
        </w:rPr>
        <w:t>E.C</w:t>
      </w:r>
      <w:r w:rsidRPr="00AA39B5">
        <w:rPr>
          <w:rFonts w:ascii="Times New Roman" w:eastAsia="PMingLiU" w:hAnsi="Times New Roman"/>
          <w:sz w:val="22"/>
          <w:szCs w:val="22"/>
        </w:rPr>
        <w:t xml:space="preserve">, In general, from the total area of the zone </w:t>
      </w:r>
      <w:commentRangeStart w:id="34"/>
      <w:r w:rsidR="00C341CD" w:rsidRPr="00AA39B5">
        <w:rPr>
          <w:rFonts w:ascii="Times New Roman" w:eastAsia="PMingLiU" w:hAnsi="Times New Roman"/>
          <w:b/>
          <w:color w:val="FF0000"/>
          <w:sz w:val="22"/>
          <w:szCs w:val="22"/>
        </w:rPr>
        <w:t>711,795</w:t>
      </w:r>
      <w:r w:rsidR="00D05C03" w:rsidRPr="00AA39B5">
        <w:rPr>
          <w:rFonts w:ascii="Times New Roman" w:eastAsia="PMingLiU" w:hAnsi="Times New Roman"/>
          <w:b/>
          <w:color w:val="FF0000"/>
          <w:sz w:val="22"/>
          <w:szCs w:val="22"/>
        </w:rPr>
        <w:t xml:space="preserve"> </w:t>
      </w:r>
      <w:r w:rsidR="00C341CD" w:rsidRPr="00AA39B5">
        <w:rPr>
          <w:rFonts w:ascii="Times New Roman" w:eastAsia="PMingLiU" w:hAnsi="Times New Roman"/>
          <w:b/>
          <w:color w:val="FF0000"/>
          <w:sz w:val="22"/>
          <w:szCs w:val="22"/>
        </w:rPr>
        <w:t>hactor</w:t>
      </w:r>
      <w:r w:rsidR="00C341CD" w:rsidRPr="00AA39B5">
        <w:rPr>
          <w:rFonts w:ascii="Times New Roman" w:eastAsia="PMingLiU" w:hAnsi="Times New Roman"/>
          <w:sz w:val="22"/>
          <w:szCs w:val="22"/>
        </w:rPr>
        <w:t xml:space="preserve"> </w:t>
      </w:r>
      <w:commentRangeEnd w:id="34"/>
      <w:r w:rsidR="00C96D4D" w:rsidRPr="00AA39B5">
        <w:rPr>
          <w:rStyle w:val="CommentReference"/>
          <w:rFonts w:ascii="Times New Roman" w:eastAsiaTheme="minorHAnsi" w:hAnsi="Times New Roman"/>
          <w:sz w:val="22"/>
          <w:szCs w:val="22"/>
        </w:rPr>
        <w:commentReference w:id="34"/>
      </w:r>
      <w:r w:rsidR="00C341CD" w:rsidRPr="00AA39B5">
        <w:rPr>
          <w:rFonts w:ascii="Times New Roman" w:eastAsia="PMingLiU" w:hAnsi="Times New Roman"/>
          <w:sz w:val="22"/>
          <w:szCs w:val="22"/>
        </w:rPr>
        <w:t>were</w:t>
      </w:r>
      <w:r w:rsidR="00042DFE" w:rsidRPr="00AA39B5">
        <w:rPr>
          <w:rFonts w:ascii="Times New Roman" w:eastAsia="PMingLiU" w:hAnsi="Times New Roman"/>
          <w:sz w:val="22"/>
          <w:szCs w:val="22"/>
        </w:rPr>
        <w:t xml:space="preserve"> put under crop production 13</w:t>
      </w:r>
      <w:r w:rsidRPr="00AA39B5">
        <w:rPr>
          <w:rFonts w:ascii="Times New Roman" w:eastAsia="PMingLiU" w:hAnsi="Times New Roman"/>
          <w:sz w:val="22"/>
          <w:szCs w:val="22"/>
        </w:rPr>
        <w:t>,</w:t>
      </w:r>
      <w:r w:rsidR="00042DFE" w:rsidRPr="00AA39B5">
        <w:rPr>
          <w:rFonts w:ascii="Times New Roman" w:eastAsia="PMingLiU" w:hAnsi="Times New Roman"/>
          <w:sz w:val="22"/>
          <w:szCs w:val="22"/>
        </w:rPr>
        <w:t>783,799</w:t>
      </w:r>
      <w:r w:rsidRPr="00AA39B5">
        <w:rPr>
          <w:rFonts w:ascii="Times New Roman" w:eastAsia="PMingLiU" w:hAnsi="Times New Roman"/>
          <w:sz w:val="22"/>
          <w:szCs w:val="22"/>
        </w:rPr>
        <w:t xml:space="preserve"> </w:t>
      </w:r>
      <w:r w:rsidR="00C341CD" w:rsidRPr="00AA39B5">
        <w:rPr>
          <w:rFonts w:ascii="Times New Roman" w:eastAsia="PMingLiU" w:hAnsi="Times New Roman"/>
          <w:sz w:val="22"/>
          <w:szCs w:val="22"/>
        </w:rPr>
        <w:t>quintal in</w:t>
      </w:r>
      <w:r w:rsidRPr="00AA39B5">
        <w:rPr>
          <w:rFonts w:ascii="Times New Roman" w:eastAsia="PMingLiU" w:hAnsi="Times New Roman"/>
          <w:sz w:val="22"/>
          <w:szCs w:val="22"/>
        </w:rPr>
        <w:t xml:space="preserve"> the </w:t>
      </w:r>
      <w:r w:rsidR="00C341CD" w:rsidRPr="00AA39B5">
        <w:rPr>
          <w:rFonts w:ascii="Times New Roman" w:eastAsia="PMingLiU" w:hAnsi="Times New Roman"/>
          <w:sz w:val="22"/>
          <w:szCs w:val="22"/>
        </w:rPr>
        <w:t>Meher and</w:t>
      </w:r>
      <w:r w:rsidR="006A4200" w:rsidRPr="00AA39B5">
        <w:rPr>
          <w:rFonts w:ascii="Times New Roman" w:eastAsia="PMingLiU" w:hAnsi="Times New Roman"/>
          <w:sz w:val="22"/>
          <w:szCs w:val="22"/>
        </w:rPr>
        <w:t xml:space="preserve"> </w:t>
      </w:r>
      <w:r w:rsidRPr="00AA39B5">
        <w:rPr>
          <w:rFonts w:ascii="Times New Roman" w:eastAsia="PMingLiU" w:hAnsi="Times New Roman"/>
          <w:sz w:val="22"/>
          <w:szCs w:val="22"/>
        </w:rPr>
        <w:t>Belg production seasons</w:t>
      </w:r>
      <w:r w:rsidR="00B41396" w:rsidRPr="00AA39B5">
        <w:rPr>
          <w:rFonts w:ascii="Times New Roman" w:eastAsia="PMingLiU" w:hAnsi="Times New Roman"/>
          <w:sz w:val="22"/>
          <w:szCs w:val="22"/>
        </w:rPr>
        <w:t>and i</w:t>
      </w:r>
      <w:r w:rsidR="00042DFE" w:rsidRPr="00AA39B5">
        <w:rPr>
          <w:rFonts w:ascii="Times New Roman" w:eastAsia="PMingLiU" w:hAnsi="Times New Roman"/>
          <w:sz w:val="22"/>
          <w:szCs w:val="22"/>
        </w:rPr>
        <w:t>n the year of /</w:t>
      </w:r>
      <w:r w:rsidR="006A4200" w:rsidRPr="00AA39B5">
        <w:rPr>
          <w:rFonts w:ascii="Times New Roman" w:eastAsia="PMingLiU" w:hAnsi="Times New Roman"/>
          <w:sz w:val="22"/>
          <w:szCs w:val="22"/>
        </w:rPr>
        <w:t xml:space="preserve">E.C. </w:t>
      </w:r>
    </w:p>
    <w:p w14:paraId="4E8A7A76" w14:textId="77777777" w:rsidR="00B71DBD" w:rsidRPr="00AA39B5" w:rsidRDefault="00B71DBD" w:rsidP="00D47410">
      <w:pPr>
        <w:spacing w:line="276" w:lineRule="auto"/>
        <w:jc w:val="both"/>
        <w:rPr>
          <w:rFonts w:ascii="Times New Roman" w:eastAsia="PMingLiU" w:hAnsi="Times New Roman"/>
          <w:sz w:val="22"/>
          <w:szCs w:val="22"/>
        </w:rPr>
      </w:pPr>
    </w:p>
    <w:p w14:paraId="3188DB02" w14:textId="77777777" w:rsidR="002B37AC" w:rsidRDefault="002B37AC" w:rsidP="00D47410">
      <w:pPr>
        <w:spacing w:line="276" w:lineRule="auto"/>
        <w:jc w:val="both"/>
        <w:rPr>
          <w:rFonts w:ascii="Times New Roman" w:hAnsi="Times New Roman"/>
          <w:sz w:val="22"/>
          <w:szCs w:val="22"/>
        </w:rPr>
      </w:pPr>
      <w:r w:rsidRPr="00AA39B5">
        <w:rPr>
          <w:rFonts w:ascii="Times New Roman" w:eastAsia="PMingLiU" w:hAnsi="Times New Roman"/>
          <w:sz w:val="22"/>
          <w:szCs w:val="22"/>
        </w:rPr>
        <w:t>W</w:t>
      </w:r>
      <w:r w:rsidR="00A33910" w:rsidRPr="00AA39B5">
        <w:rPr>
          <w:rFonts w:ascii="Times New Roman" w:eastAsia="PMingLiU" w:hAnsi="Times New Roman"/>
          <w:sz w:val="22"/>
          <w:szCs w:val="22"/>
        </w:rPr>
        <w:t>hile in the year of 2011</w:t>
      </w:r>
      <w:r w:rsidR="006A4200" w:rsidRPr="00AA39B5">
        <w:rPr>
          <w:rFonts w:ascii="Times New Roman" w:eastAsia="PMingLiU" w:hAnsi="Times New Roman"/>
          <w:sz w:val="22"/>
          <w:szCs w:val="22"/>
        </w:rPr>
        <w:t>/201</w:t>
      </w:r>
      <w:r w:rsidR="00A33910" w:rsidRPr="00AA39B5">
        <w:rPr>
          <w:rFonts w:ascii="Times New Roman" w:eastAsia="PMingLiU" w:hAnsi="Times New Roman"/>
          <w:sz w:val="22"/>
          <w:szCs w:val="22"/>
        </w:rPr>
        <w:t>2</w:t>
      </w:r>
      <w:r w:rsidR="006A4200" w:rsidRPr="00AA39B5">
        <w:rPr>
          <w:rFonts w:ascii="Times New Roman" w:eastAsia="PMingLiU" w:hAnsi="Times New Roman"/>
          <w:sz w:val="22"/>
          <w:szCs w:val="22"/>
        </w:rPr>
        <w:t>E.C;</w:t>
      </w:r>
      <w:r w:rsidRPr="00AA39B5">
        <w:rPr>
          <w:rFonts w:ascii="Times New Roman" w:eastAsia="PMingLiU" w:hAnsi="Times New Roman"/>
          <w:sz w:val="22"/>
          <w:szCs w:val="22"/>
        </w:rPr>
        <w:t xml:space="preserve"> from the total area of the zone </w:t>
      </w:r>
      <w:r w:rsidR="00A33910" w:rsidRPr="00AA39B5">
        <w:rPr>
          <w:rFonts w:ascii="Times New Roman" w:hAnsi="Times New Roman"/>
          <w:sz w:val="22"/>
          <w:szCs w:val="22"/>
        </w:rPr>
        <w:t>392</w:t>
      </w:r>
      <w:r w:rsidR="00575ED3" w:rsidRPr="00AA39B5">
        <w:rPr>
          <w:rFonts w:ascii="Times New Roman" w:hAnsi="Times New Roman"/>
          <w:sz w:val="22"/>
          <w:szCs w:val="22"/>
        </w:rPr>
        <w:t>,</w:t>
      </w:r>
      <w:r w:rsidR="00A33910" w:rsidRPr="00AA39B5">
        <w:rPr>
          <w:rFonts w:ascii="Times New Roman" w:hAnsi="Times New Roman"/>
          <w:sz w:val="22"/>
          <w:szCs w:val="22"/>
        </w:rPr>
        <w:t>293.7</w:t>
      </w:r>
      <w:r w:rsidRPr="00AA39B5">
        <w:rPr>
          <w:rFonts w:ascii="Times New Roman" w:hAnsi="Times New Roman"/>
          <w:sz w:val="22"/>
          <w:szCs w:val="22"/>
        </w:rPr>
        <w:t>hector</w:t>
      </w:r>
      <w:r w:rsidRPr="00AA39B5">
        <w:rPr>
          <w:rFonts w:ascii="Times New Roman" w:eastAsia="PMingLiU" w:hAnsi="Times New Roman"/>
          <w:sz w:val="22"/>
          <w:szCs w:val="22"/>
        </w:rPr>
        <w:t xml:space="preserve">were </w:t>
      </w:r>
      <w:r w:rsidR="00244B10" w:rsidRPr="00AA39B5">
        <w:rPr>
          <w:rFonts w:ascii="Times New Roman" w:eastAsia="PMingLiU" w:hAnsi="Times New Roman"/>
          <w:sz w:val="22"/>
          <w:szCs w:val="22"/>
        </w:rPr>
        <w:t>coverdby different</w:t>
      </w:r>
      <w:r w:rsidRPr="00AA39B5">
        <w:rPr>
          <w:rFonts w:ascii="Times New Roman" w:eastAsia="PMingLiU" w:hAnsi="Times New Roman"/>
          <w:sz w:val="22"/>
          <w:szCs w:val="22"/>
        </w:rPr>
        <w:t xml:space="preserve"> crop production</w:t>
      </w:r>
      <w:r w:rsidR="00244B10" w:rsidRPr="00AA39B5">
        <w:rPr>
          <w:rFonts w:ascii="Times New Roman" w:eastAsia="PMingLiU" w:hAnsi="Times New Roman"/>
          <w:sz w:val="22"/>
          <w:szCs w:val="22"/>
        </w:rPr>
        <w:t xml:space="preserve"> and the production is</w:t>
      </w:r>
      <w:r w:rsidR="00575ED3" w:rsidRPr="00AA39B5">
        <w:rPr>
          <w:rFonts w:ascii="Times New Roman" w:hAnsi="Times New Roman"/>
          <w:sz w:val="22"/>
          <w:szCs w:val="22"/>
        </w:rPr>
        <w:t>7</w:t>
      </w:r>
      <w:r w:rsidRPr="00AA39B5">
        <w:rPr>
          <w:rFonts w:ascii="Times New Roman" w:hAnsi="Times New Roman"/>
          <w:sz w:val="22"/>
          <w:szCs w:val="22"/>
        </w:rPr>
        <w:t>,</w:t>
      </w:r>
      <w:r w:rsidR="00A33910" w:rsidRPr="00AA39B5">
        <w:rPr>
          <w:rFonts w:ascii="Times New Roman" w:hAnsi="Times New Roman"/>
          <w:sz w:val="22"/>
          <w:szCs w:val="22"/>
        </w:rPr>
        <w:t>901</w:t>
      </w:r>
      <w:r w:rsidR="00575ED3" w:rsidRPr="00AA39B5">
        <w:rPr>
          <w:rFonts w:ascii="Times New Roman" w:hAnsi="Times New Roman"/>
          <w:sz w:val="22"/>
          <w:szCs w:val="22"/>
        </w:rPr>
        <w:t>,</w:t>
      </w:r>
      <w:r w:rsidR="00A33910" w:rsidRPr="00AA39B5">
        <w:rPr>
          <w:rFonts w:ascii="Times New Roman" w:hAnsi="Times New Roman"/>
          <w:sz w:val="22"/>
          <w:szCs w:val="22"/>
        </w:rPr>
        <w:t>917.6</w:t>
      </w:r>
      <w:r w:rsidRPr="00AA39B5">
        <w:rPr>
          <w:rFonts w:ascii="Times New Roman" w:eastAsia="PMingLiU" w:hAnsi="Times New Roman"/>
          <w:sz w:val="22"/>
          <w:szCs w:val="22"/>
        </w:rPr>
        <w:t>quintal in the Meher</w:t>
      </w:r>
      <w:r w:rsidR="00244B10" w:rsidRPr="00AA39B5">
        <w:rPr>
          <w:rFonts w:ascii="Times New Roman" w:eastAsia="PMingLiU" w:hAnsi="Times New Roman"/>
          <w:sz w:val="22"/>
          <w:szCs w:val="22"/>
        </w:rPr>
        <w:t xml:space="preserve"> and </w:t>
      </w:r>
      <w:r w:rsidRPr="00AA39B5">
        <w:rPr>
          <w:rFonts w:ascii="Times New Roman" w:eastAsia="PMingLiU" w:hAnsi="Times New Roman"/>
          <w:sz w:val="22"/>
          <w:szCs w:val="22"/>
        </w:rPr>
        <w:t>Belg production</w:t>
      </w:r>
      <w:r w:rsidR="00B80914" w:rsidRPr="00AA39B5">
        <w:rPr>
          <w:rFonts w:ascii="Times New Roman" w:eastAsia="PMingLiU" w:hAnsi="Times New Roman"/>
          <w:sz w:val="22"/>
          <w:szCs w:val="22"/>
        </w:rPr>
        <w:t xml:space="preserve"> seasons</w:t>
      </w:r>
      <w:r w:rsidR="00A33910" w:rsidRPr="00AA39B5">
        <w:rPr>
          <w:rFonts w:ascii="Times New Roman" w:eastAsia="PMingLiU" w:hAnsi="Times New Roman"/>
          <w:sz w:val="22"/>
          <w:szCs w:val="22"/>
        </w:rPr>
        <w:t xml:space="preserve"> 2011</w:t>
      </w:r>
      <w:r w:rsidR="00244B10" w:rsidRPr="00AA39B5">
        <w:rPr>
          <w:rFonts w:ascii="Times New Roman" w:eastAsia="PMingLiU" w:hAnsi="Times New Roman"/>
          <w:sz w:val="22"/>
          <w:szCs w:val="22"/>
        </w:rPr>
        <w:t xml:space="preserve">. </w:t>
      </w:r>
      <w:r w:rsidR="00B80914" w:rsidRPr="00AA39B5">
        <w:rPr>
          <w:rFonts w:ascii="Times New Roman" w:eastAsia="PMingLiU" w:hAnsi="Times New Roman"/>
          <w:sz w:val="22"/>
          <w:szCs w:val="22"/>
        </w:rPr>
        <w:t xml:space="preserve"> In the year of 201</w:t>
      </w:r>
      <w:r w:rsidR="00A33910" w:rsidRPr="00AA39B5">
        <w:rPr>
          <w:rFonts w:ascii="Times New Roman" w:eastAsia="PMingLiU" w:hAnsi="Times New Roman"/>
          <w:sz w:val="22"/>
          <w:szCs w:val="22"/>
        </w:rPr>
        <w:t>2</w:t>
      </w:r>
      <w:r w:rsidR="00B80914" w:rsidRPr="00AA39B5">
        <w:rPr>
          <w:rFonts w:ascii="Times New Roman" w:eastAsia="PMingLiU" w:hAnsi="Times New Roman"/>
          <w:sz w:val="22"/>
          <w:szCs w:val="22"/>
        </w:rPr>
        <w:t>E.C</w:t>
      </w:r>
      <w:r w:rsidRPr="00AA39B5">
        <w:rPr>
          <w:rFonts w:ascii="Times New Roman" w:eastAsia="PMingLiU" w:hAnsi="Times New Roman"/>
          <w:sz w:val="22"/>
          <w:szCs w:val="22"/>
        </w:rPr>
        <w:t xml:space="preserve"> the total area of </w:t>
      </w:r>
      <w:r w:rsidR="0088348C" w:rsidRPr="00AA39B5">
        <w:rPr>
          <w:rFonts w:ascii="Times New Roman" w:eastAsia="PMingLiU" w:hAnsi="Times New Roman"/>
          <w:sz w:val="22"/>
          <w:szCs w:val="22"/>
        </w:rPr>
        <w:t>395,828</w:t>
      </w:r>
      <w:r w:rsidR="006A4200" w:rsidRPr="00AA39B5">
        <w:rPr>
          <w:rFonts w:ascii="Times New Roman" w:hAnsi="Times New Roman"/>
          <w:sz w:val="22"/>
          <w:szCs w:val="22"/>
        </w:rPr>
        <w:t>Hector</w:t>
      </w:r>
      <w:r w:rsidR="00A44902" w:rsidRPr="00AA39B5">
        <w:rPr>
          <w:rFonts w:ascii="Times New Roman" w:hAnsi="Times New Roman"/>
          <w:sz w:val="22"/>
          <w:szCs w:val="22"/>
        </w:rPr>
        <w:t>&amp;</w:t>
      </w:r>
      <w:r w:rsidR="00A44902" w:rsidRPr="00AA39B5">
        <w:rPr>
          <w:rFonts w:ascii="Times New Roman" w:eastAsia="PMingLiU" w:hAnsi="Times New Roman"/>
          <w:sz w:val="22"/>
          <w:szCs w:val="22"/>
        </w:rPr>
        <w:t xml:space="preserve"> Production   is </w:t>
      </w:r>
      <w:r w:rsidR="0088348C" w:rsidRPr="00AA39B5">
        <w:rPr>
          <w:rFonts w:ascii="Times New Roman" w:eastAsia="PMingLiU" w:hAnsi="Times New Roman"/>
          <w:sz w:val="22"/>
          <w:szCs w:val="22"/>
        </w:rPr>
        <w:t>7</w:t>
      </w:r>
      <w:r w:rsidR="00A44902" w:rsidRPr="00AA39B5">
        <w:rPr>
          <w:rFonts w:ascii="Times New Roman" w:eastAsia="PMingLiU" w:hAnsi="Times New Roman"/>
          <w:sz w:val="22"/>
          <w:szCs w:val="22"/>
        </w:rPr>
        <w:t>,</w:t>
      </w:r>
      <w:r w:rsidR="0088348C" w:rsidRPr="00AA39B5">
        <w:rPr>
          <w:rFonts w:ascii="Times New Roman" w:eastAsia="PMingLiU" w:hAnsi="Times New Roman"/>
          <w:sz w:val="22"/>
          <w:szCs w:val="22"/>
        </w:rPr>
        <w:t>008,883</w:t>
      </w:r>
      <w:r w:rsidR="00702FC4" w:rsidRPr="00AA39B5">
        <w:rPr>
          <w:rFonts w:ascii="Times New Roman" w:eastAsia="PMingLiU" w:hAnsi="Times New Roman"/>
          <w:sz w:val="22"/>
          <w:szCs w:val="22"/>
        </w:rPr>
        <w:t>Qt</w:t>
      </w:r>
      <w:r w:rsidRPr="00AA39B5">
        <w:rPr>
          <w:rFonts w:ascii="Times New Roman" w:hAnsi="Times New Roman"/>
          <w:sz w:val="22"/>
          <w:szCs w:val="22"/>
        </w:rPr>
        <w:t xml:space="preserve"> in the Maher and belg production seasons</w:t>
      </w:r>
      <w:r w:rsidR="00A44902" w:rsidRPr="00AA39B5">
        <w:rPr>
          <w:rFonts w:ascii="Times New Roman" w:hAnsi="Times New Roman"/>
          <w:sz w:val="22"/>
          <w:szCs w:val="22"/>
        </w:rPr>
        <w:t xml:space="preserve"> and average production is 1</w:t>
      </w:r>
      <w:r w:rsidR="0088348C" w:rsidRPr="00AA39B5">
        <w:rPr>
          <w:rFonts w:ascii="Times New Roman" w:hAnsi="Times New Roman"/>
          <w:sz w:val="22"/>
          <w:szCs w:val="22"/>
        </w:rPr>
        <w:t>7</w:t>
      </w:r>
      <w:r w:rsidR="00244B10" w:rsidRPr="00AA39B5">
        <w:rPr>
          <w:rFonts w:ascii="Times New Roman" w:hAnsi="Times New Roman"/>
          <w:sz w:val="22"/>
          <w:szCs w:val="22"/>
        </w:rPr>
        <w:t>.</w:t>
      </w:r>
      <w:r w:rsidR="0088348C" w:rsidRPr="00AA39B5">
        <w:rPr>
          <w:rFonts w:ascii="Times New Roman" w:hAnsi="Times New Roman"/>
          <w:sz w:val="22"/>
          <w:szCs w:val="22"/>
        </w:rPr>
        <w:t>7</w:t>
      </w:r>
      <w:r w:rsidR="00244B10" w:rsidRPr="00AA39B5">
        <w:rPr>
          <w:rFonts w:ascii="Times New Roman" w:hAnsi="Times New Roman"/>
          <w:sz w:val="22"/>
          <w:szCs w:val="22"/>
        </w:rPr>
        <w:t>qunital</w:t>
      </w:r>
      <w:r w:rsidR="0088348C" w:rsidRPr="00AA39B5">
        <w:rPr>
          <w:rFonts w:ascii="Times New Roman" w:hAnsi="Times New Roman"/>
          <w:sz w:val="22"/>
          <w:szCs w:val="22"/>
        </w:rPr>
        <w:t xml:space="preserve"> per</w:t>
      </w:r>
      <w:r w:rsidR="00244B10" w:rsidRPr="00AA39B5">
        <w:rPr>
          <w:rFonts w:ascii="Times New Roman" w:hAnsi="Times New Roman"/>
          <w:sz w:val="22"/>
          <w:szCs w:val="22"/>
        </w:rPr>
        <w:t>/he</w:t>
      </w:r>
      <w:r w:rsidRPr="00AA39B5">
        <w:rPr>
          <w:rFonts w:ascii="Times New Roman" w:hAnsi="Times New Roman"/>
          <w:sz w:val="22"/>
          <w:szCs w:val="22"/>
        </w:rPr>
        <w:t xml:space="preserve">. </w:t>
      </w:r>
    </w:p>
    <w:p w14:paraId="6A46A2E8" w14:textId="77777777" w:rsidR="00AA39B5" w:rsidRDefault="00AA39B5" w:rsidP="00D47410">
      <w:pPr>
        <w:spacing w:line="276" w:lineRule="auto"/>
        <w:jc w:val="both"/>
        <w:rPr>
          <w:rFonts w:ascii="Times New Roman" w:hAnsi="Times New Roman"/>
          <w:sz w:val="22"/>
          <w:szCs w:val="22"/>
        </w:rPr>
      </w:pPr>
    </w:p>
    <w:p w14:paraId="32E48D8D" w14:textId="77777777" w:rsidR="00AA39B5" w:rsidRDefault="00AA39B5" w:rsidP="00D47410">
      <w:pPr>
        <w:spacing w:line="276" w:lineRule="auto"/>
        <w:jc w:val="both"/>
        <w:rPr>
          <w:rFonts w:ascii="Times New Roman" w:hAnsi="Times New Roman"/>
          <w:sz w:val="22"/>
          <w:szCs w:val="22"/>
        </w:rPr>
      </w:pPr>
    </w:p>
    <w:p w14:paraId="051729F3" w14:textId="77777777" w:rsidR="00AA39B5" w:rsidRDefault="00AA39B5" w:rsidP="00D47410">
      <w:pPr>
        <w:spacing w:line="276" w:lineRule="auto"/>
        <w:jc w:val="both"/>
        <w:rPr>
          <w:rFonts w:ascii="Times New Roman" w:hAnsi="Times New Roman"/>
          <w:sz w:val="22"/>
          <w:szCs w:val="22"/>
        </w:rPr>
      </w:pPr>
    </w:p>
    <w:p w14:paraId="64B10CF1" w14:textId="77777777" w:rsidR="00AA39B5" w:rsidRDefault="00AA39B5" w:rsidP="00D47410">
      <w:pPr>
        <w:spacing w:line="276" w:lineRule="auto"/>
        <w:jc w:val="both"/>
        <w:rPr>
          <w:rFonts w:ascii="Times New Roman" w:hAnsi="Times New Roman"/>
          <w:sz w:val="22"/>
          <w:szCs w:val="22"/>
        </w:rPr>
      </w:pPr>
    </w:p>
    <w:p w14:paraId="774A6632" w14:textId="77777777" w:rsidR="00AA39B5" w:rsidRDefault="00AA39B5" w:rsidP="00D47410">
      <w:pPr>
        <w:spacing w:line="276" w:lineRule="auto"/>
        <w:jc w:val="both"/>
        <w:rPr>
          <w:rFonts w:ascii="Times New Roman" w:hAnsi="Times New Roman"/>
          <w:sz w:val="22"/>
          <w:szCs w:val="22"/>
        </w:rPr>
      </w:pPr>
    </w:p>
    <w:p w14:paraId="7C3F7489" w14:textId="77777777" w:rsidR="00AA39B5" w:rsidRPr="00AA39B5" w:rsidRDefault="00AA39B5" w:rsidP="00D47410">
      <w:pPr>
        <w:spacing w:line="276" w:lineRule="auto"/>
        <w:jc w:val="both"/>
        <w:rPr>
          <w:rFonts w:ascii="Times New Roman" w:eastAsia="PMingLiU" w:hAnsi="Times New Roman"/>
          <w:sz w:val="22"/>
          <w:szCs w:val="22"/>
        </w:rPr>
      </w:pPr>
    </w:p>
    <w:p w14:paraId="2966AD06" w14:textId="77777777" w:rsidR="006A4200" w:rsidRPr="00AA39B5" w:rsidRDefault="006A4200" w:rsidP="00D47410">
      <w:pPr>
        <w:spacing w:line="276" w:lineRule="auto"/>
        <w:rPr>
          <w:rFonts w:ascii="Times New Roman" w:eastAsiaTheme="minorHAnsi" w:hAnsi="Times New Roman"/>
          <w:sz w:val="22"/>
          <w:szCs w:val="22"/>
        </w:rPr>
      </w:pPr>
    </w:p>
    <w:p w14:paraId="63087F64" w14:textId="77777777" w:rsidR="002B37AC" w:rsidRPr="00AA39B5" w:rsidRDefault="005119CC" w:rsidP="00D47410">
      <w:pPr>
        <w:spacing w:line="276" w:lineRule="auto"/>
        <w:jc w:val="center"/>
        <w:rPr>
          <w:rFonts w:ascii="Times New Roman" w:eastAsiaTheme="minorHAnsi" w:hAnsi="Times New Roman"/>
          <w:sz w:val="22"/>
          <w:szCs w:val="22"/>
        </w:rPr>
      </w:pPr>
      <w:r w:rsidRPr="00AA39B5">
        <w:rPr>
          <w:rFonts w:ascii="Times New Roman" w:eastAsiaTheme="minorHAnsi" w:hAnsi="Times New Roman"/>
          <w:b/>
          <w:sz w:val="22"/>
          <w:szCs w:val="22"/>
        </w:rPr>
        <w:t>Table</w:t>
      </w:r>
      <w:r w:rsidR="00D22DE8" w:rsidRPr="00AA39B5">
        <w:rPr>
          <w:rFonts w:ascii="Times New Roman" w:eastAsiaTheme="minorHAnsi" w:hAnsi="Times New Roman"/>
          <w:b/>
          <w:sz w:val="22"/>
          <w:szCs w:val="22"/>
        </w:rPr>
        <w:t xml:space="preserve"> </w:t>
      </w:r>
      <w:r w:rsidRPr="00AA39B5">
        <w:rPr>
          <w:rFonts w:ascii="Times New Roman" w:eastAsiaTheme="minorHAnsi" w:hAnsi="Times New Roman"/>
          <w:b/>
          <w:sz w:val="22"/>
          <w:szCs w:val="22"/>
        </w:rPr>
        <w:t>1</w:t>
      </w:r>
      <w:r w:rsidR="004E321B" w:rsidRPr="00AA39B5">
        <w:rPr>
          <w:rFonts w:ascii="Times New Roman" w:eastAsiaTheme="minorHAnsi" w:hAnsi="Times New Roman"/>
          <w:b/>
          <w:sz w:val="22"/>
          <w:szCs w:val="22"/>
        </w:rPr>
        <w:t>5</w:t>
      </w:r>
      <w:r w:rsidR="00D22DE8" w:rsidRPr="00AA39B5">
        <w:rPr>
          <w:rFonts w:ascii="Times New Roman" w:eastAsiaTheme="minorHAnsi" w:hAnsi="Times New Roman"/>
          <w:b/>
          <w:sz w:val="22"/>
          <w:szCs w:val="22"/>
        </w:rPr>
        <w:t>;</w:t>
      </w:r>
      <w:r w:rsidR="00095CAB" w:rsidRPr="00AA39B5">
        <w:rPr>
          <w:rFonts w:ascii="Times New Roman" w:eastAsiaTheme="minorHAnsi" w:hAnsi="Times New Roman"/>
          <w:b/>
          <w:sz w:val="22"/>
          <w:szCs w:val="22"/>
        </w:rPr>
        <w:t xml:space="preserve"> </w:t>
      </w:r>
      <w:r w:rsidR="00D22DE8" w:rsidRPr="00AA39B5">
        <w:rPr>
          <w:rFonts w:ascii="Times New Roman" w:eastAsiaTheme="minorHAnsi" w:hAnsi="Times New Roman"/>
          <w:sz w:val="22"/>
          <w:szCs w:val="22"/>
        </w:rPr>
        <w:t>The</w:t>
      </w:r>
      <w:r w:rsidRPr="00AA39B5">
        <w:rPr>
          <w:rFonts w:ascii="Times New Roman" w:eastAsiaTheme="minorHAnsi" w:hAnsi="Times New Roman"/>
          <w:sz w:val="22"/>
          <w:szCs w:val="22"/>
        </w:rPr>
        <w:t xml:space="preserve"> Major Crop Production in </w:t>
      </w:r>
      <w:r w:rsidR="002B37AC" w:rsidRPr="00AA39B5">
        <w:rPr>
          <w:rFonts w:ascii="Times New Roman" w:eastAsiaTheme="minorHAnsi" w:hAnsi="Times New Roman"/>
          <w:sz w:val="22"/>
          <w:szCs w:val="22"/>
        </w:rPr>
        <w:t>Meher</w:t>
      </w:r>
      <w:r w:rsidRPr="00AA39B5">
        <w:rPr>
          <w:rFonts w:ascii="Times New Roman" w:eastAsiaTheme="minorHAnsi" w:hAnsi="Times New Roman"/>
          <w:sz w:val="22"/>
          <w:szCs w:val="22"/>
        </w:rPr>
        <w:t xml:space="preserve">and </w:t>
      </w:r>
      <w:r w:rsidR="002B37AC" w:rsidRPr="00AA39B5">
        <w:rPr>
          <w:rFonts w:ascii="Times New Roman" w:eastAsiaTheme="minorHAnsi" w:hAnsi="Times New Roman"/>
          <w:sz w:val="22"/>
          <w:szCs w:val="22"/>
        </w:rPr>
        <w:t>Belg</w:t>
      </w:r>
      <w:r w:rsidRPr="00AA39B5">
        <w:rPr>
          <w:rFonts w:ascii="Times New Roman" w:eastAsiaTheme="minorHAnsi" w:hAnsi="Times New Roman"/>
          <w:sz w:val="22"/>
          <w:szCs w:val="22"/>
        </w:rPr>
        <w:t xml:space="preserve"> Crop</w:t>
      </w:r>
    </w:p>
    <w:p w14:paraId="580C12B7" w14:textId="77777777" w:rsidR="005119CC" w:rsidRPr="00AA39B5" w:rsidRDefault="005119CC" w:rsidP="00D47410">
      <w:pPr>
        <w:spacing w:line="276" w:lineRule="auto"/>
        <w:rPr>
          <w:rFonts w:ascii="Times New Roman" w:hAnsi="Times New Roman"/>
          <w:sz w:val="22"/>
          <w:szCs w:val="22"/>
        </w:rPr>
      </w:pPr>
    </w:p>
    <w:tbl>
      <w:tblPr>
        <w:tblStyle w:val="TableGrid"/>
        <w:tblW w:w="9990" w:type="dxa"/>
        <w:tblInd w:w="-252" w:type="dxa"/>
        <w:tblLayout w:type="fixed"/>
        <w:tblLook w:val="04A0" w:firstRow="1" w:lastRow="0" w:firstColumn="1" w:lastColumn="0" w:noHBand="0" w:noVBand="1"/>
      </w:tblPr>
      <w:tblGrid>
        <w:gridCol w:w="1422"/>
        <w:gridCol w:w="1260"/>
        <w:gridCol w:w="1368"/>
        <w:gridCol w:w="1530"/>
        <w:gridCol w:w="1350"/>
        <w:gridCol w:w="1530"/>
        <w:gridCol w:w="1530"/>
      </w:tblGrid>
      <w:tr w:rsidR="002B37AC" w:rsidRPr="00AA39B5" w14:paraId="17B2AC02" w14:textId="77777777" w:rsidTr="00D22DE8">
        <w:trPr>
          <w:trHeight w:val="395"/>
        </w:trPr>
        <w:tc>
          <w:tcPr>
            <w:tcW w:w="1422" w:type="dxa"/>
            <w:vMerge w:val="restart"/>
            <w:vAlign w:val="bottom"/>
          </w:tcPr>
          <w:p w14:paraId="6236EC31" w14:textId="77777777" w:rsidR="002B37AC" w:rsidRPr="00AA39B5" w:rsidRDefault="002B37AC" w:rsidP="00D47410">
            <w:pPr>
              <w:spacing w:line="276" w:lineRule="auto"/>
              <w:rPr>
                <w:color w:val="000000"/>
                <w:sz w:val="22"/>
                <w:szCs w:val="22"/>
              </w:rPr>
            </w:pPr>
            <w:r w:rsidRPr="00AA39B5">
              <w:rPr>
                <w:color w:val="000000"/>
                <w:sz w:val="22"/>
                <w:szCs w:val="22"/>
              </w:rPr>
              <w:t>Crop type</w:t>
            </w:r>
          </w:p>
        </w:tc>
        <w:tc>
          <w:tcPr>
            <w:tcW w:w="4158" w:type="dxa"/>
            <w:gridSpan w:val="3"/>
          </w:tcPr>
          <w:p w14:paraId="700FFB59" w14:textId="77777777" w:rsidR="002B37AC" w:rsidRPr="00AA39B5" w:rsidRDefault="002B37AC" w:rsidP="00D47410">
            <w:pPr>
              <w:spacing w:line="276" w:lineRule="auto"/>
              <w:rPr>
                <w:bCs/>
                <w:color w:val="000000"/>
                <w:sz w:val="22"/>
                <w:szCs w:val="22"/>
              </w:rPr>
            </w:pPr>
          </w:p>
          <w:p w14:paraId="302A8696" w14:textId="77777777" w:rsidR="002B37AC" w:rsidRPr="00AA39B5" w:rsidRDefault="00D35E86" w:rsidP="00D47410">
            <w:pPr>
              <w:spacing w:line="276" w:lineRule="auto"/>
              <w:rPr>
                <w:rFonts w:eastAsiaTheme="minorHAnsi"/>
                <w:sz w:val="22"/>
                <w:szCs w:val="22"/>
              </w:rPr>
            </w:pPr>
            <w:r w:rsidRPr="00AA39B5">
              <w:rPr>
                <w:bCs/>
                <w:color w:val="000000"/>
                <w:sz w:val="22"/>
                <w:szCs w:val="22"/>
              </w:rPr>
              <w:t>Meher Crop &amp;Belg Crop 2011</w:t>
            </w:r>
            <w:r w:rsidR="002B37AC" w:rsidRPr="00AA39B5">
              <w:rPr>
                <w:bCs/>
                <w:color w:val="000000"/>
                <w:sz w:val="22"/>
                <w:szCs w:val="22"/>
              </w:rPr>
              <w:t>/20</w:t>
            </w:r>
            <w:r w:rsidRPr="00AA39B5">
              <w:rPr>
                <w:bCs/>
                <w:color w:val="000000"/>
                <w:sz w:val="22"/>
                <w:szCs w:val="22"/>
              </w:rPr>
              <w:t>12</w:t>
            </w:r>
            <w:r w:rsidR="002B37AC" w:rsidRPr="00AA39B5">
              <w:rPr>
                <w:bCs/>
                <w:color w:val="000000"/>
                <w:sz w:val="22"/>
                <w:szCs w:val="22"/>
              </w:rPr>
              <w:t>E.</w:t>
            </w:r>
            <w:r w:rsidR="00A36517" w:rsidRPr="00AA39B5">
              <w:rPr>
                <w:bCs/>
                <w:color w:val="000000"/>
                <w:sz w:val="22"/>
                <w:szCs w:val="22"/>
              </w:rPr>
              <w:t>C</w:t>
            </w:r>
          </w:p>
        </w:tc>
        <w:tc>
          <w:tcPr>
            <w:tcW w:w="4410" w:type="dxa"/>
            <w:gridSpan w:val="3"/>
          </w:tcPr>
          <w:p w14:paraId="6A79E8B4" w14:textId="77777777" w:rsidR="002B37AC" w:rsidRPr="00AA39B5" w:rsidRDefault="002B37AC" w:rsidP="00D47410">
            <w:pPr>
              <w:spacing w:line="276" w:lineRule="auto"/>
              <w:rPr>
                <w:bCs/>
                <w:color w:val="000000"/>
                <w:sz w:val="22"/>
                <w:szCs w:val="22"/>
              </w:rPr>
            </w:pPr>
          </w:p>
          <w:p w14:paraId="61E134C7" w14:textId="77777777" w:rsidR="002B37AC" w:rsidRPr="00AA39B5" w:rsidRDefault="002B37AC" w:rsidP="00D47410">
            <w:pPr>
              <w:spacing w:line="276" w:lineRule="auto"/>
              <w:rPr>
                <w:rFonts w:eastAsiaTheme="minorHAnsi"/>
                <w:sz w:val="22"/>
                <w:szCs w:val="22"/>
              </w:rPr>
            </w:pPr>
            <w:r w:rsidRPr="00AA39B5">
              <w:rPr>
                <w:bCs/>
                <w:color w:val="000000"/>
                <w:sz w:val="22"/>
                <w:szCs w:val="22"/>
              </w:rPr>
              <w:t xml:space="preserve">Meher Crop </w:t>
            </w:r>
            <w:r w:rsidR="00A36517" w:rsidRPr="00AA39B5">
              <w:rPr>
                <w:bCs/>
                <w:color w:val="000000"/>
                <w:sz w:val="22"/>
                <w:szCs w:val="22"/>
              </w:rPr>
              <w:t xml:space="preserve">and </w:t>
            </w:r>
            <w:r w:rsidR="00D35E86" w:rsidRPr="00AA39B5">
              <w:rPr>
                <w:bCs/>
                <w:color w:val="000000"/>
                <w:sz w:val="22"/>
                <w:szCs w:val="22"/>
              </w:rPr>
              <w:t>Belg Crop 2012/2013</w:t>
            </w:r>
            <w:r w:rsidRPr="00AA39B5">
              <w:rPr>
                <w:bCs/>
                <w:color w:val="000000"/>
                <w:sz w:val="22"/>
                <w:szCs w:val="22"/>
              </w:rPr>
              <w:t xml:space="preserve"> E.</w:t>
            </w:r>
            <w:r w:rsidR="00A36517" w:rsidRPr="00AA39B5">
              <w:rPr>
                <w:bCs/>
                <w:color w:val="000000"/>
                <w:sz w:val="22"/>
                <w:szCs w:val="22"/>
              </w:rPr>
              <w:t>C</w:t>
            </w:r>
          </w:p>
        </w:tc>
      </w:tr>
      <w:tr w:rsidR="00CE45A3" w:rsidRPr="00AA39B5" w14:paraId="34A9F872" w14:textId="77777777" w:rsidTr="00D22DE8">
        <w:trPr>
          <w:trHeight w:val="494"/>
        </w:trPr>
        <w:tc>
          <w:tcPr>
            <w:tcW w:w="1422" w:type="dxa"/>
            <w:vMerge/>
            <w:vAlign w:val="center"/>
          </w:tcPr>
          <w:p w14:paraId="3C7D89EA" w14:textId="77777777" w:rsidR="00CE45A3" w:rsidRPr="00AA39B5" w:rsidRDefault="00CE45A3" w:rsidP="00D47410">
            <w:pPr>
              <w:spacing w:line="276" w:lineRule="auto"/>
              <w:rPr>
                <w:rFonts w:eastAsiaTheme="minorHAnsi"/>
                <w:sz w:val="22"/>
                <w:szCs w:val="22"/>
              </w:rPr>
            </w:pPr>
          </w:p>
        </w:tc>
        <w:tc>
          <w:tcPr>
            <w:tcW w:w="1260" w:type="dxa"/>
          </w:tcPr>
          <w:p w14:paraId="3720B0E6" w14:textId="77777777" w:rsidR="00CE45A3" w:rsidRPr="00AA39B5" w:rsidRDefault="00CE45A3" w:rsidP="00D47410">
            <w:pPr>
              <w:spacing w:line="276" w:lineRule="auto"/>
              <w:jc w:val="center"/>
              <w:rPr>
                <w:color w:val="000000"/>
                <w:sz w:val="22"/>
                <w:szCs w:val="22"/>
              </w:rPr>
            </w:pPr>
            <w:r w:rsidRPr="00AA39B5">
              <w:rPr>
                <w:color w:val="000000"/>
                <w:sz w:val="22"/>
                <w:szCs w:val="22"/>
              </w:rPr>
              <w:t>Area</w:t>
            </w:r>
          </w:p>
          <w:p w14:paraId="7C2F27B1" w14:textId="77777777" w:rsidR="00CE45A3" w:rsidRPr="00AA39B5" w:rsidRDefault="00CE45A3" w:rsidP="00D47410">
            <w:pPr>
              <w:spacing w:line="276" w:lineRule="auto"/>
              <w:jc w:val="center"/>
              <w:rPr>
                <w:rFonts w:eastAsiaTheme="minorHAnsi"/>
                <w:sz w:val="22"/>
                <w:szCs w:val="22"/>
              </w:rPr>
            </w:pPr>
            <w:r w:rsidRPr="00AA39B5">
              <w:rPr>
                <w:color w:val="000000"/>
                <w:sz w:val="22"/>
                <w:szCs w:val="22"/>
              </w:rPr>
              <w:t>(Hec.)</w:t>
            </w:r>
          </w:p>
        </w:tc>
        <w:tc>
          <w:tcPr>
            <w:tcW w:w="1368" w:type="dxa"/>
          </w:tcPr>
          <w:p w14:paraId="38129DB9" w14:textId="77777777" w:rsidR="00CE45A3" w:rsidRPr="00AA39B5" w:rsidRDefault="00CE45A3" w:rsidP="00D47410">
            <w:pPr>
              <w:spacing w:line="276" w:lineRule="auto"/>
              <w:jc w:val="center"/>
              <w:rPr>
                <w:color w:val="000000"/>
                <w:sz w:val="22"/>
                <w:szCs w:val="22"/>
              </w:rPr>
            </w:pPr>
            <w:r w:rsidRPr="00AA39B5">
              <w:rPr>
                <w:color w:val="000000"/>
                <w:sz w:val="22"/>
                <w:szCs w:val="22"/>
              </w:rPr>
              <w:t>Production</w:t>
            </w:r>
          </w:p>
          <w:p w14:paraId="3D3995C1" w14:textId="77777777" w:rsidR="00CE45A3" w:rsidRPr="00AA39B5" w:rsidRDefault="00CE45A3" w:rsidP="00D47410">
            <w:pPr>
              <w:spacing w:line="276" w:lineRule="auto"/>
              <w:jc w:val="center"/>
              <w:rPr>
                <w:rFonts w:eastAsiaTheme="minorHAnsi"/>
                <w:sz w:val="22"/>
                <w:szCs w:val="22"/>
              </w:rPr>
            </w:pPr>
            <w:r w:rsidRPr="00AA39B5">
              <w:rPr>
                <w:color w:val="000000"/>
                <w:sz w:val="22"/>
                <w:szCs w:val="22"/>
              </w:rPr>
              <w:t xml:space="preserve"> (Qt.)</w:t>
            </w:r>
          </w:p>
        </w:tc>
        <w:tc>
          <w:tcPr>
            <w:tcW w:w="1530" w:type="dxa"/>
          </w:tcPr>
          <w:p w14:paraId="6532D4E5" w14:textId="77777777" w:rsidR="00CE45A3" w:rsidRPr="00AA39B5" w:rsidRDefault="00CE45A3" w:rsidP="00D47410">
            <w:pPr>
              <w:spacing w:line="276" w:lineRule="auto"/>
              <w:rPr>
                <w:rFonts w:eastAsiaTheme="minorHAnsi"/>
                <w:sz w:val="22"/>
                <w:szCs w:val="22"/>
              </w:rPr>
            </w:pPr>
            <w:r w:rsidRPr="00AA39B5">
              <w:rPr>
                <w:bCs/>
                <w:color w:val="000000"/>
                <w:sz w:val="22"/>
                <w:szCs w:val="22"/>
              </w:rPr>
              <w:t>Average Productivety</w:t>
            </w:r>
          </w:p>
        </w:tc>
        <w:tc>
          <w:tcPr>
            <w:tcW w:w="1350" w:type="dxa"/>
          </w:tcPr>
          <w:p w14:paraId="6A1E2F7A" w14:textId="77777777" w:rsidR="00CE45A3" w:rsidRPr="00AA39B5" w:rsidRDefault="00CE45A3" w:rsidP="00D47410">
            <w:pPr>
              <w:spacing w:line="276" w:lineRule="auto"/>
              <w:jc w:val="center"/>
              <w:rPr>
                <w:color w:val="000000"/>
                <w:sz w:val="22"/>
                <w:szCs w:val="22"/>
              </w:rPr>
            </w:pPr>
            <w:r w:rsidRPr="00AA39B5">
              <w:rPr>
                <w:color w:val="000000"/>
                <w:sz w:val="22"/>
                <w:szCs w:val="22"/>
              </w:rPr>
              <w:t xml:space="preserve">Area </w:t>
            </w:r>
          </w:p>
          <w:p w14:paraId="231056CE" w14:textId="77777777" w:rsidR="00CE45A3" w:rsidRPr="00AA39B5" w:rsidRDefault="00CE45A3" w:rsidP="00D47410">
            <w:pPr>
              <w:spacing w:line="276" w:lineRule="auto"/>
              <w:jc w:val="center"/>
              <w:rPr>
                <w:rFonts w:eastAsiaTheme="minorHAnsi"/>
                <w:sz w:val="22"/>
                <w:szCs w:val="22"/>
              </w:rPr>
            </w:pPr>
            <w:r w:rsidRPr="00AA39B5">
              <w:rPr>
                <w:color w:val="000000"/>
                <w:sz w:val="22"/>
                <w:szCs w:val="22"/>
              </w:rPr>
              <w:t>(He.)</w:t>
            </w:r>
          </w:p>
        </w:tc>
        <w:tc>
          <w:tcPr>
            <w:tcW w:w="1530" w:type="dxa"/>
          </w:tcPr>
          <w:p w14:paraId="44DEDD80" w14:textId="77777777" w:rsidR="00CE45A3" w:rsidRPr="00AA39B5" w:rsidRDefault="00CE45A3" w:rsidP="00D47410">
            <w:pPr>
              <w:spacing w:line="276" w:lineRule="auto"/>
              <w:jc w:val="center"/>
              <w:rPr>
                <w:rFonts w:eastAsiaTheme="minorHAnsi"/>
                <w:sz w:val="22"/>
                <w:szCs w:val="22"/>
              </w:rPr>
            </w:pPr>
            <w:r w:rsidRPr="00AA39B5">
              <w:rPr>
                <w:color w:val="000000"/>
                <w:sz w:val="22"/>
                <w:szCs w:val="22"/>
              </w:rPr>
              <w:t>Production (Qt.)</w:t>
            </w:r>
          </w:p>
        </w:tc>
        <w:tc>
          <w:tcPr>
            <w:tcW w:w="1530" w:type="dxa"/>
          </w:tcPr>
          <w:p w14:paraId="34E447F9" w14:textId="77777777" w:rsidR="00CE45A3" w:rsidRPr="00AA39B5" w:rsidRDefault="00CE45A3" w:rsidP="00D47410">
            <w:pPr>
              <w:spacing w:line="276" w:lineRule="auto"/>
              <w:rPr>
                <w:rFonts w:eastAsiaTheme="minorHAnsi"/>
                <w:sz w:val="22"/>
                <w:szCs w:val="22"/>
              </w:rPr>
            </w:pPr>
            <w:r w:rsidRPr="00AA39B5">
              <w:rPr>
                <w:bCs/>
                <w:color w:val="000000"/>
                <w:sz w:val="22"/>
                <w:szCs w:val="22"/>
              </w:rPr>
              <w:t>Average Productivety</w:t>
            </w:r>
          </w:p>
        </w:tc>
      </w:tr>
      <w:tr w:rsidR="000324A9" w:rsidRPr="00AA39B5" w14:paraId="3D8EC00B" w14:textId="77777777" w:rsidTr="00D22DE8">
        <w:tc>
          <w:tcPr>
            <w:tcW w:w="1422" w:type="dxa"/>
            <w:tcBorders>
              <w:top w:val="nil"/>
              <w:left w:val="single" w:sz="8" w:space="0" w:color="auto"/>
              <w:bottom w:val="single" w:sz="8" w:space="0" w:color="auto"/>
              <w:right w:val="single" w:sz="8" w:space="0" w:color="auto"/>
            </w:tcBorders>
            <w:shd w:val="clear" w:color="auto" w:fill="auto"/>
            <w:vAlign w:val="center"/>
          </w:tcPr>
          <w:p w14:paraId="77ACF0D9" w14:textId="77777777" w:rsidR="000324A9" w:rsidRPr="00AA39B5" w:rsidRDefault="000324A9" w:rsidP="00D47410">
            <w:pPr>
              <w:spacing w:line="276" w:lineRule="auto"/>
              <w:rPr>
                <w:bCs/>
                <w:color w:val="000000"/>
                <w:sz w:val="22"/>
                <w:szCs w:val="22"/>
              </w:rPr>
            </w:pPr>
            <w:r w:rsidRPr="00AA39B5">
              <w:rPr>
                <w:bCs/>
                <w:color w:val="000000"/>
                <w:sz w:val="22"/>
                <w:szCs w:val="22"/>
              </w:rPr>
              <w:t xml:space="preserve"> All Production </w:t>
            </w:r>
          </w:p>
        </w:tc>
        <w:tc>
          <w:tcPr>
            <w:tcW w:w="1260" w:type="dxa"/>
            <w:tcBorders>
              <w:top w:val="nil"/>
              <w:left w:val="nil"/>
              <w:bottom w:val="single" w:sz="8" w:space="0" w:color="auto"/>
              <w:right w:val="single" w:sz="8" w:space="0" w:color="auto"/>
            </w:tcBorders>
            <w:shd w:val="clear" w:color="auto" w:fill="auto"/>
            <w:vAlign w:val="center"/>
          </w:tcPr>
          <w:p w14:paraId="40A0A0F4" w14:textId="77777777" w:rsidR="000324A9" w:rsidRPr="00AA39B5" w:rsidRDefault="00002DD9" w:rsidP="00D47410">
            <w:pPr>
              <w:spacing w:line="276" w:lineRule="auto"/>
              <w:jc w:val="right"/>
              <w:rPr>
                <w:rFonts w:eastAsiaTheme="minorHAnsi"/>
                <w:b/>
                <w:color w:val="FF0000"/>
                <w:sz w:val="22"/>
                <w:szCs w:val="22"/>
              </w:rPr>
            </w:pPr>
            <w:commentRangeStart w:id="35"/>
            <w:r w:rsidRPr="00AA39B5">
              <w:rPr>
                <w:rFonts w:eastAsiaTheme="minorHAnsi"/>
                <w:b/>
                <w:color w:val="FF0000"/>
                <w:sz w:val="22"/>
                <w:szCs w:val="22"/>
              </w:rPr>
              <w:t>392,293.7</w:t>
            </w:r>
            <w:commentRangeEnd w:id="35"/>
            <w:r w:rsidR="003D301D" w:rsidRPr="00AA39B5">
              <w:rPr>
                <w:rStyle w:val="CommentReference"/>
                <w:rFonts w:eastAsiaTheme="minorHAnsi"/>
                <w:b/>
                <w:color w:val="FF0000"/>
                <w:sz w:val="22"/>
                <w:szCs w:val="22"/>
              </w:rPr>
              <w:commentReference w:id="35"/>
            </w:r>
          </w:p>
        </w:tc>
        <w:tc>
          <w:tcPr>
            <w:tcW w:w="1368" w:type="dxa"/>
            <w:tcBorders>
              <w:top w:val="nil"/>
              <w:left w:val="nil"/>
              <w:bottom w:val="single" w:sz="8" w:space="0" w:color="auto"/>
              <w:right w:val="single" w:sz="8" w:space="0" w:color="auto"/>
            </w:tcBorders>
            <w:shd w:val="clear" w:color="auto" w:fill="auto"/>
            <w:vAlign w:val="center"/>
          </w:tcPr>
          <w:p w14:paraId="6D4B8EAC" w14:textId="77777777" w:rsidR="000324A9" w:rsidRPr="00AA39B5" w:rsidRDefault="00002DD9" w:rsidP="00D47410">
            <w:pPr>
              <w:spacing w:line="276" w:lineRule="auto"/>
              <w:jc w:val="right"/>
              <w:rPr>
                <w:rFonts w:eastAsiaTheme="minorHAnsi"/>
                <w:sz w:val="22"/>
                <w:szCs w:val="22"/>
              </w:rPr>
            </w:pPr>
            <w:r w:rsidRPr="00AA39B5">
              <w:rPr>
                <w:rFonts w:eastAsiaTheme="minorHAnsi"/>
                <w:color w:val="000000"/>
                <w:sz w:val="22"/>
                <w:szCs w:val="22"/>
              </w:rPr>
              <w:t>7,901,917.6</w:t>
            </w:r>
          </w:p>
        </w:tc>
        <w:tc>
          <w:tcPr>
            <w:tcW w:w="1530" w:type="dxa"/>
            <w:tcBorders>
              <w:top w:val="nil"/>
              <w:left w:val="nil"/>
              <w:bottom w:val="single" w:sz="8" w:space="0" w:color="auto"/>
              <w:right w:val="single" w:sz="8" w:space="0" w:color="auto"/>
            </w:tcBorders>
            <w:shd w:val="clear" w:color="auto" w:fill="auto"/>
            <w:vAlign w:val="center"/>
          </w:tcPr>
          <w:p w14:paraId="06AD5B1E" w14:textId="77777777" w:rsidR="000324A9" w:rsidRPr="00AA39B5" w:rsidRDefault="00A33910" w:rsidP="00D47410">
            <w:pPr>
              <w:spacing w:line="276" w:lineRule="auto"/>
              <w:jc w:val="right"/>
              <w:rPr>
                <w:rFonts w:eastAsiaTheme="minorHAnsi"/>
                <w:b/>
                <w:sz w:val="22"/>
                <w:szCs w:val="22"/>
              </w:rPr>
            </w:pPr>
            <w:r w:rsidRPr="00AA39B5">
              <w:rPr>
                <w:b/>
                <w:bCs/>
                <w:color w:val="000000"/>
                <w:sz w:val="22"/>
                <w:szCs w:val="22"/>
              </w:rPr>
              <w:t>20.14</w:t>
            </w:r>
          </w:p>
        </w:tc>
        <w:tc>
          <w:tcPr>
            <w:tcW w:w="1350" w:type="dxa"/>
            <w:tcBorders>
              <w:top w:val="nil"/>
              <w:left w:val="nil"/>
              <w:bottom w:val="single" w:sz="8" w:space="0" w:color="auto"/>
              <w:right w:val="single" w:sz="8" w:space="0" w:color="auto"/>
            </w:tcBorders>
            <w:shd w:val="clear" w:color="auto" w:fill="auto"/>
            <w:vAlign w:val="center"/>
          </w:tcPr>
          <w:p w14:paraId="438D407A" w14:textId="77777777" w:rsidR="000324A9" w:rsidRPr="00AA39B5" w:rsidRDefault="0088348C" w:rsidP="00D47410">
            <w:pPr>
              <w:spacing w:line="276" w:lineRule="auto"/>
              <w:jc w:val="right"/>
              <w:rPr>
                <w:rFonts w:eastAsiaTheme="minorHAnsi"/>
                <w:b/>
                <w:color w:val="FF0000"/>
                <w:sz w:val="22"/>
                <w:szCs w:val="22"/>
              </w:rPr>
            </w:pPr>
            <w:r w:rsidRPr="00AA39B5">
              <w:rPr>
                <w:rFonts w:eastAsiaTheme="minorHAnsi"/>
                <w:b/>
                <w:color w:val="FF0000"/>
                <w:sz w:val="22"/>
                <w:szCs w:val="22"/>
              </w:rPr>
              <w:t>395,828</w:t>
            </w:r>
          </w:p>
        </w:tc>
        <w:tc>
          <w:tcPr>
            <w:tcW w:w="1530" w:type="dxa"/>
            <w:tcBorders>
              <w:top w:val="nil"/>
              <w:left w:val="nil"/>
              <w:bottom w:val="single" w:sz="8" w:space="0" w:color="auto"/>
              <w:right w:val="single" w:sz="8" w:space="0" w:color="auto"/>
            </w:tcBorders>
            <w:shd w:val="clear" w:color="auto" w:fill="auto"/>
            <w:vAlign w:val="center"/>
          </w:tcPr>
          <w:p w14:paraId="1CEF531A" w14:textId="77777777" w:rsidR="000324A9" w:rsidRPr="00AA39B5" w:rsidRDefault="0088348C" w:rsidP="00D47410">
            <w:pPr>
              <w:spacing w:line="276" w:lineRule="auto"/>
              <w:jc w:val="right"/>
              <w:rPr>
                <w:rFonts w:eastAsiaTheme="minorHAnsi"/>
                <w:sz w:val="22"/>
                <w:szCs w:val="22"/>
              </w:rPr>
            </w:pPr>
            <w:r w:rsidRPr="00AA39B5">
              <w:rPr>
                <w:rFonts w:eastAsiaTheme="minorHAnsi"/>
                <w:color w:val="000000"/>
                <w:sz w:val="22"/>
                <w:szCs w:val="22"/>
              </w:rPr>
              <w:t>7,008,883</w:t>
            </w:r>
          </w:p>
        </w:tc>
        <w:tc>
          <w:tcPr>
            <w:tcW w:w="1530" w:type="dxa"/>
            <w:tcBorders>
              <w:top w:val="nil"/>
              <w:left w:val="nil"/>
              <w:bottom w:val="single" w:sz="8" w:space="0" w:color="auto"/>
              <w:right w:val="single" w:sz="8" w:space="0" w:color="auto"/>
            </w:tcBorders>
            <w:shd w:val="clear" w:color="auto" w:fill="auto"/>
            <w:vAlign w:val="center"/>
          </w:tcPr>
          <w:p w14:paraId="2453CA90" w14:textId="77777777" w:rsidR="000324A9" w:rsidRPr="00AA39B5" w:rsidRDefault="0088348C" w:rsidP="00D47410">
            <w:pPr>
              <w:spacing w:line="276" w:lineRule="auto"/>
              <w:jc w:val="right"/>
              <w:rPr>
                <w:rFonts w:eastAsiaTheme="minorHAnsi"/>
                <w:b/>
                <w:sz w:val="22"/>
                <w:szCs w:val="22"/>
              </w:rPr>
            </w:pPr>
            <w:r w:rsidRPr="00AA39B5">
              <w:rPr>
                <w:b/>
                <w:bCs/>
                <w:color w:val="000000"/>
                <w:sz w:val="22"/>
                <w:szCs w:val="22"/>
              </w:rPr>
              <w:t>17.7</w:t>
            </w:r>
          </w:p>
        </w:tc>
      </w:tr>
    </w:tbl>
    <w:p w14:paraId="286A35A6" w14:textId="77777777" w:rsidR="00664B58" w:rsidRPr="00AA39B5" w:rsidRDefault="002B37AC" w:rsidP="00D47410">
      <w:pPr>
        <w:spacing w:line="276" w:lineRule="auto"/>
        <w:rPr>
          <w:rFonts w:ascii="Times New Roman" w:eastAsiaTheme="minorHAnsi" w:hAnsi="Times New Roman"/>
          <w:sz w:val="22"/>
          <w:szCs w:val="22"/>
        </w:rPr>
      </w:pPr>
      <w:r w:rsidRPr="00AA39B5">
        <w:rPr>
          <w:rFonts w:ascii="Times New Roman" w:eastAsiaTheme="minorHAnsi" w:hAnsi="Times New Roman"/>
          <w:b/>
          <w:sz w:val="22"/>
          <w:szCs w:val="22"/>
        </w:rPr>
        <w:t>Source</w:t>
      </w:r>
      <w:r w:rsidR="006A13A5" w:rsidRPr="00AA39B5">
        <w:rPr>
          <w:rFonts w:ascii="Times New Roman" w:eastAsiaTheme="minorHAnsi" w:hAnsi="Times New Roman"/>
          <w:b/>
          <w:sz w:val="22"/>
          <w:szCs w:val="22"/>
        </w:rPr>
        <w:t>;</w:t>
      </w:r>
      <w:r w:rsidRPr="00AA39B5">
        <w:rPr>
          <w:rFonts w:ascii="Times New Roman" w:eastAsiaTheme="minorHAnsi" w:hAnsi="Times New Roman"/>
          <w:sz w:val="22"/>
          <w:szCs w:val="22"/>
        </w:rPr>
        <w:t xml:space="preserve"> East Hararge Agriculture office</w:t>
      </w:r>
    </w:p>
    <w:p w14:paraId="0D98D801" w14:textId="77777777" w:rsidR="00D22DE8" w:rsidRPr="00AA39B5" w:rsidRDefault="00D22DE8" w:rsidP="00D47410">
      <w:pPr>
        <w:spacing w:line="276" w:lineRule="auto"/>
        <w:jc w:val="both"/>
        <w:rPr>
          <w:rFonts w:ascii="Times New Roman" w:hAnsi="Times New Roman"/>
          <w:b/>
          <w:color w:val="000000"/>
          <w:sz w:val="22"/>
          <w:szCs w:val="22"/>
        </w:rPr>
      </w:pPr>
    </w:p>
    <w:p w14:paraId="3BA368C5" w14:textId="77777777" w:rsidR="00D22DE8" w:rsidRPr="00AA39B5" w:rsidRDefault="00352753" w:rsidP="00D47410">
      <w:pPr>
        <w:spacing w:line="276" w:lineRule="auto"/>
        <w:jc w:val="both"/>
        <w:rPr>
          <w:rFonts w:ascii="Times New Roman" w:hAnsi="Times New Roman"/>
          <w:b/>
          <w:color w:val="000000"/>
          <w:sz w:val="22"/>
          <w:szCs w:val="22"/>
        </w:rPr>
      </w:pPr>
      <w:r w:rsidRPr="00AA39B5">
        <w:rPr>
          <w:rFonts w:ascii="Times New Roman" w:hAnsi="Times New Roman"/>
          <w:b/>
          <w:color w:val="000000"/>
          <w:sz w:val="22"/>
          <w:szCs w:val="22"/>
        </w:rPr>
        <w:t>C</w:t>
      </w:r>
      <w:r w:rsidR="00F30E3F" w:rsidRPr="00AA39B5">
        <w:rPr>
          <w:rFonts w:ascii="Times New Roman" w:hAnsi="Times New Roman"/>
          <w:b/>
          <w:color w:val="000000"/>
          <w:sz w:val="22"/>
          <w:szCs w:val="22"/>
        </w:rPr>
        <w:t>o</w:t>
      </w:r>
      <w:r w:rsidRPr="00AA39B5">
        <w:rPr>
          <w:rFonts w:ascii="Times New Roman" w:hAnsi="Times New Roman"/>
          <w:b/>
          <w:color w:val="000000"/>
          <w:sz w:val="22"/>
          <w:szCs w:val="22"/>
        </w:rPr>
        <w:t>ffee Production</w:t>
      </w:r>
      <w:r w:rsidR="00CD5987" w:rsidRPr="00AA39B5">
        <w:rPr>
          <w:rFonts w:ascii="Times New Roman" w:hAnsi="Times New Roman"/>
          <w:b/>
          <w:color w:val="000000"/>
          <w:sz w:val="22"/>
          <w:szCs w:val="22"/>
        </w:rPr>
        <w:t>: -</w:t>
      </w:r>
    </w:p>
    <w:p w14:paraId="06F70F35" w14:textId="77777777" w:rsidR="005A677A" w:rsidRPr="00AA39B5" w:rsidRDefault="002B37AC" w:rsidP="00D47410">
      <w:pPr>
        <w:spacing w:line="276" w:lineRule="auto"/>
        <w:jc w:val="both"/>
        <w:rPr>
          <w:rFonts w:ascii="Times New Roman" w:hAnsi="Times New Roman"/>
          <w:color w:val="000000"/>
          <w:sz w:val="22"/>
          <w:szCs w:val="22"/>
        </w:rPr>
      </w:pPr>
      <w:r w:rsidRPr="00AA39B5">
        <w:rPr>
          <w:rFonts w:ascii="Times New Roman" w:hAnsi="Times New Roman"/>
          <w:color w:val="000000"/>
          <w:sz w:val="22"/>
          <w:szCs w:val="22"/>
        </w:rPr>
        <w:t>The land covered by coffee pl</w:t>
      </w:r>
      <w:r w:rsidR="00D563F4" w:rsidRPr="00AA39B5">
        <w:rPr>
          <w:rFonts w:ascii="Times New Roman" w:hAnsi="Times New Roman"/>
          <w:color w:val="000000"/>
          <w:sz w:val="22"/>
          <w:szCs w:val="22"/>
        </w:rPr>
        <w:t xml:space="preserve">antation only by farmers in </w:t>
      </w:r>
      <w:r w:rsidR="00F46A73" w:rsidRPr="00AA39B5">
        <w:rPr>
          <w:rFonts w:ascii="Times New Roman" w:hAnsi="Times New Roman"/>
          <w:color w:val="000000"/>
          <w:sz w:val="22"/>
          <w:szCs w:val="22"/>
        </w:rPr>
        <w:t>he year 2011 and 2012E.C</w:t>
      </w:r>
      <w:r w:rsidRPr="00AA39B5">
        <w:rPr>
          <w:rFonts w:ascii="Times New Roman" w:hAnsi="Times New Roman"/>
          <w:color w:val="000000"/>
          <w:sz w:val="22"/>
          <w:szCs w:val="22"/>
        </w:rPr>
        <w:t xml:space="preserve"> was </w:t>
      </w:r>
      <w:r w:rsidR="00D563F4" w:rsidRPr="00AA39B5">
        <w:rPr>
          <w:rFonts w:ascii="Times New Roman" w:hAnsi="Times New Roman"/>
          <w:color w:val="000000"/>
          <w:sz w:val="22"/>
          <w:szCs w:val="22"/>
        </w:rPr>
        <w:t>54,153</w:t>
      </w:r>
      <w:r w:rsidR="00F46A73" w:rsidRPr="00AA39B5">
        <w:rPr>
          <w:rFonts w:ascii="Times New Roman" w:hAnsi="Times New Roman"/>
          <w:color w:val="000000"/>
          <w:sz w:val="22"/>
          <w:szCs w:val="22"/>
        </w:rPr>
        <w:t xml:space="preserve"> </w:t>
      </w:r>
      <w:r w:rsidR="00352753" w:rsidRPr="00AA39B5">
        <w:rPr>
          <w:rFonts w:ascii="Times New Roman" w:hAnsi="Times New Roman"/>
          <w:color w:val="000000"/>
          <w:sz w:val="22"/>
          <w:szCs w:val="22"/>
        </w:rPr>
        <w:t xml:space="preserve">and </w:t>
      </w:r>
      <w:r w:rsidR="00D563F4" w:rsidRPr="00AA39B5">
        <w:rPr>
          <w:rFonts w:ascii="Times New Roman" w:hAnsi="Times New Roman"/>
          <w:color w:val="000000"/>
          <w:sz w:val="22"/>
          <w:szCs w:val="22"/>
        </w:rPr>
        <w:t>60,367.96</w:t>
      </w:r>
      <w:r w:rsidRPr="00AA39B5">
        <w:rPr>
          <w:rFonts w:ascii="Times New Roman" w:hAnsi="Times New Roman"/>
          <w:color w:val="000000"/>
          <w:sz w:val="22"/>
          <w:szCs w:val="22"/>
        </w:rPr>
        <w:t xml:space="preserve"> hector respectively; the annual production for the same years was </w:t>
      </w:r>
      <w:r w:rsidR="00D5725C" w:rsidRPr="00AA39B5">
        <w:rPr>
          <w:rFonts w:ascii="Times New Roman" w:hAnsi="Times New Roman"/>
          <w:color w:val="000000"/>
          <w:sz w:val="22"/>
          <w:szCs w:val="22"/>
        </w:rPr>
        <w:t>10,019.3</w:t>
      </w:r>
      <w:r w:rsidR="00352753" w:rsidRPr="00AA39B5">
        <w:rPr>
          <w:rFonts w:ascii="Times New Roman" w:hAnsi="Times New Roman"/>
          <w:color w:val="000000"/>
          <w:sz w:val="22"/>
          <w:szCs w:val="22"/>
        </w:rPr>
        <w:t xml:space="preserve">and </w:t>
      </w:r>
      <w:r w:rsidR="00D5725C" w:rsidRPr="00AA39B5">
        <w:rPr>
          <w:rFonts w:ascii="Times New Roman" w:hAnsi="Times New Roman"/>
          <w:color w:val="000000"/>
          <w:sz w:val="22"/>
          <w:szCs w:val="22"/>
        </w:rPr>
        <w:t>12,679</w:t>
      </w:r>
      <w:r w:rsidRPr="00AA39B5">
        <w:rPr>
          <w:rFonts w:ascii="Times New Roman" w:hAnsi="Times New Roman"/>
          <w:color w:val="000000"/>
          <w:sz w:val="22"/>
          <w:szCs w:val="22"/>
        </w:rPr>
        <w:t xml:space="preserve"> </w:t>
      </w:r>
      <w:r w:rsidR="00F46A73" w:rsidRPr="00AA39B5">
        <w:rPr>
          <w:rFonts w:ascii="Times New Roman" w:hAnsi="Times New Roman"/>
          <w:color w:val="000000"/>
          <w:sz w:val="22"/>
          <w:szCs w:val="22"/>
        </w:rPr>
        <w:t>tones</w:t>
      </w:r>
      <w:r w:rsidRPr="00AA39B5">
        <w:rPr>
          <w:rFonts w:ascii="Times New Roman" w:hAnsi="Times New Roman"/>
          <w:color w:val="000000"/>
          <w:sz w:val="22"/>
          <w:szCs w:val="22"/>
        </w:rPr>
        <w:t>. While, the land covered</w:t>
      </w:r>
      <w:r w:rsidR="00473518" w:rsidRPr="00AA39B5">
        <w:rPr>
          <w:rFonts w:ascii="Times New Roman" w:hAnsi="Times New Roman"/>
          <w:color w:val="000000"/>
          <w:sz w:val="22"/>
          <w:szCs w:val="22"/>
        </w:rPr>
        <w:t xml:space="preserve"> by coffee plantation in 2011</w:t>
      </w:r>
      <w:r w:rsidR="00F46A73" w:rsidRPr="00AA39B5">
        <w:rPr>
          <w:rFonts w:ascii="Times New Roman" w:hAnsi="Times New Roman"/>
          <w:color w:val="000000"/>
          <w:sz w:val="22"/>
          <w:szCs w:val="22"/>
        </w:rPr>
        <w:t xml:space="preserve"> </w:t>
      </w:r>
      <w:r w:rsidR="00352753" w:rsidRPr="00AA39B5">
        <w:rPr>
          <w:rFonts w:ascii="Times New Roman" w:hAnsi="Times New Roman"/>
          <w:color w:val="000000"/>
          <w:sz w:val="22"/>
          <w:szCs w:val="22"/>
        </w:rPr>
        <w:t>and201</w:t>
      </w:r>
      <w:r w:rsidR="00473518" w:rsidRPr="00AA39B5">
        <w:rPr>
          <w:rFonts w:ascii="Times New Roman" w:hAnsi="Times New Roman"/>
          <w:color w:val="000000"/>
          <w:sz w:val="22"/>
          <w:szCs w:val="22"/>
        </w:rPr>
        <w:t>2</w:t>
      </w:r>
      <w:r w:rsidR="00352753" w:rsidRPr="00AA39B5">
        <w:rPr>
          <w:rFonts w:ascii="Times New Roman" w:hAnsi="Times New Roman"/>
          <w:color w:val="000000"/>
          <w:sz w:val="22"/>
          <w:szCs w:val="22"/>
        </w:rPr>
        <w:t>E.C</w:t>
      </w:r>
      <w:r w:rsidR="00473518" w:rsidRPr="00AA39B5">
        <w:rPr>
          <w:rFonts w:ascii="Times New Roman" w:hAnsi="Times New Roman"/>
          <w:color w:val="000000"/>
          <w:sz w:val="22"/>
          <w:szCs w:val="22"/>
        </w:rPr>
        <w:t xml:space="preserve"> was estimated to be 65</w:t>
      </w:r>
      <w:r w:rsidRPr="00AA39B5">
        <w:rPr>
          <w:rFonts w:ascii="Times New Roman" w:hAnsi="Times New Roman"/>
          <w:color w:val="000000"/>
          <w:sz w:val="22"/>
          <w:szCs w:val="22"/>
        </w:rPr>
        <w:t>,</w:t>
      </w:r>
      <w:r w:rsidR="00473518" w:rsidRPr="00AA39B5">
        <w:rPr>
          <w:rFonts w:ascii="Times New Roman" w:hAnsi="Times New Roman"/>
          <w:color w:val="000000"/>
          <w:sz w:val="22"/>
          <w:szCs w:val="22"/>
        </w:rPr>
        <w:t>212.34</w:t>
      </w:r>
      <w:r w:rsidRPr="00AA39B5">
        <w:rPr>
          <w:rFonts w:ascii="Times New Roman" w:hAnsi="Times New Roman"/>
          <w:color w:val="000000"/>
          <w:sz w:val="22"/>
          <w:szCs w:val="22"/>
        </w:rPr>
        <w:t xml:space="preserve"> hector and </w:t>
      </w:r>
      <w:r w:rsidR="00473518" w:rsidRPr="00AA39B5">
        <w:rPr>
          <w:rFonts w:ascii="Times New Roman" w:hAnsi="Times New Roman"/>
          <w:color w:val="000000"/>
          <w:sz w:val="22"/>
          <w:szCs w:val="22"/>
        </w:rPr>
        <w:t>66,498.96E</w:t>
      </w:r>
      <w:r w:rsidRPr="00AA39B5">
        <w:rPr>
          <w:rFonts w:ascii="Times New Roman" w:hAnsi="Times New Roman"/>
          <w:color w:val="000000"/>
          <w:sz w:val="22"/>
          <w:szCs w:val="22"/>
        </w:rPr>
        <w:t>.</w:t>
      </w:r>
      <w:r w:rsidR="00473518" w:rsidRPr="00AA39B5">
        <w:rPr>
          <w:rFonts w:ascii="Times New Roman" w:hAnsi="Times New Roman"/>
          <w:color w:val="000000"/>
          <w:sz w:val="22"/>
          <w:szCs w:val="22"/>
        </w:rPr>
        <w:t>C</w:t>
      </w:r>
      <w:r w:rsidRPr="00AA39B5">
        <w:rPr>
          <w:rFonts w:ascii="Times New Roman" w:hAnsi="Times New Roman"/>
          <w:color w:val="000000"/>
          <w:sz w:val="22"/>
          <w:szCs w:val="22"/>
        </w:rPr>
        <w:t xml:space="preserve"> respectively, while the ann</w:t>
      </w:r>
      <w:r w:rsidR="00473518" w:rsidRPr="00AA39B5">
        <w:rPr>
          <w:rFonts w:ascii="Times New Roman" w:hAnsi="Times New Roman"/>
          <w:color w:val="000000"/>
          <w:sz w:val="22"/>
          <w:szCs w:val="22"/>
        </w:rPr>
        <w:t>ual production for the year 2011</w:t>
      </w:r>
      <w:r w:rsidRPr="00AA39B5">
        <w:rPr>
          <w:rFonts w:ascii="Times New Roman" w:hAnsi="Times New Roman"/>
          <w:color w:val="000000"/>
          <w:sz w:val="22"/>
          <w:szCs w:val="22"/>
        </w:rPr>
        <w:t xml:space="preserve"> and 201</w:t>
      </w:r>
      <w:r w:rsidR="00473518" w:rsidRPr="00AA39B5">
        <w:rPr>
          <w:rFonts w:ascii="Times New Roman" w:hAnsi="Times New Roman"/>
          <w:color w:val="000000"/>
          <w:sz w:val="22"/>
          <w:szCs w:val="22"/>
        </w:rPr>
        <w:t>2</w:t>
      </w:r>
      <w:r w:rsidRPr="00AA39B5">
        <w:rPr>
          <w:rFonts w:ascii="Times New Roman" w:hAnsi="Times New Roman"/>
          <w:color w:val="000000"/>
          <w:sz w:val="22"/>
          <w:szCs w:val="22"/>
        </w:rPr>
        <w:t>E.C</w:t>
      </w:r>
      <w:r w:rsidR="002C17C9" w:rsidRPr="00AA39B5">
        <w:rPr>
          <w:rFonts w:ascii="Times New Roman" w:hAnsi="Times New Roman"/>
          <w:color w:val="000000"/>
          <w:sz w:val="22"/>
          <w:szCs w:val="22"/>
        </w:rPr>
        <w:t>;</w:t>
      </w:r>
      <w:r w:rsidRPr="00AA39B5">
        <w:rPr>
          <w:rFonts w:ascii="Times New Roman" w:hAnsi="Times New Roman"/>
          <w:color w:val="000000"/>
          <w:sz w:val="22"/>
          <w:szCs w:val="22"/>
        </w:rPr>
        <w:t xml:space="preserve"> was 10,0</w:t>
      </w:r>
      <w:r w:rsidR="00473518" w:rsidRPr="00AA39B5">
        <w:rPr>
          <w:rFonts w:ascii="Times New Roman" w:hAnsi="Times New Roman"/>
          <w:color w:val="000000"/>
          <w:sz w:val="22"/>
          <w:szCs w:val="22"/>
        </w:rPr>
        <w:t>0</w:t>
      </w:r>
      <w:r w:rsidRPr="00AA39B5">
        <w:rPr>
          <w:rFonts w:ascii="Times New Roman" w:hAnsi="Times New Roman"/>
          <w:color w:val="000000"/>
          <w:sz w:val="22"/>
          <w:szCs w:val="22"/>
        </w:rPr>
        <w:t>1</w:t>
      </w:r>
      <w:r w:rsidR="00473518" w:rsidRPr="00AA39B5">
        <w:rPr>
          <w:rFonts w:ascii="Times New Roman" w:hAnsi="Times New Roman"/>
          <w:color w:val="000000"/>
          <w:sz w:val="22"/>
          <w:szCs w:val="22"/>
        </w:rPr>
        <w:t>.35</w:t>
      </w:r>
      <w:r w:rsidRPr="00AA39B5">
        <w:rPr>
          <w:rFonts w:ascii="Times New Roman" w:hAnsi="Times New Roman"/>
          <w:color w:val="000000"/>
          <w:sz w:val="22"/>
          <w:szCs w:val="22"/>
        </w:rPr>
        <w:t xml:space="preserve"> tones </w:t>
      </w:r>
      <w:r w:rsidR="00352753" w:rsidRPr="00AA39B5">
        <w:rPr>
          <w:rFonts w:ascii="Times New Roman" w:hAnsi="Times New Roman"/>
          <w:color w:val="000000"/>
          <w:sz w:val="22"/>
          <w:szCs w:val="22"/>
        </w:rPr>
        <w:t>and</w:t>
      </w:r>
      <w:r w:rsidR="002C17C9" w:rsidRPr="00AA39B5">
        <w:rPr>
          <w:rFonts w:ascii="Times New Roman" w:hAnsi="Times New Roman"/>
          <w:color w:val="000000"/>
          <w:sz w:val="22"/>
          <w:szCs w:val="22"/>
        </w:rPr>
        <w:t xml:space="preserve"> </w:t>
      </w:r>
      <w:r w:rsidRPr="00AA39B5">
        <w:rPr>
          <w:rFonts w:ascii="Times New Roman" w:hAnsi="Times New Roman"/>
          <w:color w:val="000000"/>
          <w:sz w:val="22"/>
          <w:szCs w:val="22"/>
        </w:rPr>
        <w:t>1</w:t>
      </w:r>
      <w:r w:rsidR="00473518" w:rsidRPr="00AA39B5">
        <w:rPr>
          <w:rFonts w:ascii="Times New Roman" w:hAnsi="Times New Roman"/>
          <w:color w:val="000000"/>
          <w:sz w:val="22"/>
          <w:szCs w:val="22"/>
        </w:rPr>
        <w:t>34</w:t>
      </w:r>
      <w:r w:rsidR="002C17C9" w:rsidRPr="00AA39B5">
        <w:rPr>
          <w:rFonts w:ascii="Times New Roman" w:hAnsi="Times New Roman"/>
          <w:color w:val="000000"/>
          <w:sz w:val="22"/>
          <w:szCs w:val="22"/>
        </w:rPr>
        <w:t>, 219</w:t>
      </w:r>
      <w:r w:rsidR="00D22DE8" w:rsidRPr="00AA39B5">
        <w:rPr>
          <w:rFonts w:ascii="Times New Roman" w:hAnsi="Times New Roman"/>
          <w:color w:val="000000"/>
          <w:sz w:val="22"/>
          <w:szCs w:val="22"/>
        </w:rPr>
        <w:t xml:space="preserve"> </w:t>
      </w:r>
      <w:r w:rsidRPr="00AA39B5">
        <w:rPr>
          <w:rFonts w:ascii="Times New Roman" w:hAnsi="Times New Roman"/>
          <w:color w:val="000000"/>
          <w:sz w:val="22"/>
          <w:szCs w:val="22"/>
        </w:rPr>
        <w:t>tone</w:t>
      </w:r>
      <w:r w:rsidR="002C17C9" w:rsidRPr="00AA39B5">
        <w:rPr>
          <w:rFonts w:ascii="Times New Roman" w:hAnsi="Times New Roman"/>
          <w:color w:val="000000"/>
          <w:sz w:val="22"/>
          <w:szCs w:val="22"/>
        </w:rPr>
        <w:t xml:space="preserve"> </w:t>
      </w:r>
      <w:r w:rsidRPr="00AA39B5">
        <w:rPr>
          <w:rFonts w:ascii="Times New Roman" w:hAnsi="Times New Roman"/>
          <w:color w:val="000000"/>
          <w:sz w:val="22"/>
          <w:szCs w:val="22"/>
        </w:rPr>
        <w:t>s</w:t>
      </w:r>
      <w:r w:rsidR="00352753" w:rsidRPr="00AA39B5">
        <w:rPr>
          <w:rFonts w:ascii="Times New Roman" w:hAnsi="Times New Roman"/>
          <w:color w:val="000000"/>
          <w:sz w:val="22"/>
          <w:szCs w:val="22"/>
        </w:rPr>
        <w:t>respectively.</w:t>
      </w:r>
    </w:p>
    <w:p w14:paraId="4F0F1C3A" w14:textId="77777777" w:rsidR="005A677A" w:rsidRPr="00AA39B5" w:rsidRDefault="005A677A" w:rsidP="00D47410">
      <w:pPr>
        <w:spacing w:line="276" w:lineRule="auto"/>
        <w:jc w:val="both"/>
        <w:rPr>
          <w:rFonts w:ascii="Times New Roman" w:hAnsi="Times New Roman"/>
          <w:color w:val="000000"/>
          <w:sz w:val="22"/>
          <w:szCs w:val="22"/>
        </w:rPr>
      </w:pPr>
    </w:p>
    <w:p w14:paraId="11BAAAD9" w14:textId="77777777" w:rsidR="002B37AC" w:rsidRPr="00AA39B5" w:rsidRDefault="002B37AC" w:rsidP="00D47410">
      <w:pPr>
        <w:spacing w:line="276" w:lineRule="auto"/>
        <w:jc w:val="both"/>
        <w:rPr>
          <w:rFonts w:ascii="Times New Roman" w:hAnsi="Times New Roman"/>
          <w:b/>
          <w:color w:val="000000"/>
          <w:sz w:val="22"/>
          <w:szCs w:val="22"/>
        </w:rPr>
      </w:pPr>
      <w:r w:rsidRPr="00AA39B5">
        <w:rPr>
          <w:rFonts w:ascii="Times New Roman" w:hAnsi="Times New Roman"/>
          <w:color w:val="000000"/>
          <w:sz w:val="22"/>
          <w:szCs w:val="22"/>
        </w:rPr>
        <w:t>The average annual Pro</w:t>
      </w:r>
      <w:r w:rsidR="00CE09C5" w:rsidRPr="00AA39B5">
        <w:rPr>
          <w:rFonts w:ascii="Times New Roman" w:hAnsi="Times New Roman"/>
          <w:color w:val="000000"/>
          <w:sz w:val="22"/>
          <w:szCs w:val="22"/>
        </w:rPr>
        <w:t>duction Yield of a year were %21</w:t>
      </w:r>
      <w:r w:rsidRPr="00AA39B5">
        <w:rPr>
          <w:rFonts w:ascii="Times New Roman" w:hAnsi="Times New Roman"/>
          <w:color w:val="000000"/>
          <w:sz w:val="22"/>
          <w:szCs w:val="22"/>
        </w:rPr>
        <w:t xml:space="preserve"> percent similarly, the average annual delivery of coffee to central market was</w:t>
      </w:r>
      <w:r w:rsidR="00CE09C5" w:rsidRPr="00AA39B5">
        <w:rPr>
          <w:rFonts w:ascii="Times New Roman" w:hAnsi="Times New Roman"/>
          <w:color w:val="000000"/>
          <w:sz w:val="22"/>
          <w:szCs w:val="22"/>
        </w:rPr>
        <w:t xml:space="preserve"> the </w:t>
      </w:r>
      <w:r w:rsidR="002C17C9" w:rsidRPr="00AA39B5">
        <w:rPr>
          <w:rFonts w:ascii="Times New Roman" w:hAnsi="Times New Roman"/>
          <w:color w:val="000000"/>
          <w:sz w:val="22"/>
          <w:szCs w:val="22"/>
        </w:rPr>
        <w:t>year 2011</w:t>
      </w:r>
      <w:r w:rsidR="00CE09C5" w:rsidRPr="00AA39B5">
        <w:rPr>
          <w:rFonts w:ascii="Times New Roman" w:hAnsi="Times New Roman"/>
          <w:color w:val="000000"/>
          <w:sz w:val="22"/>
          <w:szCs w:val="22"/>
        </w:rPr>
        <w:t xml:space="preserve"> 3,317.83 and 2012</w:t>
      </w:r>
      <w:r w:rsidR="002C17C9" w:rsidRPr="00AA39B5">
        <w:rPr>
          <w:rFonts w:ascii="Times New Roman" w:hAnsi="Times New Roman"/>
          <w:color w:val="000000"/>
          <w:sz w:val="22"/>
          <w:szCs w:val="22"/>
        </w:rPr>
        <w:t>E.C; 3,523.358</w:t>
      </w:r>
      <w:r w:rsidRPr="00AA39B5">
        <w:rPr>
          <w:rFonts w:ascii="Times New Roman" w:hAnsi="Times New Roman"/>
          <w:color w:val="000000"/>
          <w:sz w:val="22"/>
          <w:szCs w:val="22"/>
        </w:rPr>
        <w:t xml:space="preserve"> Tone. According to data indicators data in</w:t>
      </w:r>
      <w:r w:rsidR="00CE09C5" w:rsidRPr="00AA39B5">
        <w:rPr>
          <w:rFonts w:ascii="Times New Roman" w:hAnsi="Times New Roman"/>
          <w:color w:val="000000"/>
          <w:sz w:val="22"/>
          <w:szCs w:val="22"/>
        </w:rPr>
        <w:t xml:space="preserve"> 2011</w:t>
      </w:r>
      <w:r w:rsidR="00352753" w:rsidRPr="00AA39B5">
        <w:rPr>
          <w:rFonts w:ascii="Times New Roman" w:hAnsi="Times New Roman"/>
          <w:color w:val="000000"/>
          <w:sz w:val="22"/>
          <w:szCs w:val="22"/>
        </w:rPr>
        <w:t xml:space="preserve"> E.C; 6,</w:t>
      </w:r>
      <w:r w:rsidR="00CE09C5" w:rsidRPr="00AA39B5">
        <w:rPr>
          <w:rFonts w:ascii="Times New Roman" w:hAnsi="Times New Roman"/>
          <w:color w:val="000000"/>
          <w:sz w:val="22"/>
          <w:szCs w:val="22"/>
        </w:rPr>
        <w:t>683.517</w:t>
      </w:r>
      <w:r w:rsidR="00352753" w:rsidRPr="00AA39B5">
        <w:rPr>
          <w:rFonts w:ascii="Times New Roman" w:hAnsi="Times New Roman"/>
          <w:color w:val="000000"/>
          <w:sz w:val="22"/>
          <w:szCs w:val="22"/>
        </w:rPr>
        <w:t xml:space="preserve"> tone and 201</w:t>
      </w:r>
      <w:r w:rsidR="00CE09C5" w:rsidRPr="00AA39B5">
        <w:rPr>
          <w:rFonts w:ascii="Times New Roman" w:hAnsi="Times New Roman"/>
          <w:color w:val="000000"/>
          <w:sz w:val="22"/>
          <w:szCs w:val="22"/>
        </w:rPr>
        <w:t>2</w:t>
      </w:r>
      <w:r w:rsidR="00352753" w:rsidRPr="00AA39B5">
        <w:rPr>
          <w:rFonts w:ascii="Times New Roman" w:hAnsi="Times New Roman"/>
          <w:color w:val="000000"/>
          <w:sz w:val="22"/>
          <w:szCs w:val="22"/>
        </w:rPr>
        <w:t xml:space="preserve">E.C </w:t>
      </w:r>
      <w:r w:rsidR="00CE09C5" w:rsidRPr="00AA39B5">
        <w:rPr>
          <w:rFonts w:ascii="Times New Roman" w:hAnsi="Times New Roman"/>
          <w:color w:val="000000"/>
          <w:sz w:val="22"/>
          <w:szCs w:val="22"/>
        </w:rPr>
        <w:t>130,695</w:t>
      </w:r>
      <w:r w:rsidR="00352753" w:rsidRPr="00AA39B5">
        <w:rPr>
          <w:rFonts w:ascii="Times New Roman" w:hAnsi="Times New Roman"/>
          <w:color w:val="000000"/>
          <w:sz w:val="22"/>
          <w:szCs w:val="22"/>
        </w:rPr>
        <w:t>tone coffee</w:t>
      </w:r>
      <w:r w:rsidRPr="00AA39B5">
        <w:rPr>
          <w:rFonts w:ascii="Times New Roman" w:hAnsi="Times New Roman"/>
          <w:color w:val="000000"/>
          <w:sz w:val="22"/>
          <w:szCs w:val="22"/>
        </w:rPr>
        <w:t xml:space="preserve"> were consumed inside the country were </w:t>
      </w:r>
      <w:r w:rsidR="00352753" w:rsidRPr="00AA39B5">
        <w:rPr>
          <w:rFonts w:ascii="Times New Roman" w:hAnsi="Times New Roman"/>
          <w:color w:val="000000"/>
          <w:sz w:val="22"/>
          <w:szCs w:val="22"/>
        </w:rPr>
        <w:t>respectively.</w:t>
      </w:r>
    </w:p>
    <w:p w14:paraId="41390F23" w14:textId="77777777" w:rsidR="002B37AC" w:rsidRPr="00AA39B5" w:rsidRDefault="002B37AC" w:rsidP="00D47410">
      <w:pPr>
        <w:spacing w:line="276" w:lineRule="auto"/>
        <w:rPr>
          <w:rFonts w:ascii="Times New Roman" w:hAnsi="Times New Roman"/>
          <w:bCs/>
          <w:sz w:val="22"/>
          <w:szCs w:val="22"/>
        </w:rPr>
      </w:pPr>
    </w:p>
    <w:p w14:paraId="4506966B" w14:textId="77777777" w:rsidR="002B37AC" w:rsidRPr="00AA39B5" w:rsidRDefault="00BA2E80" w:rsidP="00D47410">
      <w:pPr>
        <w:spacing w:line="276" w:lineRule="auto"/>
        <w:jc w:val="center"/>
        <w:rPr>
          <w:rFonts w:ascii="Times New Roman" w:hAnsi="Times New Roman"/>
          <w:bCs/>
          <w:sz w:val="22"/>
          <w:szCs w:val="22"/>
        </w:rPr>
      </w:pPr>
      <w:r w:rsidRPr="00AA39B5">
        <w:rPr>
          <w:rFonts w:ascii="Times New Roman" w:hAnsi="Times New Roman"/>
          <w:b/>
          <w:bCs/>
          <w:sz w:val="22"/>
          <w:szCs w:val="22"/>
        </w:rPr>
        <w:t>Tabel</w:t>
      </w:r>
      <w:r w:rsidR="00775730" w:rsidRPr="00AA39B5">
        <w:rPr>
          <w:rFonts w:ascii="Times New Roman" w:hAnsi="Times New Roman"/>
          <w:b/>
          <w:bCs/>
          <w:sz w:val="22"/>
          <w:szCs w:val="22"/>
        </w:rPr>
        <w:t xml:space="preserve"> </w:t>
      </w:r>
      <w:r w:rsidR="00352753" w:rsidRPr="00AA39B5">
        <w:rPr>
          <w:rFonts w:ascii="Times New Roman" w:hAnsi="Times New Roman"/>
          <w:b/>
          <w:bCs/>
          <w:sz w:val="22"/>
          <w:szCs w:val="22"/>
        </w:rPr>
        <w:t>1</w:t>
      </w:r>
      <w:r w:rsidR="004E321B" w:rsidRPr="00AA39B5">
        <w:rPr>
          <w:rFonts w:ascii="Times New Roman" w:hAnsi="Times New Roman"/>
          <w:b/>
          <w:bCs/>
          <w:sz w:val="22"/>
          <w:szCs w:val="22"/>
        </w:rPr>
        <w:t>6</w:t>
      </w:r>
      <w:r w:rsidR="00775730" w:rsidRPr="00AA39B5">
        <w:rPr>
          <w:rFonts w:ascii="Times New Roman" w:hAnsi="Times New Roman"/>
          <w:b/>
          <w:bCs/>
          <w:sz w:val="22"/>
          <w:szCs w:val="22"/>
        </w:rPr>
        <w:t xml:space="preserve">; </w:t>
      </w:r>
      <w:r w:rsidR="002B37AC" w:rsidRPr="00AA39B5">
        <w:rPr>
          <w:rFonts w:ascii="Times New Roman" w:hAnsi="Times New Roman"/>
          <w:bCs/>
          <w:sz w:val="22"/>
          <w:szCs w:val="22"/>
        </w:rPr>
        <w:t>Coffee Development f or peasant holding and Delivery of coffee to central</w:t>
      </w:r>
    </w:p>
    <w:p w14:paraId="28C56582" w14:textId="77777777" w:rsidR="002B37AC" w:rsidRPr="00AA39B5" w:rsidRDefault="002B37AC" w:rsidP="00D47410">
      <w:pPr>
        <w:spacing w:line="276" w:lineRule="auto"/>
        <w:rPr>
          <w:rFonts w:ascii="Times New Roman" w:hAnsi="Times New Roman"/>
          <w:sz w:val="22"/>
          <w:szCs w:val="22"/>
        </w:rPr>
      </w:pPr>
    </w:p>
    <w:tbl>
      <w:tblPr>
        <w:tblStyle w:val="TableGrid"/>
        <w:tblW w:w="0" w:type="auto"/>
        <w:tblLook w:val="04A0" w:firstRow="1" w:lastRow="0" w:firstColumn="1" w:lastColumn="0" w:noHBand="0" w:noVBand="1"/>
      </w:tblPr>
      <w:tblGrid>
        <w:gridCol w:w="1037"/>
        <w:gridCol w:w="1411"/>
        <w:gridCol w:w="1482"/>
        <w:gridCol w:w="1341"/>
        <w:gridCol w:w="1304"/>
        <w:gridCol w:w="1724"/>
        <w:gridCol w:w="1097"/>
      </w:tblGrid>
      <w:tr w:rsidR="002B37AC" w:rsidRPr="00AA39B5" w14:paraId="38D26DBA" w14:textId="77777777" w:rsidTr="00084AD8">
        <w:tc>
          <w:tcPr>
            <w:tcW w:w="1037" w:type="dxa"/>
            <w:vMerge w:val="restart"/>
          </w:tcPr>
          <w:p w14:paraId="37D3EF83" w14:textId="77777777" w:rsidR="002B37AC" w:rsidRPr="00AA39B5" w:rsidRDefault="00352753" w:rsidP="00D47410">
            <w:pPr>
              <w:spacing w:line="276" w:lineRule="auto"/>
              <w:jc w:val="center"/>
              <w:rPr>
                <w:sz w:val="22"/>
                <w:szCs w:val="22"/>
              </w:rPr>
            </w:pPr>
            <w:r w:rsidRPr="00AA39B5">
              <w:rPr>
                <w:color w:val="000000"/>
                <w:sz w:val="22"/>
                <w:szCs w:val="22"/>
              </w:rPr>
              <w:t>Year</w:t>
            </w:r>
          </w:p>
        </w:tc>
        <w:tc>
          <w:tcPr>
            <w:tcW w:w="1411" w:type="dxa"/>
            <w:vMerge w:val="restart"/>
          </w:tcPr>
          <w:p w14:paraId="589852C6" w14:textId="77777777" w:rsidR="002B37AC" w:rsidRPr="00AA39B5" w:rsidRDefault="002B37AC" w:rsidP="00D47410">
            <w:pPr>
              <w:spacing w:line="276" w:lineRule="auto"/>
              <w:jc w:val="center"/>
              <w:rPr>
                <w:sz w:val="22"/>
                <w:szCs w:val="22"/>
              </w:rPr>
            </w:pPr>
            <w:r w:rsidRPr="00AA39B5">
              <w:rPr>
                <w:sz w:val="22"/>
                <w:szCs w:val="22"/>
              </w:rPr>
              <w:t>No. of farmer participated</w:t>
            </w:r>
          </w:p>
        </w:tc>
        <w:tc>
          <w:tcPr>
            <w:tcW w:w="1482" w:type="dxa"/>
            <w:vMerge w:val="restart"/>
          </w:tcPr>
          <w:p w14:paraId="66AC5C21" w14:textId="77777777" w:rsidR="002B37AC" w:rsidRPr="00AA39B5" w:rsidRDefault="00352753" w:rsidP="00D47410">
            <w:pPr>
              <w:spacing w:line="276" w:lineRule="auto"/>
              <w:jc w:val="center"/>
              <w:rPr>
                <w:sz w:val="22"/>
                <w:szCs w:val="22"/>
              </w:rPr>
            </w:pPr>
            <w:r w:rsidRPr="00AA39B5">
              <w:rPr>
                <w:color w:val="000000"/>
                <w:sz w:val="22"/>
                <w:szCs w:val="22"/>
              </w:rPr>
              <w:t>Land covered with coffee he</w:t>
            </w:r>
            <w:r w:rsidR="002B37AC" w:rsidRPr="00AA39B5">
              <w:rPr>
                <w:color w:val="000000"/>
                <w:sz w:val="22"/>
                <w:szCs w:val="22"/>
              </w:rPr>
              <w:t>c</w:t>
            </w:r>
            <w:r w:rsidRPr="00AA39B5">
              <w:rPr>
                <w:color w:val="000000"/>
                <w:sz w:val="22"/>
                <w:szCs w:val="22"/>
              </w:rPr>
              <w:t>tare</w:t>
            </w:r>
          </w:p>
        </w:tc>
        <w:tc>
          <w:tcPr>
            <w:tcW w:w="1341" w:type="dxa"/>
            <w:vMerge w:val="restart"/>
          </w:tcPr>
          <w:p w14:paraId="7D5754E5" w14:textId="77777777" w:rsidR="002B37AC" w:rsidRPr="00AA39B5" w:rsidRDefault="002B37AC" w:rsidP="00D47410">
            <w:pPr>
              <w:spacing w:line="276" w:lineRule="auto"/>
              <w:jc w:val="center"/>
              <w:rPr>
                <w:sz w:val="22"/>
                <w:szCs w:val="22"/>
              </w:rPr>
            </w:pPr>
            <w:r w:rsidRPr="00AA39B5">
              <w:rPr>
                <w:color w:val="000000"/>
                <w:sz w:val="22"/>
                <w:szCs w:val="22"/>
              </w:rPr>
              <w:t>productionin Tone</w:t>
            </w:r>
          </w:p>
        </w:tc>
        <w:tc>
          <w:tcPr>
            <w:tcW w:w="1304" w:type="dxa"/>
            <w:vMerge w:val="restart"/>
          </w:tcPr>
          <w:p w14:paraId="1A60DF83" w14:textId="77777777" w:rsidR="002B37AC" w:rsidRPr="00AA39B5" w:rsidRDefault="002B37AC" w:rsidP="00D47410">
            <w:pPr>
              <w:spacing w:line="276" w:lineRule="auto"/>
              <w:jc w:val="center"/>
              <w:rPr>
                <w:sz w:val="22"/>
                <w:szCs w:val="22"/>
              </w:rPr>
            </w:pPr>
            <w:r w:rsidRPr="00AA39B5">
              <w:rPr>
                <w:color w:val="000000"/>
                <w:sz w:val="22"/>
                <w:szCs w:val="22"/>
              </w:rPr>
              <w:t>Productivity per hectare</w:t>
            </w:r>
          </w:p>
        </w:tc>
        <w:tc>
          <w:tcPr>
            <w:tcW w:w="1724" w:type="dxa"/>
          </w:tcPr>
          <w:p w14:paraId="116B640F" w14:textId="77777777" w:rsidR="002B37AC" w:rsidRPr="00AA39B5" w:rsidRDefault="002B37AC" w:rsidP="00D47410">
            <w:pPr>
              <w:spacing w:line="276" w:lineRule="auto"/>
              <w:jc w:val="center"/>
              <w:rPr>
                <w:sz w:val="22"/>
                <w:szCs w:val="22"/>
              </w:rPr>
            </w:pPr>
            <w:r w:rsidRPr="00AA39B5">
              <w:rPr>
                <w:bCs/>
                <w:color w:val="000000"/>
                <w:sz w:val="22"/>
                <w:szCs w:val="22"/>
              </w:rPr>
              <w:t>Delivery to centeral market</w:t>
            </w:r>
          </w:p>
        </w:tc>
        <w:tc>
          <w:tcPr>
            <w:tcW w:w="1097" w:type="dxa"/>
            <w:vMerge w:val="restart"/>
          </w:tcPr>
          <w:p w14:paraId="5FEA4127" w14:textId="77777777" w:rsidR="002B37AC" w:rsidRPr="00AA39B5" w:rsidRDefault="002B37AC" w:rsidP="00D47410">
            <w:pPr>
              <w:spacing w:line="276" w:lineRule="auto"/>
              <w:jc w:val="center"/>
              <w:rPr>
                <w:sz w:val="22"/>
                <w:szCs w:val="22"/>
              </w:rPr>
            </w:pPr>
            <w:r w:rsidRPr="00AA39B5">
              <w:rPr>
                <w:color w:val="000000"/>
                <w:sz w:val="22"/>
                <w:szCs w:val="22"/>
              </w:rPr>
              <w:t>Not delivery to market</w:t>
            </w:r>
          </w:p>
        </w:tc>
      </w:tr>
      <w:tr w:rsidR="00352753" w:rsidRPr="00AA39B5" w14:paraId="1FD87C2A" w14:textId="77777777" w:rsidTr="00084AD8">
        <w:tc>
          <w:tcPr>
            <w:tcW w:w="1037" w:type="dxa"/>
            <w:vMerge/>
          </w:tcPr>
          <w:p w14:paraId="7BC85C5F" w14:textId="77777777" w:rsidR="00352753" w:rsidRPr="00AA39B5" w:rsidRDefault="00352753" w:rsidP="00D47410">
            <w:pPr>
              <w:spacing w:line="276" w:lineRule="auto"/>
              <w:rPr>
                <w:sz w:val="22"/>
                <w:szCs w:val="22"/>
              </w:rPr>
            </w:pPr>
          </w:p>
        </w:tc>
        <w:tc>
          <w:tcPr>
            <w:tcW w:w="1411" w:type="dxa"/>
            <w:vMerge/>
          </w:tcPr>
          <w:p w14:paraId="508CA69E" w14:textId="77777777" w:rsidR="00352753" w:rsidRPr="00AA39B5" w:rsidRDefault="00352753" w:rsidP="00D47410">
            <w:pPr>
              <w:spacing w:line="276" w:lineRule="auto"/>
              <w:rPr>
                <w:sz w:val="22"/>
                <w:szCs w:val="22"/>
              </w:rPr>
            </w:pPr>
          </w:p>
        </w:tc>
        <w:tc>
          <w:tcPr>
            <w:tcW w:w="1482" w:type="dxa"/>
            <w:vMerge/>
          </w:tcPr>
          <w:p w14:paraId="3EE0C9D9" w14:textId="77777777" w:rsidR="00352753" w:rsidRPr="00AA39B5" w:rsidRDefault="00352753" w:rsidP="00D47410">
            <w:pPr>
              <w:spacing w:line="276" w:lineRule="auto"/>
              <w:rPr>
                <w:sz w:val="22"/>
                <w:szCs w:val="22"/>
              </w:rPr>
            </w:pPr>
          </w:p>
        </w:tc>
        <w:tc>
          <w:tcPr>
            <w:tcW w:w="1341" w:type="dxa"/>
            <w:vMerge/>
          </w:tcPr>
          <w:p w14:paraId="50AC6A7D" w14:textId="77777777" w:rsidR="00352753" w:rsidRPr="00AA39B5" w:rsidRDefault="00352753" w:rsidP="00D47410">
            <w:pPr>
              <w:spacing w:line="276" w:lineRule="auto"/>
              <w:rPr>
                <w:sz w:val="22"/>
                <w:szCs w:val="22"/>
              </w:rPr>
            </w:pPr>
          </w:p>
        </w:tc>
        <w:tc>
          <w:tcPr>
            <w:tcW w:w="1304" w:type="dxa"/>
            <w:vMerge/>
          </w:tcPr>
          <w:p w14:paraId="017E2364" w14:textId="77777777" w:rsidR="00352753" w:rsidRPr="00AA39B5" w:rsidRDefault="00352753" w:rsidP="00D47410">
            <w:pPr>
              <w:spacing w:line="276" w:lineRule="auto"/>
              <w:rPr>
                <w:sz w:val="22"/>
                <w:szCs w:val="22"/>
              </w:rPr>
            </w:pPr>
          </w:p>
        </w:tc>
        <w:tc>
          <w:tcPr>
            <w:tcW w:w="1724" w:type="dxa"/>
          </w:tcPr>
          <w:p w14:paraId="5F206EF8" w14:textId="77777777" w:rsidR="00352753" w:rsidRPr="00AA39B5" w:rsidRDefault="00352753" w:rsidP="00D47410">
            <w:pPr>
              <w:spacing w:line="276" w:lineRule="auto"/>
              <w:rPr>
                <w:sz w:val="22"/>
                <w:szCs w:val="22"/>
              </w:rPr>
            </w:pPr>
            <w:r w:rsidRPr="00AA39B5">
              <w:rPr>
                <w:color w:val="000000"/>
                <w:sz w:val="22"/>
                <w:szCs w:val="22"/>
              </w:rPr>
              <w:t>in Tone</w:t>
            </w:r>
          </w:p>
        </w:tc>
        <w:tc>
          <w:tcPr>
            <w:tcW w:w="1097" w:type="dxa"/>
            <w:vMerge/>
          </w:tcPr>
          <w:p w14:paraId="7A4E1069" w14:textId="77777777" w:rsidR="00352753" w:rsidRPr="00AA39B5" w:rsidRDefault="00352753" w:rsidP="00D47410">
            <w:pPr>
              <w:spacing w:line="276" w:lineRule="auto"/>
              <w:rPr>
                <w:sz w:val="22"/>
                <w:szCs w:val="22"/>
              </w:rPr>
            </w:pPr>
          </w:p>
        </w:tc>
      </w:tr>
      <w:tr w:rsidR="00352753" w:rsidRPr="00AA39B5" w14:paraId="7A44E910" w14:textId="77777777" w:rsidTr="00084AD8">
        <w:tc>
          <w:tcPr>
            <w:tcW w:w="1037" w:type="dxa"/>
          </w:tcPr>
          <w:p w14:paraId="4F202003" w14:textId="77777777" w:rsidR="00352753" w:rsidRPr="00AA39B5" w:rsidRDefault="00FD64B5" w:rsidP="00D47410">
            <w:pPr>
              <w:spacing w:line="276" w:lineRule="auto"/>
              <w:rPr>
                <w:color w:val="000000"/>
                <w:sz w:val="22"/>
                <w:szCs w:val="22"/>
              </w:rPr>
            </w:pPr>
            <w:r w:rsidRPr="00AA39B5">
              <w:rPr>
                <w:bCs/>
                <w:color w:val="000000"/>
                <w:sz w:val="22"/>
                <w:szCs w:val="22"/>
              </w:rPr>
              <w:t>2011</w:t>
            </w:r>
            <w:r w:rsidR="00352753" w:rsidRPr="00AA39B5">
              <w:rPr>
                <w:bCs/>
                <w:color w:val="000000"/>
                <w:sz w:val="22"/>
                <w:szCs w:val="22"/>
              </w:rPr>
              <w:t>E.C</w:t>
            </w:r>
          </w:p>
        </w:tc>
        <w:tc>
          <w:tcPr>
            <w:tcW w:w="1411" w:type="dxa"/>
          </w:tcPr>
          <w:p w14:paraId="1E78FB3E" w14:textId="77777777" w:rsidR="00352753" w:rsidRPr="00AA39B5" w:rsidRDefault="0044638A" w:rsidP="00D47410">
            <w:pPr>
              <w:spacing w:line="276" w:lineRule="auto"/>
              <w:jc w:val="right"/>
              <w:rPr>
                <w:sz w:val="22"/>
                <w:szCs w:val="22"/>
              </w:rPr>
            </w:pPr>
            <w:r w:rsidRPr="00AA39B5">
              <w:rPr>
                <w:sz w:val="22"/>
                <w:szCs w:val="22"/>
              </w:rPr>
              <w:t>171</w:t>
            </w:r>
            <w:r w:rsidR="00371498" w:rsidRPr="00AA39B5">
              <w:rPr>
                <w:sz w:val="22"/>
                <w:szCs w:val="22"/>
              </w:rPr>
              <w:t>,</w:t>
            </w:r>
            <w:r w:rsidRPr="00AA39B5">
              <w:rPr>
                <w:sz w:val="22"/>
                <w:szCs w:val="22"/>
              </w:rPr>
              <w:t>988</w:t>
            </w:r>
          </w:p>
        </w:tc>
        <w:tc>
          <w:tcPr>
            <w:tcW w:w="1482" w:type="dxa"/>
          </w:tcPr>
          <w:p w14:paraId="224B3F6F" w14:textId="77777777" w:rsidR="00352753" w:rsidRPr="00AA39B5" w:rsidRDefault="0044638A" w:rsidP="00D47410">
            <w:pPr>
              <w:spacing w:line="276" w:lineRule="auto"/>
              <w:jc w:val="right"/>
              <w:rPr>
                <w:sz w:val="22"/>
                <w:szCs w:val="22"/>
              </w:rPr>
            </w:pPr>
            <w:r w:rsidRPr="00AA39B5">
              <w:rPr>
                <w:sz w:val="22"/>
                <w:szCs w:val="22"/>
              </w:rPr>
              <w:t>65</w:t>
            </w:r>
            <w:r w:rsidR="00371498" w:rsidRPr="00AA39B5">
              <w:rPr>
                <w:sz w:val="22"/>
                <w:szCs w:val="22"/>
              </w:rPr>
              <w:t>,</w:t>
            </w:r>
            <w:r w:rsidRPr="00AA39B5">
              <w:rPr>
                <w:sz w:val="22"/>
                <w:szCs w:val="22"/>
              </w:rPr>
              <w:t>212.34</w:t>
            </w:r>
          </w:p>
        </w:tc>
        <w:tc>
          <w:tcPr>
            <w:tcW w:w="1341" w:type="dxa"/>
          </w:tcPr>
          <w:p w14:paraId="3BCD4ADC" w14:textId="77777777" w:rsidR="00352753" w:rsidRPr="00AA39B5" w:rsidRDefault="0044638A" w:rsidP="00D47410">
            <w:pPr>
              <w:spacing w:line="276" w:lineRule="auto"/>
              <w:jc w:val="right"/>
              <w:rPr>
                <w:sz w:val="22"/>
                <w:szCs w:val="22"/>
              </w:rPr>
            </w:pPr>
            <w:r w:rsidRPr="00AA39B5">
              <w:rPr>
                <w:sz w:val="22"/>
                <w:szCs w:val="22"/>
              </w:rPr>
              <w:t>10</w:t>
            </w:r>
            <w:r w:rsidR="00371498" w:rsidRPr="00AA39B5">
              <w:rPr>
                <w:sz w:val="22"/>
                <w:szCs w:val="22"/>
              </w:rPr>
              <w:t>,</w:t>
            </w:r>
            <w:r w:rsidRPr="00AA39B5">
              <w:rPr>
                <w:sz w:val="22"/>
                <w:szCs w:val="22"/>
              </w:rPr>
              <w:t>001.35</w:t>
            </w:r>
          </w:p>
        </w:tc>
        <w:tc>
          <w:tcPr>
            <w:tcW w:w="1304" w:type="dxa"/>
          </w:tcPr>
          <w:p w14:paraId="4DBDA2FA" w14:textId="77777777" w:rsidR="00352753" w:rsidRPr="00AA39B5" w:rsidRDefault="00371498" w:rsidP="00D47410">
            <w:pPr>
              <w:spacing w:line="276" w:lineRule="auto"/>
              <w:jc w:val="right"/>
              <w:rPr>
                <w:sz w:val="22"/>
                <w:szCs w:val="22"/>
              </w:rPr>
            </w:pPr>
            <w:r w:rsidRPr="00AA39B5">
              <w:rPr>
                <w:sz w:val="22"/>
                <w:szCs w:val="22"/>
              </w:rPr>
              <w:t>0.15</w:t>
            </w:r>
          </w:p>
        </w:tc>
        <w:tc>
          <w:tcPr>
            <w:tcW w:w="1724" w:type="dxa"/>
          </w:tcPr>
          <w:p w14:paraId="7F222E7A" w14:textId="77777777" w:rsidR="00352753" w:rsidRPr="00AA39B5" w:rsidRDefault="0044638A" w:rsidP="00D47410">
            <w:pPr>
              <w:spacing w:line="276" w:lineRule="auto"/>
              <w:jc w:val="right"/>
              <w:rPr>
                <w:sz w:val="22"/>
                <w:szCs w:val="22"/>
              </w:rPr>
            </w:pPr>
            <w:r w:rsidRPr="00AA39B5">
              <w:rPr>
                <w:sz w:val="22"/>
                <w:szCs w:val="22"/>
              </w:rPr>
              <w:t>3,317.83</w:t>
            </w:r>
          </w:p>
        </w:tc>
        <w:tc>
          <w:tcPr>
            <w:tcW w:w="1097" w:type="dxa"/>
          </w:tcPr>
          <w:p w14:paraId="5D5E0078" w14:textId="77777777" w:rsidR="00352753" w:rsidRPr="00AA39B5" w:rsidRDefault="00371498" w:rsidP="00D47410">
            <w:pPr>
              <w:spacing w:line="276" w:lineRule="auto"/>
              <w:jc w:val="right"/>
              <w:rPr>
                <w:sz w:val="22"/>
                <w:szCs w:val="22"/>
              </w:rPr>
            </w:pPr>
            <w:r w:rsidRPr="00AA39B5">
              <w:rPr>
                <w:sz w:val="22"/>
                <w:szCs w:val="22"/>
              </w:rPr>
              <w:t>6,683.517</w:t>
            </w:r>
          </w:p>
        </w:tc>
      </w:tr>
      <w:tr w:rsidR="00352753" w:rsidRPr="00AA39B5" w14:paraId="0BA894F3" w14:textId="77777777" w:rsidTr="00084AD8">
        <w:tc>
          <w:tcPr>
            <w:tcW w:w="1037" w:type="dxa"/>
          </w:tcPr>
          <w:p w14:paraId="40ADF31D" w14:textId="77777777" w:rsidR="00352753" w:rsidRPr="00AA39B5" w:rsidRDefault="00FD64B5" w:rsidP="00D47410">
            <w:pPr>
              <w:spacing w:line="276" w:lineRule="auto"/>
              <w:rPr>
                <w:sz w:val="22"/>
                <w:szCs w:val="22"/>
              </w:rPr>
            </w:pPr>
            <w:r w:rsidRPr="00AA39B5">
              <w:rPr>
                <w:color w:val="000000"/>
                <w:sz w:val="22"/>
                <w:szCs w:val="22"/>
              </w:rPr>
              <w:t>2012</w:t>
            </w:r>
            <w:r w:rsidR="00352753" w:rsidRPr="00AA39B5">
              <w:rPr>
                <w:color w:val="000000"/>
                <w:sz w:val="22"/>
                <w:szCs w:val="22"/>
              </w:rPr>
              <w:t>E.C</w:t>
            </w:r>
          </w:p>
        </w:tc>
        <w:tc>
          <w:tcPr>
            <w:tcW w:w="1411" w:type="dxa"/>
          </w:tcPr>
          <w:p w14:paraId="6C547361" w14:textId="77777777" w:rsidR="00352753" w:rsidRPr="00AA39B5" w:rsidRDefault="00E80DA1" w:rsidP="00D47410">
            <w:pPr>
              <w:spacing w:line="276" w:lineRule="auto"/>
              <w:jc w:val="right"/>
              <w:rPr>
                <w:sz w:val="22"/>
                <w:szCs w:val="22"/>
              </w:rPr>
            </w:pPr>
            <w:r w:rsidRPr="00AA39B5">
              <w:rPr>
                <w:sz w:val="22"/>
                <w:szCs w:val="22"/>
              </w:rPr>
              <w:t>175,665</w:t>
            </w:r>
          </w:p>
        </w:tc>
        <w:tc>
          <w:tcPr>
            <w:tcW w:w="1482" w:type="dxa"/>
          </w:tcPr>
          <w:p w14:paraId="7EDB33E4" w14:textId="77777777" w:rsidR="00352753" w:rsidRPr="00AA39B5" w:rsidRDefault="00E80DA1" w:rsidP="00D47410">
            <w:pPr>
              <w:spacing w:line="276" w:lineRule="auto"/>
              <w:jc w:val="right"/>
              <w:rPr>
                <w:sz w:val="22"/>
                <w:szCs w:val="22"/>
              </w:rPr>
            </w:pPr>
            <w:r w:rsidRPr="00AA39B5">
              <w:rPr>
                <w:sz w:val="22"/>
                <w:szCs w:val="22"/>
              </w:rPr>
              <w:t>66,498.96</w:t>
            </w:r>
          </w:p>
        </w:tc>
        <w:tc>
          <w:tcPr>
            <w:tcW w:w="1341" w:type="dxa"/>
          </w:tcPr>
          <w:p w14:paraId="3A62A225" w14:textId="77777777" w:rsidR="00352753" w:rsidRPr="00AA39B5" w:rsidRDefault="00E624BC" w:rsidP="00D47410">
            <w:pPr>
              <w:spacing w:line="276" w:lineRule="auto"/>
              <w:jc w:val="right"/>
              <w:rPr>
                <w:sz w:val="22"/>
                <w:szCs w:val="22"/>
              </w:rPr>
            </w:pPr>
            <w:r w:rsidRPr="00AA39B5">
              <w:rPr>
                <w:sz w:val="22"/>
                <w:szCs w:val="22"/>
              </w:rPr>
              <w:t>134,219</w:t>
            </w:r>
          </w:p>
        </w:tc>
        <w:tc>
          <w:tcPr>
            <w:tcW w:w="1304" w:type="dxa"/>
          </w:tcPr>
          <w:p w14:paraId="74F34A11" w14:textId="77777777" w:rsidR="00352753" w:rsidRPr="00AA39B5" w:rsidRDefault="00896FF8" w:rsidP="00D47410">
            <w:pPr>
              <w:spacing w:line="276" w:lineRule="auto"/>
              <w:jc w:val="right"/>
              <w:rPr>
                <w:sz w:val="22"/>
                <w:szCs w:val="22"/>
              </w:rPr>
            </w:pPr>
            <w:r w:rsidRPr="00AA39B5">
              <w:rPr>
                <w:sz w:val="22"/>
                <w:szCs w:val="22"/>
              </w:rPr>
              <w:t>2.018</w:t>
            </w:r>
          </w:p>
        </w:tc>
        <w:tc>
          <w:tcPr>
            <w:tcW w:w="1724" w:type="dxa"/>
          </w:tcPr>
          <w:p w14:paraId="346D6C35" w14:textId="77777777" w:rsidR="00352753" w:rsidRPr="00AA39B5" w:rsidRDefault="00EB1A9D" w:rsidP="00D47410">
            <w:pPr>
              <w:spacing w:line="276" w:lineRule="auto"/>
              <w:jc w:val="right"/>
              <w:rPr>
                <w:sz w:val="22"/>
                <w:szCs w:val="22"/>
              </w:rPr>
            </w:pPr>
            <w:r w:rsidRPr="00AA39B5">
              <w:rPr>
                <w:sz w:val="22"/>
                <w:szCs w:val="22"/>
              </w:rPr>
              <w:t>3,523.358</w:t>
            </w:r>
          </w:p>
        </w:tc>
        <w:tc>
          <w:tcPr>
            <w:tcW w:w="1097" w:type="dxa"/>
          </w:tcPr>
          <w:p w14:paraId="64DCF4CF" w14:textId="77777777" w:rsidR="00352753" w:rsidRPr="00AA39B5" w:rsidRDefault="00EB1A9D" w:rsidP="00D47410">
            <w:pPr>
              <w:spacing w:line="276" w:lineRule="auto"/>
              <w:jc w:val="right"/>
              <w:rPr>
                <w:sz w:val="22"/>
                <w:szCs w:val="22"/>
              </w:rPr>
            </w:pPr>
            <w:r w:rsidRPr="00AA39B5">
              <w:rPr>
                <w:sz w:val="22"/>
                <w:szCs w:val="22"/>
              </w:rPr>
              <w:t>130,695</w:t>
            </w:r>
          </w:p>
        </w:tc>
      </w:tr>
    </w:tbl>
    <w:p w14:paraId="5D66E965" w14:textId="77777777" w:rsidR="00352753" w:rsidRPr="00AA39B5" w:rsidRDefault="00352753" w:rsidP="00D47410">
      <w:pPr>
        <w:spacing w:line="276" w:lineRule="auto"/>
        <w:rPr>
          <w:rStyle w:val="SubtleReference"/>
          <w:rFonts w:ascii="Times New Roman" w:hAnsi="Times New Roman"/>
          <w:smallCaps/>
          <w:sz w:val="22"/>
          <w:szCs w:val="22"/>
          <w:u w:val="none"/>
        </w:rPr>
      </w:pPr>
      <w:r w:rsidRPr="00AA39B5">
        <w:rPr>
          <w:rFonts w:ascii="Times New Roman" w:hAnsi="Times New Roman"/>
          <w:sz w:val="22"/>
          <w:szCs w:val="22"/>
        </w:rPr>
        <w:t>Source: - Statical abstract</w:t>
      </w:r>
    </w:p>
    <w:p w14:paraId="5014AD98" w14:textId="77777777" w:rsidR="00D563F4" w:rsidRPr="00AA39B5" w:rsidRDefault="00D563F4" w:rsidP="00D47410">
      <w:pPr>
        <w:spacing w:line="276" w:lineRule="auto"/>
        <w:rPr>
          <w:rFonts w:ascii="Times New Roman" w:eastAsiaTheme="minorHAnsi" w:hAnsi="Times New Roman"/>
          <w:b/>
          <w:sz w:val="22"/>
          <w:szCs w:val="22"/>
        </w:rPr>
      </w:pPr>
    </w:p>
    <w:p w14:paraId="44547B42" w14:textId="77777777" w:rsidR="00977DD7" w:rsidRPr="00AA39B5" w:rsidRDefault="00977DD7" w:rsidP="00D47410">
      <w:pPr>
        <w:spacing w:line="276" w:lineRule="auto"/>
        <w:rPr>
          <w:rFonts w:ascii="Times New Roman" w:eastAsiaTheme="minorHAnsi" w:hAnsi="Times New Roman"/>
          <w:b/>
          <w:sz w:val="22"/>
          <w:szCs w:val="22"/>
        </w:rPr>
      </w:pPr>
      <w:r w:rsidRPr="00AA39B5">
        <w:rPr>
          <w:rFonts w:ascii="Times New Roman" w:eastAsiaTheme="minorHAnsi" w:hAnsi="Times New Roman"/>
          <w:b/>
          <w:sz w:val="22"/>
          <w:szCs w:val="22"/>
        </w:rPr>
        <w:t xml:space="preserve">Agricltural Inputs:- </w:t>
      </w:r>
    </w:p>
    <w:p w14:paraId="7809610C" w14:textId="77777777" w:rsidR="00D53AFD" w:rsidRPr="00AA39B5" w:rsidRDefault="00974666" w:rsidP="00D47410">
      <w:pPr>
        <w:spacing w:line="276" w:lineRule="auto"/>
        <w:jc w:val="both"/>
        <w:rPr>
          <w:rFonts w:ascii="Times New Roman" w:hAnsi="Times New Roman"/>
          <w:sz w:val="22"/>
          <w:szCs w:val="22"/>
        </w:rPr>
      </w:pPr>
      <w:r w:rsidRPr="00AA39B5">
        <w:rPr>
          <w:rFonts w:ascii="Times New Roman" w:eastAsiaTheme="minorHAnsi" w:hAnsi="Times New Roman"/>
          <w:sz w:val="22"/>
          <w:szCs w:val="22"/>
        </w:rPr>
        <w:t xml:space="preserve">Amounts </w:t>
      </w:r>
      <w:r w:rsidR="00977DD7" w:rsidRPr="00AA39B5">
        <w:rPr>
          <w:rFonts w:ascii="Times New Roman" w:eastAsiaTheme="minorHAnsi" w:hAnsi="Times New Roman"/>
          <w:sz w:val="22"/>
          <w:szCs w:val="22"/>
        </w:rPr>
        <w:t>and types of f</w:t>
      </w:r>
      <w:r w:rsidRPr="00AA39B5">
        <w:rPr>
          <w:rFonts w:ascii="Times New Roman" w:eastAsiaTheme="minorHAnsi" w:hAnsi="Times New Roman"/>
          <w:sz w:val="22"/>
          <w:szCs w:val="22"/>
        </w:rPr>
        <w:t>ertilizers,</w:t>
      </w:r>
      <w:r w:rsidR="00D53AFD" w:rsidRPr="00AA39B5">
        <w:rPr>
          <w:rFonts w:ascii="Times New Roman" w:eastAsiaTheme="minorHAnsi" w:hAnsi="Times New Roman"/>
          <w:sz w:val="22"/>
          <w:szCs w:val="22"/>
        </w:rPr>
        <w:t>improved</w:t>
      </w:r>
      <w:r w:rsidRPr="00AA39B5">
        <w:rPr>
          <w:rFonts w:ascii="Times New Roman" w:eastAsiaTheme="minorHAnsi" w:hAnsi="Times New Roman"/>
          <w:sz w:val="22"/>
          <w:szCs w:val="22"/>
        </w:rPr>
        <w:t xml:space="preserve"> seeds,Pesticides&amp; Herbicides Distributed to Farmers,number of farmers Utilised by Types </w:t>
      </w:r>
      <w:r w:rsidR="00D53AFD" w:rsidRPr="00AA39B5">
        <w:rPr>
          <w:rFonts w:ascii="Times New Roman" w:eastAsiaTheme="minorHAnsi" w:hAnsi="Times New Roman"/>
          <w:sz w:val="22"/>
          <w:szCs w:val="22"/>
        </w:rPr>
        <w:t>and</w:t>
      </w:r>
      <w:r w:rsidRPr="00AA39B5">
        <w:rPr>
          <w:rFonts w:ascii="Times New Roman" w:eastAsiaTheme="minorHAnsi" w:hAnsi="Times New Roman"/>
          <w:sz w:val="22"/>
          <w:szCs w:val="22"/>
        </w:rPr>
        <w:t xml:space="preserve"> Sex.According to the data obtained from the zonal office of Agriculture </w:t>
      </w:r>
      <w:r w:rsidR="00D53AFD" w:rsidRPr="00AA39B5">
        <w:rPr>
          <w:rFonts w:ascii="Times New Roman" w:eastAsiaTheme="minorHAnsi" w:hAnsi="Times New Roman"/>
          <w:sz w:val="22"/>
          <w:szCs w:val="22"/>
        </w:rPr>
        <w:t>and</w:t>
      </w:r>
      <w:r w:rsidRPr="00AA39B5">
        <w:rPr>
          <w:rFonts w:ascii="Times New Roman" w:eastAsiaTheme="minorHAnsi" w:hAnsi="Times New Roman"/>
          <w:sz w:val="22"/>
          <w:szCs w:val="22"/>
        </w:rPr>
        <w:t xml:space="preserve"> rural development, Agricultural inputs such as fertilizers, improved seeds, Pesticides and herbicides have been distributed to farm</w:t>
      </w:r>
      <w:r w:rsidR="000F2979" w:rsidRPr="00AA39B5">
        <w:rPr>
          <w:rFonts w:ascii="Times New Roman" w:eastAsiaTheme="minorHAnsi" w:hAnsi="Times New Roman"/>
          <w:sz w:val="22"/>
          <w:szCs w:val="22"/>
        </w:rPr>
        <w:t>ers from the year 2011</w:t>
      </w:r>
      <w:r w:rsidR="00D53AFD" w:rsidRPr="00AA39B5">
        <w:rPr>
          <w:rFonts w:ascii="Times New Roman" w:eastAsiaTheme="minorHAnsi" w:hAnsi="Times New Roman"/>
          <w:sz w:val="22"/>
          <w:szCs w:val="22"/>
        </w:rPr>
        <w:t>&amp; 201</w:t>
      </w:r>
      <w:r w:rsidR="000F2979" w:rsidRPr="00AA39B5">
        <w:rPr>
          <w:rFonts w:ascii="Times New Roman" w:eastAsiaTheme="minorHAnsi" w:hAnsi="Times New Roman"/>
          <w:sz w:val="22"/>
          <w:szCs w:val="22"/>
        </w:rPr>
        <w:t>2</w:t>
      </w:r>
      <w:r w:rsidR="00D53AFD" w:rsidRPr="00AA39B5">
        <w:rPr>
          <w:rFonts w:ascii="Times New Roman" w:eastAsiaTheme="minorHAnsi" w:hAnsi="Times New Roman"/>
          <w:sz w:val="22"/>
          <w:szCs w:val="22"/>
        </w:rPr>
        <w:t xml:space="preserve"> E.C</w:t>
      </w:r>
      <w:r w:rsidRPr="00AA39B5">
        <w:rPr>
          <w:rFonts w:ascii="Times New Roman" w:eastAsiaTheme="minorHAnsi" w:hAnsi="Times New Roman"/>
          <w:sz w:val="22"/>
          <w:szCs w:val="22"/>
        </w:rPr>
        <w:t xml:space="preserve"> depicted below. For the d</w:t>
      </w:r>
      <w:bookmarkStart w:id="36" w:name="_Toc260739245"/>
      <w:r w:rsidR="0066113F" w:rsidRPr="00AA39B5">
        <w:rPr>
          <w:rFonts w:ascii="Times New Roman" w:eastAsiaTheme="minorHAnsi" w:hAnsi="Times New Roman"/>
          <w:sz w:val="22"/>
          <w:szCs w:val="22"/>
        </w:rPr>
        <w:t>etail, see the fol</w:t>
      </w:r>
      <w:r w:rsidR="00CA2B83" w:rsidRPr="00AA39B5">
        <w:rPr>
          <w:rFonts w:ascii="Times New Roman" w:eastAsiaTheme="minorHAnsi" w:hAnsi="Times New Roman"/>
          <w:sz w:val="22"/>
          <w:szCs w:val="22"/>
        </w:rPr>
        <w:t>lowing table.</w:t>
      </w:r>
    </w:p>
    <w:p w14:paraId="1ADD13E8" w14:textId="77777777" w:rsidR="00B92D86" w:rsidRPr="00AA39B5" w:rsidRDefault="00B92D86" w:rsidP="00D47410">
      <w:pPr>
        <w:spacing w:line="276" w:lineRule="auto"/>
        <w:rPr>
          <w:rFonts w:ascii="Times New Roman" w:eastAsiaTheme="minorHAnsi" w:hAnsi="Times New Roman"/>
          <w:b/>
          <w:sz w:val="22"/>
          <w:szCs w:val="22"/>
        </w:rPr>
      </w:pPr>
    </w:p>
    <w:p w14:paraId="2E515937" w14:textId="77777777" w:rsidR="00974666" w:rsidRPr="00AA39B5" w:rsidRDefault="002B37AC" w:rsidP="00D47410">
      <w:pPr>
        <w:spacing w:line="276" w:lineRule="auto"/>
        <w:jc w:val="center"/>
        <w:rPr>
          <w:rFonts w:ascii="Times New Roman" w:eastAsiaTheme="minorHAnsi" w:hAnsi="Times New Roman"/>
          <w:sz w:val="22"/>
          <w:szCs w:val="22"/>
        </w:rPr>
      </w:pPr>
      <w:r w:rsidRPr="00AA39B5">
        <w:rPr>
          <w:rFonts w:ascii="Times New Roman" w:eastAsiaTheme="minorHAnsi" w:hAnsi="Times New Roman"/>
          <w:b/>
          <w:sz w:val="22"/>
          <w:szCs w:val="22"/>
        </w:rPr>
        <w:t>Table 1</w:t>
      </w:r>
      <w:r w:rsidR="004E321B" w:rsidRPr="00AA39B5">
        <w:rPr>
          <w:rFonts w:ascii="Times New Roman" w:eastAsiaTheme="minorHAnsi" w:hAnsi="Times New Roman"/>
          <w:b/>
          <w:sz w:val="22"/>
          <w:szCs w:val="22"/>
        </w:rPr>
        <w:t>7</w:t>
      </w:r>
      <w:r w:rsidR="00974666" w:rsidRPr="00AA39B5">
        <w:rPr>
          <w:rFonts w:ascii="Times New Roman" w:eastAsiaTheme="minorHAnsi" w:hAnsi="Times New Roman"/>
          <w:sz w:val="22"/>
          <w:szCs w:val="22"/>
        </w:rPr>
        <w:t>Agricultural input supply</w:t>
      </w:r>
      <w:r w:rsidR="00A92333" w:rsidRPr="00AA39B5">
        <w:rPr>
          <w:rFonts w:ascii="Times New Roman" w:eastAsiaTheme="minorHAnsi" w:hAnsi="Times New Roman"/>
          <w:sz w:val="22"/>
          <w:szCs w:val="22"/>
        </w:rPr>
        <w:t xml:space="preserve"> in East Hararge zone </w:t>
      </w:r>
      <w:bookmarkEnd w:id="36"/>
    </w:p>
    <w:p w14:paraId="01D853B9" w14:textId="77777777" w:rsidR="00977DD7" w:rsidRPr="00AA39B5" w:rsidRDefault="00977DD7" w:rsidP="00D47410">
      <w:pPr>
        <w:spacing w:line="276" w:lineRule="auto"/>
        <w:rPr>
          <w:rFonts w:ascii="Times New Roman" w:eastAsiaTheme="minorHAnsi" w:hAnsi="Times New Roman"/>
          <w:sz w:val="22"/>
          <w:szCs w:val="22"/>
        </w:rPr>
      </w:pPr>
    </w:p>
    <w:tbl>
      <w:tblPr>
        <w:tblW w:w="6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2"/>
        <w:gridCol w:w="1968"/>
        <w:gridCol w:w="948"/>
        <w:gridCol w:w="1096"/>
        <w:gridCol w:w="1206"/>
      </w:tblGrid>
      <w:tr w:rsidR="007E118E" w:rsidRPr="00AA39B5" w14:paraId="4BFE5A32" w14:textId="77777777" w:rsidTr="00D7319A">
        <w:trPr>
          <w:trHeight w:val="375"/>
          <w:tblHeader/>
          <w:jc w:val="center"/>
        </w:trPr>
        <w:tc>
          <w:tcPr>
            <w:tcW w:w="960" w:type="dxa"/>
            <w:vMerge w:val="restart"/>
            <w:shd w:val="clear" w:color="auto" w:fill="DDD9C3" w:themeFill="background2" w:themeFillShade="E6"/>
            <w:vAlign w:val="bottom"/>
            <w:hideMark/>
          </w:tcPr>
          <w:p w14:paraId="63109149" w14:textId="77777777" w:rsidR="007E118E" w:rsidRPr="00AA39B5" w:rsidRDefault="007E118E" w:rsidP="007E118E">
            <w:pPr>
              <w:jc w:val="center"/>
              <w:rPr>
                <w:rFonts w:ascii="Times New Roman" w:hAnsi="Times New Roman"/>
                <w:b/>
                <w:color w:val="000000"/>
              </w:rPr>
            </w:pPr>
            <w:r w:rsidRPr="00AA39B5">
              <w:rPr>
                <w:rFonts w:ascii="Times New Roman" w:eastAsiaTheme="minorHAnsi" w:hAnsi="Times New Roman"/>
                <w:b/>
                <w:color w:val="000000"/>
                <w:sz w:val="22"/>
                <w:szCs w:val="22"/>
              </w:rPr>
              <w:t>N</w:t>
            </w:r>
            <w:r w:rsidRPr="00AA39B5">
              <w:rPr>
                <w:rFonts w:ascii="Times New Roman" w:eastAsiaTheme="minorHAnsi" w:hAnsi="Times New Roman"/>
                <w:b/>
                <w:color w:val="000000"/>
                <w:sz w:val="22"/>
                <w:szCs w:val="22"/>
                <w:u w:val="single"/>
                <w:vertAlign w:val="superscript"/>
              </w:rPr>
              <w:t>o</w:t>
            </w:r>
          </w:p>
        </w:tc>
        <w:tc>
          <w:tcPr>
            <w:tcW w:w="2000" w:type="dxa"/>
            <w:vMerge w:val="restart"/>
            <w:shd w:val="clear" w:color="auto" w:fill="DDD9C3" w:themeFill="background2" w:themeFillShade="E6"/>
            <w:vAlign w:val="bottom"/>
            <w:hideMark/>
          </w:tcPr>
          <w:p w14:paraId="0DA27664" w14:textId="77777777" w:rsidR="007E118E" w:rsidRPr="00AA39B5" w:rsidRDefault="007E118E" w:rsidP="007E118E">
            <w:pPr>
              <w:jc w:val="center"/>
              <w:rPr>
                <w:rFonts w:ascii="Times New Roman" w:hAnsi="Times New Roman"/>
                <w:b/>
                <w:color w:val="000000"/>
              </w:rPr>
            </w:pPr>
            <w:r w:rsidRPr="00AA39B5">
              <w:rPr>
                <w:rFonts w:ascii="Times New Roman" w:eastAsiaTheme="minorHAnsi" w:hAnsi="Times New Roman"/>
                <w:b/>
                <w:color w:val="000000"/>
                <w:sz w:val="22"/>
                <w:szCs w:val="22"/>
              </w:rPr>
              <w:t>Types of Input Used</w:t>
            </w:r>
          </w:p>
        </w:tc>
        <w:tc>
          <w:tcPr>
            <w:tcW w:w="960" w:type="dxa"/>
            <w:vMerge w:val="restart"/>
            <w:shd w:val="clear" w:color="auto" w:fill="DDD9C3" w:themeFill="background2" w:themeFillShade="E6"/>
            <w:vAlign w:val="bottom"/>
            <w:hideMark/>
          </w:tcPr>
          <w:p w14:paraId="2CA48EC8" w14:textId="77777777" w:rsidR="007E118E" w:rsidRPr="00AA39B5" w:rsidRDefault="007E118E" w:rsidP="007E118E">
            <w:pPr>
              <w:jc w:val="center"/>
              <w:rPr>
                <w:rFonts w:ascii="Times New Roman" w:hAnsi="Times New Roman"/>
                <w:b/>
                <w:color w:val="000000"/>
              </w:rPr>
            </w:pPr>
            <w:r w:rsidRPr="00AA39B5">
              <w:rPr>
                <w:rFonts w:ascii="Times New Roman" w:eastAsiaTheme="minorHAnsi" w:hAnsi="Times New Roman"/>
                <w:b/>
                <w:color w:val="000000"/>
                <w:sz w:val="22"/>
                <w:szCs w:val="22"/>
              </w:rPr>
              <w:t>Unit</w:t>
            </w:r>
          </w:p>
        </w:tc>
        <w:tc>
          <w:tcPr>
            <w:tcW w:w="2240" w:type="dxa"/>
            <w:gridSpan w:val="2"/>
            <w:shd w:val="clear" w:color="auto" w:fill="DDD9C3" w:themeFill="background2" w:themeFillShade="E6"/>
            <w:vAlign w:val="bottom"/>
            <w:hideMark/>
          </w:tcPr>
          <w:p w14:paraId="400647D4" w14:textId="77777777" w:rsidR="007E118E" w:rsidRPr="00AA39B5" w:rsidRDefault="007E118E" w:rsidP="007E118E">
            <w:pPr>
              <w:jc w:val="center"/>
              <w:rPr>
                <w:rFonts w:ascii="Times New Roman" w:hAnsi="Times New Roman"/>
                <w:b/>
                <w:color w:val="000000"/>
              </w:rPr>
            </w:pPr>
            <w:r w:rsidRPr="00AA39B5">
              <w:rPr>
                <w:rFonts w:ascii="Times New Roman" w:eastAsiaTheme="minorHAnsi" w:hAnsi="Times New Roman"/>
                <w:b/>
                <w:color w:val="000000"/>
                <w:sz w:val="22"/>
                <w:szCs w:val="22"/>
              </w:rPr>
              <w:t>Year</w:t>
            </w:r>
          </w:p>
        </w:tc>
      </w:tr>
      <w:tr w:rsidR="007E118E" w:rsidRPr="00AA39B5" w14:paraId="54836E5A" w14:textId="77777777" w:rsidTr="00D7319A">
        <w:trPr>
          <w:trHeight w:val="315"/>
          <w:tblHeader/>
          <w:jc w:val="center"/>
        </w:trPr>
        <w:tc>
          <w:tcPr>
            <w:tcW w:w="960" w:type="dxa"/>
            <w:vMerge/>
            <w:shd w:val="clear" w:color="auto" w:fill="DDD9C3" w:themeFill="background2" w:themeFillShade="E6"/>
            <w:vAlign w:val="center"/>
            <w:hideMark/>
          </w:tcPr>
          <w:p w14:paraId="77D70342" w14:textId="77777777" w:rsidR="007E118E" w:rsidRPr="00AA39B5" w:rsidRDefault="007E118E" w:rsidP="007E118E">
            <w:pPr>
              <w:rPr>
                <w:rFonts w:ascii="Times New Roman" w:hAnsi="Times New Roman"/>
                <w:color w:val="000000"/>
              </w:rPr>
            </w:pPr>
          </w:p>
        </w:tc>
        <w:tc>
          <w:tcPr>
            <w:tcW w:w="2000" w:type="dxa"/>
            <w:vMerge/>
            <w:shd w:val="clear" w:color="auto" w:fill="DDD9C3" w:themeFill="background2" w:themeFillShade="E6"/>
            <w:vAlign w:val="center"/>
            <w:hideMark/>
          </w:tcPr>
          <w:p w14:paraId="0EA4E5AE" w14:textId="77777777" w:rsidR="007E118E" w:rsidRPr="00AA39B5" w:rsidRDefault="007E118E" w:rsidP="007E118E">
            <w:pPr>
              <w:rPr>
                <w:rFonts w:ascii="Times New Roman" w:hAnsi="Times New Roman"/>
                <w:color w:val="000000"/>
              </w:rPr>
            </w:pPr>
          </w:p>
        </w:tc>
        <w:tc>
          <w:tcPr>
            <w:tcW w:w="960" w:type="dxa"/>
            <w:vMerge/>
            <w:shd w:val="clear" w:color="auto" w:fill="DDD9C3" w:themeFill="background2" w:themeFillShade="E6"/>
            <w:vAlign w:val="center"/>
            <w:hideMark/>
          </w:tcPr>
          <w:p w14:paraId="670BEA7F" w14:textId="77777777" w:rsidR="007E118E" w:rsidRPr="00AA39B5" w:rsidRDefault="007E118E" w:rsidP="007E118E">
            <w:pPr>
              <w:rPr>
                <w:rFonts w:ascii="Times New Roman" w:hAnsi="Times New Roman"/>
                <w:color w:val="000000"/>
              </w:rPr>
            </w:pPr>
          </w:p>
        </w:tc>
        <w:tc>
          <w:tcPr>
            <w:tcW w:w="1060" w:type="dxa"/>
            <w:shd w:val="clear" w:color="auto" w:fill="DDD9C3" w:themeFill="background2" w:themeFillShade="E6"/>
            <w:vAlign w:val="bottom"/>
            <w:hideMark/>
          </w:tcPr>
          <w:p w14:paraId="4F30035F" w14:textId="77777777" w:rsidR="007E118E" w:rsidRPr="00AA39B5" w:rsidRDefault="007E118E" w:rsidP="007E118E">
            <w:pPr>
              <w:jc w:val="center"/>
              <w:rPr>
                <w:rFonts w:ascii="Times New Roman" w:hAnsi="Times New Roman"/>
                <w:b/>
                <w:color w:val="000000"/>
              </w:rPr>
            </w:pPr>
            <w:r w:rsidRPr="00AA39B5">
              <w:rPr>
                <w:rFonts w:ascii="Times New Roman" w:eastAsiaTheme="minorHAnsi" w:hAnsi="Times New Roman"/>
                <w:b/>
                <w:color w:val="000000"/>
                <w:sz w:val="22"/>
                <w:szCs w:val="22"/>
              </w:rPr>
              <w:t>2011E.C</w:t>
            </w:r>
          </w:p>
        </w:tc>
        <w:tc>
          <w:tcPr>
            <w:tcW w:w="1180" w:type="dxa"/>
            <w:shd w:val="clear" w:color="auto" w:fill="DDD9C3" w:themeFill="background2" w:themeFillShade="E6"/>
            <w:vAlign w:val="bottom"/>
            <w:hideMark/>
          </w:tcPr>
          <w:p w14:paraId="7FFE294D" w14:textId="77777777" w:rsidR="007E118E" w:rsidRPr="00AA39B5" w:rsidRDefault="007E118E" w:rsidP="007E118E">
            <w:pPr>
              <w:jc w:val="center"/>
              <w:rPr>
                <w:rFonts w:ascii="Times New Roman" w:hAnsi="Times New Roman"/>
                <w:b/>
                <w:color w:val="000000"/>
              </w:rPr>
            </w:pPr>
            <w:r w:rsidRPr="00AA39B5">
              <w:rPr>
                <w:rFonts w:ascii="Times New Roman" w:eastAsiaTheme="minorHAnsi" w:hAnsi="Times New Roman"/>
                <w:b/>
                <w:color w:val="000000"/>
                <w:sz w:val="22"/>
                <w:szCs w:val="22"/>
              </w:rPr>
              <w:t>2012 E.C</w:t>
            </w:r>
          </w:p>
        </w:tc>
      </w:tr>
      <w:tr w:rsidR="007E118E" w:rsidRPr="00AA39B5" w14:paraId="0B7A3205" w14:textId="77777777" w:rsidTr="00AA39B5">
        <w:trPr>
          <w:trHeight w:val="143"/>
          <w:jc w:val="center"/>
        </w:trPr>
        <w:tc>
          <w:tcPr>
            <w:tcW w:w="960" w:type="dxa"/>
            <w:shd w:val="clear" w:color="auto" w:fill="auto"/>
            <w:hideMark/>
          </w:tcPr>
          <w:p w14:paraId="512D4471" w14:textId="77777777" w:rsidR="007E118E" w:rsidRPr="00AA39B5" w:rsidRDefault="007E118E" w:rsidP="007E118E">
            <w:pPr>
              <w:jc w:val="right"/>
              <w:rPr>
                <w:rFonts w:ascii="Times New Roman" w:hAnsi="Times New Roman"/>
                <w:color w:val="000000"/>
              </w:rPr>
            </w:pPr>
            <w:r w:rsidRPr="00AA39B5">
              <w:rPr>
                <w:rFonts w:ascii="Times New Roman" w:eastAsiaTheme="minorHAnsi" w:hAnsi="Times New Roman"/>
                <w:color w:val="000000"/>
                <w:sz w:val="22"/>
                <w:szCs w:val="22"/>
              </w:rPr>
              <w:t>1</w:t>
            </w:r>
          </w:p>
        </w:tc>
        <w:tc>
          <w:tcPr>
            <w:tcW w:w="2000" w:type="dxa"/>
            <w:shd w:val="clear" w:color="auto" w:fill="auto"/>
            <w:hideMark/>
          </w:tcPr>
          <w:p w14:paraId="50A78368" w14:textId="77777777" w:rsidR="007E118E" w:rsidRPr="00AA39B5" w:rsidRDefault="007E118E" w:rsidP="007E118E">
            <w:pPr>
              <w:rPr>
                <w:rFonts w:ascii="Times New Roman" w:hAnsi="Times New Roman"/>
                <w:b/>
                <w:bCs/>
                <w:color w:val="000000"/>
              </w:rPr>
            </w:pPr>
            <w:r w:rsidRPr="00AA39B5">
              <w:rPr>
                <w:rFonts w:ascii="Times New Roman" w:eastAsiaTheme="minorHAnsi" w:hAnsi="Times New Roman"/>
                <w:b/>
                <w:bCs/>
                <w:color w:val="000000"/>
                <w:sz w:val="22"/>
                <w:szCs w:val="22"/>
              </w:rPr>
              <w:t>Fertilizer</w:t>
            </w:r>
          </w:p>
        </w:tc>
        <w:tc>
          <w:tcPr>
            <w:tcW w:w="960" w:type="dxa"/>
            <w:shd w:val="clear" w:color="auto" w:fill="auto"/>
            <w:hideMark/>
          </w:tcPr>
          <w:p w14:paraId="45691D40" w14:textId="77777777" w:rsidR="007E118E" w:rsidRPr="00AA39B5" w:rsidRDefault="007E118E" w:rsidP="007E118E">
            <w:pPr>
              <w:rPr>
                <w:rFonts w:ascii="Times New Roman" w:hAnsi="Times New Roman"/>
                <w:color w:val="000000"/>
              </w:rPr>
            </w:pPr>
            <w:r w:rsidRPr="00AA39B5">
              <w:rPr>
                <w:rFonts w:ascii="Times New Roman" w:eastAsiaTheme="minorHAnsi" w:hAnsi="Times New Roman"/>
                <w:color w:val="000000"/>
                <w:sz w:val="22"/>
                <w:szCs w:val="22"/>
              </w:rPr>
              <w:t> </w:t>
            </w:r>
          </w:p>
        </w:tc>
        <w:tc>
          <w:tcPr>
            <w:tcW w:w="1060" w:type="dxa"/>
            <w:shd w:val="clear" w:color="auto" w:fill="auto"/>
            <w:hideMark/>
          </w:tcPr>
          <w:p w14:paraId="6C93EC60" w14:textId="77777777" w:rsidR="007E118E" w:rsidRPr="00AA39B5" w:rsidRDefault="007E118E" w:rsidP="007E118E">
            <w:pPr>
              <w:rPr>
                <w:rFonts w:ascii="Times New Roman" w:hAnsi="Times New Roman"/>
                <w:color w:val="000000"/>
              </w:rPr>
            </w:pPr>
            <w:r w:rsidRPr="00AA39B5">
              <w:rPr>
                <w:rFonts w:ascii="Times New Roman" w:eastAsiaTheme="minorHAnsi" w:hAnsi="Times New Roman"/>
                <w:color w:val="000000"/>
                <w:sz w:val="22"/>
                <w:szCs w:val="22"/>
              </w:rPr>
              <w:t> </w:t>
            </w:r>
          </w:p>
        </w:tc>
        <w:tc>
          <w:tcPr>
            <w:tcW w:w="1180" w:type="dxa"/>
            <w:shd w:val="clear" w:color="auto" w:fill="auto"/>
            <w:hideMark/>
          </w:tcPr>
          <w:p w14:paraId="01E00DB3" w14:textId="77777777" w:rsidR="007E118E" w:rsidRPr="00AA39B5" w:rsidRDefault="007E118E" w:rsidP="007E118E">
            <w:pPr>
              <w:rPr>
                <w:rFonts w:ascii="Times New Roman" w:hAnsi="Times New Roman"/>
                <w:color w:val="000000"/>
              </w:rPr>
            </w:pPr>
            <w:r w:rsidRPr="00AA39B5">
              <w:rPr>
                <w:rFonts w:ascii="Times New Roman" w:eastAsiaTheme="minorHAnsi" w:hAnsi="Times New Roman"/>
                <w:color w:val="000000"/>
                <w:sz w:val="22"/>
                <w:szCs w:val="22"/>
              </w:rPr>
              <w:t> </w:t>
            </w:r>
          </w:p>
        </w:tc>
      </w:tr>
      <w:tr w:rsidR="007E118E" w:rsidRPr="00AA39B5" w14:paraId="6CE1E75D" w14:textId="77777777" w:rsidTr="00AA39B5">
        <w:trPr>
          <w:trHeight w:val="152"/>
          <w:jc w:val="center"/>
        </w:trPr>
        <w:tc>
          <w:tcPr>
            <w:tcW w:w="960" w:type="dxa"/>
            <w:shd w:val="clear" w:color="auto" w:fill="auto"/>
            <w:hideMark/>
          </w:tcPr>
          <w:p w14:paraId="69DDA0D0" w14:textId="77777777" w:rsidR="007E118E" w:rsidRPr="00AA39B5" w:rsidRDefault="007E118E" w:rsidP="007E118E">
            <w:pPr>
              <w:jc w:val="right"/>
              <w:rPr>
                <w:rFonts w:ascii="Times New Roman" w:hAnsi="Times New Roman"/>
                <w:color w:val="000000"/>
              </w:rPr>
            </w:pPr>
            <w:r w:rsidRPr="00AA39B5">
              <w:rPr>
                <w:rFonts w:ascii="Times New Roman" w:eastAsiaTheme="minorHAnsi" w:hAnsi="Times New Roman"/>
                <w:color w:val="000000"/>
                <w:sz w:val="22"/>
                <w:szCs w:val="22"/>
              </w:rPr>
              <w:t>1.1</w:t>
            </w:r>
          </w:p>
        </w:tc>
        <w:tc>
          <w:tcPr>
            <w:tcW w:w="2000" w:type="dxa"/>
            <w:shd w:val="clear" w:color="auto" w:fill="auto"/>
            <w:hideMark/>
          </w:tcPr>
          <w:p w14:paraId="766F48D5" w14:textId="77777777" w:rsidR="007E118E" w:rsidRPr="00AA39B5" w:rsidRDefault="007E118E" w:rsidP="007E118E">
            <w:pPr>
              <w:rPr>
                <w:rFonts w:ascii="Times New Roman" w:hAnsi="Times New Roman"/>
                <w:color w:val="000000"/>
              </w:rPr>
            </w:pPr>
            <w:r w:rsidRPr="00AA39B5">
              <w:rPr>
                <w:rFonts w:ascii="Times New Roman" w:eastAsiaTheme="minorHAnsi" w:hAnsi="Times New Roman"/>
                <w:color w:val="000000"/>
                <w:sz w:val="22"/>
                <w:szCs w:val="22"/>
              </w:rPr>
              <w:t>DAP</w:t>
            </w:r>
          </w:p>
        </w:tc>
        <w:tc>
          <w:tcPr>
            <w:tcW w:w="960" w:type="dxa"/>
            <w:shd w:val="clear" w:color="auto" w:fill="auto"/>
            <w:hideMark/>
          </w:tcPr>
          <w:p w14:paraId="2649F8E9" w14:textId="77777777" w:rsidR="007E118E" w:rsidRPr="00AA39B5" w:rsidRDefault="007E118E" w:rsidP="007E118E">
            <w:pPr>
              <w:rPr>
                <w:rFonts w:ascii="Times New Roman" w:hAnsi="Times New Roman"/>
                <w:color w:val="000000"/>
              </w:rPr>
            </w:pPr>
            <w:r w:rsidRPr="00AA39B5">
              <w:rPr>
                <w:rFonts w:ascii="Times New Roman" w:eastAsiaTheme="minorHAnsi" w:hAnsi="Times New Roman"/>
                <w:color w:val="000000"/>
                <w:sz w:val="22"/>
                <w:szCs w:val="22"/>
              </w:rPr>
              <w:t>Kg</w:t>
            </w:r>
          </w:p>
        </w:tc>
        <w:tc>
          <w:tcPr>
            <w:tcW w:w="1060" w:type="dxa"/>
            <w:shd w:val="clear" w:color="auto" w:fill="auto"/>
            <w:hideMark/>
          </w:tcPr>
          <w:p w14:paraId="7EDEBAEA" w14:textId="77777777" w:rsidR="007E118E" w:rsidRPr="00AA39B5" w:rsidRDefault="007E118E" w:rsidP="007E118E">
            <w:pPr>
              <w:jc w:val="right"/>
              <w:rPr>
                <w:rFonts w:ascii="Times New Roman" w:hAnsi="Times New Roman"/>
                <w:color w:val="000000"/>
              </w:rPr>
            </w:pPr>
            <w:r w:rsidRPr="00AA39B5">
              <w:rPr>
                <w:rFonts w:ascii="Times New Roman" w:eastAsiaTheme="minorHAnsi" w:hAnsi="Times New Roman"/>
                <w:color w:val="000000"/>
                <w:sz w:val="22"/>
                <w:szCs w:val="22"/>
              </w:rPr>
              <w:t>-</w:t>
            </w:r>
          </w:p>
        </w:tc>
        <w:tc>
          <w:tcPr>
            <w:tcW w:w="1180" w:type="dxa"/>
            <w:shd w:val="clear" w:color="auto" w:fill="auto"/>
            <w:hideMark/>
          </w:tcPr>
          <w:p w14:paraId="41B58CA8" w14:textId="77777777" w:rsidR="007E118E" w:rsidRPr="00AA39B5" w:rsidRDefault="007E118E" w:rsidP="007E118E">
            <w:pPr>
              <w:jc w:val="right"/>
              <w:rPr>
                <w:rFonts w:ascii="Times New Roman" w:hAnsi="Times New Roman"/>
                <w:color w:val="000000"/>
              </w:rPr>
            </w:pPr>
            <w:r w:rsidRPr="00AA39B5">
              <w:rPr>
                <w:rFonts w:ascii="Times New Roman" w:eastAsiaTheme="minorHAnsi" w:hAnsi="Times New Roman"/>
                <w:color w:val="000000"/>
                <w:sz w:val="22"/>
                <w:szCs w:val="22"/>
              </w:rPr>
              <w:t>-</w:t>
            </w:r>
          </w:p>
        </w:tc>
      </w:tr>
      <w:tr w:rsidR="007E118E" w:rsidRPr="00AA39B5" w14:paraId="4E311807" w14:textId="77777777" w:rsidTr="00AA39B5">
        <w:trPr>
          <w:trHeight w:val="152"/>
          <w:jc w:val="center"/>
        </w:trPr>
        <w:tc>
          <w:tcPr>
            <w:tcW w:w="960" w:type="dxa"/>
            <w:shd w:val="clear" w:color="auto" w:fill="auto"/>
            <w:hideMark/>
          </w:tcPr>
          <w:p w14:paraId="3175CEED" w14:textId="77777777" w:rsidR="007E118E" w:rsidRPr="00AA39B5" w:rsidRDefault="007E118E" w:rsidP="007E118E">
            <w:pPr>
              <w:jc w:val="right"/>
              <w:rPr>
                <w:rFonts w:ascii="Times New Roman" w:hAnsi="Times New Roman"/>
                <w:color w:val="000000"/>
              </w:rPr>
            </w:pPr>
            <w:r w:rsidRPr="00AA39B5">
              <w:rPr>
                <w:rFonts w:ascii="Times New Roman" w:eastAsiaTheme="minorHAnsi" w:hAnsi="Times New Roman"/>
                <w:color w:val="000000"/>
                <w:sz w:val="22"/>
                <w:szCs w:val="22"/>
              </w:rPr>
              <w:t>1.2</w:t>
            </w:r>
          </w:p>
        </w:tc>
        <w:tc>
          <w:tcPr>
            <w:tcW w:w="2000" w:type="dxa"/>
            <w:shd w:val="clear" w:color="auto" w:fill="auto"/>
            <w:hideMark/>
          </w:tcPr>
          <w:p w14:paraId="0F90228E" w14:textId="77777777" w:rsidR="007E118E" w:rsidRPr="00AA39B5" w:rsidRDefault="007E118E" w:rsidP="007E118E">
            <w:pPr>
              <w:rPr>
                <w:rFonts w:ascii="Times New Roman" w:hAnsi="Times New Roman"/>
                <w:color w:val="000000"/>
              </w:rPr>
            </w:pPr>
            <w:r w:rsidRPr="00AA39B5">
              <w:rPr>
                <w:rFonts w:ascii="Times New Roman" w:eastAsiaTheme="minorHAnsi" w:hAnsi="Times New Roman"/>
                <w:color w:val="000000"/>
                <w:sz w:val="22"/>
                <w:szCs w:val="22"/>
              </w:rPr>
              <w:t>UREA</w:t>
            </w:r>
          </w:p>
        </w:tc>
        <w:tc>
          <w:tcPr>
            <w:tcW w:w="960" w:type="dxa"/>
            <w:shd w:val="clear" w:color="auto" w:fill="auto"/>
            <w:hideMark/>
          </w:tcPr>
          <w:p w14:paraId="278A6DDD" w14:textId="77777777" w:rsidR="007E118E" w:rsidRPr="00AA39B5" w:rsidRDefault="007E118E" w:rsidP="007E118E">
            <w:pPr>
              <w:rPr>
                <w:rFonts w:ascii="Times New Roman" w:hAnsi="Times New Roman"/>
                <w:color w:val="000000"/>
              </w:rPr>
            </w:pPr>
            <w:r w:rsidRPr="00AA39B5">
              <w:rPr>
                <w:rFonts w:ascii="Times New Roman" w:eastAsiaTheme="minorHAnsi" w:hAnsi="Times New Roman"/>
                <w:color w:val="000000"/>
                <w:sz w:val="22"/>
                <w:szCs w:val="22"/>
              </w:rPr>
              <w:t>Kg</w:t>
            </w:r>
          </w:p>
        </w:tc>
        <w:tc>
          <w:tcPr>
            <w:tcW w:w="1060" w:type="dxa"/>
            <w:shd w:val="clear" w:color="auto" w:fill="auto"/>
            <w:hideMark/>
          </w:tcPr>
          <w:p w14:paraId="04A58DAE" w14:textId="77777777" w:rsidR="007E118E" w:rsidRPr="00AA39B5" w:rsidRDefault="007E118E" w:rsidP="007E118E">
            <w:pPr>
              <w:jc w:val="right"/>
              <w:rPr>
                <w:rFonts w:ascii="Times New Roman" w:hAnsi="Times New Roman"/>
                <w:color w:val="000000"/>
              </w:rPr>
            </w:pPr>
            <w:r w:rsidRPr="00AA39B5">
              <w:rPr>
                <w:rFonts w:ascii="Times New Roman" w:eastAsiaTheme="minorHAnsi" w:hAnsi="Times New Roman"/>
                <w:color w:val="000000"/>
                <w:sz w:val="22"/>
                <w:szCs w:val="22"/>
              </w:rPr>
              <w:t>78,751</w:t>
            </w:r>
          </w:p>
        </w:tc>
        <w:tc>
          <w:tcPr>
            <w:tcW w:w="1180" w:type="dxa"/>
            <w:shd w:val="clear" w:color="auto" w:fill="auto"/>
            <w:hideMark/>
          </w:tcPr>
          <w:p w14:paraId="5E39103F" w14:textId="77777777" w:rsidR="007E118E" w:rsidRPr="00AA39B5" w:rsidRDefault="007E118E" w:rsidP="007E118E">
            <w:pPr>
              <w:jc w:val="right"/>
              <w:rPr>
                <w:rFonts w:ascii="Times New Roman" w:hAnsi="Times New Roman"/>
                <w:color w:val="000000"/>
              </w:rPr>
            </w:pPr>
            <w:r w:rsidRPr="00AA39B5">
              <w:rPr>
                <w:rFonts w:ascii="Times New Roman" w:eastAsiaTheme="minorHAnsi" w:hAnsi="Times New Roman"/>
                <w:color w:val="000000"/>
                <w:sz w:val="22"/>
                <w:szCs w:val="22"/>
              </w:rPr>
              <w:t>102,056.50</w:t>
            </w:r>
          </w:p>
        </w:tc>
      </w:tr>
      <w:tr w:rsidR="007E118E" w:rsidRPr="00AA39B5" w14:paraId="000CD5EE" w14:textId="77777777" w:rsidTr="001B6A46">
        <w:trPr>
          <w:trHeight w:val="161"/>
          <w:jc w:val="center"/>
        </w:trPr>
        <w:tc>
          <w:tcPr>
            <w:tcW w:w="960" w:type="dxa"/>
            <w:shd w:val="clear" w:color="auto" w:fill="auto"/>
            <w:hideMark/>
          </w:tcPr>
          <w:p w14:paraId="4C73A7E6" w14:textId="77777777" w:rsidR="007E118E" w:rsidRPr="00AA39B5" w:rsidRDefault="007E118E" w:rsidP="007E118E">
            <w:pPr>
              <w:jc w:val="right"/>
              <w:rPr>
                <w:rFonts w:ascii="Times New Roman" w:hAnsi="Times New Roman"/>
                <w:color w:val="000000"/>
              </w:rPr>
            </w:pPr>
            <w:r w:rsidRPr="00AA39B5">
              <w:rPr>
                <w:rFonts w:ascii="Times New Roman" w:eastAsiaTheme="minorHAnsi" w:hAnsi="Times New Roman"/>
                <w:color w:val="000000"/>
                <w:sz w:val="22"/>
                <w:szCs w:val="22"/>
              </w:rPr>
              <w:t>1.3</w:t>
            </w:r>
          </w:p>
        </w:tc>
        <w:tc>
          <w:tcPr>
            <w:tcW w:w="2000" w:type="dxa"/>
            <w:shd w:val="clear" w:color="auto" w:fill="auto"/>
            <w:hideMark/>
          </w:tcPr>
          <w:p w14:paraId="0BFCF6DA" w14:textId="77777777" w:rsidR="007E118E" w:rsidRPr="00AA39B5" w:rsidRDefault="007E118E" w:rsidP="007E118E">
            <w:pPr>
              <w:rPr>
                <w:rFonts w:ascii="Times New Roman" w:hAnsi="Times New Roman"/>
                <w:color w:val="000000"/>
              </w:rPr>
            </w:pPr>
            <w:r w:rsidRPr="00AA39B5">
              <w:rPr>
                <w:rFonts w:ascii="Times New Roman" w:eastAsiaTheme="minorHAnsi" w:hAnsi="Times New Roman"/>
                <w:color w:val="000000"/>
                <w:sz w:val="22"/>
                <w:szCs w:val="22"/>
              </w:rPr>
              <w:t>NPS</w:t>
            </w:r>
          </w:p>
        </w:tc>
        <w:tc>
          <w:tcPr>
            <w:tcW w:w="960" w:type="dxa"/>
            <w:shd w:val="clear" w:color="auto" w:fill="auto"/>
            <w:hideMark/>
          </w:tcPr>
          <w:p w14:paraId="0296C9F0" w14:textId="77777777" w:rsidR="007E118E" w:rsidRPr="00AA39B5" w:rsidRDefault="007E118E" w:rsidP="007E118E">
            <w:pPr>
              <w:rPr>
                <w:rFonts w:ascii="Times New Roman" w:hAnsi="Times New Roman"/>
                <w:color w:val="000000"/>
              </w:rPr>
            </w:pPr>
            <w:r w:rsidRPr="00AA39B5">
              <w:rPr>
                <w:rFonts w:ascii="Times New Roman" w:eastAsiaTheme="minorHAnsi" w:hAnsi="Times New Roman"/>
                <w:color w:val="000000"/>
                <w:sz w:val="22"/>
                <w:szCs w:val="22"/>
              </w:rPr>
              <w:t>Kg</w:t>
            </w:r>
          </w:p>
        </w:tc>
        <w:tc>
          <w:tcPr>
            <w:tcW w:w="1060" w:type="dxa"/>
            <w:shd w:val="clear" w:color="auto" w:fill="auto"/>
            <w:hideMark/>
          </w:tcPr>
          <w:p w14:paraId="6DCDAD43" w14:textId="77777777" w:rsidR="007E118E" w:rsidRPr="00AA39B5" w:rsidRDefault="007E118E" w:rsidP="007E118E">
            <w:pPr>
              <w:jc w:val="right"/>
              <w:rPr>
                <w:rFonts w:ascii="Times New Roman" w:hAnsi="Times New Roman"/>
                <w:color w:val="000000"/>
              </w:rPr>
            </w:pPr>
            <w:r w:rsidRPr="00AA39B5">
              <w:rPr>
                <w:rFonts w:ascii="Times New Roman" w:eastAsiaTheme="minorHAnsi" w:hAnsi="Times New Roman"/>
                <w:color w:val="000000"/>
                <w:sz w:val="22"/>
                <w:szCs w:val="22"/>
              </w:rPr>
              <w:t>38,095.50</w:t>
            </w:r>
          </w:p>
        </w:tc>
        <w:tc>
          <w:tcPr>
            <w:tcW w:w="1180" w:type="dxa"/>
            <w:shd w:val="clear" w:color="auto" w:fill="auto"/>
            <w:hideMark/>
          </w:tcPr>
          <w:p w14:paraId="067CE293" w14:textId="77777777" w:rsidR="007E118E" w:rsidRPr="00AA39B5" w:rsidRDefault="007E118E" w:rsidP="007E118E">
            <w:pPr>
              <w:jc w:val="right"/>
              <w:rPr>
                <w:rFonts w:ascii="Times New Roman" w:hAnsi="Times New Roman"/>
                <w:color w:val="000000"/>
              </w:rPr>
            </w:pPr>
            <w:r w:rsidRPr="00AA39B5">
              <w:rPr>
                <w:rFonts w:ascii="Times New Roman" w:eastAsiaTheme="minorHAnsi" w:hAnsi="Times New Roman"/>
                <w:color w:val="000000"/>
                <w:sz w:val="22"/>
                <w:szCs w:val="22"/>
              </w:rPr>
              <w:t>50,539</w:t>
            </w:r>
          </w:p>
        </w:tc>
      </w:tr>
      <w:tr w:rsidR="007E118E" w:rsidRPr="00AA39B5" w14:paraId="33263D51" w14:textId="77777777" w:rsidTr="001B6A46">
        <w:trPr>
          <w:trHeight w:val="188"/>
          <w:jc w:val="center"/>
        </w:trPr>
        <w:tc>
          <w:tcPr>
            <w:tcW w:w="960" w:type="dxa"/>
            <w:shd w:val="clear" w:color="auto" w:fill="auto"/>
            <w:hideMark/>
          </w:tcPr>
          <w:p w14:paraId="0777CB9A" w14:textId="77777777" w:rsidR="007E118E" w:rsidRPr="00AA39B5" w:rsidRDefault="007E118E" w:rsidP="007E118E">
            <w:pPr>
              <w:jc w:val="right"/>
              <w:rPr>
                <w:rFonts w:ascii="Times New Roman" w:hAnsi="Times New Roman"/>
                <w:color w:val="000000"/>
              </w:rPr>
            </w:pPr>
            <w:r w:rsidRPr="00AA39B5">
              <w:rPr>
                <w:rFonts w:ascii="Times New Roman" w:eastAsiaTheme="minorHAnsi" w:hAnsi="Times New Roman"/>
                <w:color w:val="000000"/>
                <w:sz w:val="22"/>
                <w:szCs w:val="22"/>
              </w:rPr>
              <w:t>1.4</w:t>
            </w:r>
          </w:p>
        </w:tc>
        <w:tc>
          <w:tcPr>
            <w:tcW w:w="2000" w:type="dxa"/>
            <w:shd w:val="clear" w:color="auto" w:fill="auto"/>
            <w:hideMark/>
          </w:tcPr>
          <w:p w14:paraId="19CA9902" w14:textId="77777777" w:rsidR="007E118E" w:rsidRPr="00AA39B5" w:rsidRDefault="007E118E" w:rsidP="007E118E">
            <w:pPr>
              <w:rPr>
                <w:rFonts w:ascii="Times New Roman" w:hAnsi="Times New Roman"/>
                <w:color w:val="000000"/>
              </w:rPr>
            </w:pPr>
            <w:r w:rsidRPr="00AA39B5">
              <w:rPr>
                <w:rFonts w:ascii="Times New Roman" w:eastAsiaTheme="minorHAnsi" w:hAnsi="Times New Roman"/>
                <w:color w:val="000000"/>
                <w:sz w:val="22"/>
                <w:szCs w:val="22"/>
              </w:rPr>
              <w:t>NPSB</w:t>
            </w:r>
          </w:p>
        </w:tc>
        <w:tc>
          <w:tcPr>
            <w:tcW w:w="960" w:type="dxa"/>
            <w:shd w:val="clear" w:color="auto" w:fill="auto"/>
            <w:hideMark/>
          </w:tcPr>
          <w:p w14:paraId="0C5C9C7E" w14:textId="77777777" w:rsidR="007E118E" w:rsidRPr="00AA39B5" w:rsidRDefault="007E118E" w:rsidP="007E118E">
            <w:pPr>
              <w:rPr>
                <w:rFonts w:ascii="Times New Roman" w:hAnsi="Times New Roman"/>
                <w:color w:val="000000"/>
              </w:rPr>
            </w:pPr>
            <w:r w:rsidRPr="00AA39B5">
              <w:rPr>
                <w:rFonts w:ascii="Times New Roman" w:eastAsiaTheme="minorHAnsi" w:hAnsi="Times New Roman"/>
                <w:color w:val="000000"/>
                <w:sz w:val="22"/>
                <w:szCs w:val="22"/>
              </w:rPr>
              <w:t>Kg</w:t>
            </w:r>
          </w:p>
        </w:tc>
        <w:tc>
          <w:tcPr>
            <w:tcW w:w="1060" w:type="dxa"/>
            <w:shd w:val="clear" w:color="auto" w:fill="auto"/>
            <w:hideMark/>
          </w:tcPr>
          <w:p w14:paraId="57EC48FC" w14:textId="77777777" w:rsidR="007E118E" w:rsidRPr="00AA39B5" w:rsidRDefault="007E118E" w:rsidP="007E118E">
            <w:pPr>
              <w:jc w:val="right"/>
              <w:rPr>
                <w:rFonts w:ascii="Times New Roman" w:hAnsi="Times New Roman"/>
                <w:color w:val="000000"/>
              </w:rPr>
            </w:pPr>
            <w:r w:rsidRPr="00AA39B5">
              <w:rPr>
                <w:rFonts w:ascii="Times New Roman" w:eastAsiaTheme="minorHAnsi" w:hAnsi="Times New Roman"/>
                <w:color w:val="000000"/>
                <w:sz w:val="22"/>
                <w:szCs w:val="22"/>
              </w:rPr>
              <w:t>37,235</w:t>
            </w:r>
          </w:p>
        </w:tc>
        <w:tc>
          <w:tcPr>
            <w:tcW w:w="1180" w:type="dxa"/>
            <w:shd w:val="clear" w:color="auto" w:fill="auto"/>
            <w:hideMark/>
          </w:tcPr>
          <w:p w14:paraId="1EB8D092" w14:textId="77777777" w:rsidR="007E118E" w:rsidRPr="00AA39B5" w:rsidRDefault="007E118E" w:rsidP="007E118E">
            <w:pPr>
              <w:jc w:val="right"/>
              <w:rPr>
                <w:rFonts w:ascii="Times New Roman" w:hAnsi="Times New Roman"/>
                <w:color w:val="000000"/>
              </w:rPr>
            </w:pPr>
            <w:r w:rsidRPr="00AA39B5">
              <w:rPr>
                <w:rFonts w:ascii="Times New Roman" w:eastAsiaTheme="minorHAnsi" w:hAnsi="Times New Roman"/>
                <w:color w:val="000000"/>
                <w:sz w:val="22"/>
                <w:szCs w:val="22"/>
              </w:rPr>
              <w:t>44,120.50</w:t>
            </w:r>
          </w:p>
        </w:tc>
      </w:tr>
      <w:tr w:rsidR="007E118E" w:rsidRPr="00AA39B5" w14:paraId="74A04C55" w14:textId="77777777" w:rsidTr="001B6A46">
        <w:trPr>
          <w:trHeight w:val="188"/>
          <w:jc w:val="center"/>
        </w:trPr>
        <w:tc>
          <w:tcPr>
            <w:tcW w:w="960" w:type="dxa"/>
            <w:shd w:val="clear" w:color="auto" w:fill="auto"/>
            <w:hideMark/>
          </w:tcPr>
          <w:p w14:paraId="5D0B22D1" w14:textId="77777777" w:rsidR="007E118E" w:rsidRPr="00AA39B5" w:rsidRDefault="007E118E" w:rsidP="007E118E">
            <w:pPr>
              <w:jc w:val="right"/>
              <w:rPr>
                <w:rFonts w:ascii="Times New Roman" w:hAnsi="Times New Roman"/>
                <w:color w:val="000000"/>
              </w:rPr>
            </w:pPr>
            <w:r w:rsidRPr="00AA39B5">
              <w:rPr>
                <w:rFonts w:ascii="Times New Roman" w:eastAsiaTheme="minorHAnsi" w:hAnsi="Times New Roman"/>
                <w:color w:val="000000"/>
                <w:sz w:val="22"/>
                <w:szCs w:val="22"/>
              </w:rPr>
              <w:t>1.5</w:t>
            </w:r>
          </w:p>
        </w:tc>
        <w:tc>
          <w:tcPr>
            <w:tcW w:w="2000" w:type="dxa"/>
            <w:shd w:val="clear" w:color="auto" w:fill="auto"/>
            <w:hideMark/>
          </w:tcPr>
          <w:p w14:paraId="0F439654" w14:textId="77777777" w:rsidR="007E118E" w:rsidRPr="00AA39B5" w:rsidRDefault="007E118E" w:rsidP="007E118E">
            <w:pPr>
              <w:rPr>
                <w:rFonts w:ascii="Times New Roman" w:hAnsi="Times New Roman"/>
                <w:color w:val="000000"/>
              </w:rPr>
            </w:pPr>
            <w:r w:rsidRPr="00AA39B5">
              <w:rPr>
                <w:rFonts w:ascii="Times New Roman" w:eastAsiaTheme="minorHAnsi" w:hAnsi="Times New Roman"/>
                <w:color w:val="000000"/>
                <w:sz w:val="22"/>
                <w:szCs w:val="22"/>
              </w:rPr>
              <w:t>NPSZn</w:t>
            </w:r>
          </w:p>
        </w:tc>
        <w:tc>
          <w:tcPr>
            <w:tcW w:w="960" w:type="dxa"/>
            <w:shd w:val="clear" w:color="auto" w:fill="auto"/>
            <w:hideMark/>
          </w:tcPr>
          <w:p w14:paraId="2EEAC54C" w14:textId="77777777" w:rsidR="007E118E" w:rsidRPr="00AA39B5" w:rsidRDefault="007E118E" w:rsidP="007E118E">
            <w:pPr>
              <w:rPr>
                <w:rFonts w:ascii="Times New Roman" w:hAnsi="Times New Roman"/>
                <w:color w:val="000000"/>
              </w:rPr>
            </w:pPr>
            <w:r w:rsidRPr="00AA39B5">
              <w:rPr>
                <w:rFonts w:ascii="Times New Roman" w:eastAsiaTheme="minorHAnsi" w:hAnsi="Times New Roman"/>
                <w:color w:val="000000"/>
                <w:sz w:val="22"/>
                <w:szCs w:val="22"/>
              </w:rPr>
              <w:t>Kg</w:t>
            </w:r>
          </w:p>
        </w:tc>
        <w:tc>
          <w:tcPr>
            <w:tcW w:w="1060" w:type="dxa"/>
            <w:shd w:val="clear" w:color="auto" w:fill="auto"/>
            <w:hideMark/>
          </w:tcPr>
          <w:p w14:paraId="7F9FB199" w14:textId="77777777" w:rsidR="007E118E" w:rsidRPr="00AA39B5" w:rsidRDefault="007E118E" w:rsidP="007E118E">
            <w:pPr>
              <w:jc w:val="right"/>
              <w:rPr>
                <w:rFonts w:ascii="Times New Roman" w:hAnsi="Times New Roman"/>
                <w:color w:val="000000"/>
              </w:rPr>
            </w:pPr>
            <w:r w:rsidRPr="00AA39B5">
              <w:rPr>
                <w:rFonts w:ascii="Times New Roman" w:eastAsiaTheme="minorHAnsi" w:hAnsi="Times New Roman"/>
                <w:color w:val="000000"/>
                <w:sz w:val="22"/>
                <w:szCs w:val="22"/>
              </w:rPr>
              <w:t>4,629</w:t>
            </w:r>
          </w:p>
        </w:tc>
        <w:tc>
          <w:tcPr>
            <w:tcW w:w="1180" w:type="dxa"/>
            <w:shd w:val="clear" w:color="auto" w:fill="auto"/>
            <w:hideMark/>
          </w:tcPr>
          <w:p w14:paraId="2C6D353E" w14:textId="77777777" w:rsidR="007E118E" w:rsidRPr="00AA39B5" w:rsidRDefault="007E118E" w:rsidP="007E118E">
            <w:pPr>
              <w:jc w:val="right"/>
              <w:rPr>
                <w:rFonts w:ascii="Times New Roman" w:hAnsi="Times New Roman"/>
                <w:color w:val="000000"/>
              </w:rPr>
            </w:pPr>
            <w:r w:rsidRPr="00AA39B5">
              <w:rPr>
                <w:rFonts w:ascii="Times New Roman" w:eastAsiaTheme="minorHAnsi" w:hAnsi="Times New Roman"/>
                <w:color w:val="000000"/>
                <w:sz w:val="22"/>
                <w:szCs w:val="22"/>
              </w:rPr>
              <w:t>936.5</w:t>
            </w:r>
          </w:p>
        </w:tc>
      </w:tr>
      <w:tr w:rsidR="007E118E" w:rsidRPr="00AA39B5" w14:paraId="1216CABE" w14:textId="77777777" w:rsidTr="001B6A46">
        <w:trPr>
          <w:trHeight w:val="107"/>
          <w:jc w:val="center"/>
        </w:trPr>
        <w:tc>
          <w:tcPr>
            <w:tcW w:w="960" w:type="dxa"/>
            <w:shd w:val="clear" w:color="auto" w:fill="auto"/>
            <w:hideMark/>
          </w:tcPr>
          <w:p w14:paraId="449D5DA7" w14:textId="77777777" w:rsidR="007E118E" w:rsidRPr="00AA39B5" w:rsidRDefault="007E118E" w:rsidP="007E118E">
            <w:pPr>
              <w:jc w:val="right"/>
              <w:rPr>
                <w:rFonts w:ascii="Times New Roman" w:hAnsi="Times New Roman"/>
                <w:color w:val="000000"/>
              </w:rPr>
            </w:pPr>
            <w:r w:rsidRPr="00AA39B5">
              <w:rPr>
                <w:rFonts w:ascii="Times New Roman" w:eastAsiaTheme="minorHAnsi" w:hAnsi="Times New Roman"/>
                <w:color w:val="000000"/>
                <w:sz w:val="22"/>
                <w:szCs w:val="22"/>
              </w:rPr>
              <w:t>1.6</w:t>
            </w:r>
          </w:p>
        </w:tc>
        <w:tc>
          <w:tcPr>
            <w:tcW w:w="2000" w:type="dxa"/>
            <w:shd w:val="clear" w:color="auto" w:fill="auto"/>
            <w:hideMark/>
          </w:tcPr>
          <w:p w14:paraId="641EA469" w14:textId="77777777" w:rsidR="007E118E" w:rsidRPr="00AA39B5" w:rsidRDefault="007E118E" w:rsidP="007E118E">
            <w:pPr>
              <w:rPr>
                <w:rFonts w:ascii="Times New Roman" w:hAnsi="Times New Roman"/>
                <w:color w:val="000000"/>
              </w:rPr>
            </w:pPr>
            <w:r w:rsidRPr="00AA39B5">
              <w:rPr>
                <w:rFonts w:ascii="Times New Roman" w:eastAsiaTheme="minorHAnsi" w:hAnsi="Times New Roman"/>
                <w:color w:val="000000"/>
                <w:sz w:val="22"/>
                <w:szCs w:val="22"/>
              </w:rPr>
              <w:t>NPSZnB</w:t>
            </w:r>
          </w:p>
        </w:tc>
        <w:tc>
          <w:tcPr>
            <w:tcW w:w="960" w:type="dxa"/>
            <w:shd w:val="clear" w:color="auto" w:fill="auto"/>
            <w:hideMark/>
          </w:tcPr>
          <w:p w14:paraId="06963AB2" w14:textId="77777777" w:rsidR="007E118E" w:rsidRPr="00AA39B5" w:rsidRDefault="007E118E" w:rsidP="007E118E">
            <w:pPr>
              <w:rPr>
                <w:rFonts w:ascii="Times New Roman" w:hAnsi="Times New Roman"/>
                <w:color w:val="000000"/>
              </w:rPr>
            </w:pPr>
            <w:r w:rsidRPr="00AA39B5">
              <w:rPr>
                <w:rFonts w:ascii="Times New Roman" w:eastAsiaTheme="minorHAnsi" w:hAnsi="Times New Roman"/>
                <w:color w:val="000000"/>
                <w:sz w:val="22"/>
                <w:szCs w:val="22"/>
              </w:rPr>
              <w:t>Kg</w:t>
            </w:r>
          </w:p>
        </w:tc>
        <w:tc>
          <w:tcPr>
            <w:tcW w:w="1060" w:type="dxa"/>
            <w:shd w:val="clear" w:color="auto" w:fill="auto"/>
            <w:hideMark/>
          </w:tcPr>
          <w:p w14:paraId="4C567D61" w14:textId="77777777" w:rsidR="007E118E" w:rsidRPr="00AA39B5" w:rsidRDefault="007E118E" w:rsidP="007E118E">
            <w:pPr>
              <w:jc w:val="right"/>
              <w:rPr>
                <w:rFonts w:ascii="Times New Roman" w:hAnsi="Times New Roman"/>
                <w:color w:val="000000"/>
              </w:rPr>
            </w:pPr>
            <w:r w:rsidRPr="00AA39B5">
              <w:rPr>
                <w:rFonts w:ascii="Times New Roman" w:eastAsiaTheme="minorHAnsi" w:hAnsi="Times New Roman"/>
                <w:color w:val="000000"/>
                <w:sz w:val="22"/>
                <w:szCs w:val="22"/>
              </w:rPr>
              <w:t>328.5</w:t>
            </w:r>
          </w:p>
        </w:tc>
        <w:tc>
          <w:tcPr>
            <w:tcW w:w="1180" w:type="dxa"/>
            <w:shd w:val="clear" w:color="auto" w:fill="auto"/>
            <w:hideMark/>
          </w:tcPr>
          <w:p w14:paraId="2D14CD5A" w14:textId="77777777" w:rsidR="007E118E" w:rsidRPr="00AA39B5" w:rsidRDefault="007E118E" w:rsidP="007E118E">
            <w:pPr>
              <w:jc w:val="right"/>
              <w:rPr>
                <w:rFonts w:ascii="Times New Roman" w:hAnsi="Times New Roman"/>
                <w:color w:val="000000"/>
              </w:rPr>
            </w:pPr>
            <w:r w:rsidRPr="00AA39B5">
              <w:rPr>
                <w:rFonts w:ascii="Times New Roman" w:eastAsiaTheme="minorHAnsi" w:hAnsi="Times New Roman"/>
                <w:color w:val="000000"/>
                <w:sz w:val="22"/>
                <w:szCs w:val="22"/>
              </w:rPr>
              <w:t>5,703</w:t>
            </w:r>
          </w:p>
        </w:tc>
      </w:tr>
      <w:tr w:rsidR="007E118E" w:rsidRPr="00AA39B5" w14:paraId="31A992E4" w14:textId="77777777" w:rsidTr="001B6A46">
        <w:trPr>
          <w:trHeight w:val="107"/>
          <w:jc w:val="center"/>
        </w:trPr>
        <w:tc>
          <w:tcPr>
            <w:tcW w:w="960" w:type="dxa"/>
            <w:shd w:val="clear" w:color="auto" w:fill="auto"/>
            <w:hideMark/>
          </w:tcPr>
          <w:p w14:paraId="0F6C94B9" w14:textId="77777777" w:rsidR="007E118E" w:rsidRPr="00AA39B5" w:rsidRDefault="007E118E" w:rsidP="007E118E">
            <w:pPr>
              <w:rPr>
                <w:rFonts w:ascii="Times New Roman" w:hAnsi="Times New Roman"/>
                <w:color w:val="000000"/>
              </w:rPr>
            </w:pPr>
            <w:r w:rsidRPr="00AA39B5">
              <w:rPr>
                <w:rFonts w:ascii="Times New Roman" w:eastAsiaTheme="minorHAnsi" w:hAnsi="Times New Roman"/>
                <w:color w:val="000000"/>
                <w:sz w:val="22"/>
                <w:szCs w:val="22"/>
              </w:rPr>
              <w:t> </w:t>
            </w:r>
          </w:p>
        </w:tc>
        <w:tc>
          <w:tcPr>
            <w:tcW w:w="2000" w:type="dxa"/>
            <w:shd w:val="clear" w:color="auto" w:fill="auto"/>
            <w:hideMark/>
          </w:tcPr>
          <w:p w14:paraId="53922B70" w14:textId="77777777" w:rsidR="007E118E" w:rsidRPr="00AA39B5" w:rsidRDefault="007E118E" w:rsidP="007E118E">
            <w:pPr>
              <w:jc w:val="right"/>
              <w:rPr>
                <w:rFonts w:ascii="Times New Roman" w:hAnsi="Times New Roman"/>
                <w:b/>
                <w:bCs/>
                <w:color w:val="000000"/>
              </w:rPr>
            </w:pPr>
            <w:r w:rsidRPr="00AA39B5">
              <w:rPr>
                <w:rFonts w:ascii="Times New Roman" w:eastAsiaTheme="minorHAnsi" w:hAnsi="Times New Roman"/>
                <w:b/>
                <w:bCs/>
                <w:color w:val="000000"/>
                <w:sz w:val="22"/>
                <w:szCs w:val="22"/>
              </w:rPr>
              <w:t>Total</w:t>
            </w:r>
          </w:p>
        </w:tc>
        <w:tc>
          <w:tcPr>
            <w:tcW w:w="960" w:type="dxa"/>
            <w:shd w:val="clear" w:color="auto" w:fill="auto"/>
            <w:hideMark/>
          </w:tcPr>
          <w:p w14:paraId="2999444D" w14:textId="77777777" w:rsidR="007E118E" w:rsidRPr="00AA39B5" w:rsidRDefault="007E118E" w:rsidP="007E118E">
            <w:pPr>
              <w:rPr>
                <w:rFonts w:ascii="Times New Roman" w:hAnsi="Times New Roman"/>
                <w:color w:val="000000"/>
              </w:rPr>
            </w:pPr>
            <w:r w:rsidRPr="00AA39B5">
              <w:rPr>
                <w:rFonts w:ascii="Times New Roman" w:eastAsiaTheme="minorHAnsi" w:hAnsi="Times New Roman"/>
                <w:color w:val="000000"/>
                <w:sz w:val="22"/>
                <w:szCs w:val="22"/>
              </w:rPr>
              <w:t>Kg</w:t>
            </w:r>
          </w:p>
        </w:tc>
        <w:tc>
          <w:tcPr>
            <w:tcW w:w="1060" w:type="dxa"/>
            <w:shd w:val="clear" w:color="auto" w:fill="auto"/>
            <w:hideMark/>
          </w:tcPr>
          <w:p w14:paraId="77DE04ED" w14:textId="77777777" w:rsidR="007E118E" w:rsidRPr="00AA39B5" w:rsidRDefault="007E118E" w:rsidP="007E118E">
            <w:pPr>
              <w:jc w:val="right"/>
              <w:rPr>
                <w:rFonts w:ascii="Times New Roman" w:hAnsi="Times New Roman"/>
                <w:b/>
                <w:bCs/>
                <w:color w:val="000000"/>
              </w:rPr>
            </w:pPr>
            <w:r w:rsidRPr="00AA39B5">
              <w:rPr>
                <w:rFonts w:ascii="Times New Roman" w:eastAsiaTheme="minorHAnsi" w:hAnsi="Times New Roman"/>
                <w:b/>
                <w:bCs/>
                <w:color w:val="000000"/>
                <w:sz w:val="22"/>
                <w:szCs w:val="22"/>
              </w:rPr>
              <w:t>159,039</w:t>
            </w:r>
          </w:p>
        </w:tc>
        <w:tc>
          <w:tcPr>
            <w:tcW w:w="1180" w:type="dxa"/>
            <w:shd w:val="clear" w:color="auto" w:fill="auto"/>
            <w:hideMark/>
          </w:tcPr>
          <w:p w14:paraId="1B6FF8D4" w14:textId="77777777" w:rsidR="007E118E" w:rsidRPr="00AA39B5" w:rsidRDefault="007E118E" w:rsidP="007E118E">
            <w:pPr>
              <w:jc w:val="right"/>
              <w:rPr>
                <w:rFonts w:ascii="Times New Roman" w:hAnsi="Times New Roman"/>
                <w:b/>
                <w:bCs/>
                <w:color w:val="000000"/>
              </w:rPr>
            </w:pPr>
            <w:r w:rsidRPr="00AA39B5">
              <w:rPr>
                <w:rFonts w:ascii="Times New Roman" w:eastAsiaTheme="minorHAnsi" w:hAnsi="Times New Roman"/>
                <w:b/>
                <w:bCs/>
                <w:color w:val="000000"/>
                <w:sz w:val="22"/>
                <w:szCs w:val="22"/>
              </w:rPr>
              <w:t>203,355.50</w:t>
            </w:r>
          </w:p>
        </w:tc>
      </w:tr>
      <w:tr w:rsidR="007E118E" w:rsidRPr="00AA39B5" w14:paraId="26D6897F" w14:textId="77777777" w:rsidTr="001B6A46">
        <w:trPr>
          <w:trHeight w:val="125"/>
          <w:jc w:val="center"/>
        </w:trPr>
        <w:tc>
          <w:tcPr>
            <w:tcW w:w="960" w:type="dxa"/>
            <w:shd w:val="clear" w:color="auto" w:fill="auto"/>
            <w:hideMark/>
          </w:tcPr>
          <w:p w14:paraId="5174FF4E" w14:textId="77777777" w:rsidR="007E118E" w:rsidRPr="00AA39B5" w:rsidRDefault="007E118E" w:rsidP="007E118E">
            <w:pPr>
              <w:jc w:val="right"/>
              <w:rPr>
                <w:rFonts w:ascii="Times New Roman" w:hAnsi="Times New Roman"/>
                <w:color w:val="000000"/>
              </w:rPr>
            </w:pPr>
            <w:r w:rsidRPr="00AA39B5">
              <w:rPr>
                <w:rFonts w:ascii="Times New Roman" w:eastAsiaTheme="minorHAnsi" w:hAnsi="Times New Roman"/>
                <w:color w:val="000000"/>
                <w:sz w:val="22"/>
                <w:szCs w:val="22"/>
              </w:rPr>
              <w:t>2</w:t>
            </w:r>
          </w:p>
        </w:tc>
        <w:tc>
          <w:tcPr>
            <w:tcW w:w="2000" w:type="dxa"/>
            <w:shd w:val="clear" w:color="auto" w:fill="auto"/>
            <w:hideMark/>
          </w:tcPr>
          <w:p w14:paraId="1073424F" w14:textId="77777777" w:rsidR="007E118E" w:rsidRPr="00AA39B5" w:rsidRDefault="007E118E" w:rsidP="007E118E">
            <w:pPr>
              <w:rPr>
                <w:rFonts w:ascii="Times New Roman" w:hAnsi="Times New Roman"/>
                <w:b/>
                <w:bCs/>
                <w:color w:val="000000"/>
              </w:rPr>
            </w:pPr>
            <w:r w:rsidRPr="00AA39B5">
              <w:rPr>
                <w:rFonts w:ascii="Times New Roman" w:hAnsi="Times New Roman"/>
                <w:b/>
                <w:bCs/>
                <w:color w:val="000000"/>
                <w:sz w:val="22"/>
                <w:szCs w:val="22"/>
              </w:rPr>
              <w:t>Pesticide</w:t>
            </w:r>
          </w:p>
        </w:tc>
        <w:tc>
          <w:tcPr>
            <w:tcW w:w="960" w:type="dxa"/>
            <w:shd w:val="clear" w:color="auto" w:fill="auto"/>
            <w:hideMark/>
          </w:tcPr>
          <w:p w14:paraId="30C3848D" w14:textId="77777777" w:rsidR="007E118E" w:rsidRPr="00AA39B5" w:rsidRDefault="007E118E" w:rsidP="007E118E">
            <w:pPr>
              <w:rPr>
                <w:rFonts w:ascii="Times New Roman" w:hAnsi="Times New Roman"/>
                <w:color w:val="000000"/>
              </w:rPr>
            </w:pPr>
            <w:r w:rsidRPr="00AA39B5">
              <w:rPr>
                <w:rFonts w:ascii="Times New Roman" w:eastAsiaTheme="minorHAnsi" w:hAnsi="Times New Roman"/>
                <w:color w:val="000000"/>
                <w:sz w:val="22"/>
                <w:szCs w:val="22"/>
              </w:rPr>
              <w:t>Kg</w:t>
            </w:r>
          </w:p>
        </w:tc>
        <w:tc>
          <w:tcPr>
            <w:tcW w:w="1060" w:type="dxa"/>
            <w:shd w:val="clear" w:color="auto" w:fill="auto"/>
            <w:hideMark/>
          </w:tcPr>
          <w:p w14:paraId="57C0E35F" w14:textId="77777777" w:rsidR="007E118E" w:rsidRPr="00AA39B5" w:rsidRDefault="007E118E" w:rsidP="007E118E">
            <w:pPr>
              <w:jc w:val="right"/>
              <w:rPr>
                <w:rFonts w:ascii="Times New Roman" w:hAnsi="Times New Roman"/>
                <w:color w:val="000000"/>
              </w:rPr>
            </w:pPr>
            <w:r w:rsidRPr="00AA39B5">
              <w:rPr>
                <w:rFonts w:ascii="Times New Roman" w:eastAsiaTheme="minorHAnsi" w:hAnsi="Times New Roman"/>
                <w:color w:val="000000"/>
                <w:sz w:val="22"/>
                <w:szCs w:val="22"/>
              </w:rPr>
              <w:t> </w:t>
            </w:r>
          </w:p>
        </w:tc>
        <w:tc>
          <w:tcPr>
            <w:tcW w:w="1180" w:type="dxa"/>
            <w:shd w:val="clear" w:color="auto" w:fill="auto"/>
            <w:hideMark/>
          </w:tcPr>
          <w:p w14:paraId="1DDF9EA9" w14:textId="77777777" w:rsidR="007E118E" w:rsidRPr="00AA39B5" w:rsidRDefault="007E118E" w:rsidP="007E118E">
            <w:pPr>
              <w:jc w:val="right"/>
              <w:rPr>
                <w:rFonts w:ascii="Times New Roman" w:hAnsi="Times New Roman"/>
                <w:color w:val="000000"/>
              </w:rPr>
            </w:pPr>
            <w:r w:rsidRPr="00AA39B5">
              <w:rPr>
                <w:rFonts w:ascii="Times New Roman" w:eastAsiaTheme="minorHAnsi" w:hAnsi="Times New Roman"/>
                <w:color w:val="000000"/>
                <w:sz w:val="22"/>
                <w:szCs w:val="22"/>
              </w:rPr>
              <w:t> </w:t>
            </w:r>
          </w:p>
        </w:tc>
      </w:tr>
      <w:tr w:rsidR="007E118E" w:rsidRPr="00AA39B5" w14:paraId="1C0A9507" w14:textId="77777777" w:rsidTr="001B6A46">
        <w:trPr>
          <w:trHeight w:val="125"/>
          <w:jc w:val="center"/>
        </w:trPr>
        <w:tc>
          <w:tcPr>
            <w:tcW w:w="960" w:type="dxa"/>
            <w:shd w:val="clear" w:color="auto" w:fill="auto"/>
            <w:hideMark/>
          </w:tcPr>
          <w:p w14:paraId="0F658749" w14:textId="77777777" w:rsidR="007E118E" w:rsidRPr="00AA39B5" w:rsidRDefault="007E118E" w:rsidP="007E118E">
            <w:pPr>
              <w:jc w:val="right"/>
              <w:rPr>
                <w:rFonts w:ascii="Times New Roman" w:hAnsi="Times New Roman"/>
                <w:color w:val="000000"/>
              </w:rPr>
            </w:pPr>
            <w:r w:rsidRPr="00AA39B5">
              <w:rPr>
                <w:rFonts w:ascii="Times New Roman" w:eastAsiaTheme="minorHAnsi" w:hAnsi="Times New Roman"/>
                <w:color w:val="000000"/>
                <w:sz w:val="22"/>
                <w:szCs w:val="22"/>
              </w:rPr>
              <w:t>2.1</w:t>
            </w:r>
          </w:p>
        </w:tc>
        <w:tc>
          <w:tcPr>
            <w:tcW w:w="2000" w:type="dxa"/>
            <w:shd w:val="clear" w:color="auto" w:fill="auto"/>
            <w:hideMark/>
          </w:tcPr>
          <w:p w14:paraId="4503AD32" w14:textId="77777777" w:rsidR="007E118E" w:rsidRPr="00AA39B5" w:rsidRDefault="007E118E" w:rsidP="007E118E">
            <w:pPr>
              <w:rPr>
                <w:rFonts w:ascii="Times New Roman" w:hAnsi="Times New Roman"/>
                <w:color w:val="000000"/>
              </w:rPr>
            </w:pPr>
            <w:r w:rsidRPr="00AA39B5">
              <w:rPr>
                <w:rFonts w:ascii="Times New Roman" w:eastAsiaTheme="minorHAnsi" w:hAnsi="Times New Roman"/>
                <w:color w:val="000000"/>
                <w:sz w:val="22"/>
                <w:szCs w:val="22"/>
              </w:rPr>
              <w:t>Liquid</w:t>
            </w:r>
          </w:p>
        </w:tc>
        <w:tc>
          <w:tcPr>
            <w:tcW w:w="960" w:type="dxa"/>
            <w:shd w:val="clear" w:color="auto" w:fill="auto"/>
            <w:hideMark/>
          </w:tcPr>
          <w:p w14:paraId="3918416A" w14:textId="77777777" w:rsidR="007E118E" w:rsidRPr="00AA39B5" w:rsidRDefault="007E118E" w:rsidP="007E118E">
            <w:pPr>
              <w:rPr>
                <w:rFonts w:ascii="Times New Roman" w:hAnsi="Times New Roman"/>
                <w:color w:val="000000"/>
              </w:rPr>
            </w:pPr>
            <w:r w:rsidRPr="00AA39B5">
              <w:rPr>
                <w:rFonts w:ascii="Times New Roman" w:eastAsiaTheme="minorHAnsi" w:hAnsi="Times New Roman"/>
                <w:color w:val="000000"/>
                <w:sz w:val="22"/>
                <w:szCs w:val="22"/>
              </w:rPr>
              <w:t>Lit</w:t>
            </w:r>
          </w:p>
        </w:tc>
        <w:tc>
          <w:tcPr>
            <w:tcW w:w="1060" w:type="dxa"/>
            <w:shd w:val="clear" w:color="auto" w:fill="auto"/>
            <w:hideMark/>
          </w:tcPr>
          <w:p w14:paraId="729248B6" w14:textId="77777777" w:rsidR="007E118E" w:rsidRPr="00AA39B5" w:rsidRDefault="007E118E" w:rsidP="007E118E">
            <w:pPr>
              <w:jc w:val="right"/>
              <w:rPr>
                <w:rFonts w:ascii="Times New Roman" w:hAnsi="Times New Roman"/>
                <w:color w:val="000000"/>
              </w:rPr>
            </w:pPr>
            <w:r w:rsidRPr="00AA39B5">
              <w:rPr>
                <w:rFonts w:ascii="Times New Roman" w:eastAsiaTheme="minorHAnsi" w:hAnsi="Times New Roman"/>
                <w:color w:val="000000"/>
                <w:sz w:val="22"/>
                <w:szCs w:val="22"/>
              </w:rPr>
              <w:t>270</w:t>
            </w:r>
          </w:p>
        </w:tc>
        <w:tc>
          <w:tcPr>
            <w:tcW w:w="1180" w:type="dxa"/>
            <w:shd w:val="clear" w:color="auto" w:fill="auto"/>
            <w:hideMark/>
          </w:tcPr>
          <w:p w14:paraId="70FC59B6" w14:textId="77777777" w:rsidR="007E118E" w:rsidRPr="00AA39B5" w:rsidRDefault="007E118E" w:rsidP="007E118E">
            <w:pPr>
              <w:jc w:val="right"/>
              <w:rPr>
                <w:rFonts w:ascii="Times New Roman" w:hAnsi="Times New Roman"/>
                <w:color w:val="000000"/>
              </w:rPr>
            </w:pPr>
            <w:r w:rsidRPr="00AA39B5">
              <w:rPr>
                <w:rFonts w:ascii="Times New Roman" w:eastAsiaTheme="minorHAnsi" w:hAnsi="Times New Roman"/>
                <w:color w:val="000000"/>
                <w:sz w:val="22"/>
                <w:szCs w:val="22"/>
              </w:rPr>
              <w:t>-</w:t>
            </w:r>
          </w:p>
        </w:tc>
      </w:tr>
      <w:tr w:rsidR="007E118E" w:rsidRPr="00AA39B5" w14:paraId="64867313" w14:textId="77777777" w:rsidTr="001B6A46">
        <w:trPr>
          <w:trHeight w:val="134"/>
          <w:jc w:val="center"/>
        </w:trPr>
        <w:tc>
          <w:tcPr>
            <w:tcW w:w="960" w:type="dxa"/>
            <w:shd w:val="clear" w:color="auto" w:fill="auto"/>
            <w:hideMark/>
          </w:tcPr>
          <w:p w14:paraId="5D03F566" w14:textId="77777777" w:rsidR="007E118E" w:rsidRPr="00AA39B5" w:rsidRDefault="007E118E" w:rsidP="007E118E">
            <w:pPr>
              <w:jc w:val="right"/>
              <w:rPr>
                <w:rFonts w:ascii="Times New Roman" w:hAnsi="Times New Roman"/>
                <w:color w:val="000000"/>
              </w:rPr>
            </w:pPr>
            <w:r w:rsidRPr="00AA39B5">
              <w:rPr>
                <w:rFonts w:ascii="Times New Roman" w:eastAsiaTheme="minorHAnsi" w:hAnsi="Times New Roman"/>
                <w:color w:val="000000"/>
                <w:sz w:val="22"/>
                <w:szCs w:val="22"/>
              </w:rPr>
              <w:t>2.2</w:t>
            </w:r>
          </w:p>
        </w:tc>
        <w:tc>
          <w:tcPr>
            <w:tcW w:w="2000" w:type="dxa"/>
            <w:shd w:val="clear" w:color="auto" w:fill="auto"/>
            <w:hideMark/>
          </w:tcPr>
          <w:p w14:paraId="7BEA2B4F" w14:textId="77777777" w:rsidR="007E118E" w:rsidRPr="00AA39B5" w:rsidRDefault="007E118E" w:rsidP="007E118E">
            <w:pPr>
              <w:rPr>
                <w:rFonts w:ascii="Times New Roman" w:hAnsi="Times New Roman"/>
                <w:color w:val="000000"/>
              </w:rPr>
            </w:pPr>
            <w:r w:rsidRPr="00AA39B5">
              <w:rPr>
                <w:rFonts w:ascii="Times New Roman" w:eastAsiaTheme="minorHAnsi" w:hAnsi="Times New Roman"/>
                <w:color w:val="000000"/>
                <w:sz w:val="22"/>
                <w:szCs w:val="22"/>
              </w:rPr>
              <w:t>Powder</w:t>
            </w:r>
          </w:p>
        </w:tc>
        <w:tc>
          <w:tcPr>
            <w:tcW w:w="960" w:type="dxa"/>
            <w:shd w:val="clear" w:color="auto" w:fill="auto"/>
            <w:hideMark/>
          </w:tcPr>
          <w:p w14:paraId="618C6D0F" w14:textId="77777777" w:rsidR="007E118E" w:rsidRPr="00AA39B5" w:rsidRDefault="007E118E" w:rsidP="007E118E">
            <w:pPr>
              <w:rPr>
                <w:rFonts w:ascii="Times New Roman" w:hAnsi="Times New Roman"/>
                <w:color w:val="000000"/>
              </w:rPr>
            </w:pPr>
            <w:r w:rsidRPr="00AA39B5">
              <w:rPr>
                <w:rFonts w:ascii="Times New Roman" w:eastAsiaTheme="minorHAnsi" w:hAnsi="Times New Roman"/>
                <w:color w:val="000000"/>
                <w:sz w:val="22"/>
                <w:szCs w:val="22"/>
              </w:rPr>
              <w:t>Kg</w:t>
            </w:r>
          </w:p>
        </w:tc>
        <w:tc>
          <w:tcPr>
            <w:tcW w:w="1060" w:type="dxa"/>
            <w:shd w:val="clear" w:color="auto" w:fill="auto"/>
            <w:hideMark/>
          </w:tcPr>
          <w:p w14:paraId="6340BFEC" w14:textId="77777777" w:rsidR="007E118E" w:rsidRPr="00AA39B5" w:rsidRDefault="007E118E" w:rsidP="007E118E">
            <w:pPr>
              <w:jc w:val="right"/>
              <w:rPr>
                <w:rFonts w:ascii="Times New Roman" w:hAnsi="Times New Roman"/>
                <w:color w:val="000000"/>
              </w:rPr>
            </w:pPr>
            <w:r w:rsidRPr="00AA39B5">
              <w:rPr>
                <w:rFonts w:ascii="Times New Roman" w:eastAsiaTheme="minorHAnsi" w:hAnsi="Times New Roman"/>
                <w:color w:val="000000"/>
                <w:sz w:val="22"/>
                <w:szCs w:val="22"/>
              </w:rPr>
              <w:t>50</w:t>
            </w:r>
          </w:p>
        </w:tc>
        <w:tc>
          <w:tcPr>
            <w:tcW w:w="1180" w:type="dxa"/>
            <w:shd w:val="clear" w:color="auto" w:fill="auto"/>
            <w:hideMark/>
          </w:tcPr>
          <w:p w14:paraId="460FBB04" w14:textId="77777777" w:rsidR="007E118E" w:rsidRPr="00AA39B5" w:rsidRDefault="007E118E" w:rsidP="007E118E">
            <w:pPr>
              <w:jc w:val="right"/>
              <w:rPr>
                <w:rFonts w:ascii="Times New Roman" w:hAnsi="Times New Roman"/>
                <w:color w:val="000000"/>
              </w:rPr>
            </w:pPr>
            <w:r w:rsidRPr="00AA39B5">
              <w:rPr>
                <w:rFonts w:ascii="Times New Roman" w:eastAsiaTheme="minorHAnsi" w:hAnsi="Times New Roman"/>
                <w:color w:val="000000"/>
                <w:sz w:val="22"/>
                <w:szCs w:val="22"/>
              </w:rPr>
              <w:t>-</w:t>
            </w:r>
          </w:p>
        </w:tc>
      </w:tr>
      <w:tr w:rsidR="007E118E" w:rsidRPr="00AA39B5" w14:paraId="33EEB42B" w14:textId="77777777" w:rsidTr="001B6A46">
        <w:trPr>
          <w:trHeight w:val="134"/>
          <w:jc w:val="center"/>
        </w:trPr>
        <w:tc>
          <w:tcPr>
            <w:tcW w:w="960" w:type="dxa"/>
            <w:shd w:val="clear" w:color="auto" w:fill="auto"/>
            <w:hideMark/>
          </w:tcPr>
          <w:p w14:paraId="14F98BF4" w14:textId="77777777" w:rsidR="007E118E" w:rsidRPr="00AA39B5" w:rsidRDefault="007E118E" w:rsidP="007E118E">
            <w:pPr>
              <w:jc w:val="right"/>
              <w:rPr>
                <w:rFonts w:ascii="Times New Roman" w:hAnsi="Times New Roman"/>
                <w:color w:val="000000"/>
              </w:rPr>
            </w:pPr>
            <w:r w:rsidRPr="00AA39B5">
              <w:rPr>
                <w:rFonts w:ascii="Times New Roman" w:eastAsiaTheme="minorHAnsi" w:hAnsi="Times New Roman"/>
                <w:color w:val="000000"/>
                <w:sz w:val="22"/>
                <w:szCs w:val="22"/>
              </w:rPr>
              <w:t>2.3</w:t>
            </w:r>
          </w:p>
        </w:tc>
        <w:tc>
          <w:tcPr>
            <w:tcW w:w="2000" w:type="dxa"/>
            <w:shd w:val="clear" w:color="auto" w:fill="auto"/>
            <w:hideMark/>
          </w:tcPr>
          <w:p w14:paraId="447AC045" w14:textId="77777777" w:rsidR="007E118E" w:rsidRPr="00AA39B5" w:rsidRDefault="007E118E" w:rsidP="007E118E">
            <w:pPr>
              <w:rPr>
                <w:rFonts w:ascii="Times New Roman" w:hAnsi="Times New Roman"/>
                <w:color w:val="000000"/>
              </w:rPr>
            </w:pPr>
            <w:r w:rsidRPr="00AA39B5">
              <w:rPr>
                <w:rFonts w:ascii="Times New Roman" w:eastAsiaTheme="minorHAnsi" w:hAnsi="Times New Roman"/>
                <w:color w:val="000000"/>
                <w:sz w:val="22"/>
                <w:szCs w:val="22"/>
              </w:rPr>
              <w:t>Tablets</w:t>
            </w:r>
          </w:p>
        </w:tc>
        <w:tc>
          <w:tcPr>
            <w:tcW w:w="960" w:type="dxa"/>
            <w:shd w:val="clear" w:color="auto" w:fill="auto"/>
            <w:hideMark/>
          </w:tcPr>
          <w:p w14:paraId="342EEC7C" w14:textId="77777777" w:rsidR="007E118E" w:rsidRPr="00AA39B5" w:rsidRDefault="007E118E" w:rsidP="007E118E">
            <w:pPr>
              <w:rPr>
                <w:rFonts w:ascii="Times New Roman" w:hAnsi="Times New Roman"/>
                <w:color w:val="000000"/>
              </w:rPr>
            </w:pPr>
            <w:r w:rsidRPr="00AA39B5">
              <w:rPr>
                <w:rFonts w:ascii="Times New Roman" w:eastAsiaTheme="minorHAnsi" w:hAnsi="Times New Roman"/>
                <w:color w:val="000000"/>
                <w:sz w:val="22"/>
                <w:szCs w:val="22"/>
              </w:rPr>
              <w:t>Doz</w:t>
            </w:r>
          </w:p>
        </w:tc>
        <w:tc>
          <w:tcPr>
            <w:tcW w:w="1060" w:type="dxa"/>
            <w:shd w:val="clear" w:color="auto" w:fill="auto"/>
            <w:hideMark/>
          </w:tcPr>
          <w:p w14:paraId="07332D96" w14:textId="77777777" w:rsidR="007E118E" w:rsidRPr="00AA39B5" w:rsidRDefault="007E118E" w:rsidP="007E118E">
            <w:pPr>
              <w:jc w:val="right"/>
              <w:rPr>
                <w:rFonts w:ascii="Times New Roman" w:hAnsi="Times New Roman"/>
                <w:color w:val="000000"/>
              </w:rPr>
            </w:pPr>
            <w:r w:rsidRPr="00AA39B5">
              <w:rPr>
                <w:rFonts w:ascii="Times New Roman" w:eastAsiaTheme="minorHAnsi" w:hAnsi="Times New Roman"/>
                <w:color w:val="000000"/>
                <w:sz w:val="22"/>
                <w:szCs w:val="22"/>
              </w:rPr>
              <w:t>-</w:t>
            </w:r>
          </w:p>
        </w:tc>
        <w:tc>
          <w:tcPr>
            <w:tcW w:w="1180" w:type="dxa"/>
            <w:shd w:val="clear" w:color="auto" w:fill="auto"/>
            <w:hideMark/>
          </w:tcPr>
          <w:p w14:paraId="5168937B" w14:textId="77777777" w:rsidR="007E118E" w:rsidRPr="00AA39B5" w:rsidRDefault="007E118E" w:rsidP="007E118E">
            <w:pPr>
              <w:jc w:val="right"/>
              <w:rPr>
                <w:rFonts w:ascii="Times New Roman" w:hAnsi="Times New Roman"/>
                <w:color w:val="000000"/>
              </w:rPr>
            </w:pPr>
            <w:r w:rsidRPr="00AA39B5">
              <w:rPr>
                <w:rFonts w:ascii="Times New Roman" w:eastAsiaTheme="minorHAnsi" w:hAnsi="Times New Roman"/>
                <w:color w:val="000000"/>
                <w:sz w:val="22"/>
                <w:szCs w:val="22"/>
              </w:rPr>
              <w:t>-</w:t>
            </w:r>
          </w:p>
        </w:tc>
      </w:tr>
      <w:tr w:rsidR="007E118E" w:rsidRPr="00AA39B5" w14:paraId="746395E8" w14:textId="77777777" w:rsidTr="001B6A46">
        <w:trPr>
          <w:trHeight w:val="152"/>
          <w:jc w:val="center"/>
        </w:trPr>
        <w:tc>
          <w:tcPr>
            <w:tcW w:w="960" w:type="dxa"/>
            <w:shd w:val="clear" w:color="auto" w:fill="auto"/>
            <w:hideMark/>
          </w:tcPr>
          <w:p w14:paraId="6782B155" w14:textId="77777777" w:rsidR="007E118E" w:rsidRPr="00AA39B5" w:rsidRDefault="007E118E" w:rsidP="007E118E">
            <w:pPr>
              <w:jc w:val="right"/>
              <w:rPr>
                <w:rFonts w:ascii="Times New Roman" w:hAnsi="Times New Roman"/>
                <w:color w:val="000000"/>
              </w:rPr>
            </w:pPr>
            <w:r w:rsidRPr="00AA39B5">
              <w:rPr>
                <w:rFonts w:ascii="Times New Roman" w:eastAsiaTheme="minorHAnsi" w:hAnsi="Times New Roman"/>
                <w:color w:val="000000"/>
                <w:sz w:val="22"/>
                <w:szCs w:val="22"/>
              </w:rPr>
              <w:t>3</w:t>
            </w:r>
          </w:p>
        </w:tc>
        <w:tc>
          <w:tcPr>
            <w:tcW w:w="2000" w:type="dxa"/>
            <w:shd w:val="clear" w:color="auto" w:fill="auto"/>
            <w:hideMark/>
          </w:tcPr>
          <w:p w14:paraId="1BD9F04F" w14:textId="77777777" w:rsidR="007E118E" w:rsidRPr="00AA39B5" w:rsidRDefault="007E118E" w:rsidP="007E118E">
            <w:pPr>
              <w:rPr>
                <w:rFonts w:ascii="Times New Roman" w:hAnsi="Times New Roman"/>
                <w:b/>
                <w:bCs/>
                <w:color w:val="000000"/>
              </w:rPr>
            </w:pPr>
            <w:r w:rsidRPr="00AA39B5">
              <w:rPr>
                <w:rFonts w:ascii="Times New Roman" w:eastAsiaTheme="minorHAnsi" w:hAnsi="Times New Roman"/>
                <w:b/>
                <w:bCs/>
                <w:color w:val="000000"/>
                <w:sz w:val="22"/>
                <w:szCs w:val="22"/>
              </w:rPr>
              <w:t>Herbicide</w:t>
            </w:r>
          </w:p>
        </w:tc>
        <w:tc>
          <w:tcPr>
            <w:tcW w:w="960" w:type="dxa"/>
            <w:shd w:val="clear" w:color="auto" w:fill="auto"/>
            <w:hideMark/>
          </w:tcPr>
          <w:p w14:paraId="12E4C5CB" w14:textId="77777777" w:rsidR="007E118E" w:rsidRPr="00AA39B5" w:rsidRDefault="007E118E" w:rsidP="007E118E">
            <w:pPr>
              <w:rPr>
                <w:rFonts w:ascii="Times New Roman" w:hAnsi="Times New Roman"/>
                <w:color w:val="000000"/>
              </w:rPr>
            </w:pPr>
            <w:r w:rsidRPr="00AA39B5">
              <w:rPr>
                <w:rFonts w:ascii="Times New Roman" w:eastAsiaTheme="minorHAnsi" w:hAnsi="Times New Roman"/>
                <w:color w:val="000000"/>
                <w:sz w:val="22"/>
                <w:szCs w:val="22"/>
              </w:rPr>
              <w:t>Lit</w:t>
            </w:r>
          </w:p>
        </w:tc>
        <w:tc>
          <w:tcPr>
            <w:tcW w:w="1060" w:type="dxa"/>
            <w:shd w:val="clear" w:color="auto" w:fill="auto"/>
            <w:hideMark/>
          </w:tcPr>
          <w:p w14:paraId="6D84ADF9" w14:textId="77777777" w:rsidR="007E118E" w:rsidRPr="00AA39B5" w:rsidRDefault="007E118E" w:rsidP="007E118E">
            <w:pPr>
              <w:jc w:val="right"/>
              <w:rPr>
                <w:rFonts w:ascii="Times New Roman" w:hAnsi="Times New Roman"/>
                <w:color w:val="000000"/>
              </w:rPr>
            </w:pPr>
            <w:r w:rsidRPr="00AA39B5">
              <w:rPr>
                <w:rFonts w:ascii="Times New Roman" w:eastAsiaTheme="minorHAnsi" w:hAnsi="Times New Roman"/>
                <w:color w:val="000000"/>
                <w:sz w:val="22"/>
                <w:szCs w:val="22"/>
              </w:rPr>
              <w:t>-</w:t>
            </w:r>
          </w:p>
        </w:tc>
        <w:tc>
          <w:tcPr>
            <w:tcW w:w="1180" w:type="dxa"/>
            <w:shd w:val="clear" w:color="auto" w:fill="auto"/>
            <w:hideMark/>
          </w:tcPr>
          <w:p w14:paraId="16131043" w14:textId="77777777" w:rsidR="007E118E" w:rsidRPr="00AA39B5" w:rsidRDefault="007E118E" w:rsidP="007E118E">
            <w:pPr>
              <w:jc w:val="right"/>
              <w:rPr>
                <w:rFonts w:ascii="Times New Roman" w:hAnsi="Times New Roman"/>
                <w:color w:val="000000"/>
              </w:rPr>
            </w:pPr>
            <w:r w:rsidRPr="00AA39B5">
              <w:rPr>
                <w:rFonts w:ascii="Times New Roman" w:eastAsiaTheme="minorHAnsi" w:hAnsi="Times New Roman"/>
                <w:color w:val="000000"/>
                <w:sz w:val="22"/>
                <w:szCs w:val="22"/>
              </w:rPr>
              <w:t>-</w:t>
            </w:r>
          </w:p>
        </w:tc>
      </w:tr>
      <w:tr w:rsidR="007E118E" w:rsidRPr="00AA39B5" w14:paraId="206050F3" w14:textId="77777777" w:rsidTr="001B6A46">
        <w:trPr>
          <w:trHeight w:val="152"/>
          <w:jc w:val="center"/>
        </w:trPr>
        <w:tc>
          <w:tcPr>
            <w:tcW w:w="960" w:type="dxa"/>
            <w:shd w:val="clear" w:color="auto" w:fill="auto"/>
            <w:hideMark/>
          </w:tcPr>
          <w:p w14:paraId="2B7ACEA2" w14:textId="77777777" w:rsidR="007E118E" w:rsidRPr="00AA39B5" w:rsidRDefault="007E118E" w:rsidP="007E118E">
            <w:pPr>
              <w:jc w:val="right"/>
              <w:rPr>
                <w:rFonts w:ascii="Times New Roman" w:hAnsi="Times New Roman"/>
                <w:color w:val="000000"/>
              </w:rPr>
            </w:pPr>
            <w:r w:rsidRPr="00AA39B5">
              <w:rPr>
                <w:rFonts w:ascii="Times New Roman" w:eastAsiaTheme="minorHAnsi" w:hAnsi="Times New Roman"/>
                <w:color w:val="000000"/>
                <w:sz w:val="22"/>
                <w:szCs w:val="22"/>
              </w:rPr>
              <w:t>4</w:t>
            </w:r>
          </w:p>
        </w:tc>
        <w:tc>
          <w:tcPr>
            <w:tcW w:w="2000" w:type="dxa"/>
            <w:shd w:val="clear" w:color="auto" w:fill="auto"/>
            <w:hideMark/>
          </w:tcPr>
          <w:p w14:paraId="2155DF51" w14:textId="77777777" w:rsidR="007E118E" w:rsidRPr="00AA39B5" w:rsidRDefault="007E118E" w:rsidP="007E118E">
            <w:pPr>
              <w:rPr>
                <w:rFonts w:ascii="Times New Roman" w:hAnsi="Times New Roman"/>
                <w:b/>
                <w:bCs/>
                <w:color w:val="000000"/>
              </w:rPr>
            </w:pPr>
            <w:r w:rsidRPr="00AA39B5">
              <w:rPr>
                <w:rFonts w:ascii="Times New Roman" w:eastAsiaTheme="minorHAnsi" w:hAnsi="Times New Roman"/>
                <w:b/>
                <w:bCs/>
                <w:color w:val="000000"/>
                <w:sz w:val="22"/>
                <w:szCs w:val="22"/>
              </w:rPr>
              <w:t>Improved Seed</w:t>
            </w:r>
          </w:p>
        </w:tc>
        <w:tc>
          <w:tcPr>
            <w:tcW w:w="960" w:type="dxa"/>
            <w:shd w:val="clear" w:color="auto" w:fill="auto"/>
            <w:hideMark/>
          </w:tcPr>
          <w:p w14:paraId="7664DE52" w14:textId="77777777" w:rsidR="007E118E" w:rsidRPr="00AA39B5" w:rsidRDefault="007E118E" w:rsidP="007E118E">
            <w:pPr>
              <w:rPr>
                <w:rFonts w:ascii="Times New Roman" w:hAnsi="Times New Roman"/>
                <w:color w:val="000000"/>
              </w:rPr>
            </w:pPr>
            <w:r w:rsidRPr="00AA39B5">
              <w:rPr>
                <w:rFonts w:ascii="Times New Roman" w:eastAsiaTheme="minorHAnsi" w:hAnsi="Times New Roman"/>
                <w:color w:val="000000"/>
                <w:sz w:val="22"/>
                <w:szCs w:val="22"/>
              </w:rPr>
              <w:t> </w:t>
            </w:r>
          </w:p>
        </w:tc>
        <w:tc>
          <w:tcPr>
            <w:tcW w:w="1060" w:type="dxa"/>
            <w:shd w:val="clear" w:color="auto" w:fill="auto"/>
            <w:hideMark/>
          </w:tcPr>
          <w:p w14:paraId="16B1DCF6" w14:textId="77777777" w:rsidR="007E118E" w:rsidRPr="00AA39B5" w:rsidRDefault="007E118E" w:rsidP="007E118E">
            <w:pPr>
              <w:jc w:val="right"/>
              <w:rPr>
                <w:rFonts w:ascii="Times New Roman" w:hAnsi="Times New Roman"/>
                <w:color w:val="000000"/>
              </w:rPr>
            </w:pPr>
            <w:r w:rsidRPr="00AA39B5">
              <w:rPr>
                <w:rFonts w:ascii="Times New Roman" w:eastAsiaTheme="minorHAnsi" w:hAnsi="Times New Roman"/>
                <w:color w:val="000000"/>
                <w:sz w:val="22"/>
                <w:szCs w:val="22"/>
              </w:rPr>
              <w:t> </w:t>
            </w:r>
          </w:p>
        </w:tc>
        <w:tc>
          <w:tcPr>
            <w:tcW w:w="1180" w:type="dxa"/>
            <w:shd w:val="clear" w:color="auto" w:fill="auto"/>
            <w:hideMark/>
          </w:tcPr>
          <w:p w14:paraId="407695DF" w14:textId="77777777" w:rsidR="007E118E" w:rsidRPr="00AA39B5" w:rsidRDefault="007E118E" w:rsidP="007E118E">
            <w:pPr>
              <w:jc w:val="right"/>
              <w:rPr>
                <w:rFonts w:ascii="Times New Roman" w:hAnsi="Times New Roman"/>
                <w:color w:val="000000"/>
              </w:rPr>
            </w:pPr>
            <w:r w:rsidRPr="00AA39B5">
              <w:rPr>
                <w:rFonts w:ascii="Times New Roman" w:eastAsiaTheme="minorHAnsi" w:hAnsi="Times New Roman"/>
                <w:color w:val="000000"/>
                <w:sz w:val="22"/>
                <w:szCs w:val="22"/>
              </w:rPr>
              <w:t> </w:t>
            </w:r>
          </w:p>
        </w:tc>
      </w:tr>
      <w:tr w:rsidR="007E118E" w:rsidRPr="00AA39B5" w14:paraId="14E91956" w14:textId="77777777" w:rsidTr="001B6A46">
        <w:trPr>
          <w:trHeight w:val="161"/>
          <w:jc w:val="center"/>
        </w:trPr>
        <w:tc>
          <w:tcPr>
            <w:tcW w:w="960" w:type="dxa"/>
            <w:shd w:val="clear" w:color="auto" w:fill="auto"/>
            <w:hideMark/>
          </w:tcPr>
          <w:p w14:paraId="2A0E31F3" w14:textId="77777777" w:rsidR="007E118E" w:rsidRPr="00AA39B5" w:rsidRDefault="007E118E" w:rsidP="007E118E">
            <w:pPr>
              <w:jc w:val="right"/>
              <w:rPr>
                <w:rFonts w:ascii="Times New Roman" w:hAnsi="Times New Roman"/>
                <w:color w:val="000000"/>
              </w:rPr>
            </w:pPr>
            <w:r w:rsidRPr="00AA39B5">
              <w:rPr>
                <w:rFonts w:ascii="Times New Roman" w:eastAsiaTheme="minorHAnsi" w:hAnsi="Times New Roman"/>
                <w:color w:val="000000"/>
                <w:sz w:val="22"/>
                <w:szCs w:val="22"/>
              </w:rPr>
              <w:t>4.1</w:t>
            </w:r>
          </w:p>
        </w:tc>
        <w:tc>
          <w:tcPr>
            <w:tcW w:w="2000" w:type="dxa"/>
            <w:shd w:val="clear" w:color="auto" w:fill="auto"/>
            <w:hideMark/>
          </w:tcPr>
          <w:p w14:paraId="7D9F0F8A" w14:textId="77777777" w:rsidR="007E118E" w:rsidRPr="00AA39B5" w:rsidRDefault="007E118E" w:rsidP="007E118E">
            <w:pPr>
              <w:rPr>
                <w:rFonts w:ascii="Times New Roman" w:hAnsi="Times New Roman"/>
                <w:color w:val="000000"/>
              </w:rPr>
            </w:pPr>
            <w:r w:rsidRPr="00AA39B5">
              <w:rPr>
                <w:rFonts w:ascii="Times New Roman" w:eastAsiaTheme="minorHAnsi" w:hAnsi="Times New Roman"/>
                <w:color w:val="000000"/>
                <w:sz w:val="22"/>
                <w:szCs w:val="22"/>
              </w:rPr>
              <w:t>Wheat</w:t>
            </w:r>
          </w:p>
        </w:tc>
        <w:tc>
          <w:tcPr>
            <w:tcW w:w="960" w:type="dxa"/>
            <w:shd w:val="clear" w:color="auto" w:fill="auto"/>
            <w:hideMark/>
          </w:tcPr>
          <w:p w14:paraId="5A242049" w14:textId="77777777" w:rsidR="007E118E" w:rsidRPr="00AA39B5" w:rsidRDefault="007E118E" w:rsidP="007E118E">
            <w:pPr>
              <w:rPr>
                <w:rFonts w:ascii="Times New Roman" w:hAnsi="Times New Roman"/>
                <w:color w:val="000000"/>
              </w:rPr>
            </w:pPr>
            <w:r w:rsidRPr="00AA39B5">
              <w:rPr>
                <w:rFonts w:ascii="Times New Roman" w:eastAsiaTheme="minorHAnsi" w:hAnsi="Times New Roman"/>
                <w:color w:val="000000"/>
                <w:sz w:val="22"/>
                <w:szCs w:val="22"/>
              </w:rPr>
              <w:t>Kg</w:t>
            </w:r>
          </w:p>
        </w:tc>
        <w:tc>
          <w:tcPr>
            <w:tcW w:w="1060" w:type="dxa"/>
            <w:shd w:val="clear" w:color="auto" w:fill="auto"/>
            <w:hideMark/>
          </w:tcPr>
          <w:p w14:paraId="36F773CD" w14:textId="77777777" w:rsidR="007E118E" w:rsidRPr="00AA39B5" w:rsidRDefault="007E118E" w:rsidP="002C073F">
            <w:pPr>
              <w:jc w:val="right"/>
              <w:rPr>
                <w:rFonts w:ascii="Times New Roman" w:hAnsi="Times New Roman"/>
                <w:color w:val="000000"/>
              </w:rPr>
            </w:pPr>
            <w:r w:rsidRPr="00AA39B5">
              <w:rPr>
                <w:rFonts w:ascii="Times New Roman" w:eastAsiaTheme="minorHAnsi" w:hAnsi="Times New Roman"/>
                <w:color w:val="000000"/>
                <w:sz w:val="22"/>
                <w:szCs w:val="22"/>
              </w:rPr>
              <w:t>2,000</w:t>
            </w:r>
          </w:p>
        </w:tc>
        <w:tc>
          <w:tcPr>
            <w:tcW w:w="1180" w:type="dxa"/>
            <w:shd w:val="clear" w:color="auto" w:fill="auto"/>
            <w:hideMark/>
          </w:tcPr>
          <w:p w14:paraId="4E224CCC" w14:textId="77777777" w:rsidR="007E118E" w:rsidRPr="00AA39B5" w:rsidRDefault="007E118E" w:rsidP="002C073F">
            <w:pPr>
              <w:jc w:val="right"/>
              <w:rPr>
                <w:rFonts w:ascii="Times New Roman" w:hAnsi="Times New Roman"/>
                <w:color w:val="000000"/>
              </w:rPr>
            </w:pPr>
            <w:r w:rsidRPr="00AA39B5">
              <w:rPr>
                <w:rFonts w:ascii="Times New Roman" w:eastAsiaTheme="minorHAnsi" w:hAnsi="Times New Roman"/>
                <w:color w:val="000000"/>
                <w:sz w:val="22"/>
                <w:szCs w:val="22"/>
              </w:rPr>
              <w:t>4,854</w:t>
            </w:r>
          </w:p>
        </w:tc>
      </w:tr>
      <w:tr w:rsidR="007E118E" w:rsidRPr="00AA39B5" w14:paraId="5D1762CF" w14:textId="77777777" w:rsidTr="001B6A46">
        <w:trPr>
          <w:trHeight w:val="161"/>
          <w:jc w:val="center"/>
        </w:trPr>
        <w:tc>
          <w:tcPr>
            <w:tcW w:w="960" w:type="dxa"/>
            <w:shd w:val="clear" w:color="auto" w:fill="auto"/>
            <w:hideMark/>
          </w:tcPr>
          <w:p w14:paraId="4D7DA8F2" w14:textId="77777777" w:rsidR="007E118E" w:rsidRPr="00AA39B5" w:rsidRDefault="007E118E" w:rsidP="007E118E">
            <w:pPr>
              <w:jc w:val="right"/>
              <w:rPr>
                <w:rFonts w:ascii="Times New Roman" w:hAnsi="Times New Roman"/>
                <w:color w:val="000000"/>
              </w:rPr>
            </w:pPr>
            <w:r w:rsidRPr="00AA39B5">
              <w:rPr>
                <w:rFonts w:ascii="Times New Roman" w:eastAsiaTheme="minorHAnsi" w:hAnsi="Times New Roman"/>
                <w:color w:val="000000"/>
                <w:sz w:val="22"/>
                <w:szCs w:val="22"/>
              </w:rPr>
              <w:t>4.2</w:t>
            </w:r>
          </w:p>
        </w:tc>
        <w:tc>
          <w:tcPr>
            <w:tcW w:w="2000" w:type="dxa"/>
            <w:shd w:val="clear" w:color="auto" w:fill="auto"/>
            <w:hideMark/>
          </w:tcPr>
          <w:p w14:paraId="68C7284C" w14:textId="77777777" w:rsidR="007E118E" w:rsidRPr="00AA39B5" w:rsidRDefault="007E118E" w:rsidP="007E118E">
            <w:pPr>
              <w:rPr>
                <w:rFonts w:ascii="Times New Roman" w:hAnsi="Times New Roman"/>
                <w:color w:val="000000"/>
              </w:rPr>
            </w:pPr>
            <w:r w:rsidRPr="00AA39B5">
              <w:rPr>
                <w:rFonts w:ascii="Times New Roman" w:eastAsiaTheme="minorHAnsi" w:hAnsi="Times New Roman"/>
                <w:color w:val="000000"/>
                <w:sz w:val="22"/>
                <w:szCs w:val="22"/>
              </w:rPr>
              <w:t>Maize</w:t>
            </w:r>
          </w:p>
        </w:tc>
        <w:tc>
          <w:tcPr>
            <w:tcW w:w="960" w:type="dxa"/>
            <w:shd w:val="clear" w:color="auto" w:fill="auto"/>
            <w:hideMark/>
          </w:tcPr>
          <w:p w14:paraId="3B61EA63" w14:textId="77777777" w:rsidR="007E118E" w:rsidRPr="00AA39B5" w:rsidRDefault="007E118E" w:rsidP="007E118E">
            <w:pPr>
              <w:rPr>
                <w:rFonts w:ascii="Times New Roman" w:hAnsi="Times New Roman"/>
                <w:color w:val="000000"/>
              </w:rPr>
            </w:pPr>
            <w:r w:rsidRPr="00AA39B5">
              <w:rPr>
                <w:rFonts w:ascii="Times New Roman" w:eastAsiaTheme="minorHAnsi" w:hAnsi="Times New Roman"/>
                <w:color w:val="000000"/>
                <w:sz w:val="22"/>
                <w:szCs w:val="22"/>
              </w:rPr>
              <w:t>Kg</w:t>
            </w:r>
          </w:p>
        </w:tc>
        <w:tc>
          <w:tcPr>
            <w:tcW w:w="1060" w:type="dxa"/>
            <w:shd w:val="clear" w:color="auto" w:fill="auto"/>
            <w:hideMark/>
          </w:tcPr>
          <w:p w14:paraId="3669BEB1" w14:textId="77777777" w:rsidR="007E118E" w:rsidRPr="00AA39B5" w:rsidRDefault="007E118E" w:rsidP="002C073F">
            <w:pPr>
              <w:jc w:val="right"/>
              <w:rPr>
                <w:rFonts w:ascii="Times New Roman" w:hAnsi="Times New Roman"/>
                <w:color w:val="000000"/>
              </w:rPr>
            </w:pPr>
            <w:r w:rsidRPr="00AA39B5">
              <w:rPr>
                <w:rFonts w:ascii="Times New Roman" w:eastAsiaTheme="minorHAnsi" w:hAnsi="Times New Roman"/>
                <w:color w:val="000000"/>
                <w:sz w:val="22"/>
                <w:szCs w:val="22"/>
              </w:rPr>
              <w:t>1174</w:t>
            </w:r>
          </w:p>
        </w:tc>
        <w:tc>
          <w:tcPr>
            <w:tcW w:w="1180" w:type="dxa"/>
            <w:shd w:val="clear" w:color="auto" w:fill="auto"/>
            <w:hideMark/>
          </w:tcPr>
          <w:p w14:paraId="11C56744" w14:textId="77777777" w:rsidR="007E118E" w:rsidRPr="00AA39B5" w:rsidRDefault="007E118E" w:rsidP="002C073F">
            <w:pPr>
              <w:jc w:val="right"/>
              <w:rPr>
                <w:rFonts w:ascii="Times New Roman" w:hAnsi="Times New Roman"/>
                <w:color w:val="000000"/>
              </w:rPr>
            </w:pPr>
            <w:r w:rsidRPr="00AA39B5">
              <w:rPr>
                <w:rFonts w:ascii="Times New Roman" w:eastAsiaTheme="minorHAnsi" w:hAnsi="Times New Roman"/>
                <w:color w:val="000000"/>
                <w:sz w:val="22"/>
                <w:szCs w:val="22"/>
              </w:rPr>
              <w:t>10,390.50</w:t>
            </w:r>
          </w:p>
        </w:tc>
      </w:tr>
      <w:tr w:rsidR="007E118E" w:rsidRPr="00AA39B5" w14:paraId="521E9FFC" w14:textId="77777777" w:rsidTr="001B6A46">
        <w:trPr>
          <w:trHeight w:val="89"/>
          <w:jc w:val="center"/>
        </w:trPr>
        <w:tc>
          <w:tcPr>
            <w:tcW w:w="960" w:type="dxa"/>
            <w:shd w:val="clear" w:color="auto" w:fill="auto"/>
            <w:hideMark/>
          </w:tcPr>
          <w:p w14:paraId="6536877F" w14:textId="77777777" w:rsidR="007E118E" w:rsidRPr="00AA39B5" w:rsidRDefault="007E118E" w:rsidP="007E118E">
            <w:pPr>
              <w:jc w:val="right"/>
              <w:rPr>
                <w:rFonts w:ascii="Times New Roman" w:hAnsi="Times New Roman"/>
                <w:color w:val="000000"/>
              </w:rPr>
            </w:pPr>
            <w:r w:rsidRPr="00AA39B5">
              <w:rPr>
                <w:rFonts w:ascii="Times New Roman" w:eastAsiaTheme="minorHAnsi" w:hAnsi="Times New Roman"/>
                <w:color w:val="000000"/>
                <w:sz w:val="22"/>
                <w:szCs w:val="22"/>
              </w:rPr>
              <w:t>4.3</w:t>
            </w:r>
          </w:p>
        </w:tc>
        <w:tc>
          <w:tcPr>
            <w:tcW w:w="2000" w:type="dxa"/>
            <w:shd w:val="clear" w:color="auto" w:fill="auto"/>
            <w:hideMark/>
          </w:tcPr>
          <w:p w14:paraId="77F90D57" w14:textId="77777777" w:rsidR="007E118E" w:rsidRPr="00AA39B5" w:rsidRDefault="007E118E" w:rsidP="007E118E">
            <w:pPr>
              <w:rPr>
                <w:rFonts w:ascii="Times New Roman" w:hAnsi="Times New Roman"/>
                <w:color w:val="000000"/>
              </w:rPr>
            </w:pPr>
            <w:r w:rsidRPr="00AA39B5">
              <w:rPr>
                <w:rFonts w:ascii="Times New Roman" w:eastAsiaTheme="minorHAnsi" w:hAnsi="Times New Roman"/>
                <w:color w:val="000000"/>
                <w:sz w:val="22"/>
                <w:szCs w:val="22"/>
              </w:rPr>
              <w:t>Teff</w:t>
            </w:r>
          </w:p>
        </w:tc>
        <w:tc>
          <w:tcPr>
            <w:tcW w:w="960" w:type="dxa"/>
            <w:shd w:val="clear" w:color="auto" w:fill="auto"/>
            <w:hideMark/>
          </w:tcPr>
          <w:p w14:paraId="2881CCA0" w14:textId="77777777" w:rsidR="007E118E" w:rsidRPr="00AA39B5" w:rsidRDefault="007E118E" w:rsidP="007E118E">
            <w:pPr>
              <w:rPr>
                <w:rFonts w:ascii="Times New Roman" w:hAnsi="Times New Roman"/>
                <w:color w:val="000000"/>
              </w:rPr>
            </w:pPr>
            <w:r w:rsidRPr="00AA39B5">
              <w:rPr>
                <w:rFonts w:ascii="Times New Roman" w:eastAsiaTheme="minorHAnsi" w:hAnsi="Times New Roman"/>
                <w:color w:val="000000"/>
                <w:sz w:val="22"/>
                <w:szCs w:val="22"/>
              </w:rPr>
              <w:t>Kg</w:t>
            </w:r>
          </w:p>
        </w:tc>
        <w:tc>
          <w:tcPr>
            <w:tcW w:w="1060" w:type="dxa"/>
            <w:shd w:val="clear" w:color="auto" w:fill="auto"/>
            <w:hideMark/>
          </w:tcPr>
          <w:p w14:paraId="1693E015" w14:textId="77777777" w:rsidR="007E118E" w:rsidRPr="00AA39B5" w:rsidRDefault="007E118E" w:rsidP="002C073F">
            <w:pPr>
              <w:jc w:val="right"/>
              <w:rPr>
                <w:rFonts w:ascii="Times New Roman" w:hAnsi="Times New Roman"/>
                <w:color w:val="000000"/>
              </w:rPr>
            </w:pPr>
            <w:r w:rsidRPr="00AA39B5">
              <w:rPr>
                <w:rFonts w:ascii="Times New Roman" w:eastAsiaTheme="minorHAnsi" w:hAnsi="Times New Roman"/>
                <w:color w:val="000000"/>
                <w:sz w:val="22"/>
                <w:szCs w:val="22"/>
              </w:rPr>
              <w:t>50</w:t>
            </w:r>
          </w:p>
        </w:tc>
        <w:tc>
          <w:tcPr>
            <w:tcW w:w="1180" w:type="dxa"/>
            <w:shd w:val="clear" w:color="auto" w:fill="auto"/>
            <w:hideMark/>
          </w:tcPr>
          <w:p w14:paraId="420843D2" w14:textId="77777777" w:rsidR="007E118E" w:rsidRPr="00AA39B5" w:rsidRDefault="007E118E" w:rsidP="002C073F">
            <w:pPr>
              <w:jc w:val="right"/>
              <w:rPr>
                <w:rFonts w:ascii="Times New Roman" w:hAnsi="Times New Roman"/>
                <w:color w:val="000000"/>
              </w:rPr>
            </w:pPr>
            <w:r w:rsidRPr="00AA39B5">
              <w:rPr>
                <w:rFonts w:ascii="Times New Roman" w:eastAsiaTheme="minorHAnsi" w:hAnsi="Times New Roman"/>
                <w:color w:val="000000"/>
                <w:sz w:val="22"/>
                <w:szCs w:val="22"/>
              </w:rPr>
              <w:t>-</w:t>
            </w:r>
          </w:p>
        </w:tc>
      </w:tr>
      <w:tr w:rsidR="007E118E" w:rsidRPr="00AA39B5" w14:paraId="1FCA19D4" w14:textId="77777777" w:rsidTr="001B6A46">
        <w:trPr>
          <w:trHeight w:val="179"/>
          <w:jc w:val="center"/>
        </w:trPr>
        <w:tc>
          <w:tcPr>
            <w:tcW w:w="960" w:type="dxa"/>
            <w:shd w:val="clear" w:color="auto" w:fill="auto"/>
            <w:hideMark/>
          </w:tcPr>
          <w:p w14:paraId="7BEC786F" w14:textId="77777777" w:rsidR="007E118E" w:rsidRPr="00AA39B5" w:rsidRDefault="007E118E" w:rsidP="007E118E">
            <w:pPr>
              <w:jc w:val="right"/>
              <w:rPr>
                <w:rFonts w:ascii="Times New Roman" w:hAnsi="Times New Roman"/>
                <w:color w:val="000000"/>
              </w:rPr>
            </w:pPr>
            <w:r w:rsidRPr="00AA39B5">
              <w:rPr>
                <w:rFonts w:ascii="Times New Roman" w:eastAsiaTheme="minorHAnsi" w:hAnsi="Times New Roman"/>
                <w:color w:val="000000"/>
                <w:sz w:val="22"/>
                <w:szCs w:val="22"/>
              </w:rPr>
              <w:t>4.4</w:t>
            </w:r>
          </w:p>
        </w:tc>
        <w:tc>
          <w:tcPr>
            <w:tcW w:w="2000" w:type="dxa"/>
            <w:shd w:val="clear" w:color="auto" w:fill="auto"/>
            <w:hideMark/>
          </w:tcPr>
          <w:p w14:paraId="39D53E20" w14:textId="77777777" w:rsidR="007E118E" w:rsidRPr="00AA39B5" w:rsidRDefault="007E118E" w:rsidP="007E118E">
            <w:pPr>
              <w:rPr>
                <w:rFonts w:ascii="Times New Roman" w:hAnsi="Times New Roman"/>
                <w:color w:val="000000"/>
              </w:rPr>
            </w:pPr>
            <w:r w:rsidRPr="00AA39B5">
              <w:rPr>
                <w:rFonts w:ascii="Times New Roman" w:eastAsiaTheme="minorHAnsi" w:hAnsi="Times New Roman"/>
                <w:color w:val="000000"/>
                <w:sz w:val="22"/>
                <w:szCs w:val="22"/>
              </w:rPr>
              <w:t xml:space="preserve">Sorghum </w:t>
            </w:r>
          </w:p>
        </w:tc>
        <w:tc>
          <w:tcPr>
            <w:tcW w:w="960" w:type="dxa"/>
            <w:shd w:val="clear" w:color="auto" w:fill="auto"/>
            <w:hideMark/>
          </w:tcPr>
          <w:p w14:paraId="44BD1895" w14:textId="77777777" w:rsidR="007E118E" w:rsidRPr="00AA39B5" w:rsidRDefault="007E118E" w:rsidP="007E118E">
            <w:pPr>
              <w:rPr>
                <w:rFonts w:ascii="Times New Roman" w:hAnsi="Times New Roman"/>
                <w:color w:val="000000"/>
              </w:rPr>
            </w:pPr>
            <w:r w:rsidRPr="00AA39B5">
              <w:rPr>
                <w:rFonts w:ascii="Times New Roman" w:eastAsiaTheme="minorHAnsi" w:hAnsi="Times New Roman"/>
                <w:color w:val="000000"/>
                <w:sz w:val="22"/>
                <w:szCs w:val="22"/>
              </w:rPr>
              <w:t>Kg</w:t>
            </w:r>
          </w:p>
        </w:tc>
        <w:tc>
          <w:tcPr>
            <w:tcW w:w="1060" w:type="dxa"/>
            <w:shd w:val="clear" w:color="auto" w:fill="auto"/>
            <w:hideMark/>
          </w:tcPr>
          <w:p w14:paraId="2564E67F" w14:textId="77777777" w:rsidR="007E118E" w:rsidRPr="00AA39B5" w:rsidRDefault="007E118E" w:rsidP="002C073F">
            <w:pPr>
              <w:jc w:val="right"/>
              <w:rPr>
                <w:rFonts w:ascii="Times New Roman" w:hAnsi="Times New Roman"/>
                <w:color w:val="000000"/>
              </w:rPr>
            </w:pPr>
            <w:r w:rsidRPr="00AA39B5">
              <w:rPr>
                <w:rFonts w:ascii="Times New Roman" w:eastAsiaTheme="minorHAnsi" w:hAnsi="Times New Roman"/>
                <w:color w:val="000000"/>
                <w:sz w:val="22"/>
                <w:szCs w:val="22"/>
              </w:rPr>
              <w:t>192</w:t>
            </w:r>
          </w:p>
        </w:tc>
        <w:tc>
          <w:tcPr>
            <w:tcW w:w="1180" w:type="dxa"/>
            <w:shd w:val="clear" w:color="auto" w:fill="auto"/>
            <w:hideMark/>
          </w:tcPr>
          <w:p w14:paraId="2AEB4BDD" w14:textId="77777777" w:rsidR="007E118E" w:rsidRPr="00AA39B5" w:rsidRDefault="007E118E" w:rsidP="002C073F">
            <w:pPr>
              <w:jc w:val="right"/>
              <w:rPr>
                <w:rFonts w:ascii="Times New Roman" w:hAnsi="Times New Roman"/>
                <w:color w:val="000000"/>
              </w:rPr>
            </w:pPr>
            <w:r w:rsidRPr="00AA39B5">
              <w:rPr>
                <w:rFonts w:ascii="Times New Roman" w:eastAsiaTheme="minorHAnsi" w:hAnsi="Times New Roman"/>
                <w:color w:val="000000"/>
                <w:sz w:val="22"/>
                <w:szCs w:val="22"/>
              </w:rPr>
              <w:t>444</w:t>
            </w:r>
          </w:p>
        </w:tc>
      </w:tr>
      <w:tr w:rsidR="007E118E" w:rsidRPr="00AA39B5" w14:paraId="3A4AEDFA" w14:textId="77777777" w:rsidTr="001B6A46">
        <w:trPr>
          <w:trHeight w:val="188"/>
          <w:jc w:val="center"/>
        </w:trPr>
        <w:tc>
          <w:tcPr>
            <w:tcW w:w="960" w:type="dxa"/>
            <w:shd w:val="clear" w:color="auto" w:fill="auto"/>
            <w:hideMark/>
          </w:tcPr>
          <w:p w14:paraId="274DAADD" w14:textId="77777777" w:rsidR="007E118E" w:rsidRPr="00AA39B5" w:rsidRDefault="007E118E" w:rsidP="007E118E">
            <w:pPr>
              <w:jc w:val="right"/>
              <w:rPr>
                <w:rFonts w:ascii="Times New Roman" w:hAnsi="Times New Roman"/>
                <w:color w:val="000000"/>
              </w:rPr>
            </w:pPr>
            <w:r w:rsidRPr="00AA39B5">
              <w:rPr>
                <w:rFonts w:ascii="Times New Roman" w:eastAsiaTheme="minorHAnsi" w:hAnsi="Times New Roman"/>
                <w:color w:val="000000"/>
                <w:sz w:val="22"/>
                <w:szCs w:val="22"/>
              </w:rPr>
              <w:t>4.5</w:t>
            </w:r>
          </w:p>
        </w:tc>
        <w:tc>
          <w:tcPr>
            <w:tcW w:w="2000" w:type="dxa"/>
            <w:shd w:val="clear" w:color="auto" w:fill="auto"/>
            <w:hideMark/>
          </w:tcPr>
          <w:p w14:paraId="69A0B9BF" w14:textId="77777777" w:rsidR="007E118E" w:rsidRPr="00AA39B5" w:rsidRDefault="007E118E" w:rsidP="007E118E">
            <w:pPr>
              <w:rPr>
                <w:rFonts w:ascii="Times New Roman" w:hAnsi="Times New Roman"/>
                <w:color w:val="000000"/>
              </w:rPr>
            </w:pPr>
            <w:r w:rsidRPr="00AA39B5">
              <w:rPr>
                <w:rFonts w:ascii="Times New Roman" w:eastAsiaTheme="minorHAnsi" w:hAnsi="Times New Roman"/>
                <w:color w:val="000000"/>
                <w:sz w:val="22"/>
                <w:szCs w:val="22"/>
              </w:rPr>
              <w:t>Other</w:t>
            </w:r>
          </w:p>
        </w:tc>
        <w:tc>
          <w:tcPr>
            <w:tcW w:w="960" w:type="dxa"/>
            <w:shd w:val="clear" w:color="auto" w:fill="auto"/>
            <w:hideMark/>
          </w:tcPr>
          <w:p w14:paraId="5602CFF1" w14:textId="77777777" w:rsidR="007E118E" w:rsidRPr="00AA39B5" w:rsidRDefault="007E118E" w:rsidP="007E118E">
            <w:pPr>
              <w:rPr>
                <w:rFonts w:ascii="Times New Roman" w:hAnsi="Times New Roman"/>
                <w:color w:val="000000"/>
              </w:rPr>
            </w:pPr>
            <w:r w:rsidRPr="00AA39B5">
              <w:rPr>
                <w:rFonts w:ascii="Times New Roman" w:eastAsiaTheme="minorHAnsi" w:hAnsi="Times New Roman"/>
                <w:color w:val="000000"/>
                <w:sz w:val="22"/>
                <w:szCs w:val="22"/>
              </w:rPr>
              <w:t>Kg</w:t>
            </w:r>
          </w:p>
        </w:tc>
        <w:tc>
          <w:tcPr>
            <w:tcW w:w="1060" w:type="dxa"/>
            <w:shd w:val="clear" w:color="auto" w:fill="auto"/>
            <w:hideMark/>
          </w:tcPr>
          <w:p w14:paraId="44F03E8C" w14:textId="77777777" w:rsidR="007E118E" w:rsidRPr="00AA39B5" w:rsidRDefault="007E118E" w:rsidP="002C073F">
            <w:pPr>
              <w:jc w:val="right"/>
              <w:rPr>
                <w:rFonts w:ascii="Times New Roman" w:hAnsi="Times New Roman"/>
                <w:color w:val="000000"/>
              </w:rPr>
            </w:pPr>
            <w:r w:rsidRPr="00AA39B5">
              <w:rPr>
                <w:rFonts w:ascii="Times New Roman" w:eastAsiaTheme="minorHAnsi" w:hAnsi="Times New Roman"/>
                <w:color w:val="000000"/>
                <w:sz w:val="22"/>
                <w:szCs w:val="22"/>
              </w:rPr>
              <w:t>941.5</w:t>
            </w:r>
          </w:p>
        </w:tc>
        <w:tc>
          <w:tcPr>
            <w:tcW w:w="1180" w:type="dxa"/>
            <w:shd w:val="clear" w:color="auto" w:fill="auto"/>
            <w:hideMark/>
          </w:tcPr>
          <w:p w14:paraId="4F9C4D36" w14:textId="77777777" w:rsidR="007E118E" w:rsidRPr="00AA39B5" w:rsidRDefault="007E118E" w:rsidP="002C073F">
            <w:pPr>
              <w:jc w:val="right"/>
              <w:rPr>
                <w:rFonts w:ascii="Times New Roman" w:hAnsi="Times New Roman"/>
                <w:color w:val="000000"/>
              </w:rPr>
            </w:pPr>
            <w:r w:rsidRPr="00AA39B5">
              <w:rPr>
                <w:rFonts w:ascii="Times New Roman" w:eastAsiaTheme="minorHAnsi" w:hAnsi="Times New Roman"/>
                <w:color w:val="000000"/>
                <w:sz w:val="22"/>
                <w:szCs w:val="22"/>
              </w:rPr>
              <w:t>239.6</w:t>
            </w:r>
          </w:p>
        </w:tc>
      </w:tr>
    </w:tbl>
    <w:p w14:paraId="67987618" w14:textId="77777777" w:rsidR="00977DD7" w:rsidRPr="00AA39B5" w:rsidRDefault="00D7319A" w:rsidP="00D47410">
      <w:pPr>
        <w:spacing w:line="276" w:lineRule="auto"/>
        <w:rPr>
          <w:rFonts w:ascii="Times New Roman" w:eastAsiaTheme="minorHAnsi" w:hAnsi="Times New Roman"/>
          <w:sz w:val="22"/>
          <w:szCs w:val="22"/>
        </w:rPr>
      </w:pPr>
      <w:r w:rsidRPr="00AA39B5">
        <w:rPr>
          <w:rFonts w:ascii="Times New Roman" w:eastAsiaTheme="minorHAnsi" w:hAnsi="Times New Roman"/>
          <w:b/>
          <w:sz w:val="22"/>
          <w:szCs w:val="22"/>
        </w:rPr>
        <w:t xml:space="preserve">                                   </w:t>
      </w:r>
      <w:r w:rsidR="00645E07" w:rsidRPr="00AA39B5">
        <w:rPr>
          <w:rFonts w:ascii="Times New Roman" w:eastAsiaTheme="minorHAnsi" w:hAnsi="Times New Roman"/>
          <w:b/>
          <w:sz w:val="22"/>
          <w:szCs w:val="22"/>
        </w:rPr>
        <w:t>Source:</w:t>
      </w:r>
      <w:r w:rsidR="00977DD7" w:rsidRPr="00AA39B5">
        <w:rPr>
          <w:rFonts w:ascii="Times New Roman" w:eastAsiaTheme="minorHAnsi" w:hAnsi="Times New Roman"/>
          <w:sz w:val="22"/>
          <w:szCs w:val="22"/>
        </w:rPr>
        <w:t xml:space="preserve"> East Hararge Zone Rural Development Office</w:t>
      </w:r>
    </w:p>
    <w:p w14:paraId="5EF77499" w14:textId="77777777" w:rsidR="00645E07" w:rsidRPr="00AA39B5" w:rsidRDefault="00645E07" w:rsidP="00D47410">
      <w:pPr>
        <w:spacing w:line="276" w:lineRule="auto"/>
        <w:rPr>
          <w:rFonts w:ascii="Times New Roman" w:eastAsiaTheme="minorHAnsi" w:hAnsi="Times New Roman"/>
          <w:sz w:val="22"/>
          <w:szCs w:val="22"/>
        </w:rPr>
      </w:pPr>
    </w:p>
    <w:bookmarkEnd w:id="33"/>
    <w:p w14:paraId="5640F16A" w14:textId="77777777" w:rsidR="00416693" w:rsidRPr="00AA39B5" w:rsidRDefault="00977DD7" w:rsidP="00D47410">
      <w:pPr>
        <w:spacing w:line="276" w:lineRule="auto"/>
        <w:jc w:val="both"/>
        <w:rPr>
          <w:rFonts w:ascii="Times New Roman" w:hAnsi="Times New Roman"/>
          <w:b/>
          <w:sz w:val="22"/>
          <w:szCs w:val="22"/>
        </w:rPr>
      </w:pPr>
      <w:r w:rsidRPr="00AA39B5">
        <w:rPr>
          <w:rFonts w:ascii="Times New Roman" w:hAnsi="Times New Roman"/>
          <w:b/>
          <w:sz w:val="22"/>
          <w:szCs w:val="22"/>
        </w:rPr>
        <w:t>Methods of Soil Maintaining Fertility and Conservation</w:t>
      </w:r>
      <w:r w:rsidR="00D53AFD" w:rsidRPr="00AA39B5">
        <w:rPr>
          <w:rFonts w:ascii="Times New Roman" w:hAnsi="Times New Roman"/>
          <w:b/>
          <w:sz w:val="22"/>
          <w:szCs w:val="22"/>
        </w:rPr>
        <w:t>: -</w:t>
      </w:r>
    </w:p>
    <w:p w14:paraId="147A5590" w14:textId="77777777" w:rsidR="00977DD7" w:rsidRPr="00AA39B5" w:rsidRDefault="0022257E" w:rsidP="00D47410">
      <w:pPr>
        <w:spacing w:line="276" w:lineRule="auto"/>
        <w:jc w:val="both"/>
        <w:rPr>
          <w:rFonts w:ascii="Times New Roman" w:hAnsi="Times New Roman"/>
          <w:b/>
          <w:sz w:val="22"/>
          <w:szCs w:val="22"/>
        </w:rPr>
      </w:pPr>
      <w:r w:rsidRPr="00AA39B5">
        <w:rPr>
          <w:rFonts w:ascii="Times New Roman" w:hAnsi="Times New Roman"/>
          <w:sz w:val="22"/>
          <w:szCs w:val="22"/>
        </w:rPr>
        <w:t>Crop rotation and application of natural manure were the activities practiced among traditional methods of maintaining soil fertility in the zone. On the other hand, artificial fertilizer is also used.Conserving soil conservation, bench terracing, cut off drain, planting grass on bund and contour cultivation are among the traditional methods performed in the past two years. Moreover, modern Methods have also adopted and practiced in the zone.The modern methods that are both physical and biological measures have been undertaken taken through, high community participation in all E/Hararge district in each PAs that is recovering all degradation area, By stone and soil bund, hill terracing cut-off drain, check dam construction and infrastructural  works that are related to conservation are among the physical measures.While the Biological measures involve plantation or re vegetation, planting grass on bunds, planting different types of trees arou</w:t>
      </w:r>
      <w:r w:rsidR="00FC07F3" w:rsidRPr="00AA39B5">
        <w:rPr>
          <w:rFonts w:ascii="Times New Roman" w:hAnsi="Times New Roman"/>
          <w:sz w:val="22"/>
          <w:szCs w:val="22"/>
        </w:rPr>
        <w:t>nd gullies are the major ones.</w:t>
      </w:r>
    </w:p>
    <w:p w14:paraId="343137ED" w14:textId="77777777" w:rsidR="00977DD7" w:rsidRPr="00AA39B5" w:rsidRDefault="00977DD7" w:rsidP="00D47410">
      <w:pPr>
        <w:spacing w:line="276" w:lineRule="auto"/>
        <w:rPr>
          <w:rFonts w:ascii="Times New Roman" w:hAnsi="Times New Roman"/>
          <w:sz w:val="22"/>
          <w:szCs w:val="22"/>
        </w:rPr>
      </w:pPr>
    </w:p>
    <w:p w14:paraId="5F3B44EE" w14:textId="77777777" w:rsidR="00416693" w:rsidRPr="00AA39B5" w:rsidRDefault="00977DD7" w:rsidP="00D47410">
      <w:pPr>
        <w:spacing w:line="276" w:lineRule="auto"/>
        <w:jc w:val="both"/>
        <w:rPr>
          <w:rFonts w:ascii="Times New Roman" w:hAnsi="Times New Roman"/>
          <w:b/>
          <w:sz w:val="22"/>
          <w:szCs w:val="22"/>
        </w:rPr>
      </w:pPr>
      <w:r w:rsidRPr="00AA39B5">
        <w:rPr>
          <w:rFonts w:ascii="Times New Roman" w:hAnsi="Times New Roman"/>
          <w:b/>
          <w:sz w:val="22"/>
          <w:szCs w:val="22"/>
        </w:rPr>
        <w:t xml:space="preserve">Agricultural crop Calaneder:- </w:t>
      </w:r>
    </w:p>
    <w:p w14:paraId="7FD04363" w14:textId="77777777" w:rsidR="00EB4CA1" w:rsidRPr="00AA39B5" w:rsidRDefault="0022257E" w:rsidP="00D47410">
      <w:pPr>
        <w:spacing w:line="276" w:lineRule="auto"/>
        <w:jc w:val="both"/>
        <w:rPr>
          <w:rFonts w:ascii="Times New Roman" w:hAnsi="Times New Roman"/>
          <w:sz w:val="22"/>
          <w:szCs w:val="22"/>
        </w:rPr>
      </w:pPr>
      <w:r w:rsidRPr="00AA39B5">
        <w:rPr>
          <w:rFonts w:ascii="Times New Roman" w:hAnsi="Times New Roman"/>
          <w:sz w:val="22"/>
          <w:szCs w:val="22"/>
        </w:rPr>
        <w:t>Based on the information obtained from zonal Department of agriculture the general agricultural calendar that mostly represent the mixed farming areas of the zone during the two production seasons (Belg) are stated on the following table.</w:t>
      </w:r>
    </w:p>
    <w:p w14:paraId="73B62080" w14:textId="77777777" w:rsidR="00B12DC2" w:rsidRPr="00AA39B5" w:rsidRDefault="00B12DC2" w:rsidP="00D47410">
      <w:pPr>
        <w:spacing w:line="276" w:lineRule="auto"/>
        <w:rPr>
          <w:rFonts w:ascii="Times New Roman" w:hAnsi="Times New Roman"/>
          <w:sz w:val="22"/>
          <w:szCs w:val="22"/>
        </w:rPr>
      </w:pPr>
      <w:bookmarkStart w:id="37" w:name="_Toc366483822"/>
    </w:p>
    <w:p w14:paraId="2D09D24D" w14:textId="77777777" w:rsidR="0022257E" w:rsidRPr="00AA39B5" w:rsidRDefault="00977DD7" w:rsidP="00D47410">
      <w:pPr>
        <w:spacing w:line="276" w:lineRule="auto"/>
        <w:jc w:val="center"/>
        <w:rPr>
          <w:rFonts w:ascii="Times New Roman" w:hAnsi="Times New Roman"/>
          <w:sz w:val="22"/>
          <w:szCs w:val="22"/>
        </w:rPr>
      </w:pPr>
      <w:r w:rsidRPr="00AA39B5">
        <w:rPr>
          <w:rFonts w:ascii="Times New Roman" w:hAnsi="Times New Roman"/>
          <w:b/>
          <w:sz w:val="22"/>
          <w:szCs w:val="22"/>
        </w:rPr>
        <w:t>Table 1</w:t>
      </w:r>
      <w:r w:rsidR="004E321B" w:rsidRPr="00AA39B5">
        <w:rPr>
          <w:rFonts w:ascii="Times New Roman" w:hAnsi="Times New Roman"/>
          <w:b/>
          <w:sz w:val="22"/>
          <w:szCs w:val="22"/>
        </w:rPr>
        <w:t>8</w:t>
      </w:r>
      <w:r w:rsidR="0022257E" w:rsidRPr="00AA39B5">
        <w:rPr>
          <w:rFonts w:ascii="Times New Roman" w:hAnsi="Times New Roman"/>
          <w:sz w:val="22"/>
          <w:szCs w:val="22"/>
        </w:rPr>
        <w:t>The General Agricultural calendar of East Hararge zone</w:t>
      </w:r>
      <w:bookmarkEnd w:id="37"/>
    </w:p>
    <w:p w14:paraId="6CD59AED" w14:textId="77777777" w:rsidR="00977DD7" w:rsidRPr="00AA39B5" w:rsidRDefault="00977DD7" w:rsidP="00D47410">
      <w:pPr>
        <w:spacing w:line="276" w:lineRule="auto"/>
        <w:rPr>
          <w:rFonts w:ascii="Times New Roman" w:hAnsi="Times New Roman"/>
          <w:sz w:val="22"/>
          <w:szCs w:val="22"/>
        </w:rPr>
      </w:pPr>
    </w:p>
    <w:tbl>
      <w:tblPr>
        <w:tblW w:w="9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2"/>
        <w:gridCol w:w="2188"/>
        <w:gridCol w:w="3364"/>
        <w:gridCol w:w="3240"/>
      </w:tblGrid>
      <w:tr w:rsidR="0022257E" w:rsidRPr="00AA39B5" w14:paraId="4021628D" w14:textId="77777777" w:rsidTr="002A6A15">
        <w:trPr>
          <w:jc w:val="center"/>
        </w:trPr>
        <w:tc>
          <w:tcPr>
            <w:tcW w:w="512" w:type="dxa"/>
            <w:shd w:val="clear" w:color="auto" w:fill="D6E3BC"/>
            <w:vAlign w:val="center"/>
          </w:tcPr>
          <w:p w14:paraId="59A576D3" w14:textId="77777777" w:rsidR="0022257E" w:rsidRPr="00AA39B5" w:rsidRDefault="0022257E" w:rsidP="00D47410">
            <w:pPr>
              <w:spacing w:line="276" w:lineRule="auto"/>
              <w:rPr>
                <w:rFonts w:ascii="Times New Roman" w:hAnsi="Times New Roman"/>
                <w:bCs/>
              </w:rPr>
            </w:pPr>
            <w:r w:rsidRPr="00AA39B5">
              <w:rPr>
                <w:rFonts w:ascii="Times New Roman" w:hAnsi="Times New Roman"/>
                <w:bCs/>
                <w:sz w:val="22"/>
                <w:szCs w:val="22"/>
              </w:rPr>
              <w:t>No</w:t>
            </w:r>
          </w:p>
        </w:tc>
        <w:tc>
          <w:tcPr>
            <w:tcW w:w="2188" w:type="dxa"/>
            <w:shd w:val="clear" w:color="auto" w:fill="D6E3BC"/>
            <w:vAlign w:val="center"/>
          </w:tcPr>
          <w:p w14:paraId="3BCC58E4" w14:textId="77777777" w:rsidR="0022257E" w:rsidRPr="00AA39B5" w:rsidRDefault="0022257E" w:rsidP="00D47410">
            <w:pPr>
              <w:spacing w:line="276" w:lineRule="auto"/>
              <w:rPr>
                <w:rFonts w:ascii="Times New Roman" w:hAnsi="Times New Roman"/>
                <w:bCs/>
              </w:rPr>
            </w:pPr>
            <w:r w:rsidRPr="00AA39B5">
              <w:rPr>
                <w:rFonts w:ascii="Times New Roman" w:hAnsi="Times New Roman"/>
                <w:bCs/>
                <w:sz w:val="22"/>
                <w:szCs w:val="22"/>
              </w:rPr>
              <w:t>Agricultural Activity</w:t>
            </w:r>
          </w:p>
        </w:tc>
        <w:tc>
          <w:tcPr>
            <w:tcW w:w="3364" w:type="dxa"/>
            <w:shd w:val="clear" w:color="auto" w:fill="D6E3BC"/>
            <w:vAlign w:val="center"/>
          </w:tcPr>
          <w:p w14:paraId="297AED4F" w14:textId="77777777" w:rsidR="0022257E" w:rsidRPr="00AA39B5" w:rsidRDefault="0022257E" w:rsidP="00D47410">
            <w:pPr>
              <w:spacing w:line="276" w:lineRule="auto"/>
              <w:rPr>
                <w:rFonts w:ascii="Times New Roman" w:hAnsi="Times New Roman"/>
                <w:bCs/>
              </w:rPr>
            </w:pPr>
            <w:r w:rsidRPr="00AA39B5">
              <w:rPr>
                <w:rFonts w:ascii="Times New Roman" w:hAnsi="Times New Roman"/>
                <w:bCs/>
                <w:sz w:val="22"/>
                <w:szCs w:val="22"/>
              </w:rPr>
              <w:t>Period for Meher(the main season)</w:t>
            </w:r>
          </w:p>
        </w:tc>
        <w:tc>
          <w:tcPr>
            <w:tcW w:w="3240" w:type="dxa"/>
            <w:shd w:val="clear" w:color="auto" w:fill="D6E3BC"/>
            <w:vAlign w:val="center"/>
          </w:tcPr>
          <w:p w14:paraId="6BEEB84D" w14:textId="77777777" w:rsidR="0022257E" w:rsidRPr="00AA39B5" w:rsidRDefault="0022257E" w:rsidP="00D47410">
            <w:pPr>
              <w:spacing w:line="276" w:lineRule="auto"/>
              <w:rPr>
                <w:rFonts w:ascii="Times New Roman" w:hAnsi="Times New Roman"/>
                <w:bCs/>
              </w:rPr>
            </w:pPr>
            <w:r w:rsidRPr="00AA39B5">
              <w:rPr>
                <w:rFonts w:ascii="Times New Roman" w:hAnsi="Times New Roman"/>
                <w:bCs/>
                <w:sz w:val="22"/>
                <w:szCs w:val="22"/>
              </w:rPr>
              <w:t>Period for belg(short rainy season</w:t>
            </w:r>
          </w:p>
        </w:tc>
      </w:tr>
      <w:tr w:rsidR="0022257E" w:rsidRPr="00AA39B5" w14:paraId="51F23332" w14:textId="77777777" w:rsidTr="002A6A15">
        <w:trPr>
          <w:jc w:val="center"/>
        </w:trPr>
        <w:tc>
          <w:tcPr>
            <w:tcW w:w="512" w:type="dxa"/>
          </w:tcPr>
          <w:p w14:paraId="5BCE895F" w14:textId="77777777" w:rsidR="0022257E" w:rsidRPr="00AA39B5" w:rsidRDefault="0022257E" w:rsidP="00D47410">
            <w:pPr>
              <w:spacing w:line="276" w:lineRule="auto"/>
              <w:rPr>
                <w:rFonts w:ascii="Times New Roman" w:hAnsi="Times New Roman"/>
              </w:rPr>
            </w:pPr>
            <w:r w:rsidRPr="00AA39B5">
              <w:rPr>
                <w:rFonts w:ascii="Times New Roman" w:hAnsi="Times New Roman"/>
                <w:sz w:val="22"/>
                <w:szCs w:val="22"/>
              </w:rPr>
              <w:t>1</w:t>
            </w:r>
          </w:p>
        </w:tc>
        <w:tc>
          <w:tcPr>
            <w:tcW w:w="2188" w:type="dxa"/>
          </w:tcPr>
          <w:p w14:paraId="1D78ECA9" w14:textId="77777777" w:rsidR="0022257E" w:rsidRPr="00AA39B5" w:rsidRDefault="0022257E" w:rsidP="00D47410">
            <w:pPr>
              <w:spacing w:line="276" w:lineRule="auto"/>
              <w:rPr>
                <w:rFonts w:ascii="Times New Roman" w:hAnsi="Times New Roman"/>
              </w:rPr>
            </w:pPr>
            <w:r w:rsidRPr="00AA39B5">
              <w:rPr>
                <w:rFonts w:ascii="Times New Roman" w:hAnsi="Times New Roman"/>
                <w:sz w:val="22"/>
                <w:szCs w:val="22"/>
              </w:rPr>
              <w:t>Land preparation</w:t>
            </w:r>
          </w:p>
        </w:tc>
        <w:tc>
          <w:tcPr>
            <w:tcW w:w="3364" w:type="dxa"/>
          </w:tcPr>
          <w:p w14:paraId="431BDF7E" w14:textId="77777777" w:rsidR="0022257E" w:rsidRPr="00AA39B5" w:rsidRDefault="0022257E" w:rsidP="00D47410">
            <w:pPr>
              <w:spacing w:line="276" w:lineRule="auto"/>
              <w:rPr>
                <w:rFonts w:ascii="Times New Roman" w:hAnsi="Times New Roman"/>
              </w:rPr>
            </w:pPr>
            <w:r w:rsidRPr="00AA39B5">
              <w:rPr>
                <w:rFonts w:ascii="Times New Roman" w:hAnsi="Times New Roman"/>
                <w:sz w:val="22"/>
                <w:szCs w:val="22"/>
              </w:rPr>
              <w:t>March15-April 05</w:t>
            </w:r>
          </w:p>
        </w:tc>
        <w:tc>
          <w:tcPr>
            <w:tcW w:w="3240" w:type="dxa"/>
          </w:tcPr>
          <w:p w14:paraId="1F59C549" w14:textId="77777777" w:rsidR="0022257E" w:rsidRPr="00AA39B5" w:rsidRDefault="0022257E" w:rsidP="00D47410">
            <w:pPr>
              <w:spacing w:line="276" w:lineRule="auto"/>
              <w:rPr>
                <w:rFonts w:ascii="Times New Roman" w:hAnsi="Times New Roman"/>
              </w:rPr>
            </w:pPr>
            <w:r w:rsidRPr="00AA39B5">
              <w:rPr>
                <w:rFonts w:ascii="Times New Roman" w:hAnsi="Times New Roman"/>
                <w:sz w:val="22"/>
                <w:szCs w:val="22"/>
              </w:rPr>
              <w:t xml:space="preserve">February 1-Feb.21 </w:t>
            </w:r>
          </w:p>
        </w:tc>
      </w:tr>
      <w:tr w:rsidR="0022257E" w:rsidRPr="00AA39B5" w14:paraId="143E0367" w14:textId="77777777" w:rsidTr="002A6A15">
        <w:trPr>
          <w:jc w:val="center"/>
        </w:trPr>
        <w:tc>
          <w:tcPr>
            <w:tcW w:w="512" w:type="dxa"/>
          </w:tcPr>
          <w:p w14:paraId="53A2EF69" w14:textId="77777777" w:rsidR="0022257E" w:rsidRPr="00AA39B5" w:rsidRDefault="0022257E" w:rsidP="00D47410">
            <w:pPr>
              <w:spacing w:line="276" w:lineRule="auto"/>
              <w:rPr>
                <w:rFonts w:ascii="Times New Roman" w:hAnsi="Times New Roman"/>
              </w:rPr>
            </w:pPr>
            <w:r w:rsidRPr="00AA39B5">
              <w:rPr>
                <w:rFonts w:ascii="Times New Roman" w:hAnsi="Times New Roman"/>
                <w:sz w:val="22"/>
                <w:szCs w:val="22"/>
              </w:rPr>
              <w:t>2</w:t>
            </w:r>
          </w:p>
        </w:tc>
        <w:tc>
          <w:tcPr>
            <w:tcW w:w="2188" w:type="dxa"/>
          </w:tcPr>
          <w:p w14:paraId="2CC77EB7" w14:textId="77777777" w:rsidR="0022257E" w:rsidRPr="00AA39B5" w:rsidRDefault="0022257E" w:rsidP="00D47410">
            <w:pPr>
              <w:spacing w:line="276" w:lineRule="auto"/>
              <w:rPr>
                <w:rFonts w:ascii="Times New Roman" w:hAnsi="Times New Roman"/>
              </w:rPr>
            </w:pPr>
            <w:r w:rsidRPr="00AA39B5">
              <w:rPr>
                <w:rFonts w:ascii="Times New Roman" w:hAnsi="Times New Roman"/>
                <w:sz w:val="22"/>
                <w:szCs w:val="22"/>
              </w:rPr>
              <w:t>Planting (Sowing)</w:t>
            </w:r>
          </w:p>
        </w:tc>
        <w:tc>
          <w:tcPr>
            <w:tcW w:w="3364" w:type="dxa"/>
          </w:tcPr>
          <w:p w14:paraId="7C54F7B6" w14:textId="77777777" w:rsidR="0022257E" w:rsidRPr="00AA39B5" w:rsidRDefault="0022257E" w:rsidP="00D47410">
            <w:pPr>
              <w:spacing w:line="276" w:lineRule="auto"/>
              <w:rPr>
                <w:rFonts w:ascii="Times New Roman" w:hAnsi="Times New Roman"/>
              </w:rPr>
            </w:pPr>
            <w:r w:rsidRPr="00AA39B5">
              <w:rPr>
                <w:rFonts w:ascii="Times New Roman" w:hAnsi="Times New Roman"/>
                <w:sz w:val="22"/>
                <w:szCs w:val="22"/>
              </w:rPr>
              <w:t>April 10-May  15</w:t>
            </w:r>
          </w:p>
        </w:tc>
        <w:tc>
          <w:tcPr>
            <w:tcW w:w="3240" w:type="dxa"/>
          </w:tcPr>
          <w:p w14:paraId="62AFFB06" w14:textId="77777777" w:rsidR="0022257E" w:rsidRPr="00AA39B5" w:rsidRDefault="0022257E" w:rsidP="00D47410">
            <w:pPr>
              <w:spacing w:line="276" w:lineRule="auto"/>
              <w:rPr>
                <w:rFonts w:ascii="Times New Roman" w:hAnsi="Times New Roman"/>
              </w:rPr>
            </w:pPr>
            <w:r w:rsidRPr="00AA39B5">
              <w:rPr>
                <w:rFonts w:ascii="Times New Roman" w:hAnsi="Times New Roman"/>
                <w:sz w:val="22"/>
                <w:szCs w:val="22"/>
              </w:rPr>
              <w:t>Feb.21-Feb.30</w:t>
            </w:r>
          </w:p>
        </w:tc>
      </w:tr>
      <w:tr w:rsidR="0022257E" w:rsidRPr="00AA39B5" w14:paraId="3D46FF30" w14:textId="77777777" w:rsidTr="002A6A15">
        <w:trPr>
          <w:jc w:val="center"/>
        </w:trPr>
        <w:tc>
          <w:tcPr>
            <w:tcW w:w="512" w:type="dxa"/>
          </w:tcPr>
          <w:p w14:paraId="2A154150" w14:textId="77777777" w:rsidR="0022257E" w:rsidRPr="00AA39B5" w:rsidRDefault="0022257E" w:rsidP="00D47410">
            <w:pPr>
              <w:spacing w:line="276" w:lineRule="auto"/>
              <w:rPr>
                <w:rFonts w:ascii="Times New Roman" w:hAnsi="Times New Roman"/>
              </w:rPr>
            </w:pPr>
            <w:r w:rsidRPr="00AA39B5">
              <w:rPr>
                <w:rFonts w:ascii="Times New Roman" w:hAnsi="Times New Roman"/>
                <w:sz w:val="22"/>
                <w:szCs w:val="22"/>
              </w:rPr>
              <w:t>3</w:t>
            </w:r>
          </w:p>
        </w:tc>
        <w:tc>
          <w:tcPr>
            <w:tcW w:w="2188" w:type="dxa"/>
          </w:tcPr>
          <w:p w14:paraId="0C776B10" w14:textId="77777777" w:rsidR="0022257E" w:rsidRPr="00AA39B5" w:rsidRDefault="0022257E" w:rsidP="00D47410">
            <w:pPr>
              <w:spacing w:line="276" w:lineRule="auto"/>
              <w:rPr>
                <w:rFonts w:ascii="Times New Roman" w:hAnsi="Times New Roman"/>
              </w:rPr>
            </w:pPr>
            <w:r w:rsidRPr="00AA39B5">
              <w:rPr>
                <w:rFonts w:ascii="Times New Roman" w:hAnsi="Times New Roman"/>
                <w:sz w:val="22"/>
                <w:szCs w:val="22"/>
              </w:rPr>
              <w:t>Weeding</w:t>
            </w:r>
          </w:p>
        </w:tc>
        <w:tc>
          <w:tcPr>
            <w:tcW w:w="3364" w:type="dxa"/>
          </w:tcPr>
          <w:p w14:paraId="5C5305D9" w14:textId="77777777" w:rsidR="0022257E" w:rsidRPr="00AA39B5" w:rsidRDefault="0022257E" w:rsidP="00D47410">
            <w:pPr>
              <w:spacing w:line="276" w:lineRule="auto"/>
              <w:rPr>
                <w:rFonts w:ascii="Times New Roman" w:hAnsi="Times New Roman"/>
              </w:rPr>
            </w:pPr>
            <w:r w:rsidRPr="00AA39B5">
              <w:rPr>
                <w:rFonts w:ascii="Times New Roman" w:hAnsi="Times New Roman"/>
                <w:sz w:val="22"/>
                <w:szCs w:val="22"/>
              </w:rPr>
              <w:t>June 1-June 15</w:t>
            </w:r>
          </w:p>
        </w:tc>
        <w:tc>
          <w:tcPr>
            <w:tcW w:w="3240" w:type="dxa"/>
          </w:tcPr>
          <w:p w14:paraId="78144925" w14:textId="77777777" w:rsidR="0022257E" w:rsidRPr="00AA39B5" w:rsidRDefault="0022257E" w:rsidP="00D47410">
            <w:pPr>
              <w:spacing w:line="276" w:lineRule="auto"/>
              <w:rPr>
                <w:rFonts w:ascii="Times New Roman" w:hAnsi="Times New Roman"/>
              </w:rPr>
            </w:pPr>
            <w:r w:rsidRPr="00AA39B5">
              <w:rPr>
                <w:rFonts w:ascii="Times New Roman" w:hAnsi="Times New Roman"/>
                <w:sz w:val="22"/>
                <w:szCs w:val="22"/>
              </w:rPr>
              <w:t>March10-March 15</w:t>
            </w:r>
          </w:p>
        </w:tc>
      </w:tr>
      <w:tr w:rsidR="0022257E" w:rsidRPr="00AA39B5" w14:paraId="25B4534C" w14:textId="77777777" w:rsidTr="002A6A15">
        <w:trPr>
          <w:jc w:val="center"/>
        </w:trPr>
        <w:tc>
          <w:tcPr>
            <w:tcW w:w="512" w:type="dxa"/>
          </w:tcPr>
          <w:p w14:paraId="67B899E5" w14:textId="77777777" w:rsidR="0022257E" w:rsidRPr="00AA39B5" w:rsidRDefault="0022257E" w:rsidP="00D47410">
            <w:pPr>
              <w:spacing w:line="276" w:lineRule="auto"/>
              <w:rPr>
                <w:rFonts w:ascii="Times New Roman" w:hAnsi="Times New Roman"/>
              </w:rPr>
            </w:pPr>
            <w:r w:rsidRPr="00AA39B5">
              <w:rPr>
                <w:rFonts w:ascii="Times New Roman" w:hAnsi="Times New Roman"/>
                <w:sz w:val="22"/>
                <w:szCs w:val="22"/>
              </w:rPr>
              <w:t>4</w:t>
            </w:r>
          </w:p>
        </w:tc>
        <w:tc>
          <w:tcPr>
            <w:tcW w:w="2188" w:type="dxa"/>
          </w:tcPr>
          <w:p w14:paraId="2FF4CEA5" w14:textId="77777777" w:rsidR="0022257E" w:rsidRPr="00AA39B5" w:rsidRDefault="0022257E" w:rsidP="00D47410">
            <w:pPr>
              <w:spacing w:line="276" w:lineRule="auto"/>
              <w:rPr>
                <w:rFonts w:ascii="Times New Roman" w:hAnsi="Times New Roman"/>
              </w:rPr>
            </w:pPr>
            <w:r w:rsidRPr="00AA39B5">
              <w:rPr>
                <w:rFonts w:ascii="Times New Roman" w:hAnsi="Times New Roman"/>
                <w:sz w:val="22"/>
                <w:szCs w:val="22"/>
              </w:rPr>
              <w:t>Harvesting</w:t>
            </w:r>
          </w:p>
        </w:tc>
        <w:tc>
          <w:tcPr>
            <w:tcW w:w="3364" w:type="dxa"/>
          </w:tcPr>
          <w:p w14:paraId="5DA84B5C" w14:textId="77777777" w:rsidR="0022257E" w:rsidRPr="00AA39B5" w:rsidRDefault="0022257E" w:rsidP="00D47410">
            <w:pPr>
              <w:spacing w:line="276" w:lineRule="auto"/>
              <w:rPr>
                <w:rFonts w:ascii="Times New Roman" w:hAnsi="Times New Roman"/>
              </w:rPr>
            </w:pPr>
            <w:r w:rsidRPr="00AA39B5">
              <w:rPr>
                <w:rFonts w:ascii="Times New Roman" w:hAnsi="Times New Roman"/>
                <w:sz w:val="22"/>
                <w:szCs w:val="22"/>
              </w:rPr>
              <w:t xml:space="preserve">Beginning of Oct.1-Oct.30 </w:t>
            </w:r>
            <w:r w:rsidR="00D53AFD" w:rsidRPr="00AA39B5">
              <w:rPr>
                <w:rFonts w:ascii="Times New Roman" w:hAnsi="Times New Roman"/>
                <w:sz w:val="22"/>
                <w:szCs w:val="22"/>
              </w:rPr>
              <w:t>and</w:t>
            </w:r>
            <w:r w:rsidRPr="00AA39B5">
              <w:rPr>
                <w:rFonts w:ascii="Times New Roman" w:hAnsi="Times New Roman"/>
                <w:sz w:val="22"/>
                <w:szCs w:val="22"/>
              </w:rPr>
              <w:t xml:space="preserve"> Dec.01 to Jan.30 for Sorghum</w:t>
            </w:r>
          </w:p>
        </w:tc>
        <w:tc>
          <w:tcPr>
            <w:tcW w:w="3240" w:type="dxa"/>
          </w:tcPr>
          <w:p w14:paraId="1C5FE3D6" w14:textId="77777777" w:rsidR="0022257E" w:rsidRPr="00AA39B5" w:rsidRDefault="0022257E" w:rsidP="00D47410">
            <w:pPr>
              <w:spacing w:line="276" w:lineRule="auto"/>
              <w:rPr>
                <w:rFonts w:ascii="Times New Roman" w:hAnsi="Times New Roman"/>
              </w:rPr>
            </w:pPr>
            <w:r w:rsidRPr="00AA39B5">
              <w:rPr>
                <w:rFonts w:ascii="Times New Roman" w:hAnsi="Times New Roman"/>
                <w:sz w:val="22"/>
                <w:szCs w:val="22"/>
              </w:rPr>
              <w:t>The first week of July</w:t>
            </w:r>
          </w:p>
        </w:tc>
      </w:tr>
    </w:tbl>
    <w:p w14:paraId="11EC5A30" w14:textId="77777777" w:rsidR="00416693" w:rsidRPr="00AA39B5" w:rsidRDefault="00416693" w:rsidP="00D47410">
      <w:pPr>
        <w:spacing w:line="276" w:lineRule="auto"/>
        <w:jc w:val="both"/>
        <w:rPr>
          <w:rFonts w:ascii="Times New Roman" w:hAnsi="Times New Roman"/>
          <w:b/>
          <w:sz w:val="22"/>
          <w:szCs w:val="22"/>
        </w:rPr>
      </w:pPr>
    </w:p>
    <w:p w14:paraId="334C932B" w14:textId="77777777" w:rsidR="00416693" w:rsidRPr="00AA39B5" w:rsidRDefault="00D53AFD" w:rsidP="00D47410">
      <w:pPr>
        <w:spacing w:line="276" w:lineRule="auto"/>
        <w:jc w:val="both"/>
        <w:rPr>
          <w:rFonts w:ascii="Times New Roman" w:hAnsi="Times New Roman"/>
          <w:b/>
          <w:sz w:val="22"/>
          <w:szCs w:val="22"/>
        </w:rPr>
      </w:pPr>
      <w:r w:rsidRPr="00AA39B5">
        <w:rPr>
          <w:rFonts w:ascii="Times New Roman" w:hAnsi="Times New Roman"/>
          <w:b/>
          <w:sz w:val="22"/>
          <w:szCs w:val="22"/>
        </w:rPr>
        <w:t>Major Crop Pests</w:t>
      </w:r>
      <w:r w:rsidR="00766707" w:rsidRPr="00AA39B5">
        <w:rPr>
          <w:rFonts w:ascii="Times New Roman" w:hAnsi="Times New Roman"/>
          <w:b/>
          <w:sz w:val="22"/>
          <w:szCs w:val="22"/>
        </w:rPr>
        <w:t>: -</w:t>
      </w:r>
    </w:p>
    <w:p w14:paraId="1BB6A726" w14:textId="77777777" w:rsidR="002A6A15" w:rsidRDefault="0022257E" w:rsidP="00D47410">
      <w:pPr>
        <w:spacing w:line="276" w:lineRule="auto"/>
        <w:jc w:val="both"/>
        <w:rPr>
          <w:rFonts w:ascii="Times New Roman" w:hAnsi="Times New Roman"/>
          <w:b/>
          <w:sz w:val="22"/>
          <w:szCs w:val="22"/>
        </w:rPr>
      </w:pPr>
      <w:r w:rsidRPr="00AA39B5">
        <w:rPr>
          <w:rFonts w:ascii="Times New Roman" w:hAnsi="Times New Roman"/>
          <w:sz w:val="22"/>
          <w:szCs w:val="22"/>
        </w:rPr>
        <w:t>Regarding the major crop pests that have occurre</w:t>
      </w:r>
      <w:r w:rsidR="005F1A99" w:rsidRPr="00AA39B5">
        <w:rPr>
          <w:rFonts w:ascii="Times New Roman" w:hAnsi="Times New Roman"/>
          <w:sz w:val="22"/>
          <w:szCs w:val="22"/>
        </w:rPr>
        <w:t>d in the zone from the year /10</w:t>
      </w:r>
      <w:r w:rsidRPr="00AA39B5">
        <w:rPr>
          <w:rFonts w:ascii="Times New Roman" w:hAnsi="Times New Roman"/>
          <w:sz w:val="22"/>
          <w:szCs w:val="22"/>
        </w:rPr>
        <w:t xml:space="preserve">, among the migratory </w:t>
      </w:r>
      <w:r w:rsidR="00416693" w:rsidRPr="00AA39B5">
        <w:rPr>
          <w:rFonts w:ascii="Times New Roman" w:hAnsi="Times New Roman"/>
          <w:sz w:val="22"/>
          <w:szCs w:val="22"/>
        </w:rPr>
        <w:t>pest that is</w:t>
      </w:r>
      <w:r w:rsidRPr="00AA39B5">
        <w:rPr>
          <w:rFonts w:ascii="Times New Roman" w:hAnsi="Times New Roman"/>
          <w:sz w:val="22"/>
          <w:szCs w:val="22"/>
        </w:rPr>
        <w:t xml:space="preserve"> armyworm was preva</w:t>
      </w:r>
      <w:r w:rsidR="00416693" w:rsidRPr="00AA39B5">
        <w:rPr>
          <w:rFonts w:ascii="Times New Roman" w:hAnsi="Times New Roman"/>
          <w:sz w:val="22"/>
          <w:szCs w:val="22"/>
        </w:rPr>
        <w:t>lent and caused damage to crops,</w:t>
      </w:r>
      <w:r w:rsidRPr="00AA39B5">
        <w:rPr>
          <w:rFonts w:ascii="Times New Roman" w:hAnsi="Times New Roman"/>
          <w:sz w:val="22"/>
          <w:szCs w:val="22"/>
        </w:rPr>
        <w:t xml:space="preserve"> Similarly, among the regular posts stock borer, grain weevils, rodents, from </w:t>
      </w:r>
      <w:r w:rsidRPr="00AA39B5">
        <w:rPr>
          <w:rFonts w:ascii="Times New Roman" w:hAnsi="Times New Roman"/>
          <w:color w:val="000000"/>
          <w:sz w:val="22"/>
          <w:szCs w:val="22"/>
        </w:rPr>
        <w:t>weeds striga and partinium</w:t>
      </w:r>
      <w:r w:rsidRPr="00AA39B5">
        <w:rPr>
          <w:rFonts w:ascii="Times New Roman" w:hAnsi="Times New Roman"/>
          <w:sz w:val="22"/>
          <w:szCs w:val="22"/>
        </w:rPr>
        <w:t xml:space="preserve"> are the most common and major weeds that were prevalent in the zone.</w:t>
      </w:r>
    </w:p>
    <w:p w14:paraId="49371E11" w14:textId="77777777" w:rsidR="001B6A46" w:rsidRPr="00AA39B5" w:rsidRDefault="001B6A46" w:rsidP="00D47410">
      <w:pPr>
        <w:spacing w:line="276" w:lineRule="auto"/>
        <w:jc w:val="both"/>
        <w:rPr>
          <w:rFonts w:ascii="Times New Roman" w:hAnsi="Times New Roman"/>
          <w:b/>
          <w:sz w:val="22"/>
          <w:szCs w:val="22"/>
        </w:rPr>
      </w:pPr>
    </w:p>
    <w:p w14:paraId="62895408" w14:textId="77777777" w:rsidR="00281808" w:rsidRPr="00AA39B5" w:rsidRDefault="002B7A3C" w:rsidP="00D47410">
      <w:pPr>
        <w:spacing w:line="276" w:lineRule="auto"/>
        <w:jc w:val="both"/>
        <w:rPr>
          <w:rFonts w:ascii="Times New Roman" w:hAnsi="Times New Roman"/>
          <w:b/>
          <w:sz w:val="22"/>
          <w:szCs w:val="22"/>
        </w:rPr>
      </w:pPr>
      <w:r w:rsidRPr="00AA39B5">
        <w:rPr>
          <w:rFonts w:ascii="Times New Roman" w:hAnsi="Times New Roman"/>
          <w:b/>
          <w:sz w:val="22"/>
          <w:szCs w:val="22"/>
        </w:rPr>
        <w:t>Forest</w:t>
      </w:r>
      <w:r w:rsidR="00F6137F" w:rsidRPr="00AA39B5">
        <w:rPr>
          <w:rFonts w:ascii="Times New Roman" w:hAnsi="Times New Roman"/>
          <w:b/>
          <w:sz w:val="22"/>
          <w:szCs w:val="22"/>
        </w:rPr>
        <w:t xml:space="preserve"> conserved (Closed Area)</w:t>
      </w:r>
      <w:r w:rsidRPr="00AA39B5">
        <w:rPr>
          <w:rFonts w:ascii="Times New Roman" w:hAnsi="Times New Roman"/>
          <w:b/>
          <w:sz w:val="22"/>
          <w:szCs w:val="22"/>
        </w:rPr>
        <w:t xml:space="preserve">:- </w:t>
      </w:r>
    </w:p>
    <w:p w14:paraId="49699949" w14:textId="77777777" w:rsidR="0022257E" w:rsidRPr="00AA39B5" w:rsidRDefault="002B7A3C" w:rsidP="00D47410">
      <w:pPr>
        <w:spacing w:line="276" w:lineRule="auto"/>
        <w:jc w:val="both"/>
        <w:rPr>
          <w:rFonts w:ascii="Times New Roman" w:hAnsi="Times New Roman"/>
          <w:b/>
          <w:sz w:val="22"/>
          <w:szCs w:val="22"/>
        </w:rPr>
      </w:pPr>
      <w:r w:rsidRPr="00AA39B5">
        <w:rPr>
          <w:rFonts w:ascii="Times New Roman" w:hAnsi="Times New Roman"/>
          <w:sz w:val="22"/>
          <w:szCs w:val="22"/>
        </w:rPr>
        <w:t xml:space="preserve">The East </w:t>
      </w:r>
      <w:r w:rsidR="0022257E" w:rsidRPr="00AA39B5">
        <w:rPr>
          <w:rFonts w:ascii="Times New Roman" w:hAnsi="Times New Roman"/>
          <w:sz w:val="22"/>
          <w:szCs w:val="22"/>
        </w:rPr>
        <w:t>Hararge the number of demarcated sites and estimate of area of forest demarcated by wereda</w:t>
      </w:r>
      <w:r w:rsidR="00AB15D5" w:rsidRPr="00AA39B5">
        <w:rPr>
          <w:rFonts w:ascii="Times New Roman" w:hAnsi="Times New Roman"/>
          <w:sz w:val="22"/>
          <w:szCs w:val="22"/>
        </w:rPr>
        <w:t>s or towns are 15</w:t>
      </w:r>
      <w:r w:rsidRPr="00AA39B5">
        <w:rPr>
          <w:rFonts w:ascii="Times New Roman" w:hAnsi="Times New Roman"/>
          <w:sz w:val="22"/>
          <w:szCs w:val="22"/>
        </w:rPr>
        <w:t xml:space="preserve"> sites in 20 </w:t>
      </w:r>
      <w:r w:rsidR="00F6137F" w:rsidRPr="00AA39B5">
        <w:rPr>
          <w:rFonts w:ascii="Times New Roman" w:hAnsi="Times New Roman"/>
          <w:sz w:val="22"/>
          <w:szCs w:val="22"/>
        </w:rPr>
        <w:t>Wereds</w:t>
      </w:r>
      <w:r w:rsidR="0022257E" w:rsidRPr="00AA39B5">
        <w:rPr>
          <w:rFonts w:ascii="Times New Roman" w:hAnsi="Times New Roman"/>
          <w:sz w:val="22"/>
          <w:szCs w:val="22"/>
        </w:rPr>
        <w:t xml:space="preserve"> and the total area </w:t>
      </w:r>
      <w:r w:rsidR="00D53AFD" w:rsidRPr="00AA39B5">
        <w:rPr>
          <w:rFonts w:ascii="Times New Roman" w:hAnsi="Times New Roman"/>
          <w:sz w:val="22"/>
          <w:szCs w:val="22"/>
        </w:rPr>
        <w:t>of demarcated</w:t>
      </w:r>
      <w:r w:rsidR="0022257E" w:rsidRPr="00AA39B5">
        <w:rPr>
          <w:rFonts w:ascii="Times New Roman" w:hAnsi="Times New Roman"/>
          <w:sz w:val="22"/>
          <w:szCs w:val="22"/>
        </w:rPr>
        <w:t xml:space="preserve"> forest </w:t>
      </w:r>
      <w:r w:rsidR="00D53AFD" w:rsidRPr="00AA39B5">
        <w:rPr>
          <w:rFonts w:ascii="Times New Roman" w:hAnsi="Times New Roman"/>
          <w:sz w:val="22"/>
          <w:szCs w:val="22"/>
        </w:rPr>
        <w:t xml:space="preserve">is </w:t>
      </w:r>
      <w:r w:rsidR="00AB15D5" w:rsidRPr="00AA39B5">
        <w:rPr>
          <w:rFonts w:ascii="Times New Roman" w:hAnsi="Times New Roman"/>
          <w:sz w:val="22"/>
          <w:szCs w:val="22"/>
        </w:rPr>
        <w:t>10,790.63 hek</w:t>
      </w:r>
      <w:r w:rsidR="0022257E" w:rsidRPr="00AA39B5">
        <w:rPr>
          <w:rFonts w:ascii="Times New Roman" w:hAnsi="Times New Roman"/>
          <w:sz w:val="22"/>
          <w:szCs w:val="22"/>
        </w:rPr>
        <w:t xml:space="preserve">. </w:t>
      </w:r>
      <w:r w:rsidRPr="00AA39B5">
        <w:rPr>
          <w:rFonts w:ascii="Times New Roman" w:hAnsi="Times New Roman"/>
          <w:sz w:val="22"/>
          <w:szCs w:val="22"/>
        </w:rPr>
        <w:t>While</w:t>
      </w:r>
      <w:r w:rsidR="0022257E" w:rsidRPr="00AA39B5">
        <w:rPr>
          <w:rFonts w:ascii="Times New Roman" w:hAnsi="Times New Roman"/>
          <w:sz w:val="22"/>
          <w:szCs w:val="22"/>
        </w:rPr>
        <w:t xml:space="preserve"> un-demarcated forest covers a total area </w:t>
      </w:r>
      <w:r w:rsidR="00AB15D5" w:rsidRPr="00AA39B5">
        <w:rPr>
          <w:rFonts w:ascii="Times New Roman" w:hAnsi="Times New Roman"/>
          <w:sz w:val="22"/>
          <w:szCs w:val="22"/>
        </w:rPr>
        <w:t>359,866 hek</w:t>
      </w:r>
      <w:r w:rsidR="0022257E" w:rsidRPr="00AA39B5">
        <w:rPr>
          <w:rFonts w:ascii="Times New Roman" w:hAnsi="Times New Roman"/>
          <w:sz w:val="22"/>
          <w:szCs w:val="22"/>
        </w:rPr>
        <w:t xml:space="preserve"> of land.</w:t>
      </w:r>
    </w:p>
    <w:p w14:paraId="732A7250" w14:textId="77777777" w:rsidR="002C073F" w:rsidRPr="00AA39B5" w:rsidRDefault="002C073F" w:rsidP="00D47410">
      <w:pPr>
        <w:spacing w:line="276" w:lineRule="auto"/>
        <w:rPr>
          <w:rFonts w:ascii="Times New Roman" w:hAnsi="Times New Roman"/>
          <w:sz w:val="22"/>
          <w:szCs w:val="22"/>
        </w:rPr>
      </w:pPr>
    </w:p>
    <w:p w14:paraId="3E705D60" w14:textId="77777777" w:rsidR="00D53AFD" w:rsidRPr="00AA39B5" w:rsidRDefault="00D53AFD" w:rsidP="00D47410">
      <w:pPr>
        <w:spacing w:line="276" w:lineRule="auto"/>
        <w:jc w:val="center"/>
        <w:rPr>
          <w:rFonts w:ascii="Times New Roman" w:hAnsi="Times New Roman"/>
          <w:sz w:val="22"/>
          <w:szCs w:val="22"/>
        </w:rPr>
      </w:pPr>
      <w:r w:rsidRPr="00AA39B5">
        <w:rPr>
          <w:rFonts w:ascii="Times New Roman" w:hAnsi="Times New Roman"/>
          <w:b/>
          <w:sz w:val="22"/>
          <w:szCs w:val="22"/>
        </w:rPr>
        <w:t>Tabel 1</w:t>
      </w:r>
      <w:r w:rsidR="004E321B" w:rsidRPr="00AA39B5">
        <w:rPr>
          <w:rFonts w:ascii="Times New Roman" w:hAnsi="Times New Roman"/>
          <w:b/>
          <w:sz w:val="22"/>
          <w:szCs w:val="22"/>
        </w:rPr>
        <w:t>9</w:t>
      </w:r>
      <w:r w:rsidR="002A6A15" w:rsidRPr="00AA39B5">
        <w:rPr>
          <w:rFonts w:ascii="Times New Roman" w:hAnsi="Times New Roman"/>
          <w:b/>
          <w:sz w:val="22"/>
          <w:szCs w:val="22"/>
        </w:rPr>
        <w:t xml:space="preserve">; </w:t>
      </w:r>
      <w:r w:rsidRPr="00AA39B5">
        <w:rPr>
          <w:rFonts w:ascii="Times New Roman" w:hAnsi="Times New Roman"/>
          <w:sz w:val="22"/>
          <w:szCs w:val="22"/>
        </w:rPr>
        <w:t xml:space="preserve">Amuonts of Areas Estimate forest demarcated in the </w:t>
      </w:r>
      <w:r w:rsidR="00AB15D5" w:rsidRPr="00AA39B5">
        <w:rPr>
          <w:rFonts w:ascii="Times New Roman" w:hAnsi="Times New Roman"/>
          <w:sz w:val="22"/>
          <w:szCs w:val="22"/>
        </w:rPr>
        <w:t>Zone year 2011</w:t>
      </w:r>
      <w:r w:rsidRPr="00AA39B5">
        <w:rPr>
          <w:rFonts w:ascii="Times New Roman" w:hAnsi="Times New Roman"/>
          <w:sz w:val="22"/>
          <w:szCs w:val="22"/>
        </w:rPr>
        <w:t xml:space="preserve"> and 201</w:t>
      </w:r>
      <w:r w:rsidR="00AB15D5" w:rsidRPr="00AA39B5">
        <w:rPr>
          <w:rFonts w:ascii="Times New Roman" w:hAnsi="Times New Roman"/>
          <w:sz w:val="22"/>
          <w:szCs w:val="22"/>
        </w:rPr>
        <w:t>2</w:t>
      </w:r>
      <w:r w:rsidRPr="00AA39B5">
        <w:rPr>
          <w:rFonts w:ascii="Times New Roman" w:hAnsi="Times New Roman"/>
          <w:sz w:val="22"/>
          <w:szCs w:val="22"/>
        </w:rPr>
        <w:t>E.C</w:t>
      </w:r>
    </w:p>
    <w:p w14:paraId="77BAFE85" w14:textId="77777777" w:rsidR="002B7A3C" w:rsidRPr="00AA39B5" w:rsidRDefault="002B7A3C" w:rsidP="00D47410">
      <w:pPr>
        <w:spacing w:line="276" w:lineRule="auto"/>
        <w:rPr>
          <w:rStyle w:val="SubtleReference"/>
          <w:rFonts w:ascii="Times New Roman" w:hAnsi="Times New Roman"/>
          <w:sz w:val="22"/>
          <w:szCs w:val="22"/>
          <w:u w:val="none"/>
        </w:rPr>
      </w:pPr>
    </w:p>
    <w:tbl>
      <w:tblPr>
        <w:tblStyle w:val="TableGrid"/>
        <w:tblW w:w="0" w:type="auto"/>
        <w:jc w:val="center"/>
        <w:tblLook w:val="04A0" w:firstRow="1" w:lastRow="0" w:firstColumn="1" w:lastColumn="0" w:noHBand="0" w:noVBand="1"/>
      </w:tblPr>
      <w:tblGrid>
        <w:gridCol w:w="1008"/>
        <w:gridCol w:w="1260"/>
        <w:gridCol w:w="1980"/>
        <w:gridCol w:w="1890"/>
        <w:gridCol w:w="1350"/>
      </w:tblGrid>
      <w:tr w:rsidR="002B7A3C" w:rsidRPr="00AA39B5" w14:paraId="0347E708" w14:textId="77777777" w:rsidTr="002B7A3C">
        <w:trPr>
          <w:jc w:val="center"/>
        </w:trPr>
        <w:tc>
          <w:tcPr>
            <w:tcW w:w="1008" w:type="dxa"/>
          </w:tcPr>
          <w:p w14:paraId="5BC31B91" w14:textId="77777777" w:rsidR="002B7A3C" w:rsidRPr="00AA39B5" w:rsidRDefault="002B7A3C" w:rsidP="00D47410">
            <w:pPr>
              <w:spacing w:line="276" w:lineRule="auto"/>
              <w:rPr>
                <w:sz w:val="22"/>
                <w:szCs w:val="22"/>
              </w:rPr>
            </w:pPr>
            <w:r w:rsidRPr="00AA39B5">
              <w:rPr>
                <w:sz w:val="22"/>
                <w:szCs w:val="22"/>
              </w:rPr>
              <w:t>Zone</w:t>
            </w:r>
          </w:p>
        </w:tc>
        <w:tc>
          <w:tcPr>
            <w:tcW w:w="1260" w:type="dxa"/>
          </w:tcPr>
          <w:p w14:paraId="67056F34" w14:textId="77777777" w:rsidR="002B7A3C" w:rsidRPr="00AA39B5" w:rsidRDefault="002B7A3C" w:rsidP="00D47410">
            <w:pPr>
              <w:spacing w:line="276" w:lineRule="auto"/>
              <w:rPr>
                <w:sz w:val="22"/>
                <w:szCs w:val="22"/>
              </w:rPr>
            </w:pPr>
            <w:r w:rsidRPr="00AA39B5">
              <w:rPr>
                <w:sz w:val="22"/>
                <w:szCs w:val="22"/>
              </w:rPr>
              <w:t>No.of sites</w:t>
            </w:r>
          </w:p>
        </w:tc>
        <w:tc>
          <w:tcPr>
            <w:tcW w:w="1980" w:type="dxa"/>
          </w:tcPr>
          <w:p w14:paraId="5687FC73" w14:textId="77777777" w:rsidR="002B7A3C" w:rsidRPr="00AA39B5" w:rsidRDefault="002B7A3C" w:rsidP="00D47410">
            <w:pPr>
              <w:spacing w:line="276" w:lineRule="auto"/>
              <w:rPr>
                <w:sz w:val="22"/>
                <w:szCs w:val="22"/>
              </w:rPr>
            </w:pPr>
            <w:r w:rsidRPr="00AA39B5">
              <w:rPr>
                <w:sz w:val="22"/>
                <w:szCs w:val="22"/>
              </w:rPr>
              <w:t>Area of Demarcated Forest (he.)</w:t>
            </w:r>
          </w:p>
        </w:tc>
        <w:tc>
          <w:tcPr>
            <w:tcW w:w="1890" w:type="dxa"/>
          </w:tcPr>
          <w:p w14:paraId="39ECAA75" w14:textId="77777777" w:rsidR="002B7A3C" w:rsidRPr="00AA39B5" w:rsidRDefault="002B7A3C" w:rsidP="00D47410">
            <w:pPr>
              <w:spacing w:line="276" w:lineRule="auto"/>
              <w:rPr>
                <w:sz w:val="22"/>
                <w:szCs w:val="22"/>
              </w:rPr>
            </w:pPr>
            <w:r w:rsidRPr="00AA39B5">
              <w:rPr>
                <w:sz w:val="22"/>
                <w:szCs w:val="22"/>
              </w:rPr>
              <w:t>Area of Un -demarcated Forest (he.)</w:t>
            </w:r>
          </w:p>
        </w:tc>
        <w:tc>
          <w:tcPr>
            <w:tcW w:w="1350" w:type="dxa"/>
          </w:tcPr>
          <w:p w14:paraId="47542CCF" w14:textId="77777777" w:rsidR="002B7A3C" w:rsidRPr="00AA39B5" w:rsidRDefault="002B7A3C" w:rsidP="00D47410">
            <w:pPr>
              <w:spacing w:line="276" w:lineRule="auto"/>
              <w:rPr>
                <w:sz w:val="22"/>
                <w:szCs w:val="22"/>
              </w:rPr>
            </w:pPr>
            <w:r w:rsidRPr="00AA39B5">
              <w:rPr>
                <w:sz w:val="22"/>
                <w:szCs w:val="22"/>
              </w:rPr>
              <w:t>Not Known(HA)</w:t>
            </w:r>
          </w:p>
        </w:tc>
      </w:tr>
      <w:tr w:rsidR="002B7A3C" w:rsidRPr="00AA39B5" w14:paraId="07370F56" w14:textId="77777777" w:rsidTr="002B7A3C">
        <w:trPr>
          <w:jc w:val="center"/>
        </w:trPr>
        <w:tc>
          <w:tcPr>
            <w:tcW w:w="1008" w:type="dxa"/>
            <w:vAlign w:val="bottom"/>
          </w:tcPr>
          <w:p w14:paraId="7876CB9C" w14:textId="77777777" w:rsidR="002B7A3C" w:rsidRPr="00AA39B5" w:rsidRDefault="002B7A3C" w:rsidP="00D47410">
            <w:pPr>
              <w:spacing w:line="276" w:lineRule="auto"/>
              <w:rPr>
                <w:sz w:val="22"/>
                <w:szCs w:val="22"/>
              </w:rPr>
            </w:pPr>
            <w:r w:rsidRPr="00AA39B5">
              <w:rPr>
                <w:sz w:val="22"/>
                <w:szCs w:val="22"/>
              </w:rPr>
              <w:t>Total</w:t>
            </w:r>
          </w:p>
        </w:tc>
        <w:tc>
          <w:tcPr>
            <w:tcW w:w="1260" w:type="dxa"/>
            <w:vAlign w:val="bottom"/>
          </w:tcPr>
          <w:p w14:paraId="006E183D" w14:textId="77777777" w:rsidR="002B7A3C" w:rsidRPr="00AA39B5" w:rsidRDefault="002B7A3C" w:rsidP="00D47410">
            <w:pPr>
              <w:spacing w:line="276" w:lineRule="auto"/>
              <w:rPr>
                <w:sz w:val="22"/>
                <w:szCs w:val="22"/>
              </w:rPr>
            </w:pPr>
          </w:p>
        </w:tc>
        <w:tc>
          <w:tcPr>
            <w:tcW w:w="1980" w:type="dxa"/>
          </w:tcPr>
          <w:p w14:paraId="1AA48A3E" w14:textId="77777777" w:rsidR="002B7A3C" w:rsidRPr="00AA39B5" w:rsidRDefault="00AB15D5" w:rsidP="00D47410">
            <w:pPr>
              <w:spacing w:line="276" w:lineRule="auto"/>
              <w:rPr>
                <w:color w:val="000000"/>
                <w:sz w:val="22"/>
                <w:szCs w:val="22"/>
              </w:rPr>
            </w:pPr>
            <w:r w:rsidRPr="00AA39B5">
              <w:rPr>
                <w:color w:val="000000"/>
                <w:sz w:val="22"/>
                <w:szCs w:val="22"/>
              </w:rPr>
              <w:t>10,790.63</w:t>
            </w:r>
          </w:p>
        </w:tc>
        <w:tc>
          <w:tcPr>
            <w:tcW w:w="1890" w:type="dxa"/>
          </w:tcPr>
          <w:p w14:paraId="35583B33" w14:textId="77777777" w:rsidR="002B7A3C" w:rsidRPr="00AA39B5" w:rsidRDefault="00AB15D5" w:rsidP="00D47410">
            <w:pPr>
              <w:spacing w:line="276" w:lineRule="auto"/>
              <w:rPr>
                <w:color w:val="000000"/>
                <w:sz w:val="22"/>
                <w:szCs w:val="22"/>
              </w:rPr>
            </w:pPr>
            <w:r w:rsidRPr="00AA39B5">
              <w:rPr>
                <w:color w:val="000000"/>
                <w:sz w:val="22"/>
                <w:szCs w:val="22"/>
              </w:rPr>
              <w:t>359,866</w:t>
            </w:r>
          </w:p>
        </w:tc>
        <w:tc>
          <w:tcPr>
            <w:tcW w:w="1350" w:type="dxa"/>
            <w:vAlign w:val="bottom"/>
          </w:tcPr>
          <w:p w14:paraId="14E3EE3B" w14:textId="77777777" w:rsidR="002B7A3C" w:rsidRPr="00AA39B5" w:rsidRDefault="00A813A2" w:rsidP="00D47410">
            <w:pPr>
              <w:spacing w:line="276" w:lineRule="auto"/>
              <w:rPr>
                <w:sz w:val="22"/>
                <w:szCs w:val="22"/>
              </w:rPr>
            </w:pPr>
            <w:r w:rsidRPr="00AA39B5">
              <w:rPr>
                <w:sz w:val="22"/>
                <w:szCs w:val="22"/>
              </w:rPr>
              <w:t>-</w:t>
            </w:r>
          </w:p>
        </w:tc>
      </w:tr>
    </w:tbl>
    <w:p w14:paraId="6654136B" w14:textId="77777777" w:rsidR="00D53AFD" w:rsidRPr="00AA39B5" w:rsidRDefault="00281808" w:rsidP="00D47410">
      <w:pPr>
        <w:spacing w:line="276" w:lineRule="auto"/>
        <w:rPr>
          <w:rFonts w:ascii="Times New Roman" w:hAnsi="Times New Roman"/>
          <w:sz w:val="22"/>
          <w:szCs w:val="22"/>
        </w:rPr>
      </w:pPr>
      <w:r w:rsidRPr="00AA39B5">
        <w:rPr>
          <w:rFonts w:ascii="Times New Roman" w:hAnsi="Times New Roman"/>
          <w:sz w:val="22"/>
          <w:szCs w:val="22"/>
        </w:rPr>
        <w:t xml:space="preserve">         </w:t>
      </w:r>
      <w:r w:rsidR="003428E0" w:rsidRPr="00AA39B5">
        <w:rPr>
          <w:rFonts w:ascii="Times New Roman" w:hAnsi="Times New Roman"/>
          <w:sz w:val="22"/>
          <w:szCs w:val="22"/>
        </w:rPr>
        <w:t xml:space="preserve">    </w:t>
      </w:r>
      <w:r w:rsidR="002B7A3C" w:rsidRPr="00AA39B5">
        <w:rPr>
          <w:rFonts w:ascii="Times New Roman" w:hAnsi="Times New Roman"/>
          <w:b/>
          <w:sz w:val="22"/>
          <w:szCs w:val="22"/>
        </w:rPr>
        <w:t>Source</w:t>
      </w:r>
      <w:r w:rsidR="003428E0" w:rsidRPr="00AA39B5">
        <w:rPr>
          <w:rFonts w:ascii="Times New Roman" w:hAnsi="Times New Roman"/>
          <w:sz w:val="22"/>
          <w:szCs w:val="22"/>
        </w:rPr>
        <w:t xml:space="preserve">; </w:t>
      </w:r>
      <w:r w:rsidR="002B7A3C" w:rsidRPr="00AA39B5">
        <w:rPr>
          <w:rFonts w:ascii="Times New Roman" w:hAnsi="Times New Roman"/>
          <w:sz w:val="22"/>
          <w:szCs w:val="22"/>
        </w:rPr>
        <w:t xml:space="preserve">  East Hararge Zone Land administration and natural resource conservation office, </w:t>
      </w:r>
    </w:p>
    <w:p w14:paraId="4279E8C5" w14:textId="77777777" w:rsidR="00281808" w:rsidRPr="00AA39B5" w:rsidRDefault="00281808" w:rsidP="00D47410">
      <w:pPr>
        <w:spacing w:line="276" w:lineRule="auto"/>
        <w:rPr>
          <w:rStyle w:val="SubtleReference"/>
          <w:rFonts w:ascii="Times New Roman" w:hAnsi="Times New Roman"/>
          <w:sz w:val="22"/>
          <w:szCs w:val="22"/>
          <w:u w:val="none"/>
        </w:rPr>
      </w:pPr>
    </w:p>
    <w:p w14:paraId="59E39725" w14:textId="77777777" w:rsidR="00281808" w:rsidRPr="00AA39B5" w:rsidRDefault="00F6137F" w:rsidP="00D47410">
      <w:pPr>
        <w:spacing w:line="276" w:lineRule="auto"/>
        <w:jc w:val="both"/>
        <w:rPr>
          <w:rFonts w:ascii="Times New Roman" w:hAnsi="Times New Roman"/>
          <w:b/>
          <w:sz w:val="22"/>
          <w:szCs w:val="22"/>
        </w:rPr>
      </w:pPr>
      <w:r w:rsidRPr="00AA39B5">
        <w:rPr>
          <w:rFonts w:ascii="Times New Roman" w:hAnsi="Times New Roman"/>
          <w:b/>
          <w:sz w:val="22"/>
          <w:szCs w:val="22"/>
        </w:rPr>
        <w:t xml:space="preserve">Irrigation Land and Production: - </w:t>
      </w:r>
    </w:p>
    <w:p w14:paraId="0B2A4E85" w14:textId="77777777" w:rsidR="002B7A3C" w:rsidRPr="00715156" w:rsidRDefault="00F6137F" w:rsidP="00715156">
      <w:pPr>
        <w:spacing w:line="276" w:lineRule="auto"/>
        <w:jc w:val="both"/>
        <w:rPr>
          <w:rFonts w:ascii="Times New Roman" w:hAnsi="Times New Roman"/>
          <w:b/>
          <w:sz w:val="22"/>
          <w:szCs w:val="22"/>
        </w:rPr>
      </w:pPr>
      <w:r w:rsidRPr="00AA39B5">
        <w:rPr>
          <w:rFonts w:ascii="Times New Roman" w:hAnsi="Times New Roman"/>
          <w:sz w:val="22"/>
          <w:szCs w:val="22"/>
        </w:rPr>
        <w:t>According to East Hararge Zone;</w:t>
      </w:r>
      <w:r w:rsidR="0067762F" w:rsidRPr="00AA39B5">
        <w:rPr>
          <w:rFonts w:ascii="Times New Roman" w:hAnsi="Times New Roman"/>
          <w:sz w:val="22"/>
          <w:szCs w:val="22"/>
        </w:rPr>
        <w:t xml:space="preserve"> irrigated land in the year 2011</w:t>
      </w:r>
      <w:r w:rsidRPr="00AA39B5">
        <w:rPr>
          <w:rFonts w:ascii="Times New Roman" w:hAnsi="Times New Roman"/>
          <w:sz w:val="22"/>
          <w:szCs w:val="22"/>
        </w:rPr>
        <w:t xml:space="preserve"> and 201</w:t>
      </w:r>
      <w:r w:rsidR="0067762F" w:rsidRPr="00AA39B5">
        <w:rPr>
          <w:rFonts w:ascii="Times New Roman" w:hAnsi="Times New Roman"/>
          <w:sz w:val="22"/>
          <w:szCs w:val="22"/>
        </w:rPr>
        <w:t>2</w:t>
      </w:r>
      <w:r w:rsidRPr="00AA39B5">
        <w:rPr>
          <w:rFonts w:ascii="Times New Roman" w:hAnsi="Times New Roman"/>
          <w:sz w:val="22"/>
          <w:szCs w:val="22"/>
        </w:rPr>
        <w:t>E.C (Traditional or M</w:t>
      </w:r>
      <w:r w:rsidR="0022257E" w:rsidRPr="00AA39B5">
        <w:rPr>
          <w:rFonts w:ascii="Times New Roman" w:hAnsi="Times New Roman"/>
          <w:sz w:val="22"/>
          <w:szCs w:val="22"/>
        </w:rPr>
        <w:t>odern</w:t>
      </w:r>
      <w:r w:rsidRPr="00AA39B5">
        <w:rPr>
          <w:rFonts w:ascii="Times New Roman" w:hAnsi="Times New Roman"/>
          <w:sz w:val="22"/>
          <w:szCs w:val="22"/>
        </w:rPr>
        <w:t xml:space="preserve"> system</w:t>
      </w:r>
      <w:r w:rsidR="0022257E" w:rsidRPr="00AA39B5">
        <w:rPr>
          <w:rFonts w:ascii="Times New Roman" w:hAnsi="Times New Roman"/>
          <w:sz w:val="22"/>
          <w:szCs w:val="22"/>
        </w:rPr>
        <w:t>) indicate t</w:t>
      </w:r>
      <w:r w:rsidR="002F622E" w:rsidRPr="00AA39B5">
        <w:rPr>
          <w:rFonts w:ascii="Times New Roman" w:hAnsi="Times New Roman"/>
          <w:sz w:val="22"/>
          <w:szCs w:val="22"/>
        </w:rPr>
        <w:t>he number of farmers engaged area</w:t>
      </w:r>
      <w:r w:rsidR="0022257E" w:rsidRPr="00AA39B5">
        <w:rPr>
          <w:rFonts w:ascii="Times New Roman" w:hAnsi="Times New Roman"/>
          <w:sz w:val="22"/>
          <w:szCs w:val="22"/>
        </w:rPr>
        <w:t xml:space="preserve"> irrigated and the amounts of crops produced by types, and type of irrigation scale (small, medium and large scale)</w:t>
      </w:r>
      <w:r w:rsidR="002F622E" w:rsidRPr="00AA39B5">
        <w:rPr>
          <w:rFonts w:ascii="Times New Roman" w:hAnsi="Times New Roman"/>
          <w:color w:val="000000"/>
          <w:sz w:val="22"/>
          <w:szCs w:val="22"/>
        </w:rPr>
        <w:t xml:space="preserve"> i</w:t>
      </w:r>
      <w:r w:rsidR="00A25239" w:rsidRPr="00AA39B5">
        <w:rPr>
          <w:rFonts w:ascii="Times New Roman" w:hAnsi="Times New Roman"/>
          <w:color w:val="000000"/>
          <w:sz w:val="22"/>
          <w:szCs w:val="22"/>
        </w:rPr>
        <w:t>rrigation land and production in</w:t>
      </w:r>
      <w:r w:rsidR="006129BE" w:rsidRPr="00AA39B5">
        <w:rPr>
          <w:rFonts w:ascii="Times New Roman" w:hAnsi="Times New Roman"/>
          <w:color w:val="000000"/>
          <w:sz w:val="22"/>
          <w:szCs w:val="22"/>
        </w:rPr>
        <w:t xml:space="preserve"> 2011</w:t>
      </w:r>
      <w:r w:rsidRPr="00AA39B5">
        <w:rPr>
          <w:rFonts w:ascii="Times New Roman" w:hAnsi="Times New Roman"/>
          <w:color w:val="000000"/>
          <w:sz w:val="22"/>
          <w:szCs w:val="22"/>
        </w:rPr>
        <w:t>E.C</w:t>
      </w:r>
      <w:r w:rsidR="006129BE" w:rsidRPr="00AA39B5">
        <w:rPr>
          <w:rFonts w:ascii="Times New Roman" w:hAnsi="Times New Roman"/>
          <w:color w:val="000000"/>
          <w:sz w:val="22"/>
          <w:szCs w:val="22"/>
        </w:rPr>
        <w:t>24,416</w:t>
      </w:r>
      <w:r w:rsidR="00D017A2" w:rsidRPr="00AA39B5">
        <w:rPr>
          <w:rFonts w:ascii="Times New Roman" w:hAnsi="Times New Roman"/>
          <w:sz w:val="22"/>
          <w:szCs w:val="22"/>
        </w:rPr>
        <w:t>hector</w:t>
      </w:r>
      <w:r w:rsidR="0022257E" w:rsidRPr="00AA39B5">
        <w:rPr>
          <w:rFonts w:ascii="Times New Roman" w:hAnsi="Times New Roman"/>
          <w:sz w:val="22"/>
          <w:szCs w:val="22"/>
        </w:rPr>
        <w:t xml:space="preserve"> and the production </w:t>
      </w:r>
      <w:r w:rsidR="006129BE" w:rsidRPr="00AA39B5">
        <w:rPr>
          <w:rFonts w:ascii="Times New Roman" w:hAnsi="Times New Roman"/>
          <w:sz w:val="22"/>
          <w:szCs w:val="22"/>
        </w:rPr>
        <w:t>4,866,449</w:t>
      </w:r>
      <w:r w:rsidR="00D017A2" w:rsidRPr="00AA39B5">
        <w:rPr>
          <w:rFonts w:ascii="Times New Roman" w:hAnsi="Times New Roman"/>
          <w:sz w:val="22"/>
          <w:szCs w:val="22"/>
        </w:rPr>
        <w:t>quintal</w:t>
      </w:r>
      <w:r w:rsidRPr="00AA39B5">
        <w:rPr>
          <w:rFonts w:ascii="Times New Roman" w:hAnsi="Times New Roman"/>
          <w:color w:val="000000"/>
          <w:sz w:val="22"/>
          <w:szCs w:val="22"/>
        </w:rPr>
        <w:t xml:space="preserve">. </w:t>
      </w:r>
      <w:r w:rsidR="002F622E" w:rsidRPr="00AA39B5">
        <w:rPr>
          <w:rFonts w:ascii="Times New Roman" w:hAnsi="Times New Roman"/>
          <w:color w:val="000000"/>
          <w:sz w:val="22"/>
          <w:szCs w:val="22"/>
        </w:rPr>
        <w:t>Similarly; i</w:t>
      </w:r>
      <w:r w:rsidRPr="00AA39B5">
        <w:rPr>
          <w:rFonts w:ascii="Times New Roman" w:hAnsi="Times New Roman"/>
          <w:color w:val="000000"/>
          <w:sz w:val="22"/>
          <w:szCs w:val="22"/>
        </w:rPr>
        <w:t>n</w:t>
      </w:r>
      <w:r w:rsidR="00B6256E" w:rsidRPr="00AA39B5">
        <w:rPr>
          <w:rFonts w:ascii="Times New Roman" w:hAnsi="Times New Roman"/>
          <w:color w:val="000000"/>
          <w:sz w:val="22"/>
          <w:szCs w:val="22"/>
        </w:rPr>
        <w:t xml:space="preserve"> the year 20</w:t>
      </w:r>
      <w:r w:rsidR="006129BE" w:rsidRPr="00AA39B5">
        <w:rPr>
          <w:rFonts w:ascii="Times New Roman" w:hAnsi="Times New Roman"/>
          <w:color w:val="000000"/>
          <w:sz w:val="22"/>
          <w:szCs w:val="22"/>
        </w:rPr>
        <w:t>12</w:t>
      </w:r>
      <w:r w:rsidRPr="00AA39B5">
        <w:rPr>
          <w:rFonts w:ascii="Times New Roman" w:hAnsi="Times New Roman"/>
          <w:color w:val="000000"/>
          <w:sz w:val="22"/>
          <w:szCs w:val="22"/>
        </w:rPr>
        <w:t xml:space="preserve"> E.C; </w:t>
      </w:r>
      <w:r w:rsidR="00B6256E" w:rsidRPr="00AA39B5">
        <w:rPr>
          <w:rFonts w:ascii="Times New Roman" w:hAnsi="Times New Roman"/>
          <w:sz w:val="22"/>
          <w:szCs w:val="22"/>
        </w:rPr>
        <w:t>57,781</w:t>
      </w:r>
      <w:r w:rsidR="00D017A2" w:rsidRPr="00AA39B5">
        <w:rPr>
          <w:rFonts w:ascii="Times New Roman" w:hAnsi="Times New Roman"/>
          <w:sz w:val="22"/>
          <w:szCs w:val="22"/>
        </w:rPr>
        <w:t xml:space="preserve"> hector</w:t>
      </w:r>
      <w:r w:rsidR="00045718" w:rsidRPr="00AA39B5">
        <w:rPr>
          <w:rFonts w:ascii="Times New Roman" w:hAnsi="Times New Roman"/>
          <w:sz w:val="22"/>
          <w:szCs w:val="22"/>
        </w:rPr>
        <w:t xml:space="preserve"> and the production </w:t>
      </w:r>
      <w:r w:rsidR="00B6256E" w:rsidRPr="00AA39B5">
        <w:rPr>
          <w:rFonts w:ascii="Times New Roman" w:hAnsi="Times New Roman"/>
          <w:sz w:val="22"/>
          <w:szCs w:val="22"/>
        </w:rPr>
        <w:t>6</w:t>
      </w:r>
      <w:r w:rsidR="0022257E" w:rsidRPr="00AA39B5">
        <w:rPr>
          <w:rFonts w:ascii="Times New Roman" w:hAnsi="Times New Roman"/>
          <w:sz w:val="22"/>
          <w:szCs w:val="22"/>
        </w:rPr>
        <w:t>,</w:t>
      </w:r>
      <w:r w:rsidR="00B6256E" w:rsidRPr="00AA39B5">
        <w:rPr>
          <w:rFonts w:ascii="Times New Roman" w:hAnsi="Times New Roman"/>
          <w:sz w:val="22"/>
          <w:szCs w:val="22"/>
        </w:rPr>
        <w:t>765,463</w:t>
      </w:r>
      <w:r w:rsidR="00E3122D" w:rsidRPr="00AA39B5">
        <w:rPr>
          <w:rFonts w:ascii="Times New Roman" w:hAnsi="Times New Roman"/>
          <w:sz w:val="22"/>
          <w:szCs w:val="22"/>
        </w:rPr>
        <w:t>quintal</w:t>
      </w:r>
      <w:r w:rsidR="002F622E" w:rsidRPr="00AA39B5">
        <w:rPr>
          <w:rFonts w:ascii="Times New Roman" w:hAnsi="Times New Roman"/>
          <w:sz w:val="22"/>
          <w:szCs w:val="22"/>
        </w:rPr>
        <w:t xml:space="preserve"> and</w:t>
      </w:r>
      <w:r w:rsidR="0022257E" w:rsidRPr="00AA39B5">
        <w:rPr>
          <w:rFonts w:ascii="Times New Roman" w:hAnsi="Times New Roman"/>
          <w:sz w:val="22"/>
          <w:szCs w:val="22"/>
        </w:rPr>
        <w:t xml:space="preserve"> the number of farmers participated in </w:t>
      </w:r>
      <w:r w:rsidR="00D017A2" w:rsidRPr="00AA39B5">
        <w:rPr>
          <w:rFonts w:ascii="Times New Roman" w:hAnsi="Times New Roman"/>
          <w:sz w:val="22"/>
          <w:szCs w:val="22"/>
        </w:rPr>
        <w:t>irrigation male</w:t>
      </w:r>
      <w:r w:rsidR="00B6256E" w:rsidRPr="00AA39B5">
        <w:rPr>
          <w:rFonts w:ascii="Times New Roman" w:hAnsi="Times New Roman"/>
          <w:sz w:val="22"/>
          <w:szCs w:val="22"/>
        </w:rPr>
        <w:t xml:space="preserve"> 33,229</w:t>
      </w:r>
      <w:r w:rsidRPr="00AA39B5">
        <w:rPr>
          <w:rFonts w:ascii="Times New Roman" w:hAnsi="Times New Roman"/>
          <w:sz w:val="22"/>
          <w:szCs w:val="22"/>
        </w:rPr>
        <w:t xml:space="preserve"> and</w:t>
      </w:r>
      <w:r w:rsidR="0022257E" w:rsidRPr="00AA39B5">
        <w:rPr>
          <w:rFonts w:ascii="Times New Roman" w:hAnsi="Times New Roman"/>
          <w:sz w:val="22"/>
          <w:szCs w:val="22"/>
        </w:rPr>
        <w:t xml:space="preserve"> Female </w:t>
      </w:r>
      <w:r w:rsidR="00B6256E" w:rsidRPr="00AA39B5">
        <w:rPr>
          <w:rFonts w:ascii="Times New Roman" w:hAnsi="Times New Roman"/>
          <w:sz w:val="22"/>
          <w:szCs w:val="22"/>
        </w:rPr>
        <w:t>2,343</w:t>
      </w:r>
      <w:r w:rsidR="0022257E" w:rsidRPr="00AA39B5">
        <w:rPr>
          <w:rFonts w:ascii="Times New Roman" w:hAnsi="Times New Roman"/>
          <w:sz w:val="22"/>
          <w:szCs w:val="22"/>
        </w:rPr>
        <w:t xml:space="preserve"> total </w:t>
      </w:r>
      <w:r w:rsidR="00B6256E" w:rsidRPr="00AA39B5">
        <w:rPr>
          <w:rFonts w:ascii="Times New Roman" w:hAnsi="Times New Roman"/>
          <w:sz w:val="22"/>
          <w:szCs w:val="22"/>
        </w:rPr>
        <w:t>35,572</w:t>
      </w:r>
      <w:r w:rsidRPr="00AA39B5">
        <w:rPr>
          <w:rFonts w:ascii="Times New Roman" w:hAnsi="Times New Roman"/>
          <w:sz w:val="22"/>
          <w:szCs w:val="22"/>
        </w:rPr>
        <w:t xml:space="preserve">. </w:t>
      </w:r>
    </w:p>
    <w:p w14:paraId="71130341" w14:textId="77777777" w:rsidR="0022257E" w:rsidRPr="00AA39B5" w:rsidRDefault="00D37EF8" w:rsidP="00D47410">
      <w:pPr>
        <w:spacing w:line="276" w:lineRule="auto"/>
        <w:jc w:val="center"/>
        <w:rPr>
          <w:rFonts w:ascii="Times New Roman" w:hAnsi="Times New Roman"/>
          <w:sz w:val="22"/>
          <w:szCs w:val="22"/>
        </w:rPr>
      </w:pPr>
      <w:r w:rsidRPr="00AA39B5">
        <w:rPr>
          <w:rFonts w:ascii="Times New Roman" w:hAnsi="Times New Roman"/>
          <w:b/>
          <w:sz w:val="22"/>
          <w:szCs w:val="22"/>
        </w:rPr>
        <w:t xml:space="preserve">Table </w:t>
      </w:r>
      <w:r w:rsidR="004E321B" w:rsidRPr="00AA39B5">
        <w:rPr>
          <w:rFonts w:ascii="Times New Roman" w:hAnsi="Times New Roman"/>
          <w:b/>
          <w:sz w:val="22"/>
          <w:szCs w:val="22"/>
        </w:rPr>
        <w:t>20</w:t>
      </w:r>
      <w:r w:rsidR="00281808" w:rsidRPr="00AA39B5">
        <w:rPr>
          <w:rFonts w:ascii="Times New Roman" w:hAnsi="Times New Roman"/>
          <w:b/>
          <w:sz w:val="22"/>
          <w:szCs w:val="22"/>
        </w:rPr>
        <w:t>;</w:t>
      </w:r>
      <w:r w:rsidR="0022257E" w:rsidRPr="00AA39B5">
        <w:rPr>
          <w:rFonts w:ascii="Times New Roman" w:hAnsi="Times New Roman"/>
          <w:sz w:val="22"/>
          <w:szCs w:val="22"/>
        </w:rPr>
        <w:t xml:space="preserve"> land cultivated and production by type of irrigation </w:t>
      </w:r>
      <w:r w:rsidR="00281808" w:rsidRPr="00AA39B5">
        <w:rPr>
          <w:rFonts w:ascii="Times New Roman" w:hAnsi="Times New Roman"/>
          <w:sz w:val="22"/>
          <w:szCs w:val="22"/>
        </w:rPr>
        <w:t xml:space="preserve">First rorund </w:t>
      </w:r>
      <w:r w:rsidR="009B7D20" w:rsidRPr="00AA39B5">
        <w:rPr>
          <w:rFonts w:ascii="Times New Roman" w:hAnsi="Times New Roman"/>
          <w:sz w:val="22"/>
          <w:szCs w:val="22"/>
        </w:rPr>
        <w:t>and second</w:t>
      </w:r>
      <w:r w:rsidR="0022257E" w:rsidRPr="00AA39B5">
        <w:rPr>
          <w:rFonts w:ascii="Times New Roman" w:hAnsi="Times New Roman"/>
          <w:sz w:val="22"/>
          <w:szCs w:val="22"/>
        </w:rPr>
        <w:t xml:space="preserve"> round</w:t>
      </w:r>
    </w:p>
    <w:p w14:paraId="0170C4A3" w14:textId="77777777" w:rsidR="002B7A3C" w:rsidRPr="00AA39B5" w:rsidRDefault="002B7A3C" w:rsidP="00D47410">
      <w:pPr>
        <w:spacing w:line="276" w:lineRule="auto"/>
        <w:rPr>
          <w:rFonts w:ascii="Times New Roman" w:hAnsi="Times New Roman"/>
          <w:sz w:val="22"/>
          <w:szCs w:val="22"/>
        </w:rPr>
      </w:pPr>
    </w:p>
    <w:tbl>
      <w:tblPr>
        <w:tblStyle w:val="TableGrid"/>
        <w:tblW w:w="10620" w:type="dxa"/>
        <w:tblInd w:w="-792" w:type="dxa"/>
        <w:tblLayout w:type="fixed"/>
        <w:tblLook w:val="04A0" w:firstRow="1" w:lastRow="0" w:firstColumn="1" w:lastColumn="0" w:noHBand="0" w:noVBand="1"/>
      </w:tblPr>
      <w:tblGrid>
        <w:gridCol w:w="1170"/>
        <w:gridCol w:w="1080"/>
        <w:gridCol w:w="1350"/>
        <w:gridCol w:w="810"/>
        <w:gridCol w:w="1350"/>
        <w:gridCol w:w="990"/>
        <w:gridCol w:w="1440"/>
        <w:gridCol w:w="1170"/>
        <w:gridCol w:w="1260"/>
      </w:tblGrid>
      <w:tr w:rsidR="00E211B4" w:rsidRPr="00AA39B5" w14:paraId="00D6B13A" w14:textId="77777777" w:rsidTr="00715156">
        <w:trPr>
          <w:trHeight w:val="170"/>
        </w:trPr>
        <w:tc>
          <w:tcPr>
            <w:tcW w:w="1170" w:type="dxa"/>
            <w:vMerge w:val="restart"/>
            <w:textDirection w:val="btLr"/>
          </w:tcPr>
          <w:p w14:paraId="5E34439B" w14:textId="77777777" w:rsidR="00E211B4" w:rsidRPr="00AA39B5" w:rsidRDefault="00E211B4" w:rsidP="006665F2">
            <w:pPr>
              <w:spacing w:after="100" w:afterAutospacing="1" w:line="276" w:lineRule="auto"/>
              <w:ind w:left="113" w:right="113"/>
              <w:rPr>
                <w:color w:val="000000"/>
                <w:sz w:val="22"/>
                <w:szCs w:val="22"/>
              </w:rPr>
            </w:pPr>
            <w:r w:rsidRPr="00AA39B5">
              <w:rPr>
                <w:color w:val="000000"/>
                <w:sz w:val="22"/>
                <w:szCs w:val="22"/>
              </w:rPr>
              <w:t>Year</w:t>
            </w:r>
          </w:p>
        </w:tc>
        <w:tc>
          <w:tcPr>
            <w:tcW w:w="2430" w:type="dxa"/>
            <w:gridSpan w:val="2"/>
          </w:tcPr>
          <w:p w14:paraId="16127977" w14:textId="77777777" w:rsidR="00E211B4" w:rsidRPr="00AA39B5" w:rsidRDefault="00E211B4" w:rsidP="006665F2">
            <w:pPr>
              <w:spacing w:after="100" w:afterAutospacing="1" w:line="276" w:lineRule="auto"/>
              <w:jc w:val="center"/>
              <w:rPr>
                <w:color w:val="000000"/>
                <w:sz w:val="22"/>
                <w:szCs w:val="22"/>
              </w:rPr>
            </w:pPr>
            <w:r w:rsidRPr="00AA39B5">
              <w:rPr>
                <w:color w:val="000000"/>
                <w:sz w:val="22"/>
                <w:szCs w:val="22"/>
              </w:rPr>
              <w:t>Traditional</w:t>
            </w:r>
          </w:p>
        </w:tc>
        <w:tc>
          <w:tcPr>
            <w:tcW w:w="2160" w:type="dxa"/>
            <w:gridSpan w:val="2"/>
          </w:tcPr>
          <w:p w14:paraId="5DCA753D" w14:textId="77777777" w:rsidR="00E211B4" w:rsidRPr="00AA39B5" w:rsidRDefault="00E211B4" w:rsidP="006665F2">
            <w:pPr>
              <w:spacing w:after="100" w:afterAutospacing="1" w:line="276" w:lineRule="auto"/>
              <w:jc w:val="center"/>
              <w:rPr>
                <w:color w:val="000000"/>
                <w:sz w:val="22"/>
                <w:szCs w:val="22"/>
              </w:rPr>
            </w:pPr>
            <w:r w:rsidRPr="00AA39B5">
              <w:rPr>
                <w:color w:val="000000"/>
                <w:sz w:val="22"/>
                <w:szCs w:val="22"/>
              </w:rPr>
              <w:t>Modern</w:t>
            </w:r>
          </w:p>
        </w:tc>
        <w:tc>
          <w:tcPr>
            <w:tcW w:w="2430" w:type="dxa"/>
            <w:gridSpan w:val="2"/>
          </w:tcPr>
          <w:p w14:paraId="3B00890A" w14:textId="77777777" w:rsidR="00E211B4" w:rsidRPr="00AA39B5" w:rsidRDefault="00E211B4" w:rsidP="006665F2">
            <w:pPr>
              <w:spacing w:after="100" w:afterAutospacing="1" w:line="276" w:lineRule="auto"/>
              <w:jc w:val="center"/>
              <w:rPr>
                <w:color w:val="000000"/>
                <w:sz w:val="22"/>
                <w:szCs w:val="22"/>
              </w:rPr>
            </w:pPr>
            <w:r w:rsidRPr="00AA39B5">
              <w:rPr>
                <w:color w:val="000000"/>
                <w:sz w:val="22"/>
                <w:szCs w:val="22"/>
              </w:rPr>
              <w:t>Pump</w:t>
            </w:r>
          </w:p>
        </w:tc>
        <w:tc>
          <w:tcPr>
            <w:tcW w:w="2430" w:type="dxa"/>
            <w:gridSpan w:val="2"/>
          </w:tcPr>
          <w:p w14:paraId="1E962358" w14:textId="77777777" w:rsidR="00E211B4" w:rsidRPr="00AA39B5" w:rsidRDefault="00E211B4" w:rsidP="006665F2">
            <w:pPr>
              <w:spacing w:after="100" w:afterAutospacing="1" w:line="276" w:lineRule="auto"/>
              <w:jc w:val="center"/>
              <w:rPr>
                <w:color w:val="000000"/>
                <w:sz w:val="22"/>
                <w:szCs w:val="22"/>
              </w:rPr>
            </w:pPr>
            <w:r w:rsidRPr="00AA39B5">
              <w:rPr>
                <w:color w:val="000000"/>
                <w:sz w:val="22"/>
                <w:szCs w:val="22"/>
              </w:rPr>
              <w:t>Hand well</w:t>
            </w:r>
          </w:p>
        </w:tc>
      </w:tr>
      <w:tr w:rsidR="00E211B4" w:rsidRPr="00AA39B5" w14:paraId="044AE4B3" w14:textId="77777777" w:rsidTr="00715156">
        <w:trPr>
          <w:trHeight w:val="141"/>
        </w:trPr>
        <w:tc>
          <w:tcPr>
            <w:tcW w:w="1170" w:type="dxa"/>
            <w:vMerge/>
            <w:vAlign w:val="center"/>
          </w:tcPr>
          <w:p w14:paraId="4759B1C5" w14:textId="77777777" w:rsidR="00E211B4" w:rsidRPr="00AA39B5" w:rsidRDefault="00E211B4" w:rsidP="006665F2">
            <w:pPr>
              <w:spacing w:after="100" w:afterAutospacing="1" w:line="276" w:lineRule="auto"/>
              <w:rPr>
                <w:sz w:val="22"/>
                <w:szCs w:val="22"/>
              </w:rPr>
            </w:pPr>
          </w:p>
        </w:tc>
        <w:tc>
          <w:tcPr>
            <w:tcW w:w="1080" w:type="dxa"/>
          </w:tcPr>
          <w:p w14:paraId="5705B925" w14:textId="77777777" w:rsidR="00E211B4" w:rsidRPr="00AA39B5" w:rsidRDefault="00E211B4" w:rsidP="006665F2">
            <w:pPr>
              <w:spacing w:after="100" w:afterAutospacing="1" w:line="276" w:lineRule="auto"/>
              <w:jc w:val="center"/>
              <w:rPr>
                <w:sz w:val="22"/>
                <w:szCs w:val="22"/>
              </w:rPr>
            </w:pPr>
            <w:r w:rsidRPr="00AA39B5">
              <w:rPr>
                <w:color w:val="000000"/>
                <w:sz w:val="22"/>
                <w:szCs w:val="22"/>
              </w:rPr>
              <w:t>Area (ha)</w:t>
            </w:r>
          </w:p>
        </w:tc>
        <w:tc>
          <w:tcPr>
            <w:tcW w:w="1350" w:type="dxa"/>
          </w:tcPr>
          <w:p w14:paraId="119C98EF" w14:textId="77777777" w:rsidR="00E211B4" w:rsidRPr="00AA39B5" w:rsidRDefault="00E211B4" w:rsidP="006665F2">
            <w:pPr>
              <w:spacing w:after="100" w:afterAutospacing="1" w:line="276" w:lineRule="auto"/>
              <w:jc w:val="center"/>
              <w:rPr>
                <w:sz w:val="22"/>
                <w:szCs w:val="22"/>
              </w:rPr>
            </w:pPr>
            <w:r w:rsidRPr="00AA39B5">
              <w:rPr>
                <w:color w:val="000000"/>
                <w:sz w:val="22"/>
                <w:szCs w:val="22"/>
              </w:rPr>
              <w:t>Production (qun)</w:t>
            </w:r>
          </w:p>
        </w:tc>
        <w:tc>
          <w:tcPr>
            <w:tcW w:w="810" w:type="dxa"/>
          </w:tcPr>
          <w:p w14:paraId="3FA3D028" w14:textId="77777777" w:rsidR="00E211B4" w:rsidRPr="00AA39B5" w:rsidRDefault="00E211B4" w:rsidP="006665F2">
            <w:pPr>
              <w:spacing w:after="100" w:afterAutospacing="1" w:line="276" w:lineRule="auto"/>
              <w:jc w:val="center"/>
              <w:rPr>
                <w:sz w:val="22"/>
                <w:szCs w:val="22"/>
              </w:rPr>
            </w:pPr>
            <w:r w:rsidRPr="00AA39B5">
              <w:rPr>
                <w:color w:val="000000"/>
                <w:sz w:val="22"/>
                <w:szCs w:val="22"/>
              </w:rPr>
              <w:t>Area (ha)</w:t>
            </w:r>
          </w:p>
        </w:tc>
        <w:tc>
          <w:tcPr>
            <w:tcW w:w="1350" w:type="dxa"/>
          </w:tcPr>
          <w:p w14:paraId="0A756560" w14:textId="77777777" w:rsidR="00E211B4" w:rsidRPr="00AA39B5" w:rsidRDefault="00E211B4" w:rsidP="006665F2">
            <w:pPr>
              <w:spacing w:after="100" w:afterAutospacing="1" w:line="276" w:lineRule="auto"/>
              <w:jc w:val="center"/>
              <w:rPr>
                <w:sz w:val="22"/>
                <w:szCs w:val="22"/>
              </w:rPr>
            </w:pPr>
            <w:r w:rsidRPr="00AA39B5">
              <w:rPr>
                <w:color w:val="000000"/>
                <w:sz w:val="22"/>
                <w:szCs w:val="22"/>
              </w:rPr>
              <w:t>Production (qun)</w:t>
            </w:r>
          </w:p>
        </w:tc>
        <w:tc>
          <w:tcPr>
            <w:tcW w:w="990" w:type="dxa"/>
          </w:tcPr>
          <w:p w14:paraId="54BEDB5B" w14:textId="77777777" w:rsidR="00E211B4" w:rsidRPr="00AA39B5" w:rsidRDefault="00E211B4" w:rsidP="006665F2">
            <w:pPr>
              <w:spacing w:after="100" w:afterAutospacing="1" w:line="276" w:lineRule="auto"/>
              <w:jc w:val="center"/>
              <w:rPr>
                <w:sz w:val="22"/>
                <w:szCs w:val="22"/>
              </w:rPr>
            </w:pPr>
            <w:r w:rsidRPr="00AA39B5">
              <w:rPr>
                <w:color w:val="000000"/>
                <w:sz w:val="22"/>
                <w:szCs w:val="22"/>
              </w:rPr>
              <w:t>Area (ha)</w:t>
            </w:r>
          </w:p>
        </w:tc>
        <w:tc>
          <w:tcPr>
            <w:tcW w:w="1440" w:type="dxa"/>
          </w:tcPr>
          <w:p w14:paraId="38F216D7" w14:textId="77777777" w:rsidR="00E211B4" w:rsidRPr="00AA39B5" w:rsidRDefault="00E211B4" w:rsidP="006665F2">
            <w:pPr>
              <w:spacing w:after="100" w:afterAutospacing="1" w:line="276" w:lineRule="auto"/>
              <w:jc w:val="center"/>
              <w:rPr>
                <w:sz w:val="22"/>
                <w:szCs w:val="22"/>
              </w:rPr>
            </w:pPr>
            <w:r w:rsidRPr="00AA39B5">
              <w:rPr>
                <w:color w:val="000000"/>
                <w:sz w:val="22"/>
                <w:szCs w:val="22"/>
              </w:rPr>
              <w:t>Production (qun)</w:t>
            </w:r>
          </w:p>
        </w:tc>
        <w:tc>
          <w:tcPr>
            <w:tcW w:w="1170" w:type="dxa"/>
          </w:tcPr>
          <w:p w14:paraId="3A62F558" w14:textId="77777777" w:rsidR="00E211B4" w:rsidRPr="00AA39B5" w:rsidRDefault="00E211B4" w:rsidP="006665F2">
            <w:pPr>
              <w:spacing w:after="100" w:afterAutospacing="1" w:line="276" w:lineRule="auto"/>
              <w:jc w:val="center"/>
              <w:rPr>
                <w:sz w:val="22"/>
                <w:szCs w:val="22"/>
              </w:rPr>
            </w:pPr>
            <w:r w:rsidRPr="00AA39B5">
              <w:rPr>
                <w:color w:val="000000"/>
                <w:sz w:val="22"/>
                <w:szCs w:val="22"/>
              </w:rPr>
              <w:t>Area (ha)</w:t>
            </w:r>
          </w:p>
        </w:tc>
        <w:tc>
          <w:tcPr>
            <w:tcW w:w="1260" w:type="dxa"/>
          </w:tcPr>
          <w:p w14:paraId="016B1680" w14:textId="77777777" w:rsidR="00E211B4" w:rsidRPr="00AA39B5" w:rsidRDefault="00E211B4" w:rsidP="006665F2">
            <w:pPr>
              <w:spacing w:after="100" w:afterAutospacing="1" w:line="276" w:lineRule="auto"/>
              <w:jc w:val="center"/>
              <w:rPr>
                <w:sz w:val="22"/>
                <w:szCs w:val="22"/>
              </w:rPr>
            </w:pPr>
            <w:r w:rsidRPr="00AA39B5">
              <w:rPr>
                <w:color w:val="000000"/>
                <w:sz w:val="22"/>
                <w:szCs w:val="22"/>
              </w:rPr>
              <w:t>Production (qun)</w:t>
            </w:r>
          </w:p>
        </w:tc>
      </w:tr>
      <w:tr w:rsidR="00E211B4" w:rsidRPr="00AA39B5" w14:paraId="03A93F69" w14:textId="77777777" w:rsidTr="00715156">
        <w:trPr>
          <w:cantSplit/>
          <w:trHeight w:val="404"/>
        </w:trPr>
        <w:tc>
          <w:tcPr>
            <w:tcW w:w="1170" w:type="dxa"/>
          </w:tcPr>
          <w:p w14:paraId="48346358" w14:textId="77777777" w:rsidR="00E211B4" w:rsidRPr="00AA39B5" w:rsidRDefault="00E211B4" w:rsidP="006665F2">
            <w:pPr>
              <w:spacing w:after="100" w:afterAutospacing="1" w:line="276" w:lineRule="auto"/>
              <w:rPr>
                <w:sz w:val="22"/>
                <w:szCs w:val="22"/>
              </w:rPr>
            </w:pPr>
            <w:r w:rsidRPr="00AA39B5">
              <w:rPr>
                <w:sz w:val="22"/>
                <w:szCs w:val="22"/>
              </w:rPr>
              <w:t>2011E.C</w:t>
            </w:r>
          </w:p>
        </w:tc>
        <w:tc>
          <w:tcPr>
            <w:tcW w:w="1080" w:type="dxa"/>
            <w:vAlign w:val="bottom"/>
          </w:tcPr>
          <w:p w14:paraId="1CD414C6" w14:textId="77777777" w:rsidR="00E211B4" w:rsidRPr="00AA39B5" w:rsidRDefault="00E211B4" w:rsidP="006665F2">
            <w:pPr>
              <w:spacing w:after="100" w:afterAutospacing="1" w:line="276" w:lineRule="auto"/>
              <w:rPr>
                <w:b/>
                <w:bCs/>
                <w:color w:val="000000"/>
                <w:sz w:val="22"/>
                <w:szCs w:val="22"/>
              </w:rPr>
            </w:pPr>
            <w:r w:rsidRPr="00AA39B5">
              <w:rPr>
                <w:b/>
                <w:bCs/>
                <w:color w:val="000000"/>
                <w:sz w:val="22"/>
                <w:szCs w:val="22"/>
              </w:rPr>
              <w:t>40,298</w:t>
            </w:r>
          </w:p>
        </w:tc>
        <w:tc>
          <w:tcPr>
            <w:tcW w:w="1350" w:type="dxa"/>
            <w:vAlign w:val="bottom"/>
          </w:tcPr>
          <w:p w14:paraId="0F2DB671" w14:textId="77777777" w:rsidR="00E211B4" w:rsidRPr="00AA39B5" w:rsidRDefault="00E211B4" w:rsidP="006665F2">
            <w:pPr>
              <w:spacing w:after="100" w:afterAutospacing="1" w:line="276" w:lineRule="auto"/>
              <w:rPr>
                <w:b/>
                <w:bCs/>
                <w:color w:val="000000"/>
                <w:sz w:val="22"/>
                <w:szCs w:val="22"/>
              </w:rPr>
            </w:pPr>
            <w:r w:rsidRPr="00AA39B5">
              <w:rPr>
                <w:b/>
                <w:bCs/>
                <w:color w:val="000000"/>
                <w:sz w:val="22"/>
                <w:szCs w:val="22"/>
              </w:rPr>
              <w:t>1,535,078</w:t>
            </w:r>
          </w:p>
        </w:tc>
        <w:tc>
          <w:tcPr>
            <w:tcW w:w="810" w:type="dxa"/>
            <w:vAlign w:val="bottom"/>
          </w:tcPr>
          <w:p w14:paraId="67BCBD9A" w14:textId="77777777" w:rsidR="00E211B4" w:rsidRPr="00AA39B5" w:rsidRDefault="00E211B4" w:rsidP="006665F2">
            <w:pPr>
              <w:spacing w:after="100" w:afterAutospacing="1" w:line="276" w:lineRule="auto"/>
              <w:rPr>
                <w:b/>
                <w:bCs/>
                <w:color w:val="000000"/>
                <w:sz w:val="22"/>
                <w:szCs w:val="22"/>
              </w:rPr>
            </w:pPr>
            <w:r w:rsidRPr="00AA39B5">
              <w:rPr>
                <w:b/>
                <w:bCs/>
                <w:color w:val="000000"/>
                <w:sz w:val="22"/>
                <w:szCs w:val="22"/>
              </w:rPr>
              <w:t>5919</w:t>
            </w:r>
          </w:p>
        </w:tc>
        <w:tc>
          <w:tcPr>
            <w:tcW w:w="1350" w:type="dxa"/>
            <w:vAlign w:val="bottom"/>
          </w:tcPr>
          <w:p w14:paraId="4EC2B1C2" w14:textId="77777777" w:rsidR="00E211B4" w:rsidRPr="00AA39B5" w:rsidRDefault="00E211B4" w:rsidP="006665F2">
            <w:pPr>
              <w:spacing w:after="100" w:afterAutospacing="1" w:line="276" w:lineRule="auto"/>
              <w:rPr>
                <w:b/>
                <w:bCs/>
                <w:color w:val="000000"/>
                <w:sz w:val="22"/>
                <w:szCs w:val="22"/>
              </w:rPr>
            </w:pPr>
            <w:r w:rsidRPr="00AA39B5">
              <w:rPr>
                <w:b/>
                <w:bCs/>
                <w:color w:val="000000"/>
                <w:sz w:val="22"/>
                <w:szCs w:val="22"/>
              </w:rPr>
              <w:t>347922</w:t>
            </w:r>
          </w:p>
        </w:tc>
        <w:tc>
          <w:tcPr>
            <w:tcW w:w="990" w:type="dxa"/>
            <w:vAlign w:val="bottom"/>
          </w:tcPr>
          <w:p w14:paraId="1E2A4023" w14:textId="77777777" w:rsidR="00E211B4" w:rsidRPr="00AA39B5" w:rsidRDefault="00E211B4" w:rsidP="006665F2">
            <w:pPr>
              <w:spacing w:after="100" w:afterAutospacing="1" w:line="276" w:lineRule="auto"/>
              <w:rPr>
                <w:b/>
                <w:bCs/>
                <w:color w:val="000000"/>
                <w:sz w:val="22"/>
                <w:szCs w:val="22"/>
              </w:rPr>
            </w:pPr>
            <w:r w:rsidRPr="00AA39B5">
              <w:rPr>
                <w:b/>
                <w:bCs/>
                <w:color w:val="000000"/>
                <w:sz w:val="22"/>
                <w:szCs w:val="22"/>
              </w:rPr>
              <w:t>26,084</w:t>
            </w:r>
          </w:p>
        </w:tc>
        <w:tc>
          <w:tcPr>
            <w:tcW w:w="1440" w:type="dxa"/>
            <w:vAlign w:val="bottom"/>
          </w:tcPr>
          <w:p w14:paraId="55EB3E54" w14:textId="77777777" w:rsidR="00E211B4" w:rsidRPr="00AA39B5" w:rsidRDefault="00E211B4" w:rsidP="006665F2">
            <w:pPr>
              <w:spacing w:after="100" w:afterAutospacing="1" w:line="276" w:lineRule="auto"/>
              <w:rPr>
                <w:b/>
                <w:bCs/>
                <w:color w:val="000000"/>
                <w:sz w:val="22"/>
                <w:szCs w:val="22"/>
              </w:rPr>
            </w:pPr>
            <w:r w:rsidRPr="00AA39B5">
              <w:rPr>
                <w:b/>
                <w:bCs/>
                <w:color w:val="000000"/>
                <w:sz w:val="22"/>
                <w:szCs w:val="22"/>
              </w:rPr>
              <w:t>1,527,768</w:t>
            </w:r>
          </w:p>
        </w:tc>
        <w:tc>
          <w:tcPr>
            <w:tcW w:w="1170" w:type="dxa"/>
            <w:vAlign w:val="bottom"/>
          </w:tcPr>
          <w:p w14:paraId="3CC2FE86" w14:textId="77777777" w:rsidR="00E211B4" w:rsidRPr="00AA39B5" w:rsidRDefault="00E211B4" w:rsidP="006665F2">
            <w:pPr>
              <w:spacing w:after="100" w:afterAutospacing="1" w:line="276" w:lineRule="auto"/>
              <w:rPr>
                <w:b/>
                <w:bCs/>
                <w:color w:val="000000"/>
                <w:sz w:val="22"/>
                <w:szCs w:val="22"/>
              </w:rPr>
            </w:pPr>
            <w:r w:rsidRPr="00AA39B5">
              <w:rPr>
                <w:b/>
                <w:bCs/>
                <w:color w:val="000000"/>
                <w:sz w:val="22"/>
                <w:szCs w:val="22"/>
              </w:rPr>
              <w:t>25363</w:t>
            </w:r>
          </w:p>
        </w:tc>
        <w:tc>
          <w:tcPr>
            <w:tcW w:w="1260" w:type="dxa"/>
            <w:vAlign w:val="bottom"/>
          </w:tcPr>
          <w:p w14:paraId="1FAB24A3" w14:textId="77777777" w:rsidR="00E211B4" w:rsidRPr="00AA39B5" w:rsidRDefault="00E211B4" w:rsidP="006665F2">
            <w:pPr>
              <w:spacing w:after="100" w:afterAutospacing="1" w:line="276" w:lineRule="auto"/>
              <w:rPr>
                <w:b/>
                <w:bCs/>
                <w:color w:val="000000"/>
                <w:sz w:val="22"/>
                <w:szCs w:val="22"/>
              </w:rPr>
            </w:pPr>
            <w:r w:rsidRPr="00AA39B5">
              <w:rPr>
                <w:b/>
                <w:bCs/>
                <w:color w:val="000000"/>
                <w:sz w:val="22"/>
                <w:szCs w:val="22"/>
              </w:rPr>
              <w:t>1,455,681</w:t>
            </w:r>
          </w:p>
        </w:tc>
      </w:tr>
      <w:tr w:rsidR="00E211B4" w:rsidRPr="00AA39B5" w14:paraId="382B1CAB" w14:textId="77777777" w:rsidTr="00715156">
        <w:trPr>
          <w:cantSplit/>
          <w:trHeight w:val="350"/>
        </w:trPr>
        <w:tc>
          <w:tcPr>
            <w:tcW w:w="1170" w:type="dxa"/>
            <w:vAlign w:val="bottom"/>
          </w:tcPr>
          <w:p w14:paraId="0EF2497B" w14:textId="77777777" w:rsidR="00E211B4" w:rsidRPr="00AA39B5" w:rsidRDefault="00E211B4" w:rsidP="006665F2">
            <w:pPr>
              <w:spacing w:after="100" w:afterAutospacing="1" w:line="276" w:lineRule="auto"/>
              <w:rPr>
                <w:sz w:val="22"/>
                <w:szCs w:val="22"/>
              </w:rPr>
            </w:pPr>
            <w:r w:rsidRPr="00AA39B5">
              <w:rPr>
                <w:sz w:val="22"/>
                <w:szCs w:val="22"/>
              </w:rPr>
              <w:t>2012 E.C</w:t>
            </w:r>
          </w:p>
        </w:tc>
        <w:tc>
          <w:tcPr>
            <w:tcW w:w="1080" w:type="dxa"/>
            <w:vAlign w:val="bottom"/>
          </w:tcPr>
          <w:p w14:paraId="7FF9BF35" w14:textId="77777777" w:rsidR="00E211B4" w:rsidRPr="00AA39B5" w:rsidRDefault="00E211B4" w:rsidP="006665F2">
            <w:pPr>
              <w:spacing w:after="100" w:afterAutospacing="1" w:line="276" w:lineRule="auto"/>
              <w:rPr>
                <w:b/>
                <w:bCs/>
                <w:color w:val="000000"/>
                <w:sz w:val="22"/>
                <w:szCs w:val="22"/>
              </w:rPr>
            </w:pPr>
            <w:r w:rsidRPr="00AA39B5">
              <w:rPr>
                <w:b/>
                <w:bCs/>
                <w:color w:val="000000"/>
                <w:sz w:val="22"/>
                <w:szCs w:val="22"/>
              </w:rPr>
              <w:t>26,878</w:t>
            </w:r>
          </w:p>
        </w:tc>
        <w:tc>
          <w:tcPr>
            <w:tcW w:w="1350" w:type="dxa"/>
            <w:vAlign w:val="bottom"/>
          </w:tcPr>
          <w:p w14:paraId="2B29580E" w14:textId="77777777" w:rsidR="00E211B4" w:rsidRPr="00AA39B5" w:rsidRDefault="00E211B4" w:rsidP="006665F2">
            <w:pPr>
              <w:spacing w:after="100" w:afterAutospacing="1" w:line="276" w:lineRule="auto"/>
              <w:rPr>
                <w:b/>
                <w:bCs/>
                <w:color w:val="000000"/>
                <w:sz w:val="22"/>
                <w:szCs w:val="22"/>
              </w:rPr>
            </w:pPr>
            <w:r w:rsidRPr="00AA39B5">
              <w:rPr>
                <w:b/>
                <w:bCs/>
                <w:color w:val="000000"/>
                <w:sz w:val="22"/>
                <w:szCs w:val="22"/>
              </w:rPr>
              <w:t>2,921,067</w:t>
            </w:r>
          </w:p>
        </w:tc>
        <w:tc>
          <w:tcPr>
            <w:tcW w:w="810" w:type="dxa"/>
            <w:vAlign w:val="bottom"/>
          </w:tcPr>
          <w:p w14:paraId="6C23D80A" w14:textId="77777777" w:rsidR="00E211B4" w:rsidRPr="00AA39B5" w:rsidRDefault="00E211B4" w:rsidP="006665F2">
            <w:pPr>
              <w:spacing w:after="100" w:afterAutospacing="1" w:line="276" w:lineRule="auto"/>
              <w:rPr>
                <w:b/>
                <w:bCs/>
                <w:color w:val="000000"/>
                <w:sz w:val="22"/>
                <w:szCs w:val="22"/>
              </w:rPr>
            </w:pPr>
            <w:r w:rsidRPr="00AA39B5">
              <w:rPr>
                <w:b/>
                <w:bCs/>
                <w:color w:val="000000"/>
                <w:sz w:val="22"/>
                <w:szCs w:val="22"/>
              </w:rPr>
              <w:t>8386</w:t>
            </w:r>
          </w:p>
        </w:tc>
        <w:tc>
          <w:tcPr>
            <w:tcW w:w="1350" w:type="dxa"/>
            <w:vAlign w:val="bottom"/>
          </w:tcPr>
          <w:p w14:paraId="3623F85C" w14:textId="77777777" w:rsidR="00E211B4" w:rsidRPr="00AA39B5" w:rsidRDefault="00E211B4" w:rsidP="006665F2">
            <w:pPr>
              <w:spacing w:after="100" w:afterAutospacing="1" w:line="276" w:lineRule="auto"/>
              <w:rPr>
                <w:b/>
                <w:bCs/>
                <w:color w:val="000000"/>
                <w:sz w:val="22"/>
                <w:szCs w:val="22"/>
              </w:rPr>
            </w:pPr>
            <w:r w:rsidRPr="00AA39B5">
              <w:rPr>
                <w:b/>
                <w:bCs/>
                <w:color w:val="000000"/>
                <w:sz w:val="22"/>
                <w:szCs w:val="22"/>
              </w:rPr>
              <w:t>1,234,005</w:t>
            </w:r>
          </w:p>
        </w:tc>
        <w:tc>
          <w:tcPr>
            <w:tcW w:w="990" w:type="dxa"/>
            <w:vAlign w:val="bottom"/>
          </w:tcPr>
          <w:p w14:paraId="1CFBBDA9" w14:textId="77777777" w:rsidR="00E211B4" w:rsidRPr="00AA39B5" w:rsidRDefault="00E211B4" w:rsidP="006665F2">
            <w:pPr>
              <w:spacing w:after="100" w:afterAutospacing="1" w:line="276" w:lineRule="auto"/>
              <w:rPr>
                <w:b/>
                <w:bCs/>
                <w:color w:val="000000"/>
                <w:sz w:val="22"/>
                <w:szCs w:val="22"/>
              </w:rPr>
            </w:pPr>
            <w:r w:rsidRPr="00AA39B5">
              <w:rPr>
                <w:b/>
                <w:bCs/>
                <w:color w:val="000000"/>
                <w:sz w:val="22"/>
                <w:szCs w:val="22"/>
              </w:rPr>
              <w:t>22,517</w:t>
            </w:r>
          </w:p>
        </w:tc>
        <w:tc>
          <w:tcPr>
            <w:tcW w:w="1440" w:type="dxa"/>
            <w:vAlign w:val="bottom"/>
          </w:tcPr>
          <w:p w14:paraId="00A7C6E1" w14:textId="77777777" w:rsidR="00E211B4" w:rsidRPr="00AA39B5" w:rsidRDefault="00E211B4" w:rsidP="006665F2">
            <w:pPr>
              <w:spacing w:after="100" w:afterAutospacing="1" w:line="276" w:lineRule="auto"/>
              <w:rPr>
                <w:b/>
                <w:bCs/>
                <w:color w:val="000000"/>
                <w:sz w:val="22"/>
                <w:szCs w:val="22"/>
              </w:rPr>
            </w:pPr>
            <w:r w:rsidRPr="00AA39B5">
              <w:rPr>
                <w:b/>
                <w:bCs/>
                <w:color w:val="000000"/>
                <w:sz w:val="22"/>
                <w:szCs w:val="22"/>
              </w:rPr>
              <w:t>2,610,391</w:t>
            </w:r>
          </w:p>
        </w:tc>
        <w:tc>
          <w:tcPr>
            <w:tcW w:w="1170" w:type="dxa"/>
            <w:vAlign w:val="bottom"/>
          </w:tcPr>
          <w:p w14:paraId="3F8547FB" w14:textId="77777777" w:rsidR="00E211B4" w:rsidRPr="00AA39B5" w:rsidRDefault="00E211B4" w:rsidP="006665F2">
            <w:pPr>
              <w:spacing w:after="100" w:afterAutospacing="1" w:line="276" w:lineRule="auto"/>
              <w:rPr>
                <w:b/>
                <w:color w:val="000000"/>
                <w:sz w:val="22"/>
                <w:szCs w:val="22"/>
              </w:rPr>
            </w:pPr>
            <w:r w:rsidRPr="00AA39B5">
              <w:rPr>
                <w:b/>
                <w:color w:val="000000"/>
                <w:sz w:val="22"/>
                <w:szCs w:val="22"/>
              </w:rPr>
              <w:t>_</w:t>
            </w:r>
            <w:r w:rsidRPr="00AA39B5">
              <w:rPr>
                <w:b/>
                <w:color w:val="000000"/>
                <w:sz w:val="22"/>
                <w:szCs w:val="22"/>
              </w:rPr>
              <w:softHyphen/>
              <w:t>-</w:t>
            </w:r>
          </w:p>
        </w:tc>
        <w:tc>
          <w:tcPr>
            <w:tcW w:w="1260" w:type="dxa"/>
            <w:vAlign w:val="bottom"/>
          </w:tcPr>
          <w:p w14:paraId="77274265" w14:textId="77777777" w:rsidR="00E211B4" w:rsidRPr="00AA39B5" w:rsidRDefault="00E211B4" w:rsidP="006665F2">
            <w:pPr>
              <w:spacing w:after="100" w:afterAutospacing="1" w:line="276" w:lineRule="auto"/>
              <w:rPr>
                <w:b/>
                <w:sz w:val="22"/>
                <w:szCs w:val="22"/>
              </w:rPr>
            </w:pPr>
            <w:r w:rsidRPr="00AA39B5">
              <w:rPr>
                <w:b/>
                <w:sz w:val="22"/>
                <w:szCs w:val="22"/>
              </w:rPr>
              <w:t>-</w:t>
            </w:r>
          </w:p>
        </w:tc>
      </w:tr>
    </w:tbl>
    <w:p w14:paraId="68F7AF40" w14:textId="77777777" w:rsidR="001671B1" w:rsidRPr="00AA39B5" w:rsidRDefault="00CF75FE" w:rsidP="00D47410">
      <w:pPr>
        <w:spacing w:line="276" w:lineRule="auto"/>
        <w:rPr>
          <w:rFonts w:ascii="Times New Roman" w:hAnsi="Times New Roman"/>
          <w:sz w:val="22"/>
          <w:szCs w:val="22"/>
        </w:rPr>
      </w:pPr>
      <w:r w:rsidRPr="00AA39B5">
        <w:rPr>
          <w:rFonts w:ascii="Times New Roman" w:hAnsi="Times New Roman"/>
          <w:sz w:val="22"/>
          <w:szCs w:val="22"/>
        </w:rPr>
        <w:t>Source: Statical Abstract</w:t>
      </w:r>
    </w:p>
    <w:p w14:paraId="010B1002" w14:textId="77777777" w:rsidR="002536BE" w:rsidRPr="00AA39B5" w:rsidRDefault="002536BE" w:rsidP="00D47410">
      <w:pPr>
        <w:spacing w:line="276" w:lineRule="auto"/>
        <w:rPr>
          <w:rFonts w:ascii="Times New Roman" w:hAnsi="Times New Roman"/>
          <w:b/>
          <w:sz w:val="22"/>
          <w:szCs w:val="22"/>
        </w:rPr>
      </w:pPr>
    </w:p>
    <w:p w14:paraId="2071C377" w14:textId="77777777" w:rsidR="00B75125" w:rsidRPr="00AA39B5" w:rsidRDefault="00B75125" w:rsidP="00D47410">
      <w:pPr>
        <w:spacing w:line="276" w:lineRule="auto"/>
        <w:rPr>
          <w:rFonts w:ascii="Times New Roman" w:hAnsi="Times New Roman"/>
          <w:b/>
          <w:sz w:val="22"/>
          <w:szCs w:val="22"/>
        </w:rPr>
      </w:pPr>
      <w:r w:rsidRPr="00AA39B5">
        <w:rPr>
          <w:rFonts w:ascii="Times New Roman" w:hAnsi="Times New Roman"/>
          <w:b/>
          <w:sz w:val="22"/>
          <w:szCs w:val="22"/>
        </w:rPr>
        <w:t>LivestockProductin in the Zone:-</w:t>
      </w:r>
    </w:p>
    <w:p w14:paraId="4764828D" w14:textId="77777777" w:rsidR="00B75125" w:rsidRPr="00AA39B5" w:rsidRDefault="00623CFB" w:rsidP="00D47410">
      <w:pPr>
        <w:spacing w:line="276" w:lineRule="auto"/>
        <w:jc w:val="both"/>
        <w:rPr>
          <w:rFonts w:ascii="Times New Roman" w:hAnsi="Times New Roman"/>
          <w:color w:val="000000"/>
          <w:sz w:val="22"/>
          <w:szCs w:val="22"/>
        </w:rPr>
      </w:pPr>
      <w:r w:rsidRPr="00AA39B5">
        <w:rPr>
          <w:rFonts w:ascii="Times New Roman" w:hAnsi="Times New Roman"/>
          <w:sz w:val="22"/>
          <w:szCs w:val="22"/>
        </w:rPr>
        <w:t xml:space="preserve">Livestock plays a great role in the social and economic life of the people of East Hararge zone. </w:t>
      </w:r>
      <w:r w:rsidR="00B75125" w:rsidRPr="00AA39B5">
        <w:rPr>
          <w:rFonts w:ascii="Times New Roman" w:hAnsi="Times New Roman"/>
          <w:sz w:val="22"/>
          <w:szCs w:val="22"/>
        </w:rPr>
        <w:t>Livestock</w:t>
      </w:r>
      <w:r w:rsidRPr="00AA39B5">
        <w:rPr>
          <w:rFonts w:ascii="Times New Roman" w:hAnsi="Times New Roman"/>
          <w:sz w:val="22"/>
          <w:szCs w:val="22"/>
        </w:rPr>
        <w:t xml:space="preserve"> serves as a source of food, for draft power in agricultural activities especially for land plowing</w:t>
      </w:r>
      <w:r w:rsidR="00B75125" w:rsidRPr="00AA39B5">
        <w:rPr>
          <w:rFonts w:ascii="Times New Roman" w:hAnsi="Times New Roman"/>
          <w:sz w:val="22"/>
          <w:szCs w:val="22"/>
        </w:rPr>
        <w:t>,</w:t>
      </w:r>
      <w:r w:rsidR="00B75125" w:rsidRPr="00AA39B5">
        <w:rPr>
          <w:rFonts w:ascii="Times New Roman" w:hAnsi="Times New Roman"/>
          <w:color w:val="000000"/>
          <w:sz w:val="22"/>
          <w:szCs w:val="22"/>
        </w:rPr>
        <w:t xml:space="preserve"> service</w:t>
      </w:r>
      <w:r w:rsidRPr="00AA39B5">
        <w:rPr>
          <w:rFonts w:ascii="Times New Roman" w:hAnsi="Times New Roman"/>
          <w:color w:val="000000"/>
          <w:sz w:val="22"/>
          <w:szCs w:val="22"/>
        </w:rPr>
        <w:t xml:space="preserve"> for transportation, as a source of natural fertilizer, as a means of wealth accumulation and economic benefits (source of cash income). Besides live stock service as a source of prestige in the social life of the pastoralists </w:t>
      </w:r>
      <w:r w:rsidR="00B75125" w:rsidRPr="00AA39B5">
        <w:rPr>
          <w:rFonts w:ascii="Times New Roman" w:hAnsi="Times New Roman"/>
          <w:color w:val="000000"/>
          <w:sz w:val="22"/>
          <w:szCs w:val="22"/>
        </w:rPr>
        <w:t>and</w:t>
      </w:r>
      <w:r w:rsidRPr="00AA39B5">
        <w:rPr>
          <w:rFonts w:ascii="Times New Roman" w:hAnsi="Times New Roman"/>
          <w:color w:val="000000"/>
          <w:sz w:val="22"/>
          <w:szCs w:val="22"/>
        </w:rPr>
        <w:t xml:space="preserve"> semi-pastor lists that are found in the lower low lands of the zone</w:t>
      </w:r>
      <w:r w:rsidR="00A128F7" w:rsidRPr="00AA39B5">
        <w:rPr>
          <w:rFonts w:ascii="Times New Roman" w:hAnsi="Times New Roman"/>
          <w:color w:val="000000"/>
          <w:sz w:val="22"/>
          <w:szCs w:val="22"/>
        </w:rPr>
        <w:t xml:space="preserve">. </w:t>
      </w:r>
    </w:p>
    <w:p w14:paraId="75F123CA" w14:textId="77777777" w:rsidR="002C073F" w:rsidRPr="00AA39B5" w:rsidRDefault="002C073F" w:rsidP="00D47410">
      <w:pPr>
        <w:spacing w:line="276" w:lineRule="auto"/>
        <w:jc w:val="both"/>
        <w:rPr>
          <w:rFonts w:ascii="Times New Roman" w:hAnsi="Times New Roman"/>
          <w:color w:val="000000"/>
          <w:sz w:val="22"/>
          <w:szCs w:val="22"/>
        </w:rPr>
      </w:pPr>
    </w:p>
    <w:p w14:paraId="3EF6E655" w14:textId="77777777" w:rsidR="00B92D86" w:rsidRDefault="00623CFB" w:rsidP="00D47410">
      <w:pPr>
        <w:spacing w:line="276" w:lineRule="auto"/>
        <w:jc w:val="both"/>
        <w:rPr>
          <w:rFonts w:ascii="Times New Roman" w:hAnsi="Times New Roman"/>
          <w:color w:val="000000"/>
          <w:sz w:val="22"/>
          <w:szCs w:val="22"/>
        </w:rPr>
      </w:pPr>
      <w:r w:rsidRPr="00AA39B5">
        <w:rPr>
          <w:rFonts w:ascii="Times New Roman" w:hAnsi="Times New Roman"/>
          <w:color w:val="000000"/>
          <w:sz w:val="22"/>
          <w:szCs w:val="22"/>
        </w:rPr>
        <w:t xml:space="preserve">In addition the pastoral community that were found in the arid lower low lands use animal production as the sole main stay for their lively hood to coop against the adverse rain shortage through nomadic life style. Live stock production is undertaken together with crop production in mixed agriculture </w:t>
      </w:r>
      <w:r w:rsidR="00D15112" w:rsidRPr="00AA39B5">
        <w:rPr>
          <w:rFonts w:ascii="Times New Roman" w:hAnsi="Times New Roman"/>
          <w:color w:val="000000"/>
          <w:sz w:val="22"/>
          <w:szCs w:val="22"/>
        </w:rPr>
        <w:t>and</w:t>
      </w:r>
      <w:r w:rsidRPr="00AA39B5">
        <w:rPr>
          <w:rFonts w:ascii="Times New Roman" w:hAnsi="Times New Roman"/>
          <w:color w:val="000000"/>
          <w:sz w:val="22"/>
          <w:szCs w:val="22"/>
        </w:rPr>
        <w:t xml:space="preserve"> semi-pastoral areas of the zone and solely by pastoral are areas of the zone. The estimated total number of livestock number in the zone was 6,</w:t>
      </w:r>
      <w:r w:rsidR="00B908B1" w:rsidRPr="00AA39B5">
        <w:rPr>
          <w:rFonts w:ascii="Times New Roman" w:hAnsi="Times New Roman"/>
          <w:color w:val="000000"/>
          <w:sz w:val="22"/>
          <w:szCs w:val="22"/>
        </w:rPr>
        <w:t>424,794</w:t>
      </w:r>
      <w:r w:rsidRPr="00AA39B5">
        <w:rPr>
          <w:rFonts w:ascii="Times New Roman" w:hAnsi="Times New Roman"/>
          <w:color w:val="000000"/>
          <w:sz w:val="22"/>
          <w:szCs w:val="22"/>
        </w:rPr>
        <w:t xml:space="preserve"> (All districts Including Low land </w:t>
      </w:r>
      <w:r w:rsidR="00B75125" w:rsidRPr="00AA39B5">
        <w:rPr>
          <w:rFonts w:ascii="Times New Roman" w:hAnsi="Times New Roman"/>
          <w:color w:val="000000"/>
          <w:sz w:val="22"/>
          <w:szCs w:val="22"/>
        </w:rPr>
        <w:t xml:space="preserve">and </w:t>
      </w:r>
      <w:r w:rsidR="00B908B1" w:rsidRPr="00AA39B5">
        <w:rPr>
          <w:rFonts w:ascii="Times New Roman" w:hAnsi="Times New Roman"/>
          <w:color w:val="000000"/>
          <w:sz w:val="22"/>
          <w:szCs w:val="22"/>
        </w:rPr>
        <w:t>High Land) in the year 2011</w:t>
      </w:r>
      <w:r w:rsidR="00D15112" w:rsidRPr="00AA39B5">
        <w:rPr>
          <w:rFonts w:ascii="Times New Roman" w:hAnsi="Times New Roman"/>
          <w:color w:val="000000"/>
          <w:sz w:val="22"/>
          <w:szCs w:val="22"/>
        </w:rPr>
        <w:t>E.C</w:t>
      </w:r>
      <w:r w:rsidRPr="00AA39B5">
        <w:rPr>
          <w:rFonts w:ascii="Times New Roman" w:hAnsi="Times New Roman"/>
          <w:color w:val="000000"/>
          <w:sz w:val="22"/>
          <w:szCs w:val="22"/>
        </w:rPr>
        <w:t xml:space="preserve"> an</w:t>
      </w:r>
      <w:r w:rsidR="00D15112" w:rsidRPr="00AA39B5">
        <w:rPr>
          <w:rFonts w:ascii="Times New Roman" w:hAnsi="Times New Roman"/>
          <w:color w:val="000000"/>
          <w:sz w:val="22"/>
          <w:szCs w:val="22"/>
        </w:rPr>
        <w:t>d</w:t>
      </w:r>
      <w:r w:rsidR="00B908B1" w:rsidRPr="00AA39B5">
        <w:rPr>
          <w:rFonts w:ascii="Times New Roman" w:hAnsi="Times New Roman"/>
          <w:color w:val="000000"/>
          <w:sz w:val="22"/>
          <w:szCs w:val="22"/>
        </w:rPr>
        <w:t xml:space="preserve"> 8</w:t>
      </w:r>
      <w:r w:rsidR="00D15112" w:rsidRPr="00AA39B5">
        <w:rPr>
          <w:rFonts w:ascii="Times New Roman" w:hAnsi="Times New Roman"/>
          <w:color w:val="000000"/>
          <w:sz w:val="22"/>
          <w:szCs w:val="22"/>
        </w:rPr>
        <w:t>,</w:t>
      </w:r>
      <w:r w:rsidR="00B908B1" w:rsidRPr="00AA39B5">
        <w:rPr>
          <w:rFonts w:ascii="Times New Roman" w:hAnsi="Times New Roman"/>
          <w:color w:val="000000"/>
          <w:sz w:val="22"/>
          <w:szCs w:val="22"/>
        </w:rPr>
        <w:t>583,365</w:t>
      </w:r>
      <w:r w:rsidR="00D15112" w:rsidRPr="00AA39B5">
        <w:rPr>
          <w:rFonts w:ascii="Times New Roman" w:hAnsi="Times New Roman"/>
          <w:color w:val="000000"/>
          <w:sz w:val="22"/>
          <w:szCs w:val="22"/>
        </w:rPr>
        <w:t xml:space="preserve"> in the year 201</w:t>
      </w:r>
      <w:r w:rsidR="00B908B1" w:rsidRPr="00AA39B5">
        <w:rPr>
          <w:rFonts w:ascii="Times New Roman" w:hAnsi="Times New Roman"/>
          <w:color w:val="000000"/>
          <w:sz w:val="22"/>
          <w:szCs w:val="22"/>
        </w:rPr>
        <w:t>2</w:t>
      </w:r>
      <w:r w:rsidR="00D15112" w:rsidRPr="00AA39B5">
        <w:rPr>
          <w:rFonts w:ascii="Times New Roman" w:hAnsi="Times New Roman"/>
          <w:color w:val="000000"/>
          <w:sz w:val="22"/>
          <w:szCs w:val="22"/>
        </w:rPr>
        <w:t>E.C</w:t>
      </w:r>
      <w:r w:rsidRPr="00AA39B5">
        <w:rPr>
          <w:rFonts w:ascii="Times New Roman" w:hAnsi="Times New Roman"/>
          <w:color w:val="000000"/>
          <w:sz w:val="22"/>
          <w:szCs w:val="22"/>
        </w:rPr>
        <w:t>r</w:t>
      </w:r>
      <w:r w:rsidR="007572DE" w:rsidRPr="00AA39B5">
        <w:rPr>
          <w:rFonts w:ascii="Times New Roman" w:hAnsi="Times New Roman"/>
          <w:color w:val="000000"/>
          <w:sz w:val="22"/>
          <w:szCs w:val="22"/>
        </w:rPr>
        <w:t>espectively.</w:t>
      </w:r>
      <w:r w:rsidRPr="00AA39B5">
        <w:rPr>
          <w:rFonts w:ascii="Times New Roman" w:hAnsi="Times New Roman"/>
          <w:color w:val="000000"/>
          <w:sz w:val="22"/>
          <w:szCs w:val="22"/>
        </w:rPr>
        <w:t>The different of two consecutive years was 16,214</w:t>
      </w:r>
      <w:r w:rsidR="00835BB7" w:rsidRPr="00AA39B5">
        <w:rPr>
          <w:rFonts w:ascii="Times New Roman" w:hAnsi="Times New Roman"/>
          <w:color w:val="000000"/>
          <w:sz w:val="22"/>
          <w:szCs w:val="22"/>
        </w:rPr>
        <w:t>.</w:t>
      </w:r>
    </w:p>
    <w:p w14:paraId="20EF1EBA" w14:textId="77777777" w:rsidR="00715156" w:rsidRDefault="00715156" w:rsidP="00D47410">
      <w:pPr>
        <w:spacing w:line="276" w:lineRule="auto"/>
        <w:jc w:val="both"/>
        <w:rPr>
          <w:rFonts w:ascii="Times New Roman" w:hAnsi="Times New Roman"/>
          <w:color w:val="000000"/>
          <w:sz w:val="22"/>
          <w:szCs w:val="22"/>
        </w:rPr>
      </w:pPr>
    </w:p>
    <w:p w14:paraId="107A82DD" w14:textId="77777777" w:rsidR="00715156" w:rsidRPr="00AA39B5" w:rsidRDefault="00715156" w:rsidP="00D47410">
      <w:pPr>
        <w:spacing w:line="276" w:lineRule="auto"/>
        <w:jc w:val="both"/>
        <w:rPr>
          <w:rFonts w:ascii="Times New Roman" w:hAnsi="Times New Roman"/>
          <w:color w:val="000000"/>
          <w:sz w:val="22"/>
          <w:szCs w:val="22"/>
        </w:rPr>
      </w:pPr>
    </w:p>
    <w:p w14:paraId="46FB2217" w14:textId="77777777" w:rsidR="002536BE" w:rsidRPr="00AA39B5" w:rsidRDefault="002536BE" w:rsidP="00D47410">
      <w:pPr>
        <w:spacing w:line="276" w:lineRule="auto"/>
        <w:jc w:val="both"/>
        <w:rPr>
          <w:rFonts w:ascii="Times New Roman" w:hAnsi="Times New Roman"/>
          <w:color w:val="000000"/>
          <w:sz w:val="22"/>
          <w:szCs w:val="22"/>
        </w:rPr>
      </w:pPr>
    </w:p>
    <w:p w14:paraId="2B57A2F9" w14:textId="77777777" w:rsidR="002D7A26" w:rsidRPr="00137BF0" w:rsidRDefault="00D37EF8" w:rsidP="00137BF0">
      <w:pPr>
        <w:spacing w:line="276" w:lineRule="auto"/>
        <w:jc w:val="center"/>
        <w:rPr>
          <w:rFonts w:ascii="Times New Roman" w:hAnsi="Times New Roman"/>
          <w:color w:val="000000"/>
          <w:sz w:val="22"/>
          <w:szCs w:val="22"/>
        </w:rPr>
      </w:pPr>
      <w:r w:rsidRPr="00AA39B5">
        <w:rPr>
          <w:rFonts w:ascii="Times New Roman" w:hAnsi="Times New Roman"/>
          <w:b/>
          <w:sz w:val="22"/>
          <w:szCs w:val="22"/>
        </w:rPr>
        <w:t xml:space="preserve">Table </w:t>
      </w:r>
      <w:r w:rsidR="00B92D86" w:rsidRPr="00AA39B5">
        <w:rPr>
          <w:rFonts w:ascii="Times New Roman" w:hAnsi="Times New Roman"/>
          <w:b/>
          <w:sz w:val="22"/>
          <w:szCs w:val="22"/>
        </w:rPr>
        <w:t>2</w:t>
      </w:r>
      <w:r w:rsidR="004E321B" w:rsidRPr="00AA39B5">
        <w:rPr>
          <w:rFonts w:ascii="Times New Roman" w:hAnsi="Times New Roman"/>
          <w:b/>
          <w:sz w:val="22"/>
          <w:szCs w:val="22"/>
        </w:rPr>
        <w:t>1</w:t>
      </w:r>
      <w:r w:rsidR="00623CFB" w:rsidRPr="00AA39B5">
        <w:rPr>
          <w:rFonts w:ascii="Times New Roman" w:hAnsi="Times New Roman"/>
          <w:color w:val="000000"/>
          <w:sz w:val="22"/>
          <w:szCs w:val="22"/>
        </w:rPr>
        <w:t>Livestock popul</w:t>
      </w:r>
      <w:r w:rsidR="00B75125" w:rsidRPr="00AA39B5">
        <w:rPr>
          <w:rFonts w:ascii="Times New Roman" w:hAnsi="Times New Roman"/>
          <w:color w:val="000000"/>
          <w:sz w:val="22"/>
          <w:szCs w:val="22"/>
        </w:rPr>
        <w:t>ation size of East Hararge zone</w:t>
      </w:r>
    </w:p>
    <w:tbl>
      <w:tblPr>
        <w:tblStyle w:val="TableGrid"/>
        <w:tblW w:w="0" w:type="auto"/>
        <w:jc w:val="center"/>
        <w:tblLook w:val="04A0" w:firstRow="1" w:lastRow="0" w:firstColumn="1" w:lastColumn="0" w:noHBand="0" w:noVBand="1"/>
      </w:tblPr>
      <w:tblGrid>
        <w:gridCol w:w="1314"/>
        <w:gridCol w:w="1176"/>
        <w:gridCol w:w="821"/>
        <w:gridCol w:w="1176"/>
        <w:gridCol w:w="979"/>
      </w:tblGrid>
      <w:tr w:rsidR="00B75125" w:rsidRPr="00137BF0" w14:paraId="38FCEEA7" w14:textId="77777777" w:rsidTr="00BE0814">
        <w:trPr>
          <w:jc w:val="center"/>
        </w:trPr>
        <w:tc>
          <w:tcPr>
            <w:tcW w:w="1314" w:type="dxa"/>
            <w:vMerge w:val="restart"/>
          </w:tcPr>
          <w:p w14:paraId="5C140365" w14:textId="77777777" w:rsidR="00B75125" w:rsidRPr="00137BF0" w:rsidRDefault="00B75125" w:rsidP="00D47410">
            <w:pPr>
              <w:spacing w:line="276" w:lineRule="auto"/>
              <w:rPr>
                <w:sz w:val="20"/>
                <w:szCs w:val="20"/>
              </w:rPr>
            </w:pPr>
            <w:r w:rsidRPr="00137BF0">
              <w:rPr>
                <w:bCs/>
                <w:color w:val="000000"/>
                <w:sz w:val="20"/>
                <w:szCs w:val="20"/>
              </w:rPr>
              <w:t>Type of Livestock</w:t>
            </w:r>
          </w:p>
        </w:tc>
        <w:tc>
          <w:tcPr>
            <w:tcW w:w="1997" w:type="dxa"/>
            <w:gridSpan w:val="2"/>
            <w:vAlign w:val="bottom"/>
          </w:tcPr>
          <w:p w14:paraId="06D32AD6" w14:textId="77777777" w:rsidR="00B75125" w:rsidRPr="00137BF0" w:rsidRDefault="00D44374" w:rsidP="00D47410">
            <w:pPr>
              <w:spacing w:line="276" w:lineRule="auto"/>
              <w:jc w:val="center"/>
              <w:rPr>
                <w:bCs/>
                <w:color w:val="000000"/>
                <w:sz w:val="20"/>
                <w:szCs w:val="20"/>
              </w:rPr>
            </w:pPr>
            <w:r w:rsidRPr="00137BF0">
              <w:rPr>
                <w:bCs/>
                <w:color w:val="000000"/>
                <w:sz w:val="20"/>
                <w:szCs w:val="20"/>
              </w:rPr>
              <w:t>2011</w:t>
            </w:r>
            <w:r w:rsidR="00E977A5" w:rsidRPr="00137BF0">
              <w:rPr>
                <w:bCs/>
                <w:color w:val="000000"/>
                <w:sz w:val="20"/>
                <w:szCs w:val="20"/>
              </w:rPr>
              <w:t>E.C</w:t>
            </w:r>
          </w:p>
        </w:tc>
        <w:tc>
          <w:tcPr>
            <w:tcW w:w="2155" w:type="dxa"/>
            <w:gridSpan w:val="2"/>
            <w:vAlign w:val="bottom"/>
          </w:tcPr>
          <w:p w14:paraId="6E1F11DB" w14:textId="77777777" w:rsidR="00B75125" w:rsidRPr="00137BF0" w:rsidRDefault="00B75125" w:rsidP="00D47410">
            <w:pPr>
              <w:spacing w:line="276" w:lineRule="auto"/>
              <w:jc w:val="center"/>
              <w:rPr>
                <w:bCs/>
                <w:color w:val="000000"/>
                <w:sz w:val="20"/>
                <w:szCs w:val="20"/>
              </w:rPr>
            </w:pPr>
            <w:r w:rsidRPr="00137BF0">
              <w:rPr>
                <w:bCs/>
                <w:color w:val="000000"/>
                <w:sz w:val="20"/>
                <w:szCs w:val="20"/>
              </w:rPr>
              <w:t>201</w:t>
            </w:r>
            <w:r w:rsidR="00D44374" w:rsidRPr="00137BF0">
              <w:rPr>
                <w:bCs/>
                <w:color w:val="000000"/>
                <w:sz w:val="20"/>
                <w:szCs w:val="20"/>
              </w:rPr>
              <w:t>2</w:t>
            </w:r>
            <w:r w:rsidR="00E977A5" w:rsidRPr="00137BF0">
              <w:rPr>
                <w:bCs/>
                <w:color w:val="000000"/>
                <w:sz w:val="20"/>
                <w:szCs w:val="20"/>
              </w:rPr>
              <w:t>E.C</w:t>
            </w:r>
          </w:p>
        </w:tc>
      </w:tr>
      <w:tr w:rsidR="00B75125" w:rsidRPr="00137BF0" w14:paraId="2C67F815" w14:textId="77777777" w:rsidTr="00BE0814">
        <w:trPr>
          <w:jc w:val="center"/>
        </w:trPr>
        <w:tc>
          <w:tcPr>
            <w:tcW w:w="1314" w:type="dxa"/>
            <w:vMerge/>
          </w:tcPr>
          <w:p w14:paraId="5A5C4C51" w14:textId="77777777" w:rsidR="00B75125" w:rsidRPr="00137BF0" w:rsidRDefault="00B75125" w:rsidP="00D47410">
            <w:pPr>
              <w:spacing w:line="276" w:lineRule="auto"/>
              <w:rPr>
                <w:sz w:val="20"/>
                <w:szCs w:val="20"/>
              </w:rPr>
            </w:pPr>
          </w:p>
        </w:tc>
        <w:tc>
          <w:tcPr>
            <w:tcW w:w="1176" w:type="dxa"/>
          </w:tcPr>
          <w:p w14:paraId="21E89C7D" w14:textId="77777777" w:rsidR="00B75125" w:rsidRPr="00137BF0" w:rsidRDefault="00B75125" w:rsidP="00D47410">
            <w:pPr>
              <w:spacing w:line="276" w:lineRule="auto"/>
              <w:jc w:val="center"/>
              <w:rPr>
                <w:bCs/>
                <w:color w:val="000000"/>
                <w:sz w:val="20"/>
                <w:szCs w:val="20"/>
              </w:rPr>
            </w:pPr>
            <w:r w:rsidRPr="00137BF0">
              <w:rPr>
                <w:bCs/>
                <w:color w:val="000000"/>
                <w:sz w:val="20"/>
                <w:szCs w:val="20"/>
              </w:rPr>
              <w:t>Number</w:t>
            </w:r>
          </w:p>
        </w:tc>
        <w:tc>
          <w:tcPr>
            <w:tcW w:w="821" w:type="dxa"/>
          </w:tcPr>
          <w:p w14:paraId="73C831D0" w14:textId="77777777" w:rsidR="00B75125" w:rsidRPr="00137BF0" w:rsidRDefault="00B75125" w:rsidP="00D47410">
            <w:pPr>
              <w:spacing w:line="276" w:lineRule="auto"/>
              <w:jc w:val="center"/>
              <w:rPr>
                <w:bCs/>
                <w:color w:val="000000"/>
                <w:sz w:val="20"/>
                <w:szCs w:val="20"/>
              </w:rPr>
            </w:pPr>
            <w:r w:rsidRPr="00137BF0">
              <w:rPr>
                <w:bCs/>
                <w:color w:val="000000"/>
                <w:sz w:val="20"/>
                <w:szCs w:val="20"/>
              </w:rPr>
              <w:t>%</w:t>
            </w:r>
          </w:p>
        </w:tc>
        <w:tc>
          <w:tcPr>
            <w:tcW w:w="1176" w:type="dxa"/>
          </w:tcPr>
          <w:p w14:paraId="622BE090" w14:textId="77777777" w:rsidR="00B75125" w:rsidRPr="00137BF0" w:rsidRDefault="00B75125" w:rsidP="00D47410">
            <w:pPr>
              <w:spacing w:line="276" w:lineRule="auto"/>
              <w:jc w:val="center"/>
              <w:rPr>
                <w:bCs/>
                <w:color w:val="000000"/>
                <w:sz w:val="20"/>
                <w:szCs w:val="20"/>
              </w:rPr>
            </w:pPr>
            <w:r w:rsidRPr="00137BF0">
              <w:rPr>
                <w:bCs/>
                <w:color w:val="000000"/>
                <w:sz w:val="20"/>
                <w:szCs w:val="20"/>
              </w:rPr>
              <w:t>Number</w:t>
            </w:r>
          </w:p>
        </w:tc>
        <w:tc>
          <w:tcPr>
            <w:tcW w:w="979" w:type="dxa"/>
          </w:tcPr>
          <w:p w14:paraId="4852D2A6" w14:textId="77777777" w:rsidR="00B75125" w:rsidRPr="00137BF0" w:rsidRDefault="00B75125" w:rsidP="00D47410">
            <w:pPr>
              <w:spacing w:line="276" w:lineRule="auto"/>
              <w:jc w:val="center"/>
              <w:rPr>
                <w:bCs/>
                <w:color w:val="000000"/>
                <w:sz w:val="20"/>
                <w:szCs w:val="20"/>
              </w:rPr>
            </w:pPr>
            <w:r w:rsidRPr="00137BF0">
              <w:rPr>
                <w:bCs/>
                <w:color w:val="000000"/>
                <w:sz w:val="20"/>
                <w:szCs w:val="20"/>
              </w:rPr>
              <w:t>%</w:t>
            </w:r>
          </w:p>
        </w:tc>
      </w:tr>
      <w:tr w:rsidR="00BE0814" w:rsidRPr="00137BF0" w14:paraId="2ECC10E2" w14:textId="77777777" w:rsidTr="00B4065B">
        <w:trPr>
          <w:jc w:val="center"/>
        </w:trPr>
        <w:tc>
          <w:tcPr>
            <w:tcW w:w="1314" w:type="dxa"/>
          </w:tcPr>
          <w:p w14:paraId="2BA505F0" w14:textId="77777777" w:rsidR="00BE0814" w:rsidRPr="00137BF0" w:rsidRDefault="00BE0814" w:rsidP="00D47410">
            <w:pPr>
              <w:spacing w:line="276" w:lineRule="auto"/>
              <w:rPr>
                <w:color w:val="000000"/>
                <w:sz w:val="20"/>
                <w:szCs w:val="20"/>
              </w:rPr>
            </w:pPr>
            <w:r w:rsidRPr="00137BF0">
              <w:rPr>
                <w:color w:val="000000"/>
                <w:sz w:val="20"/>
                <w:szCs w:val="20"/>
              </w:rPr>
              <w:t>Cattle</w:t>
            </w:r>
          </w:p>
        </w:tc>
        <w:tc>
          <w:tcPr>
            <w:tcW w:w="1176" w:type="dxa"/>
            <w:vAlign w:val="bottom"/>
          </w:tcPr>
          <w:p w14:paraId="74E18686" w14:textId="77777777" w:rsidR="00BE0814" w:rsidRPr="00137BF0" w:rsidRDefault="00BE0814" w:rsidP="00D47410">
            <w:pPr>
              <w:spacing w:line="276" w:lineRule="auto"/>
              <w:jc w:val="right"/>
              <w:rPr>
                <w:color w:val="000000"/>
                <w:sz w:val="20"/>
                <w:szCs w:val="20"/>
              </w:rPr>
            </w:pPr>
            <w:r w:rsidRPr="00137BF0">
              <w:rPr>
                <w:color w:val="000000"/>
                <w:sz w:val="20"/>
                <w:szCs w:val="20"/>
              </w:rPr>
              <w:t>2,498,792</w:t>
            </w:r>
          </w:p>
        </w:tc>
        <w:tc>
          <w:tcPr>
            <w:tcW w:w="821" w:type="dxa"/>
            <w:vAlign w:val="center"/>
          </w:tcPr>
          <w:p w14:paraId="0AF2C7AE" w14:textId="77777777" w:rsidR="00BE0814" w:rsidRPr="00137BF0" w:rsidRDefault="00BE0814" w:rsidP="00D47410">
            <w:pPr>
              <w:spacing w:line="276" w:lineRule="auto"/>
              <w:jc w:val="right"/>
              <w:rPr>
                <w:color w:val="000000"/>
                <w:sz w:val="20"/>
                <w:szCs w:val="20"/>
              </w:rPr>
            </w:pPr>
            <w:r w:rsidRPr="00137BF0">
              <w:rPr>
                <w:color w:val="000000"/>
                <w:sz w:val="20"/>
                <w:szCs w:val="20"/>
              </w:rPr>
              <w:t>38.9</w:t>
            </w:r>
          </w:p>
        </w:tc>
        <w:tc>
          <w:tcPr>
            <w:tcW w:w="1176" w:type="dxa"/>
            <w:vAlign w:val="bottom"/>
          </w:tcPr>
          <w:p w14:paraId="1EE32193" w14:textId="77777777" w:rsidR="00BE0814" w:rsidRPr="00137BF0" w:rsidRDefault="00BE0814" w:rsidP="00D47410">
            <w:pPr>
              <w:spacing w:line="276" w:lineRule="auto"/>
              <w:jc w:val="right"/>
              <w:rPr>
                <w:color w:val="000000"/>
                <w:sz w:val="20"/>
                <w:szCs w:val="20"/>
              </w:rPr>
            </w:pPr>
            <w:r w:rsidRPr="00137BF0">
              <w:rPr>
                <w:color w:val="000000"/>
                <w:sz w:val="20"/>
                <w:szCs w:val="20"/>
              </w:rPr>
              <w:t>3,013,972</w:t>
            </w:r>
          </w:p>
        </w:tc>
        <w:tc>
          <w:tcPr>
            <w:tcW w:w="979" w:type="dxa"/>
            <w:vAlign w:val="center"/>
          </w:tcPr>
          <w:p w14:paraId="0A8BC332" w14:textId="77777777" w:rsidR="00BE0814" w:rsidRPr="00137BF0" w:rsidRDefault="00BE0814" w:rsidP="00D47410">
            <w:pPr>
              <w:spacing w:line="276" w:lineRule="auto"/>
              <w:jc w:val="right"/>
              <w:rPr>
                <w:color w:val="000000"/>
                <w:sz w:val="20"/>
                <w:szCs w:val="20"/>
              </w:rPr>
            </w:pPr>
            <w:r w:rsidRPr="00137BF0">
              <w:rPr>
                <w:color w:val="000000"/>
                <w:sz w:val="20"/>
                <w:szCs w:val="20"/>
              </w:rPr>
              <w:t>35.1</w:t>
            </w:r>
          </w:p>
        </w:tc>
      </w:tr>
      <w:tr w:rsidR="00BE0814" w:rsidRPr="00137BF0" w14:paraId="14E3B141" w14:textId="77777777" w:rsidTr="00B4065B">
        <w:trPr>
          <w:jc w:val="center"/>
        </w:trPr>
        <w:tc>
          <w:tcPr>
            <w:tcW w:w="1314" w:type="dxa"/>
          </w:tcPr>
          <w:p w14:paraId="65B07F06" w14:textId="77777777" w:rsidR="00BE0814" w:rsidRPr="00137BF0" w:rsidRDefault="00BE0814" w:rsidP="00D47410">
            <w:pPr>
              <w:spacing w:line="276" w:lineRule="auto"/>
              <w:rPr>
                <w:color w:val="000000"/>
                <w:sz w:val="20"/>
                <w:szCs w:val="20"/>
              </w:rPr>
            </w:pPr>
            <w:r w:rsidRPr="00137BF0">
              <w:rPr>
                <w:color w:val="000000"/>
                <w:sz w:val="20"/>
                <w:szCs w:val="20"/>
              </w:rPr>
              <w:t>Goats</w:t>
            </w:r>
          </w:p>
        </w:tc>
        <w:tc>
          <w:tcPr>
            <w:tcW w:w="1176" w:type="dxa"/>
            <w:vAlign w:val="bottom"/>
          </w:tcPr>
          <w:p w14:paraId="3F05E99D" w14:textId="77777777" w:rsidR="00BE0814" w:rsidRPr="00137BF0" w:rsidRDefault="00BE0814" w:rsidP="00D47410">
            <w:pPr>
              <w:spacing w:line="276" w:lineRule="auto"/>
              <w:jc w:val="right"/>
              <w:rPr>
                <w:color w:val="000000"/>
                <w:sz w:val="20"/>
                <w:szCs w:val="20"/>
              </w:rPr>
            </w:pPr>
            <w:r w:rsidRPr="00137BF0">
              <w:rPr>
                <w:color w:val="000000"/>
                <w:sz w:val="20"/>
                <w:szCs w:val="20"/>
              </w:rPr>
              <w:t>1,523,237</w:t>
            </w:r>
          </w:p>
        </w:tc>
        <w:tc>
          <w:tcPr>
            <w:tcW w:w="821" w:type="dxa"/>
            <w:vAlign w:val="center"/>
          </w:tcPr>
          <w:p w14:paraId="60DFFD1B" w14:textId="77777777" w:rsidR="00BE0814" w:rsidRPr="00137BF0" w:rsidRDefault="00BE0814" w:rsidP="00D47410">
            <w:pPr>
              <w:spacing w:line="276" w:lineRule="auto"/>
              <w:jc w:val="right"/>
              <w:rPr>
                <w:color w:val="000000"/>
                <w:sz w:val="20"/>
                <w:szCs w:val="20"/>
              </w:rPr>
            </w:pPr>
            <w:r w:rsidRPr="00137BF0">
              <w:rPr>
                <w:color w:val="000000"/>
                <w:sz w:val="20"/>
                <w:szCs w:val="20"/>
              </w:rPr>
              <w:t>23.7</w:t>
            </w:r>
          </w:p>
        </w:tc>
        <w:tc>
          <w:tcPr>
            <w:tcW w:w="1176" w:type="dxa"/>
            <w:vAlign w:val="bottom"/>
          </w:tcPr>
          <w:p w14:paraId="0BFDE32E" w14:textId="77777777" w:rsidR="00BE0814" w:rsidRPr="00137BF0" w:rsidRDefault="00BE0814" w:rsidP="00D47410">
            <w:pPr>
              <w:spacing w:line="276" w:lineRule="auto"/>
              <w:jc w:val="right"/>
              <w:rPr>
                <w:color w:val="000000"/>
                <w:sz w:val="20"/>
                <w:szCs w:val="20"/>
              </w:rPr>
            </w:pPr>
            <w:r w:rsidRPr="00137BF0">
              <w:rPr>
                <w:color w:val="000000"/>
                <w:sz w:val="20"/>
                <w:szCs w:val="20"/>
              </w:rPr>
              <w:t>3,318,218</w:t>
            </w:r>
          </w:p>
        </w:tc>
        <w:tc>
          <w:tcPr>
            <w:tcW w:w="979" w:type="dxa"/>
            <w:vAlign w:val="center"/>
          </w:tcPr>
          <w:p w14:paraId="2601248B" w14:textId="77777777" w:rsidR="00BE0814" w:rsidRPr="00137BF0" w:rsidRDefault="00BE0814" w:rsidP="00D47410">
            <w:pPr>
              <w:spacing w:line="276" w:lineRule="auto"/>
              <w:jc w:val="right"/>
              <w:rPr>
                <w:color w:val="000000"/>
                <w:sz w:val="20"/>
                <w:szCs w:val="20"/>
              </w:rPr>
            </w:pPr>
            <w:r w:rsidRPr="00137BF0">
              <w:rPr>
                <w:color w:val="000000"/>
                <w:sz w:val="20"/>
                <w:szCs w:val="20"/>
              </w:rPr>
              <w:t>38.7</w:t>
            </w:r>
          </w:p>
        </w:tc>
      </w:tr>
      <w:tr w:rsidR="00BE0814" w:rsidRPr="00137BF0" w14:paraId="27760FB5" w14:textId="77777777" w:rsidTr="00B4065B">
        <w:trPr>
          <w:jc w:val="center"/>
        </w:trPr>
        <w:tc>
          <w:tcPr>
            <w:tcW w:w="1314" w:type="dxa"/>
          </w:tcPr>
          <w:p w14:paraId="7E13CC66" w14:textId="77777777" w:rsidR="00BE0814" w:rsidRPr="00137BF0" w:rsidRDefault="00BE0814" w:rsidP="00D47410">
            <w:pPr>
              <w:spacing w:line="276" w:lineRule="auto"/>
              <w:rPr>
                <w:color w:val="000000"/>
                <w:sz w:val="20"/>
                <w:szCs w:val="20"/>
              </w:rPr>
            </w:pPr>
            <w:r w:rsidRPr="00137BF0">
              <w:rPr>
                <w:color w:val="000000"/>
                <w:sz w:val="20"/>
                <w:szCs w:val="20"/>
              </w:rPr>
              <w:t>Sheep</w:t>
            </w:r>
          </w:p>
        </w:tc>
        <w:tc>
          <w:tcPr>
            <w:tcW w:w="1176" w:type="dxa"/>
            <w:vAlign w:val="bottom"/>
          </w:tcPr>
          <w:p w14:paraId="58955153" w14:textId="77777777" w:rsidR="00BE0814" w:rsidRPr="00137BF0" w:rsidRDefault="00BE0814" w:rsidP="00D47410">
            <w:pPr>
              <w:spacing w:line="276" w:lineRule="auto"/>
              <w:jc w:val="right"/>
              <w:rPr>
                <w:color w:val="000000"/>
                <w:sz w:val="20"/>
                <w:szCs w:val="20"/>
              </w:rPr>
            </w:pPr>
            <w:r w:rsidRPr="00137BF0">
              <w:rPr>
                <w:color w:val="000000"/>
                <w:sz w:val="20"/>
                <w:szCs w:val="20"/>
              </w:rPr>
              <w:t>1,686,550</w:t>
            </w:r>
          </w:p>
        </w:tc>
        <w:tc>
          <w:tcPr>
            <w:tcW w:w="821" w:type="dxa"/>
            <w:vAlign w:val="center"/>
          </w:tcPr>
          <w:p w14:paraId="735DC91F" w14:textId="77777777" w:rsidR="00BE0814" w:rsidRPr="00137BF0" w:rsidRDefault="00BE0814" w:rsidP="00D47410">
            <w:pPr>
              <w:spacing w:line="276" w:lineRule="auto"/>
              <w:jc w:val="right"/>
              <w:rPr>
                <w:color w:val="000000"/>
                <w:sz w:val="20"/>
                <w:szCs w:val="20"/>
              </w:rPr>
            </w:pPr>
            <w:r w:rsidRPr="00137BF0">
              <w:rPr>
                <w:color w:val="000000"/>
                <w:sz w:val="20"/>
                <w:szCs w:val="20"/>
              </w:rPr>
              <w:t>26.3</w:t>
            </w:r>
          </w:p>
        </w:tc>
        <w:tc>
          <w:tcPr>
            <w:tcW w:w="1176" w:type="dxa"/>
            <w:vAlign w:val="bottom"/>
          </w:tcPr>
          <w:p w14:paraId="6FF9A0A5" w14:textId="77777777" w:rsidR="00BE0814" w:rsidRPr="00137BF0" w:rsidRDefault="00BE0814" w:rsidP="00D47410">
            <w:pPr>
              <w:spacing w:line="276" w:lineRule="auto"/>
              <w:jc w:val="center"/>
              <w:rPr>
                <w:color w:val="000000"/>
                <w:sz w:val="20"/>
                <w:szCs w:val="20"/>
              </w:rPr>
            </w:pPr>
            <w:r w:rsidRPr="00137BF0">
              <w:rPr>
                <w:color w:val="000000"/>
                <w:sz w:val="20"/>
                <w:szCs w:val="20"/>
              </w:rPr>
              <w:t>1,363,591</w:t>
            </w:r>
          </w:p>
        </w:tc>
        <w:tc>
          <w:tcPr>
            <w:tcW w:w="979" w:type="dxa"/>
            <w:vAlign w:val="center"/>
          </w:tcPr>
          <w:p w14:paraId="5694D9D8" w14:textId="77777777" w:rsidR="00BE0814" w:rsidRPr="00137BF0" w:rsidRDefault="00BE0814" w:rsidP="00D47410">
            <w:pPr>
              <w:spacing w:line="276" w:lineRule="auto"/>
              <w:jc w:val="right"/>
              <w:rPr>
                <w:color w:val="000000"/>
                <w:sz w:val="20"/>
                <w:szCs w:val="20"/>
              </w:rPr>
            </w:pPr>
            <w:r w:rsidRPr="00137BF0">
              <w:rPr>
                <w:color w:val="000000"/>
                <w:sz w:val="20"/>
                <w:szCs w:val="20"/>
              </w:rPr>
              <w:t>15.9</w:t>
            </w:r>
          </w:p>
        </w:tc>
      </w:tr>
      <w:tr w:rsidR="00BE0814" w:rsidRPr="00137BF0" w14:paraId="3519DA1B" w14:textId="77777777" w:rsidTr="00B4065B">
        <w:trPr>
          <w:jc w:val="center"/>
        </w:trPr>
        <w:tc>
          <w:tcPr>
            <w:tcW w:w="1314" w:type="dxa"/>
          </w:tcPr>
          <w:p w14:paraId="77455D3B" w14:textId="77777777" w:rsidR="00BE0814" w:rsidRPr="00137BF0" w:rsidRDefault="00BE0814" w:rsidP="00D47410">
            <w:pPr>
              <w:spacing w:line="276" w:lineRule="auto"/>
              <w:rPr>
                <w:color w:val="000000"/>
                <w:sz w:val="20"/>
                <w:szCs w:val="20"/>
              </w:rPr>
            </w:pPr>
            <w:r w:rsidRPr="00137BF0">
              <w:rPr>
                <w:color w:val="000000"/>
                <w:sz w:val="20"/>
                <w:szCs w:val="20"/>
              </w:rPr>
              <w:t>Horses</w:t>
            </w:r>
          </w:p>
        </w:tc>
        <w:tc>
          <w:tcPr>
            <w:tcW w:w="1176" w:type="dxa"/>
            <w:vAlign w:val="bottom"/>
          </w:tcPr>
          <w:p w14:paraId="3B168F67" w14:textId="77777777" w:rsidR="00BE0814" w:rsidRPr="00137BF0" w:rsidRDefault="00BE0814" w:rsidP="00D47410">
            <w:pPr>
              <w:spacing w:line="276" w:lineRule="auto"/>
              <w:jc w:val="right"/>
              <w:rPr>
                <w:color w:val="000000"/>
                <w:sz w:val="20"/>
                <w:szCs w:val="20"/>
              </w:rPr>
            </w:pPr>
            <w:r w:rsidRPr="00137BF0">
              <w:rPr>
                <w:color w:val="000000"/>
                <w:sz w:val="20"/>
                <w:szCs w:val="20"/>
              </w:rPr>
              <w:t>1,844</w:t>
            </w:r>
          </w:p>
        </w:tc>
        <w:tc>
          <w:tcPr>
            <w:tcW w:w="821" w:type="dxa"/>
            <w:vAlign w:val="center"/>
          </w:tcPr>
          <w:p w14:paraId="6B883CB4" w14:textId="77777777" w:rsidR="00BE0814" w:rsidRPr="00137BF0" w:rsidRDefault="00BE0814" w:rsidP="00D47410">
            <w:pPr>
              <w:spacing w:line="276" w:lineRule="auto"/>
              <w:jc w:val="right"/>
              <w:rPr>
                <w:color w:val="000000"/>
                <w:sz w:val="20"/>
                <w:szCs w:val="20"/>
              </w:rPr>
            </w:pPr>
            <w:r w:rsidRPr="00137BF0">
              <w:rPr>
                <w:color w:val="000000"/>
                <w:sz w:val="20"/>
                <w:szCs w:val="20"/>
              </w:rPr>
              <w:t>0.0</w:t>
            </w:r>
          </w:p>
        </w:tc>
        <w:tc>
          <w:tcPr>
            <w:tcW w:w="1176" w:type="dxa"/>
            <w:vAlign w:val="bottom"/>
          </w:tcPr>
          <w:p w14:paraId="648DC0DF" w14:textId="77777777" w:rsidR="00BE0814" w:rsidRPr="00137BF0" w:rsidRDefault="00BE0814" w:rsidP="00D47410">
            <w:pPr>
              <w:spacing w:line="276" w:lineRule="auto"/>
              <w:jc w:val="right"/>
              <w:rPr>
                <w:color w:val="000000"/>
                <w:sz w:val="20"/>
                <w:szCs w:val="20"/>
              </w:rPr>
            </w:pPr>
            <w:r w:rsidRPr="00137BF0">
              <w:rPr>
                <w:color w:val="000000"/>
                <w:sz w:val="20"/>
                <w:szCs w:val="20"/>
              </w:rPr>
              <w:t>2</w:t>
            </w:r>
            <w:r w:rsidR="00E82D24" w:rsidRPr="00137BF0">
              <w:rPr>
                <w:color w:val="000000"/>
                <w:sz w:val="20"/>
                <w:szCs w:val="20"/>
              </w:rPr>
              <w:t>,</w:t>
            </w:r>
            <w:r w:rsidRPr="00137BF0">
              <w:rPr>
                <w:color w:val="000000"/>
                <w:sz w:val="20"/>
                <w:szCs w:val="20"/>
              </w:rPr>
              <w:t>689</w:t>
            </w:r>
          </w:p>
        </w:tc>
        <w:tc>
          <w:tcPr>
            <w:tcW w:w="979" w:type="dxa"/>
            <w:vAlign w:val="center"/>
          </w:tcPr>
          <w:p w14:paraId="2D2D120A" w14:textId="77777777" w:rsidR="00BE0814" w:rsidRPr="00137BF0" w:rsidRDefault="00BE0814" w:rsidP="00D47410">
            <w:pPr>
              <w:spacing w:line="276" w:lineRule="auto"/>
              <w:jc w:val="right"/>
              <w:rPr>
                <w:color w:val="000000"/>
                <w:sz w:val="20"/>
                <w:szCs w:val="20"/>
              </w:rPr>
            </w:pPr>
            <w:r w:rsidRPr="00137BF0">
              <w:rPr>
                <w:color w:val="000000"/>
                <w:sz w:val="20"/>
                <w:szCs w:val="20"/>
              </w:rPr>
              <w:t>0.0</w:t>
            </w:r>
          </w:p>
        </w:tc>
      </w:tr>
      <w:tr w:rsidR="00BE0814" w:rsidRPr="00137BF0" w14:paraId="64E7BBC1" w14:textId="77777777" w:rsidTr="00B4065B">
        <w:trPr>
          <w:jc w:val="center"/>
        </w:trPr>
        <w:tc>
          <w:tcPr>
            <w:tcW w:w="1314" w:type="dxa"/>
          </w:tcPr>
          <w:p w14:paraId="3BD11ACC" w14:textId="77777777" w:rsidR="00BE0814" w:rsidRPr="00137BF0" w:rsidRDefault="00BE0814" w:rsidP="00D47410">
            <w:pPr>
              <w:spacing w:line="276" w:lineRule="auto"/>
              <w:rPr>
                <w:color w:val="000000"/>
                <w:sz w:val="20"/>
                <w:szCs w:val="20"/>
              </w:rPr>
            </w:pPr>
            <w:r w:rsidRPr="00137BF0">
              <w:rPr>
                <w:color w:val="000000"/>
                <w:sz w:val="20"/>
                <w:szCs w:val="20"/>
              </w:rPr>
              <w:t>Mules</w:t>
            </w:r>
          </w:p>
        </w:tc>
        <w:tc>
          <w:tcPr>
            <w:tcW w:w="1176" w:type="dxa"/>
            <w:vAlign w:val="bottom"/>
          </w:tcPr>
          <w:p w14:paraId="5FFDC78B" w14:textId="77777777" w:rsidR="00BE0814" w:rsidRPr="00137BF0" w:rsidRDefault="00BE0814" w:rsidP="00D47410">
            <w:pPr>
              <w:spacing w:line="276" w:lineRule="auto"/>
              <w:jc w:val="right"/>
              <w:rPr>
                <w:color w:val="000000"/>
                <w:sz w:val="20"/>
                <w:szCs w:val="20"/>
              </w:rPr>
            </w:pPr>
            <w:r w:rsidRPr="00137BF0">
              <w:rPr>
                <w:color w:val="000000"/>
                <w:sz w:val="20"/>
                <w:szCs w:val="20"/>
              </w:rPr>
              <w:t>4,945</w:t>
            </w:r>
          </w:p>
        </w:tc>
        <w:tc>
          <w:tcPr>
            <w:tcW w:w="821" w:type="dxa"/>
            <w:vAlign w:val="center"/>
          </w:tcPr>
          <w:p w14:paraId="25DD0B9F" w14:textId="77777777" w:rsidR="00BE0814" w:rsidRPr="00137BF0" w:rsidRDefault="00BE0814" w:rsidP="00D47410">
            <w:pPr>
              <w:spacing w:line="276" w:lineRule="auto"/>
              <w:jc w:val="right"/>
              <w:rPr>
                <w:color w:val="000000"/>
                <w:sz w:val="20"/>
                <w:szCs w:val="20"/>
              </w:rPr>
            </w:pPr>
            <w:r w:rsidRPr="00137BF0">
              <w:rPr>
                <w:color w:val="000000"/>
                <w:sz w:val="20"/>
                <w:szCs w:val="20"/>
              </w:rPr>
              <w:t>0.1</w:t>
            </w:r>
          </w:p>
        </w:tc>
        <w:tc>
          <w:tcPr>
            <w:tcW w:w="1176" w:type="dxa"/>
            <w:vAlign w:val="bottom"/>
          </w:tcPr>
          <w:p w14:paraId="2C138A5C" w14:textId="77777777" w:rsidR="00BE0814" w:rsidRPr="00137BF0" w:rsidRDefault="00BE0814" w:rsidP="00D47410">
            <w:pPr>
              <w:spacing w:line="276" w:lineRule="auto"/>
              <w:jc w:val="right"/>
              <w:rPr>
                <w:color w:val="000000"/>
                <w:sz w:val="20"/>
                <w:szCs w:val="20"/>
              </w:rPr>
            </w:pPr>
            <w:r w:rsidRPr="00137BF0">
              <w:rPr>
                <w:color w:val="000000"/>
                <w:sz w:val="20"/>
                <w:szCs w:val="20"/>
              </w:rPr>
              <w:t>1</w:t>
            </w:r>
            <w:r w:rsidR="00E82D24" w:rsidRPr="00137BF0">
              <w:rPr>
                <w:color w:val="000000"/>
                <w:sz w:val="20"/>
                <w:szCs w:val="20"/>
              </w:rPr>
              <w:t>,</w:t>
            </w:r>
            <w:r w:rsidRPr="00137BF0">
              <w:rPr>
                <w:color w:val="000000"/>
                <w:sz w:val="20"/>
                <w:szCs w:val="20"/>
              </w:rPr>
              <w:t>319</w:t>
            </w:r>
          </w:p>
        </w:tc>
        <w:tc>
          <w:tcPr>
            <w:tcW w:w="979" w:type="dxa"/>
            <w:vAlign w:val="center"/>
          </w:tcPr>
          <w:p w14:paraId="04AFBCB9" w14:textId="77777777" w:rsidR="00BE0814" w:rsidRPr="00137BF0" w:rsidRDefault="00BE0814" w:rsidP="00D47410">
            <w:pPr>
              <w:spacing w:line="276" w:lineRule="auto"/>
              <w:jc w:val="right"/>
              <w:rPr>
                <w:color w:val="000000"/>
                <w:sz w:val="20"/>
                <w:szCs w:val="20"/>
              </w:rPr>
            </w:pPr>
            <w:r w:rsidRPr="00137BF0">
              <w:rPr>
                <w:color w:val="000000"/>
                <w:sz w:val="20"/>
                <w:szCs w:val="20"/>
              </w:rPr>
              <w:t>0.0</w:t>
            </w:r>
          </w:p>
        </w:tc>
      </w:tr>
      <w:tr w:rsidR="00BE0814" w:rsidRPr="00137BF0" w14:paraId="6D327FF6" w14:textId="77777777" w:rsidTr="00B4065B">
        <w:trPr>
          <w:jc w:val="center"/>
        </w:trPr>
        <w:tc>
          <w:tcPr>
            <w:tcW w:w="1314" w:type="dxa"/>
          </w:tcPr>
          <w:p w14:paraId="291ABDF2" w14:textId="77777777" w:rsidR="00BE0814" w:rsidRPr="00137BF0" w:rsidRDefault="00BE0814" w:rsidP="00D47410">
            <w:pPr>
              <w:spacing w:line="276" w:lineRule="auto"/>
              <w:rPr>
                <w:color w:val="000000"/>
                <w:sz w:val="20"/>
                <w:szCs w:val="20"/>
              </w:rPr>
            </w:pPr>
            <w:r w:rsidRPr="00137BF0">
              <w:rPr>
                <w:color w:val="000000"/>
                <w:sz w:val="20"/>
                <w:szCs w:val="20"/>
              </w:rPr>
              <w:t>Donkey</w:t>
            </w:r>
          </w:p>
        </w:tc>
        <w:tc>
          <w:tcPr>
            <w:tcW w:w="1176" w:type="dxa"/>
            <w:vAlign w:val="bottom"/>
          </w:tcPr>
          <w:p w14:paraId="01F5B6CC" w14:textId="77777777" w:rsidR="00BE0814" w:rsidRPr="00137BF0" w:rsidRDefault="00BE0814" w:rsidP="00D47410">
            <w:pPr>
              <w:spacing w:line="276" w:lineRule="auto"/>
              <w:jc w:val="right"/>
              <w:rPr>
                <w:color w:val="000000"/>
                <w:sz w:val="20"/>
                <w:szCs w:val="20"/>
              </w:rPr>
            </w:pPr>
            <w:r w:rsidRPr="00137BF0">
              <w:rPr>
                <w:color w:val="000000"/>
                <w:sz w:val="20"/>
                <w:szCs w:val="20"/>
              </w:rPr>
              <w:t>399,391</w:t>
            </w:r>
          </w:p>
        </w:tc>
        <w:tc>
          <w:tcPr>
            <w:tcW w:w="821" w:type="dxa"/>
            <w:vAlign w:val="center"/>
          </w:tcPr>
          <w:p w14:paraId="4A726755" w14:textId="77777777" w:rsidR="00BE0814" w:rsidRPr="00137BF0" w:rsidRDefault="00BE0814" w:rsidP="00D47410">
            <w:pPr>
              <w:spacing w:line="276" w:lineRule="auto"/>
              <w:jc w:val="right"/>
              <w:rPr>
                <w:color w:val="000000"/>
                <w:sz w:val="20"/>
                <w:szCs w:val="20"/>
              </w:rPr>
            </w:pPr>
            <w:r w:rsidRPr="00137BF0">
              <w:rPr>
                <w:color w:val="000000"/>
                <w:sz w:val="20"/>
                <w:szCs w:val="20"/>
              </w:rPr>
              <w:t>6.2</w:t>
            </w:r>
          </w:p>
        </w:tc>
        <w:tc>
          <w:tcPr>
            <w:tcW w:w="1176" w:type="dxa"/>
            <w:vAlign w:val="bottom"/>
          </w:tcPr>
          <w:p w14:paraId="21F2FCB4" w14:textId="77777777" w:rsidR="00BE0814" w:rsidRPr="00137BF0" w:rsidRDefault="00BE0814" w:rsidP="00D47410">
            <w:pPr>
              <w:spacing w:line="276" w:lineRule="auto"/>
              <w:jc w:val="right"/>
              <w:rPr>
                <w:color w:val="000000"/>
                <w:sz w:val="20"/>
                <w:szCs w:val="20"/>
              </w:rPr>
            </w:pPr>
            <w:r w:rsidRPr="00137BF0">
              <w:rPr>
                <w:color w:val="000000"/>
                <w:sz w:val="20"/>
                <w:szCs w:val="20"/>
              </w:rPr>
              <w:t>541,288</w:t>
            </w:r>
          </w:p>
        </w:tc>
        <w:tc>
          <w:tcPr>
            <w:tcW w:w="979" w:type="dxa"/>
            <w:vAlign w:val="center"/>
          </w:tcPr>
          <w:p w14:paraId="01D54130" w14:textId="77777777" w:rsidR="00BE0814" w:rsidRPr="00137BF0" w:rsidRDefault="00BE0814" w:rsidP="00D47410">
            <w:pPr>
              <w:spacing w:line="276" w:lineRule="auto"/>
              <w:jc w:val="right"/>
              <w:rPr>
                <w:color w:val="000000"/>
                <w:sz w:val="20"/>
                <w:szCs w:val="20"/>
              </w:rPr>
            </w:pPr>
            <w:r w:rsidRPr="00137BF0">
              <w:rPr>
                <w:color w:val="000000"/>
                <w:sz w:val="20"/>
                <w:szCs w:val="20"/>
              </w:rPr>
              <w:t>6.3</w:t>
            </w:r>
          </w:p>
        </w:tc>
      </w:tr>
      <w:tr w:rsidR="00BE0814" w:rsidRPr="00137BF0" w14:paraId="4F4971BB" w14:textId="77777777" w:rsidTr="00B4065B">
        <w:trPr>
          <w:jc w:val="center"/>
        </w:trPr>
        <w:tc>
          <w:tcPr>
            <w:tcW w:w="1314" w:type="dxa"/>
          </w:tcPr>
          <w:p w14:paraId="4564030B" w14:textId="77777777" w:rsidR="00BE0814" w:rsidRPr="00137BF0" w:rsidRDefault="00BE0814" w:rsidP="00D47410">
            <w:pPr>
              <w:spacing w:line="276" w:lineRule="auto"/>
              <w:rPr>
                <w:color w:val="000000"/>
                <w:sz w:val="20"/>
                <w:szCs w:val="20"/>
              </w:rPr>
            </w:pPr>
            <w:r w:rsidRPr="00137BF0">
              <w:rPr>
                <w:color w:val="000000"/>
                <w:sz w:val="20"/>
                <w:szCs w:val="20"/>
              </w:rPr>
              <w:t>Camels</w:t>
            </w:r>
          </w:p>
        </w:tc>
        <w:tc>
          <w:tcPr>
            <w:tcW w:w="1176" w:type="dxa"/>
            <w:vAlign w:val="bottom"/>
          </w:tcPr>
          <w:p w14:paraId="28D5A586" w14:textId="77777777" w:rsidR="00BE0814" w:rsidRPr="00137BF0" w:rsidRDefault="00BE0814" w:rsidP="00D47410">
            <w:pPr>
              <w:spacing w:line="276" w:lineRule="auto"/>
              <w:jc w:val="right"/>
              <w:rPr>
                <w:color w:val="000000"/>
                <w:sz w:val="20"/>
                <w:szCs w:val="20"/>
              </w:rPr>
            </w:pPr>
            <w:r w:rsidRPr="00137BF0">
              <w:rPr>
                <w:color w:val="000000"/>
                <w:sz w:val="20"/>
                <w:szCs w:val="20"/>
              </w:rPr>
              <w:t>310,035</w:t>
            </w:r>
          </w:p>
        </w:tc>
        <w:tc>
          <w:tcPr>
            <w:tcW w:w="821" w:type="dxa"/>
            <w:vAlign w:val="center"/>
          </w:tcPr>
          <w:p w14:paraId="273BC811" w14:textId="77777777" w:rsidR="00BE0814" w:rsidRPr="00137BF0" w:rsidRDefault="00BE0814" w:rsidP="00D47410">
            <w:pPr>
              <w:spacing w:line="276" w:lineRule="auto"/>
              <w:jc w:val="right"/>
              <w:rPr>
                <w:color w:val="000000"/>
                <w:sz w:val="20"/>
                <w:szCs w:val="20"/>
              </w:rPr>
            </w:pPr>
            <w:r w:rsidRPr="00137BF0">
              <w:rPr>
                <w:color w:val="000000"/>
                <w:sz w:val="20"/>
                <w:szCs w:val="20"/>
              </w:rPr>
              <w:t>4.8</w:t>
            </w:r>
          </w:p>
        </w:tc>
        <w:tc>
          <w:tcPr>
            <w:tcW w:w="1176" w:type="dxa"/>
            <w:vAlign w:val="bottom"/>
          </w:tcPr>
          <w:p w14:paraId="3B770B78" w14:textId="77777777" w:rsidR="00BE0814" w:rsidRPr="00137BF0" w:rsidRDefault="00BE0814" w:rsidP="00D47410">
            <w:pPr>
              <w:spacing w:line="276" w:lineRule="auto"/>
              <w:jc w:val="right"/>
              <w:rPr>
                <w:color w:val="000000"/>
                <w:sz w:val="20"/>
                <w:szCs w:val="20"/>
              </w:rPr>
            </w:pPr>
            <w:r w:rsidRPr="00137BF0">
              <w:rPr>
                <w:color w:val="000000"/>
                <w:sz w:val="20"/>
                <w:szCs w:val="20"/>
              </w:rPr>
              <w:t>342</w:t>
            </w:r>
            <w:r w:rsidR="00E82D24" w:rsidRPr="00137BF0">
              <w:rPr>
                <w:color w:val="000000"/>
                <w:sz w:val="20"/>
                <w:szCs w:val="20"/>
              </w:rPr>
              <w:t>,</w:t>
            </w:r>
            <w:r w:rsidRPr="00137BF0">
              <w:rPr>
                <w:color w:val="000000"/>
                <w:sz w:val="20"/>
                <w:szCs w:val="20"/>
              </w:rPr>
              <w:t>289</w:t>
            </w:r>
          </w:p>
        </w:tc>
        <w:tc>
          <w:tcPr>
            <w:tcW w:w="979" w:type="dxa"/>
            <w:vAlign w:val="center"/>
          </w:tcPr>
          <w:p w14:paraId="60FFC585" w14:textId="77777777" w:rsidR="00BE0814" w:rsidRPr="00137BF0" w:rsidRDefault="00BE0814" w:rsidP="00D47410">
            <w:pPr>
              <w:spacing w:line="276" w:lineRule="auto"/>
              <w:jc w:val="right"/>
              <w:rPr>
                <w:color w:val="000000"/>
                <w:sz w:val="20"/>
                <w:szCs w:val="20"/>
              </w:rPr>
            </w:pPr>
            <w:r w:rsidRPr="00137BF0">
              <w:rPr>
                <w:color w:val="000000"/>
                <w:sz w:val="20"/>
                <w:szCs w:val="20"/>
              </w:rPr>
              <w:t>4.0</w:t>
            </w:r>
          </w:p>
        </w:tc>
      </w:tr>
      <w:tr w:rsidR="00B75125" w:rsidRPr="00137BF0" w14:paraId="66CB6FD0" w14:textId="77777777" w:rsidTr="00BE0814">
        <w:trPr>
          <w:jc w:val="center"/>
        </w:trPr>
        <w:tc>
          <w:tcPr>
            <w:tcW w:w="1314" w:type="dxa"/>
          </w:tcPr>
          <w:p w14:paraId="4F9CFAC9" w14:textId="77777777" w:rsidR="00B75125" w:rsidRPr="00137BF0" w:rsidRDefault="00B75125" w:rsidP="00D47410">
            <w:pPr>
              <w:spacing w:line="276" w:lineRule="auto"/>
              <w:jc w:val="right"/>
              <w:rPr>
                <w:b/>
                <w:bCs/>
                <w:color w:val="000000"/>
                <w:sz w:val="20"/>
                <w:szCs w:val="20"/>
              </w:rPr>
            </w:pPr>
            <w:r w:rsidRPr="00137BF0">
              <w:rPr>
                <w:b/>
                <w:bCs/>
                <w:color w:val="000000"/>
                <w:sz w:val="20"/>
                <w:szCs w:val="20"/>
              </w:rPr>
              <w:t xml:space="preserve">Total </w:t>
            </w:r>
          </w:p>
        </w:tc>
        <w:tc>
          <w:tcPr>
            <w:tcW w:w="1176" w:type="dxa"/>
            <w:vAlign w:val="bottom"/>
          </w:tcPr>
          <w:p w14:paraId="544DC16B" w14:textId="77777777" w:rsidR="00B75125" w:rsidRPr="00137BF0" w:rsidRDefault="00D364C1" w:rsidP="00D47410">
            <w:pPr>
              <w:spacing w:line="276" w:lineRule="auto"/>
              <w:jc w:val="right"/>
              <w:rPr>
                <w:b/>
                <w:color w:val="000000"/>
                <w:sz w:val="20"/>
                <w:szCs w:val="20"/>
              </w:rPr>
            </w:pPr>
            <w:r w:rsidRPr="00137BF0">
              <w:rPr>
                <w:b/>
                <w:color w:val="000000"/>
                <w:sz w:val="20"/>
                <w:szCs w:val="20"/>
              </w:rPr>
              <w:t>6,424,794</w:t>
            </w:r>
          </w:p>
        </w:tc>
        <w:tc>
          <w:tcPr>
            <w:tcW w:w="821" w:type="dxa"/>
            <w:vAlign w:val="bottom"/>
          </w:tcPr>
          <w:p w14:paraId="4601FBE4" w14:textId="77777777" w:rsidR="00B75125" w:rsidRPr="00137BF0" w:rsidRDefault="00B75125" w:rsidP="00D47410">
            <w:pPr>
              <w:spacing w:line="276" w:lineRule="auto"/>
              <w:jc w:val="right"/>
              <w:rPr>
                <w:b/>
                <w:color w:val="000000"/>
                <w:sz w:val="20"/>
                <w:szCs w:val="20"/>
              </w:rPr>
            </w:pPr>
            <w:r w:rsidRPr="00137BF0">
              <w:rPr>
                <w:b/>
                <w:color w:val="000000"/>
                <w:sz w:val="20"/>
                <w:szCs w:val="20"/>
              </w:rPr>
              <w:t>100</w:t>
            </w:r>
          </w:p>
        </w:tc>
        <w:tc>
          <w:tcPr>
            <w:tcW w:w="1176" w:type="dxa"/>
            <w:vAlign w:val="bottom"/>
          </w:tcPr>
          <w:p w14:paraId="55292162" w14:textId="77777777" w:rsidR="00B75125" w:rsidRPr="00137BF0" w:rsidRDefault="001923A1" w:rsidP="00D47410">
            <w:pPr>
              <w:spacing w:line="276" w:lineRule="auto"/>
              <w:jc w:val="right"/>
              <w:rPr>
                <w:b/>
                <w:color w:val="000000"/>
                <w:sz w:val="20"/>
                <w:szCs w:val="20"/>
              </w:rPr>
            </w:pPr>
            <w:r w:rsidRPr="00137BF0">
              <w:rPr>
                <w:b/>
                <w:color w:val="000000"/>
                <w:sz w:val="20"/>
                <w:szCs w:val="20"/>
              </w:rPr>
              <w:t>8,583,365</w:t>
            </w:r>
          </w:p>
        </w:tc>
        <w:tc>
          <w:tcPr>
            <w:tcW w:w="979" w:type="dxa"/>
            <w:vAlign w:val="bottom"/>
          </w:tcPr>
          <w:p w14:paraId="25F2985A" w14:textId="77777777" w:rsidR="00B75125" w:rsidRPr="00137BF0" w:rsidRDefault="00B75125" w:rsidP="00D47410">
            <w:pPr>
              <w:spacing w:line="276" w:lineRule="auto"/>
              <w:jc w:val="right"/>
              <w:rPr>
                <w:b/>
                <w:color w:val="000000"/>
                <w:sz w:val="20"/>
                <w:szCs w:val="20"/>
              </w:rPr>
            </w:pPr>
            <w:r w:rsidRPr="00137BF0">
              <w:rPr>
                <w:b/>
                <w:color w:val="000000"/>
                <w:sz w:val="20"/>
                <w:szCs w:val="20"/>
              </w:rPr>
              <w:t>100</w:t>
            </w:r>
          </w:p>
        </w:tc>
      </w:tr>
    </w:tbl>
    <w:p w14:paraId="258D6478" w14:textId="77777777" w:rsidR="00B75125" w:rsidRPr="00137BF0" w:rsidRDefault="002536BE" w:rsidP="00D47410">
      <w:pPr>
        <w:spacing w:line="276" w:lineRule="auto"/>
        <w:rPr>
          <w:rFonts w:ascii="Times New Roman" w:hAnsi="Times New Roman"/>
          <w:sz w:val="18"/>
          <w:szCs w:val="18"/>
        </w:rPr>
      </w:pPr>
      <w:r w:rsidRPr="00AA39B5">
        <w:rPr>
          <w:rFonts w:ascii="Times New Roman" w:hAnsi="Times New Roman"/>
          <w:bCs/>
          <w:color w:val="000000"/>
          <w:sz w:val="22"/>
          <w:szCs w:val="22"/>
        </w:rPr>
        <w:t xml:space="preserve">                             </w:t>
      </w:r>
      <w:r w:rsidR="00137BF0">
        <w:rPr>
          <w:rFonts w:ascii="Times New Roman" w:hAnsi="Times New Roman"/>
          <w:bCs/>
          <w:color w:val="000000"/>
          <w:sz w:val="22"/>
          <w:szCs w:val="22"/>
        </w:rPr>
        <w:t xml:space="preserve">        </w:t>
      </w:r>
      <w:r w:rsidRPr="00AA39B5">
        <w:rPr>
          <w:rFonts w:ascii="Times New Roman" w:hAnsi="Times New Roman"/>
          <w:bCs/>
          <w:color w:val="000000"/>
          <w:sz w:val="22"/>
          <w:szCs w:val="22"/>
        </w:rPr>
        <w:t xml:space="preserve"> </w:t>
      </w:r>
      <w:r w:rsidR="00B75125" w:rsidRPr="00137BF0">
        <w:rPr>
          <w:rFonts w:ascii="Times New Roman" w:hAnsi="Times New Roman"/>
          <w:b/>
          <w:bCs/>
          <w:color w:val="000000"/>
          <w:sz w:val="18"/>
          <w:szCs w:val="18"/>
        </w:rPr>
        <w:t>Source: -</w:t>
      </w:r>
      <w:r w:rsidR="00B75125" w:rsidRPr="00137BF0">
        <w:rPr>
          <w:rFonts w:ascii="Times New Roman" w:hAnsi="Times New Roman"/>
          <w:bCs/>
          <w:color w:val="000000"/>
          <w:sz w:val="18"/>
          <w:szCs w:val="18"/>
        </w:rPr>
        <w:t xml:space="preserve"> East Hararge Zone livestock office</w:t>
      </w:r>
    </w:p>
    <w:p w14:paraId="3C540445" w14:textId="77777777" w:rsidR="00B75125" w:rsidRPr="00AA39B5" w:rsidRDefault="00B75125" w:rsidP="00D47410">
      <w:pPr>
        <w:spacing w:line="276" w:lineRule="auto"/>
        <w:rPr>
          <w:rFonts w:ascii="Times New Roman" w:hAnsi="Times New Roman"/>
          <w:sz w:val="22"/>
          <w:szCs w:val="22"/>
        </w:rPr>
      </w:pPr>
    </w:p>
    <w:p w14:paraId="7E349923" w14:textId="77777777" w:rsidR="00623CFB" w:rsidRPr="00AA39B5" w:rsidRDefault="00623CFB" w:rsidP="00D47410">
      <w:pPr>
        <w:spacing w:line="276" w:lineRule="auto"/>
        <w:jc w:val="both"/>
        <w:rPr>
          <w:rFonts w:ascii="Times New Roman" w:hAnsi="Times New Roman"/>
          <w:sz w:val="22"/>
          <w:szCs w:val="22"/>
        </w:rPr>
      </w:pPr>
      <w:r w:rsidRPr="00AA39B5">
        <w:rPr>
          <w:rFonts w:ascii="Times New Roman" w:hAnsi="Times New Roman"/>
          <w:sz w:val="22"/>
          <w:szCs w:val="22"/>
        </w:rPr>
        <w:t xml:space="preserve">Regarding livestock distribution, the distribution of livestock varies over different areas as the distribution of livestock is affected by climate, disease prevalence, population distribution, farming system and the type of land use. </w:t>
      </w:r>
    </w:p>
    <w:p w14:paraId="42E3DE42" w14:textId="77777777" w:rsidR="00B75125" w:rsidRPr="00AA39B5" w:rsidRDefault="00B75125" w:rsidP="00D47410">
      <w:pPr>
        <w:spacing w:line="276" w:lineRule="auto"/>
        <w:rPr>
          <w:rFonts w:ascii="Times New Roman" w:hAnsi="Times New Roman"/>
          <w:sz w:val="22"/>
          <w:szCs w:val="22"/>
        </w:rPr>
      </w:pPr>
    </w:p>
    <w:p w14:paraId="3AD25E46" w14:textId="77777777" w:rsidR="00623CFB" w:rsidRPr="00AA39B5" w:rsidRDefault="00B75125" w:rsidP="00715156">
      <w:pPr>
        <w:spacing w:line="276" w:lineRule="auto"/>
        <w:rPr>
          <w:rFonts w:ascii="Times New Roman" w:hAnsi="Times New Roman"/>
          <w:b/>
          <w:sz w:val="22"/>
          <w:szCs w:val="22"/>
        </w:rPr>
      </w:pPr>
      <w:r w:rsidRPr="00AA39B5">
        <w:rPr>
          <w:rFonts w:ascii="Times New Roman" w:hAnsi="Times New Roman"/>
          <w:b/>
          <w:sz w:val="22"/>
          <w:szCs w:val="22"/>
        </w:rPr>
        <w:t>Type of the main Livestock Disease</w:t>
      </w:r>
      <w:r w:rsidR="001C334B" w:rsidRPr="00AA39B5">
        <w:rPr>
          <w:rFonts w:ascii="Times New Roman" w:hAnsi="Times New Roman"/>
          <w:b/>
          <w:sz w:val="22"/>
          <w:szCs w:val="22"/>
        </w:rPr>
        <w:t>: -</w:t>
      </w:r>
      <w:r w:rsidR="00623CFB" w:rsidRPr="00AA39B5">
        <w:rPr>
          <w:rFonts w:ascii="Times New Roman" w:hAnsi="Times New Roman"/>
          <w:sz w:val="22"/>
          <w:szCs w:val="22"/>
        </w:rPr>
        <w:t>Diseases have numerouse negative impact on productivity i.e.death of animals</w:t>
      </w:r>
      <w:r w:rsidR="002536BE" w:rsidRPr="00AA39B5">
        <w:rPr>
          <w:rFonts w:ascii="Times New Roman" w:hAnsi="Times New Roman"/>
          <w:sz w:val="22"/>
          <w:szCs w:val="22"/>
        </w:rPr>
        <w:t>, loss</w:t>
      </w:r>
      <w:r w:rsidR="00623CFB" w:rsidRPr="00AA39B5">
        <w:rPr>
          <w:rFonts w:ascii="Times New Roman" w:hAnsi="Times New Roman"/>
          <w:sz w:val="22"/>
          <w:szCs w:val="22"/>
        </w:rPr>
        <w:t xml:space="preserve"> of weights</w:t>
      </w:r>
      <w:r w:rsidR="002536BE" w:rsidRPr="00AA39B5">
        <w:rPr>
          <w:rFonts w:ascii="Times New Roman" w:hAnsi="Times New Roman"/>
          <w:sz w:val="22"/>
          <w:szCs w:val="22"/>
        </w:rPr>
        <w:t>, slow</w:t>
      </w:r>
      <w:r w:rsidR="00623CFB" w:rsidRPr="00AA39B5">
        <w:rPr>
          <w:rFonts w:ascii="Times New Roman" w:hAnsi="Times New Roman"/>
          <w:sz w:val="22"/>
          <w:szCs w:val="22"/>
        </w:rPr>
        <w:t xml:space="preserve"> down growth poor fertility performance, decrease in physical power and like. There have been manys of fighting against disease and among these, Vaccination and treatements are the major ones.</w:t>
      </w:r>
    </w:p>
    <w:p w14:paraId="3377642B" w14:textId="77777777" w:rsidR="002536BE" w:rsidRPr="00AA39B5" w:rsidRDefault="002536BE" w:rsidP="00D47410">
      <w:pPr>
        <w:spacing w:line="276" w:lineRule="auto"/>
        <w:jc w:val="both"/>
        <w:rPr>
          <w:rFonts w:ascii="Times New Roman" w:hAnsi="Times New Roman"/>
          <w:b/>
          <w:sz w:val="22"/>
          <w:szCs w:val="22"/>
        </w:rPr>
      </w:pPr>
    </w:p>
    <w:p w14:paraId="064A9D11" w14:textId="77777777" w:rsidR="001671B1" w:rsidRPr="00715156" w:rsidRDefault="00D24B87" w:rsidP="00D47410">
      <w:pPr>
        <w:spacing w:line="276" w:lineRule="auto"/>
        <w:jc w:val="both"/>
        <w:rPr>
          <w:rFonts w:ascii="Times New Roman" w:hAnsi="Times New Roman"/>
          <w:b/>
          <w:sz w:val="22"/>
          <w:szCs w:val="22"/>
        </w:rPr>
      </w:pPr>
      <w:r w:rsidRPr="00AA39B5">
        <w:rPr>
          <w:rFonts w:ascii="Times New Roman" w:hAnsi="Times New Roman"/>
          <w:b/>
          <w:sz w:val="22"/>
          <w:szCs w:val="22"/>
        </w:rPr>
        <w:t xml:space="preserve">Veterinery Service and Animal Health Personnel: - </w:t>
      </w:r>
      <w:r w:rsidR="00623CFB" w:rsidRPr="00AA39B5">
        <w:rPr>
          <w:rFonts w:ascii="Times New Roman" w:hAnsi="Times New Roman"/>
          <w:sz w:val="22"/>
          <w:szCs w:val="22"/>
        </w:rPr>
        <w:t>To care livestock from different disease are the major economic important for the region as well as for the zone. To alleviate cattle disease veterinary service and personnel play major r</w:t>
      </w:r>
      <w:r w:rsidR="00340D74" w:rsidRPr="00AA39B5">
        <w:rPr>
          <w:rFonts w:ascii="Times New Roman" w:hAnsi="Times New Roman"/>
          <w:sz w:val="22"/>
          <w:szCs w:val="22"/>
        </w:rPr>
        <w:t>oll.  In 2011 and 2012</w:t>
      </w:r>
      <w:r w:rsidRPr="00AA39B5">
        <w:rPr>
          <w:rFonts w:ascii="Times New Roman" w:hAnsi="Times New Roman"/>
          <w:sz w:val="22"/>
          <w:szCs w:val="22"/>
        </w:rPr>
        <w:t xml:space="preserve">E.C there </w:t>
      </w:r>
      <w:r w:rsidR="001C334B" w:rsidRPr="00AA39B5">
        <w:rPr>
          <w:rFonts w:ascii="Times New Roman" w:hAnsi="Times New Roman"/>
          <w:sz w:val="22"/>
          <w:szCs w:val="22"/>
        </w:rPr>
        <w:t xml:space="preserve">are about </w:t>
      </w:r>
      <w:r w:rsidR="00C7462B" w:rsidRPr="00AA39B5">
        <w:rPr>
          <w:rFonts w:ascii="Times New Roman" w:hAnsi="Times New Roman"/>
          <w:sz w:val="22"/>
          <w:szCs w:val="22"/>
        </w:rPr>
        <w:t>275</w:t>
      </w:r>
      <w:r w:rsidR="00623CFB" w:rsidRPr="00AA39B5">
        <w:rPr>
          <w:rFonts w:ascii="Times New Roman" w:hAnsi="Times New Roman"/>
          <w:sz w:val="22"/>
          <w:szCs w:val="22"/>
        </w:rPr>
        <w:t>and 2</w:t>
      </w:r>
      <w:r w:rsidR="004E0437" w:rsidRPr="00AA39B5">
        <w:rPr>
          <w:rFonts w:ascii="Times New Roman" w:hAnsi="Times New Roman"/>
          <w:sz w:val="22"/>
          <w:szCs w:val="22"/>
        </w:rPr>
        <w:t>7</w:t>
      </w:r>
      <w:r w:rsidR="00623CFB" w:rsidRPr="00AA39B5">
        <w:rPr>
          <w:rFonts w:ascii="Times New Roman" w:hAnsi="Times New Roman"/>
          <w:sz w:val="22"/>
          <w:szCs w:val="22"/>
        </w:rPr>
        <w:t xml:space="preserve">4 Veterinary </w:t>
      </w:r>
      <w:r w:rsidR="002E605C" w:rsidRPr="00AA39B5">
        <w:rPr>
          <w:rFonts w:ascii="Times New Roman" w:hAnsi="Times New Roman"/>
          <w:sz w:val="22"/>
          <w:szCs w:val="22"/>
        </w:rPr>
        <w:t xml:space="preserve">service institution and </w:t>
      </w:r>
      <w:r w:rsidR="004375FE" w:rsidRPr="00AA39B5">
        <w:rPr>
          <w:rFonts w:ascii="Times New Roman" w:hAnsi="Times New Roman"/>
          <w:sz w:val="22"/>
          <w:szCs w:val="22"/>
        </w:rPr>
        <w:t xml:space="preserve">670 </w:t>
      </w:r>
      <w:r w:rsidRPr="00AA39B5">
        <w:rPr>
          <w:rFonts w:ascii="Times New Roman" w:hAnsi="Times New Roman"/>
          <w:sz w:val="22"/>
          <w:szCs w:val="22"/>
        </w:rPr>
        <w:t>and</w:t>
      </w:r>
      <w:r w:rsidR="004E0437" w:rsidRPr="00AA39B5">
        <w:rPr>
          <w:rFonts w:ascii="Times New Roman" w:hAnsi="Times New Roman"/>
          <w:sz w:val="22"/>
          <w:szCs w:val="22"/>
        </w:rPr>
        <w:t>695</w:t>
      </w:r>
      <w:r w:rsidR="00623CFB" w:rsidRPr="00AA39B5">
        <w:rPr>
          <w:rFonts w:ascii="Times New Roman" w:hAnsi="Times New Roman"/>
          <w:sz w:val="22"/>
          <w:szCs w:val="22"/>
        </w:rPr>
        <w:t xml:space="preserve"> vet</w:t>
      </w:r>
      <w:r w:rsidR="00CA6A12" w:rsidRPr="00AA39B5">
        <w:rPr>
          <w:rFonts w:ascii="Times New Roman" w:hAnsi="Times New Roman"/>
          <w:sz w:val="22"/>
          <w:szCs w:val="22"/>
        </w:rPr>
        <w:t>erinary personnel respectively.</w:t>
      </w:r>
    </w:p>
    <w:p w14:paraId="777847AD" w14:textId="77777777" w:rsidR="00A128F7" w:rsidRPr="00AA39B5" w:rsidRDefault="00A128F7" w:rsidP="00D47410">
      <w:pPr>
        <w:spacing w:line="276" w:lineRule="auto"/>
        <w:jc w:val="both"/>
        <w:rPr>
          <w:rFonts w:ascii="Times New Roman" w:hAnsi="Times New Roman"/>
          <w:sz w:val="22"/>
          <w:szCs w:val="22"/>
        </w:rPr>
      </w:pPr>
    </w:p>
    <w:p w14:paraId="5C62A205" w14:textId="77777777" w:rsidR="00623CFB" w:rsidRPr="00AA39B5" w:rsidRDefault="003A7D24" w:rsidP="002C073F">
      <w:pPr>
        <w:spacing w:line="276" w:lineRule="auto"/>
        <w:rPr>
          <w:rFonts w:ascii="Times New Roman" w:hAnsi="Times New Roman"/>
          <w:sz w:val="22"/>
          <w:szCs w:val="22"/>
        </w:rPr>
      </w:pPr>
      <w:r w:rsidRPr="00AA39B5">
        <w:rPr>
          <w:rFonts w:ascii="Times New Roman" w:hAnsi="Times New Roman"/>
          <w:b/>
          <w:sz w:val="22"/>
          <w:szCs w:val="22"/>
        </w:rPr>
        <w:t xml:space="preserve">Table </w:t>
      </w:r>
      <w:r w:rsidR="001C334B" w:rsidRPr="00AA39B5">
        <w:rPr>
          <w:rFonts w:ascii="Times New Roman" w:hAnsi="Times New Roman"/>
          <w:b/>
          <w:sz w:val="22"/>
          <w:szCs w:val="22"/>
        </w:rPr>
        <w:t>2</w:t>
      </w:r>
      <w:r w:rsidR="004E321B" w:rsidRPr="00AA39B5">
        <w:rPr>
          <w:rFonts w:ascii="Times New Roman" w:hAnsi="Times New Roman"/>
          <w:b/>
          <w:sz w:val="22"/>
          <w:szCs w:val="22"/>
        </w:rPr>
        <w:t>2</w:t>
      </w:r>
      <w:r w:rsidR="00623CFB" w:rsidRPr="00AA39B5">
        <w:rPr>
          <w:rFonts w:ascii="Times New Roman" w:hAnsi="Times New Roman"/>
          <w:sz w:val="22"/>
          <w:szCs w:val="22"/>
        </w:rPr>
        <w:t xml:space="preserve"> Type of clinical and veterinary health infrastructure with veterinary health personnel</w:t>
      </w:r>
    </w:p>
    <w:p w14:paraId="4EEE827E" w14:textId="77777777" w:rsidR="00D24B87" w:rsidRPr="00AA39B5" w:rsidRDefault="00D24B87" w:rsidP="00D47410">
      <w:pPr>
        <w:spacing w:line="276" w:lineRule="auto"/>
        <w:rPr>
          <w:rFonts w:ascii="Times New Roman" w:hAnsi="Times New Roman"/>
          <w:sz w:val="22"/>
          <w:szCs w:val="22"/>
        </w:rPr>
      </w:pPr>
    </w:p>
    <w:tbl>
      <w:tblPr>
        <w:tblStyle w:val="TableGrid"/>
        <w:tblW w:w="10120" w:type="dxa"/>
        <w:jc w:val="center"/>
        <w:tblLayout w:type="fixed"/>
        <w:tblLook w:val="04A0" w:firstRow="1" w:lastRow="0" w:firstColumn="1" w:lastColumn="0" w:noHBand="0" w:noVBand="1"/>
      </w:tblPr>
      <w:tblGrid>
        <w:gridCol w:w="1190"/>
        <w:gridCol w:w="1370"/>
        <w:gridCol w:w="1520"/>
        <w:gridCol w:w="1540"/>
        <w:gridCol w:w="900"/>
        <w:gridCol w:w="1440"/>
        <w:gridCol w:w="1350"/>
        <w:gridCol w:w="810"/>
      </w:tblGrid>
      <w:tr w:rsidR="0011434E" w:rsidRPr="00AA39B5" w14:paraId="476C521B" w14:textId="77777777" w:rsidTr="004A55C9">
        <w:trPr>
          <w:trHeight w:val="782"/>
          <w:jc w:val="center"/>
        </w:trPr>
        <w:tc>
          <w:tcPr>
            <w:tcW w:w="1190" w:type="dxa"/>
            <w:vMerge w:val="restart"/>
          </w:tcPr>
          <w:p w14:paraId="2F10EC19" w14:textId="77777777" w:rsidR="0011434E" w:rsidRPr="00AA39B5" w:rsidRDefault="0011434E" w:rsidP="00D47410">
            <w:pPr>
              <w:spacing w:line="276" w:lineRule="auto"/>
              <w:rPr>
                <w:sz w:val="22"/>
                <w:szCs w:val="22"/>
              </w:rPr>
            </w:pPr>
          </w:p>
        </w:tc>
        <w:tc>
          <w:tcPr>
            <w:tcW w:w="1370" w:type="dxa"/>
            <w:vMerge w:val="restart"/>
          </w:tcPr>
          <w:p w14:paraId="373E4A22" w14:textId="77777777" w:rsidR="0011434E" w:rsidRPr="00AA39B5" w:rsidRDefault="00A30DC1" w:rsidP="00D47410">
            <w:pPr>
              <w:spacing w:line="276" w:lineRule="auto"/>
              <w:rPr>
                <w:bCs/>
                <w:color w:val="000000"/>
                <w:sz w:val="22"/>
                <w:szCs w:val="22"/>
              </w:rPr>
            </w:pPr>
            <w:r w:rsidRPr="00AA39B5">
              <w:rPr>
                <w:bCs/>
                <w:color w:val="000000"/>
                <w:sz w:val="22"/>
                <w:szCs w:val="22"/>
              </w:rPr>
              <w:t>Veterinery</w:t>
            </w:r>
            <w:r w:rsidR="0011434E" w:rsidRPr="00AA39B5">
              <w:rPr>
                <w:bCs/>
                <w:color w:val="000000"/>
                <w:sz w:val="22"/>
                <w:szCs w:val="22"/>
              </w:rPr>
              <w:t xml:space="preserve"> Clinic</w:t>
            </w:r>
            <w:r w:rsidRPr="00AA39B5">
              <w:rPr>
                <w:bCs/>
                <w:color w:val="000000"/>
                <w:sz w:val="22"/>
                <w:szCs w:val="22"/>
              </w:rPr>
              <w:t xml:space="preserve"> and Veterinery</w:t>
            </w:r>
            <w:r w:rsidR="0011434E" w:rsidRPr="00AA39B5">
              <w:rPr>
                <w:bCs/>
                <w:color w:val="000000"/>
                <w:sz w:val="22"/>
                <w:szCs w:val="22"/>
              </w:rPr>
              <w:t xml:space="preserve">Healthtype </w:t>
            </w:r>
          </w:p>
          <w:p w14:paraId="6BAEC607" w14:textId="77777777" w:rsidR="0011434E" w:rsidRPr="00AA39B5" w:rsidRDefault="0011434E" w:rsidP="00D47410">
            <w:pPr>
              <w:spacing w:line="276" w:lineRule="auto"/>
              <w:rPr>
                <w:sz w:val="22"/>
                <w:szCs w:val="22"/>
              </w:rPr>
            </w:pPr>
            <w:r w:rsidRPr="00AA39B5">
              <w:rPr>
                <w:bCs/>
                <w:color w:val="000000"/>
                <w:sz w:val="22"/>
                <w:szCs w:val="22"/>
              </w:rPr>
              <w:t>A, B,C</w:t>
            </w:r>
            <w:r w:rsidR="002F101F" w:rsidRPr="00AA39B5">
              <w:rPr>
                <w:bCs/>
                <w:color w:val="000000"/>
                <w:sz w:val="22"/>
                <w:szCs w:val="22"/>
              </w:rPr>
              <w:t xml:space="preserve"> and </w:t>
            </w:r>
            <w:r w:rsidRPr="00AA39B5">
              <w:rPr>
                <w:bCs/>
                <w:color w:val="000000"/>
                <w:sz w:val="22"/>
                <w:szCs w:val="22"/>
              </w:rPr>
              <w:t>D</w:t>
            </w:r>
          </w:p>
        </w:tc>
        <w:tc>
          <w:tcPr>
            <w:tcW w:w="3060" w:type="dxa"/>
            <w:gridSpan w:val="2"/>
          </w:tcPr>
          <w:p w14:paraId="2AEFE5EB" w14:textId="77777777" w:rsidR="0011434E" w:rsidRPr="00AA39B5" w:rsidRDefault="0011434E" w:rsidP="00D47410">
            <w:pPr>
              <w:spacing w:line="276" w:lineRule="auto"/>
              <w:jc w:val="center"/>
              <w:rPr>
                <w:bCs/>
                <w:color w:val="000000"/>
                <w:sz w:val="22"/>
                <w:szCs w:val="22"/>
              </w:rPr>
            </w:pPr>
            <w:r w:rsidRPr="00AA39B5">
              <w:rPr>
                <w:bCs/>
                <w:color w:val="000000"/>
                <w:sz w:val="22"/>
                <w:szCs w:val="22"/>
              </w:rPr>
              <w:t>Number of cattle have got different type of medical service and V</w:t>
            </w:r>
            <w:r w:rsidR="00D67895" w:rsidRPr="00AA39B5">
              <w:rPr>
                <w:bCs/>
                <w:color w:val="000000"/>
                <w:sz w:val="22"/>
                <w:szCs w:val="22"/>
              </w:rPr>
              <w:t>accination</w:t>
            </w:r>
          </w:p>
        </w:tc>
        <w:tc>
          <w:tcPr>
            <w:tcW w:w="4500" w:type="dxa"/>
            <w:gridSpan w:val="4"/>
          </w:tcPr>
          <w:p w14:paraId="50542716" w14:textId="77777777" w:rsidR="0011434E" w:rsidRPr="00AA39B5" w:rsidRDefault="0011434E" w:rsidP="00D47410">
            <w:pPr>
              <w:spacing w:line="276" w:lineRule="auto"/>
              <w:jc w:val="center"/>
              <w:rPr>
                <w:sz w:val="22"/>
                <w:szCs w:val="22"/>
              </w:rPr>
            </w:pPr>
            <w:r w:rsidRPr="00AA39B5">
              <w:rPr>
                <w:bCs/>
                <w:color w:val="000000"/>
                <w:sz w:val="22"/>
                <w:szCs w:val="22"/>
              </w:rPr>
              <w:t>Personnel</w:t>
            </w:r>
          </w:p>
        </w:tc>
      </w:tr>
      <w:tr w:rsidR="004A55C9" w:rsidRPr="00AA39B5" w14:paraId="48CC28F7" w14:textId="77777777" w:rsidTr="004A55C9">
        <w:trPr>
          <w:jc w:val="center"/>
        </w:trPr>
        <w:tc>
          <w:tcPr>
            <w:tcW w:w="1190" w:type="dxa"/>
            <w:vMerge/>
          </w:tcPr>
          <w:p w14:paraId="2196AADB" w14:textId="77777777" w:rsidR="0011434E" w:rsidRPr="00AA39B5" w:rsidRDefault="0011434E" w:rsidP="00D47410">
            <w:pPr>
              <w:spacing w:line="276" w:lineRule="auto"/>
              <w:rPr>
                <w:sz w:val="22"/>
                <w:szCs w:val="22"/>
              </w:rPr>
            </w:pPr>
          </w:p>
        </w:tc>
        <w:tc>
          <w:tcPr>
            <w:tcW w:w="1370" w:type="dxa"/>
            <w:vMerge/>
          </w:tcPr>
          <w:p w14:paraId="2C254D41" w14:textId="77777777" w:rsidR="0011434E" w:rsidRPr="00AA39B5" w:rsidRDefault="0011434E" w:rsidP="00D47410">
            <w:pPr>
              <w:spacing w:line="276" w:lineRule="auto"/>
              <w:rPr>
                <w:sz w:val="22"/>
                <w:szCs w:val="22"/>
              </w:rPr>
            </w:pPr>
          </w:p>
        </w:tc>
        <w:tc>
          <w:tcPr>
            <w:tcW w:w="1520" w:type="dxa"/>
          </w:tcPr>
          <w:p w14:paraId="2E118B35" w14:textId="77777777" w:rsidR="0011434E" w:rsidRPr="00AA39B5" w:rsidRDefault="00A30DC1" w:rsidP="00D47410">
            <w:pPr>
              <w:spacing w:line="276" w:lineRule="auto"/>
              <w:jc w:val="center"/>
              <w:rPr>
                <w:sz w:val="22"/>
                <w:szCs w:val="22"/>
              </w:rPr>
            </w:pPr>
            <w:r w:rsidRPr="00AA39B5">
              <w:rPr>
                <w:bCs/>
                <w:color w:val="000000"/>
                <w:sz w:val="22"/>
                <w:szCs w:val="22"/>
              </w:rPr>
              <w:t>Medical S</w:t>
            </w:r>
            <w:r w:rsidR="0011434E" w:rsidRPr="00AA39B5">
              <w:rPr>
                <w:bCs/>
                <w:color w:val="000000"/>
                <w:sz w:val="22"/>
                <w:szCs w:val="22"/>
              </w:rPr>
              <w:t>ervice</w:t>
            </w:r>
          </w:p>
        </w:tc>
        <w:tc>
          <w:tcPr>
            <w:tcW w:w="1540" w:type="dxa"/>
          </w:tcPr>
          <w:p w14:paraId="72164CDD" w14:textId="77777777" w:rsidR="0011434E" w:rsidRPr="00AA39B5" w:rsidRDefault="0011434E" w:rsidP="00D47410">
            <w:pPr>
              <w:spacing w:line="276" w:lineRule="auto"/>
              <w:jc w:val="center"/>
              <w:rPr>
                <w:sz w:val="22"/>
                <w:szCs w:val="22"/>
              </w:rPr>
            </w:pPr>
            <w:r w:rsidRPr="00AA39B5">
              <w:rPr>
                <w:sz w:val="22"/>
                <w:szCs w:val="22"/>
              </w:rPr>
              <w:t>Vaccination</w:t>
            </w:r>
          </w:p>
        </w:tc>
        <w:tc>
          <w:tcPr>
            <w:tcW w:w="900" w:type="dxa"/>
          </w:tcPr>
          <w:p w14:paraId="5C8FA79B" w14:textId="77777777" w:rsidR="0011434E" w:rsidRPr="00AA39B5" w:rsidRDefault="0011434E" w:rsidP="00D47410">
            <w:pPr>
              <w:spacing w:line="276" w:lineRule="auto"/>
              <w:jc w:val="center"/>
              <w:rPr>
                <w:sz w:val="22"/>
                <w:szCs w:val="22"/>
              </w:rPr>
            </w:pPr>
            <w:r w:rsidRPr="00AA39B5">
              <w:rPr>
                <w:bCs/>
                <w:color w:val="000000"/>
                <w:sz w:val="22"/>
                <w:szCs w:val="22"/>
              </w:rPr>
              <w:t xml:space="preserve">Docter </w:t>
            </w:r>
          </w:p>
        </w:tc>
        <w:tc>
          <w:tcPr>
            <w:tcW w:w="1440" w:type="dxa"/>
          </w:tcPr>
          <w:p w14:paraId="0E1DBFC0" w14:textId="77777777" w:rsidR="0011434E" w:rsidRPr="00AA39B5" w:rsidRDefault="0011434E" w:rsidP="00D47410">
            <w:pPr>
              <w:spacing w:line="276" w:lineRule="auto"/>
              <w:jc w:val="center"/>
              <w:rPr>
                <w:sz w:val="22"/>
                <w:szCs w:val="22"/>
              </w:rPr>
            </w:pPr>
            <w:r w:rsidRPr="00AA39B5">
              <w:rPr>
                <w:bCs/>
                <w:color w:val="000000"/>
                <w:sz w:val="22"/>
                <w:szCs w:val="22"/>
              </w:rPr>
              <w:t>Assistance Veterinarian</w:t>
            </w:r>
          </w:p>
        </w:tc>
        <w:tc>
          <w:tcPr>
            <w:tcW w:w="1350" w:type="dxa"/>
          </w:tcPr>
          <w:p w14:paraId="2651E572" w14:textId="77777777" w:rsidR="0011434E" w:rsidRPr="00AA39B5" w:rsidRDefault="0011434E" w:rsidP="00D47410">
            <w:pPr>
              <w:spacing w:line="276" w:lineRule="auto"/>
              <w:jc w:val="center"/>
              <w:rPr>
                <w:sz w:val="22"/>
                <w:szCs w:val="22"/>
              </w:rPr>
            </w:pPr>
            <w:r w:rsidRPr="00AA39B5">
              <w:rPr>
                <w:bCs/>
                <w:color w:val="000000"/>
                <w:sz w:val="22"/>
                <w:szCs w:val="22"/>
              </w:rPr>
              <w:t>Assistance</w:t>
            </w:r>
            <w:r w:rsidRPr="00AA39B5">
              <w:rPr>
                <w:sz w:val="22"/>
                <w:szCs w:val="22"/>
              </w:rPr>
              <w:t xml:space="preserve"> Technician</w:t>
            </w:r>
          </w:p>
        </w:tc>
        <w:tc>
          <w:tcPr>
            <w:tcW w:w="810" w:type="dxa"/>
          </w:tcPr>
          <w:p w14:paraId="2EDBFED6" w14:textId="77777777" w:rsidR="0011434E" w:rsidRPr="00AA39B5" w:rsidRDefault="0011434E" w:rsidP="00D47410">
            <w:pPr>
              <w:spacing w:line="276" w:lineRule="auto"/>
              <w:jc w:val="center"/>
              <w:rPr>
                <w:sz w:val="22"/>
                <w:szCs w:val="22"/>
              </w:rPr>
            </w:pPr>
            <w:r w:rsidRPr="00AA39B5">
              <w:rPr>
                <w:sz w:val="22"/>
                <w:szCs w:val="22"/>
              </w:rPr>
              <w:t>Total</w:t>
            </w:r>
          </w:p>
        </w:tc>
      </w:tr>
      <w:tr w:rsidR="004A55C9" w:rsidRPr="00AA39B5" w14:paraId="59AD27C2" w14:textId="77777777" w:rsidTr="004A55C9">
        <w:trPr>
          <w:trHeight w:val="170"/>
          <w:jc w:val="center"/>
        </w:trPr>
        <w:tc>
          <w:tcPr>
            <w:tcW w:w="1190" w:type="dxa"/>
          </w:tcPr>
          <w:p w14:paraId="5B4C61AC" w14:textId="77777777" w:rsidR="0011434E" w:rsidRPr="00AA39B5" w:rsidRDefault="00022975" w:rsidP="00D47410">
            <w:pPr>
              <w:spacing w:line="276" w:lineRule="auto"/>
              <w:rPr>
                <w:sz w:val="22"/>
                <w:szCs w:val="22"/>
              </w:rPr>
            </w:pPr>
            <w:r w:rsidRPr="00AA39B5">
              <w:rPr>
                <w:sz w:val="22"/>
                <w:szCs w:val="22"/>
              </w:rPr>
              <w:t>2011</w:t>
            </w:r>
            <w:r w:rsidR="0011434E" w:rsidRPr="00AA39B5">
              <w:rPr>
                <w:sz w:val="22"/>
                <w:szCs w:val="22"/>
              </w:rPr>
              <w:t>E.C</w:t>
            </w:r>
          </w:p>
        </w:tc>
        <w:tc>
          <w:tcPr>
            <w:tcW w:w="1370" w:type="dxa"/>
          </w:tcPr>
          <w:p w14:paraId="1C4BEA70" w14:textId="77777777" w:rsidR="0011434E" w:rsidRPr="00AA39B5" w:rsidRDefault="00141704" w:rsidP="00D47410">
            <w:pPr>
              <w:spacing w:line="276" w:lineRule="auto"/>
              <w:jc w:val="right"/>
              <w:rPr>
                <w:sz w:val="22"/>
                <w:szCs w:val="22"/>
              </w:rPr>
            </w:pPr>
            <w:r w:rsidRPr="00AA39B5">
              <w:rPr>
                <w:sz w:val="22"/>
                <w:szCs w:val="22"/>
              </w:rPr>
              <w:t>275</w:t>
            </w:r>
          </w:p>
        </w:tc>
        <w:tc>
          <w:tcPr>
            <w:tcW w:w="1520" w:type="dxa"/>
          </w:tcPr>
          <w:p w14:paraId="276D9432" w14:textId="77777777" w:rsidR="0011434E" w:rsidRPr="00AA39B5" w:rsidRDefault="00B4065B" w:rsidP="00D47410">
            <w:pPr>
              <w:spacing w:line="276" w:lineRule="auto"/>
              <w:jc w:val="right"/>
              <w:rPr>
                <w:sz w:val="22"/>
                <w:szCs w:val="22"/>
              </w:rPr>
            </w:pPr>
            <w:r w:rsidRPr="00AA39B5">
              <w:rPr>
                <w:sz w:val="22"/>
                <w:szCs w:val="22"/>
              </w:rPr>
              <w:t>5,646,940</w:t>
            </w:r>
          </w:p>
        </w:tc>
        <w:tc>
          <w:tcPr>
            <w:tcW w:w="1540" w:type="dxa"/>
          </w:tcPr>
          <w:p w14:paraId="31DAFCE9" w14:textId="77777777" w:rsidR="0011434E" w:rsidRPr="00AA39B5" w:rsidRDefault="00B4065B" w:rsidP="00D47410">
            <w:pPr>
              <w:spacing w:line="276" w:lineRule="auto"/>
              <w:jc w:val="right"/>
              <w:rPr>
                <w:sz w:val="22"/>
                <w:szCs w:val="22"/>
              </w:rPr>
            </w:pPr>
            <w:r w:rsidRPr="00AA39B5">
              <w:rPr>
                <w:sz w:val="22"/>
                <w:szCs w:val="22"/>
              </w:rPr>
              <w:t>2,379,897</w:t>
            </w:r>
          </w:p>
        </w:tc>
        <w:tc>
          <w:tcPr>
            <w:tcW w:w="900" w:type="dxa"/>
          </w:tcPr>
          <w:p w14:paraId="392539B5" w14:textId="77777777" w:rsidR="0011434E" w:rsidRPr="00AA39B5" w:rsidRDefault="00C7462B" w:rsidP="00D47410">
            <w:pPr>
              <w:spacing w:line="276" w:lineRule="auto"/>
              <w:jc w:val="right"/>
              <w:rPr>
                <w:sz w:val="22"/>
                <w:szCs w:val="22"/>
              </w:rPr>
            </w:pPr>
            <w:r w:rsidRPr="00AA39B5">
              <w:rPr>
                <w:sz w:val="22"/>
                <w:szCs w:val="22"/>
              </w:rPr>
              <w:t>90</w:t>
            </w:r>
          </w:p>
        </w:tc>
        <w:tc>
          <w:tcPr>
            <w:tcW w:w="1440" w:type="dxa"/>
          </w:tcPr>
          <w:p w14:paraId="64239E08" w14:textId="77777777" w:rsidR="0011434E" w:rsidRPr="00AA39B5" w:rsidRDefault="00C7462B" w:rsidP="00D47410">
            <w:pPr>
              <w:spacing w:line="276" w:lineRule="auto"/>
              <w:jc w:val="right"/>
              <w:rPr>
                <w:sz w:val="22"/>
                <w:szCs w:val="22"/>
              </w:rPr>
            </w:pPr>
            <w:r w:rsidRPr="00AA39B5">
              <w:rPr>
                <w:sz w:val="22"/>
                <w:szCs w:val="22"/>
              </w:rPr>
              <w:t>579</w:t>
            </w:r>
          </w:p>
        </w:tc>
        <w:tc>
          <w:tcPr>
            <w:tcW w:w="1350" w:type="dxa"/>
          </w:tcPr>
          <w:p w14:paraId="45728B79" w14:textId="77777777" w:rsidR="0011434E" w:rsidRPr="00AA39B5" w:rsidRDefault="00C7462B" w:rsidP="00D47410">
            <w:pPr>
              <w:spacing w:line="276" w:lineRule="auto"/>
              <w:jc w:val="right"/>
              <w:rPr>
                <w:sz w:val="22"/>
                <w:szCs w:val="22"/>
              </w:rPr>
            </w:pPr>
            <w:r w:rsidRPr="00AA39B5">
              <w:rPr>
                <w:sz w:val="22"/>
                <w:szCs w:val="22"/>
              </w:rPr>
              <w:t>1</w:t>
            </w:r>
          </w:p>
        </w:tc>
        <w:tc>
          <w:tcPr>
            <w:tcW w:w="810" w:type="dxa"/>
          </w:tcPr>
          <w:p w14:paraId="565D7061" w14:textId="77777777" w:rsidR="0011434E" w:rsidRPr="00AA39B5" w:rsidRDefault="00C7462B" w:rsidP="00D47410">
            <w:pPr>
              <w:spacing w:line="276" w:lineRule="auto"/>
              <w:jc w:val="right"/>
              <w:rPr>
                <w:sz w:val="22"/>
                <w:szCs w:val="22"/>
              </w:rPr>
            </w:pPr>
            <w:r w:rsidRPr="00AA39B5">
              <w:rPr>
                <w:bCs/>
                <w:color w:val="000000"/>
                <w:sz w:val="22"/>
                <w:szCs w:val="22"/>
              </w:rPr>
              <w:t>670</w:t>
            </w:r>
          </w:p>
        </w:tc>
      </w:tr>
      <w:tr w:rsidR="004A55C9" w:rsidRPr="00AA39B5" w14:paraId="7F61990F" w14:textId="77777777" w:rsidTr="004A55C9">
        <w:trPr>
          <w:trHeight w:val="70"/>
          <w:jc w:val="center"/>
        </w:trPr>
        <w:tc>
          <w:tcPr>
            <w:tcW w:w="1190" w:type="dxa"/>
          </w:tcPr>
          <w:p w14:paraId="62DB143E" w14:textId="77777777" w:rsidR="0011434E" w:rsidRPr="00AA39B5" w:rsidRDefault="0011434E" w:rsidP="00D47410">
            <w:pPr>
              <w:spacing w:line="276" w:lineRule="auto"/>
              <w:rPr>
                <w:sz w:val="22"/>
                <w:szCs w:val="22"/>
              </w:rPr>
            </w:pPr>
            <w:r w:rsidRPr="00AA39B5">
              <w:rPr>
                <w:sz w:val="22"/>
                <w:szCs w:val="22"/>
              </w:rPr>
              <w:t>201</w:t>
            </w:r>
            <w:r w:rsidR="00022975" w:rsidRPr="00AA39B5">
              <w:rPr>
                <w:sz w:val="22"/>
                <w:szCs w:val="22"/>
              </w:rPr>
              <w:t>2</w:t>
            </w:r>
            <w:r w:rsidRPr="00AA39B5">
              <w:rPr>
                <w:sz w:val="22"/>
                <w:szCs w:val="22"/>
              </w:rPr>
              <w:t>E.C</w:t>
            </w:r>
          </w:p>
        </w:tc>
        <w:tc>
          <w:tcPr>
            <w:tcW w:w="1370" w:type="dxa"/>
          </w:tcPr>
          <w:p w14:paraId="09A47567" w14:textId="77777777" w:rsidR="0011434E" w:rsidRPr="00AA39B5" w:rsidRDefault="00B4065B" w:rsidP="00D47410">
            <w:pPr>
              <w:spacing w:line="276" w:lineRule="auto"/>
              <w:jc w:val="right"/>
              <w:rPr>
                <w:sz w:val="22"/>
                <w:szCs w:val="22"/>
              </w:rPr>
            </w:pPr>
            <w:r w:rsidRPr="00AA39B5">
              <w:rPr>
                <w:sz w:val="22"/>
                <w:szCs w:val="22"/>
              </w:rPr>
              <w:t>274</w:t>
            </w:r>
          </w:p>
        </w:tc>
        <w:tc>
          <w:tcPr>
            <w:tcW w:w="1520" w:type="dxa"/>
          </w:tcPr>
          <w:p w14:paraId="0538B2F5" w14:textId="77777777" w:rsidR="0011434E" w:rsidRPr="00AA39B5" w:rsidRDefault="00B4065B" w:rsidP="00D47410">
            <w:pPr>
              <w:spacing w:line="276" w:lineRule="auto"/>
              <w:rPr>
                <w:sz w:val="22"/>
                <w:szCs w:val="22"/>
              </w:rPr>
            </w:pPr>
            <w:r w:rsidRPr="00AA39B5">
              <w:rPr>
                <w:sz w:val="22"/>
                <w:szCs w:val="22"/>
              </w:rPr>
              <w:t>6,235,904.49</w:t>
            </w:r>
          </w:p>
        </w:tc>
        <w:tc>
          <w:tcPr>
            <w:tcW w:w="1540" w:type="dxa"/>
          </w:tcPr>
          <w:p w14:paraId="6B361FDE" w14:textId="77777777" w:rsidR="0011434E" w:rsidRPr="00AA39B5" w:rsidRDefault="00B4065B" w:rsidP="00D47410">
            <w:pPr>
              <w:spacing w:line="276" w:lineRule="auto"/>
              <w:jc w:val="right"/>
              <w:rPr>
                <w:sz w:val="22"/>
                <w:szCs w:val="22"/>
              </w:rPr>
            </w:pPr>
            <w:r w:rsidRPr="00AA39B5">
              <w:rPr>
                <w:sz w:val="22"/>
                <w:szCs w:val="22"/>
              </w:rPr>
              <w:t>3,316,263.26</w:t>
            </w:r>
          </w:p>
        </w:tc>
        <w:tc>
          <w:tcPr>
            <w:tcW w:w="900" w:type="dxa"/>
          </w:tcPr>
          <w:p w14:paraId="167170B3" w14:textId="77777777" w:rsidR="0011434E" w:rsidRPr="00AA39B5" w:rsidRDefault="00B4065B" w:rsidP="00D47410">
            <w:pPr>
              <w:spacing w:line="276" w:lineRule="auto"/>
              <w:jc w:val="right"/>
              <w:rPr>
                <w:sz w:val="22"/>
                <w:szCs w:val="22"/>
              </w:rPr>
            </w:pPr>
            <w:r w:rsidRPr="00AA39B5">
              <w:rPr>
                <w:sz w:val="22"/>
                <w:szCs w:val="22"/>
              </w:rPr>
              <w:t>98</w:t>
            </w:r>
          </w:p>
        </w:tc>
        <w:tc>
          <w:tcPr>
            <w:tcW w:w="1440" w:type="dxa"/>
          </w:tcPr>
          <w:p w14:paraId="18FD4FFB" w14:textId="77777777" w:rsidR="0011434E" w:rsidRPr="00AA39B5" w:rsidRDefault="00B4065B" w:rsidP="00D47410">
            <w:pPr>
              <w:spacing w:line="276" w:lineRule="auto"/>
              <w:jc w:val="right"/>
              <w:rPr>
                <w:sz w:val="22"/>
                <w:szCs w:val="22"/>
              </w:rPr>
            </w:pPr>
            <w:r w:rsidRPr="00AA39B5">
              <w:rPr>
                <w:sz w:val="22"/>
                <w:szCs w:val="22"/>
              </w:rPr>
              <w:t>591</w:t>
            </w:r>
          </w:p>
        </w:tc>
        <w:tc>
          <w:tcPr>
            <w:tcW w:w="1350" w:type="dxa"/>
          </w:tcPr>
          <w:p w14:paraId="48F21890" w14:textId="77777777" w:rsidR="0011434E" w:rsidRPr="00AA39B5" w:rsidRDefault="00B4065B" w:rsidP="00D47410">
            <w:pPr>
              <w:spacing w:line="276" w:lineRule="auto"/>
              <w:jc w:val="right"/>
              <w:rPr>
                <w:sz w:val="22"/>
                <w:szCs w:val="22"/>
              </w:rPr>
            </w:pPr>
            <w:r w:rsidRPr="00AA39B5">
              <w:rPr>
                <w:sz w:val="22"/>
                <w:szCs w:val="22"/>
              </w:rPr>
              <w:t>6</w:t>
            </w:r>
          </w:p>
        </w:tc>
        <w:tc>
          <w:tcPr>
            <w:tcW w:w="810" w:type="dxa"/>
          </w:tcPr>
          <w:p w14:paraId="0AA537FD" w14:textId="77777777" w:rsidR="0011434E" w:rsidRPr="00AA39B5" w:rsidRDefault="00B4065B" w:rsidP="00D47410">
            <w:pPr>
              <w:spacing w:line="276" w:lineRule="auto"/>
              <w:jc w:val="right"/>
              <w:rPr>
                <w:sz w:val="22"/>
                <w:szCs w:val="22"/>
              </w:rPr>
            </w:pPr>
            <w:r w:rsidRPr="00AA39B5">
              <w:rPr>
                <w:sz w:val="22"/>
                <w:szCs w:val="22"/>
              </w:rPr>
              <w:t>695</w:t>
            </w:r>
          </w:p>
        </w:tc>
      </w:tr>
    </w:tbl>
    <w:p w14:paraId="5E39BE79" w14:textId="77777777" w:rsidR="002C073F" w:rsidRPr="00AA39B5" w:rsidRDefault="0011434E" w:rsidP="009C2121">
      <w:pPr>
        <w:spacing w:line="276" w:lineRule="auto"/>
        <w:rPr>
          <w:rFonts w:ascii="Times New Roman" w:hAnsi="Times New Roman"/>
          <w:smallCaps/>
          <w:color w:val="C0504D" w:themeColor="accent2"/>
          <w:sz w:val="22"/>
          <w:szCs w:val="22"/>
        </w:rPr>
      </w:pPr>
      <w:bookmarkStart w:id="38" w:name="_Toc477894462"/>
      <w:bookmarkStart w:id="39" w:name="_Toc14462448"/>
      <w:bookmarkStart w:id="40" w:name="_Toc366457941"/>
      <w:r w:rsidRPr="00AA39B5">
        <w:rPr>
          <w:rFonts w:ascii="Times New Roman" w:hAnsi="Times New Roman"/>
          <w:b/>
          <w:bCs/>
          <w:color w:val="000000"/>
          <w:sz w:val="22"/>
          <w:szCs w:val="22"/>
        </w:rPr>
        <w:t>Source:</w:t>
      </w:r>
      <w:r w:rsidRPr="00AA39B5">
        <w:rPr>
          <w:rFonts w:ascii="Times New Roman" w:hAnsi="Times New Roman"/>
          <w:bCs/>
          <w:color w:val="000000"/>
          <w:sz w:val="22"/>
          <w:szCs w:val="22"/>
        </w:rPr>
        <w:t xml:space="preserve"> - East Hararge Zone livestock office</w:t>
      </w:r>
      <w:bookmarkEnd w:id="38"/>
      <w:bookmarkEnd w:id="39"/>
    </w:p>
    <w:p w14:paraId="684D02B1" w14:textId="77777777" w:rsidR="00C1205E" w:rsidRPr="00715156" w:rsidRDefault="003D0346" w:rsidP="00D47410">
      <w:pPr>
        <w:spacing w:line="276" w:lineRule="auto"/>
        <w:jc w:val="both"/>
        <w:rPr>
          <w:rFonts w:ascii="Times New Roman" w:eastAsia="PMingLiU" w:hAnsi="Times New Roman"/>
          <w:b/>
          <w:sz w:val="22"/>
          <w:szCs w:val="22"/>
        </w:rPr>
      </w:pPr>
      <w:r w:rsidRPr="00AA39B5">
        <w:rPr>
          <w:rFonts w:ascii="Times New Roman" w:eastAsia="PMingLiU" w:hAnsi="Times New Roman"/>
          <w:b/>
          <w:sz w:val="22"/>
          <w:szCs w:val="22"/>
        </w:rPr>
        <w:t>Beekeeping and Honey Production: -</w:t>
      </w:r>
      <w:r w:rsidR="00734854" w:rsidRPr="00AA39B5">
        <w:rPr>
          <w:rFonts w:ascii="Times New Roman" w:eastAsia="PMingLiU" w:hAnsi="Times New Roman"/>
          <w:sz w:val="22"/>
          <w:szCs w:val="22"/>
        </w:rPr>
        <w:t xml:space="preserve">Regarding </w:t>
      </w:r>
      <w:r w:rsidR="00686740" w:rsidRPr="00AA39B5">
        <w:rPr>
          <w:rFonts w:ascii="Times New Roman" w:eastAsia="PMingLiU" w:hAnsi="Times New Roman"/>
          <w:sz w:val="22"/>
          <w:szCs w:val="22"/>
        </w:rPr>
        <w:t>to beekeeping and honey production</w:t>
      </w:r>
      <w:r w:rsidR="00734854" w:rsidRPr="00AA39B5">
        <w:rPr>
          <w:rFonts w:ascii="Times New Roman" w:eastAsia="PMingLiU" w:hAnsi="Times New Roman"/>
          <w:sz w:val="22"/>
          <w:szCs w:val="22"/>
        </w:rPr>
        <w:t xml:space="preserve"> in the </w:t>
      </w:r>
      <w:r w:rsidR="00153716" w:rsidRPr="00AA39B5">
        <w:rPr>
          <w:rFonts w:ascii="Times New Roman" w:eastAsia="PMingLiU" w:hAnsi="Times New Roman"/>
          <w:sz w:val="22"/>
          <w:szCs w:val="22"/>
        </w:rPr>
        <w:t>year 2011</w:t>
      </w:r>
      <w:r w:rsidRPr="00AA39B5">
        <w:rPr>
          <w:rFonts w:ascii="Times New Roman" w:eastAsia="PMingLiU" w:hAnsi="Times New Roman"/>
          <w:sz w:val="22"/>
          <w:szCs w:val="22"/>
        </w:rPr>
        <w:t xml:space="preserve">E.C </w:t>
      </w:r>
      <w:r w:rsidR="001F2C98" w:rsidRPr="00AA39B5">
        <w:rPr>
          <w:rFonts w:ascii="Times New Roman" w:eastAsia="PMingLiU" w:hAnsi="Times New Roman"/>
          <w:sz w:val="22"/>
          <w:szCs w:val="22"/>
        </w:rPr>
        <w:t xml:space="preserve">there </w:t>
      </w:r>
      <w:r w:rsidRPr="00AA39B5">
        <w:rPr>
          <w:rFonts w:ascii="Times New Roman" w:eastAsia="PMingLiU" w:hAnsi="Times New Roman"/>
          <w:sz w:val="22"/>
          <w:szCs w:val="22"/>
        </w:rPr>
        <w:t>is</w:t>
      </w:r>
      <w:r w:rsidR="00153716" w:rsidRPr="00AA39B5">
        <w:rPr>
          <w:rFonts w:ascii="Times New Roman" w:eastAsia="PMingLiU" w:hAnsi="Times New Roman"/>
          <w:sz w:val="22"/>
          <w:szCs w:val="22"/>
        </w:rPr>
        <w:t>113</w:t>
      </w:r>
      <w:r w:rsidR="004A55C9" w:rsidRPr="00AA39B5">
        <w:rPr>
          <w:rFonts w:ascii="Times New Roman" w:eastAsia="PMingLiU" w:hAnsi="Times New Roman"/>
          <w:sz w:val="22"/>
          <w:szCs w:val="22"/>
        </w:rPr>
        <w:t>, 835</w:t>
      </w:r>
      <w:r w:rsidR="00686740" w:rsidRPr="00AA39B5">
        <w:rPr>
          <w:rFonts w:ascii="Times New Roman" w:eastAsia="PMingLiU" w:hAnsi="Times New Roman"/>
          <w:sz w:val="22"/>
          <w:szCs w:val="22"/>
        </w:rPr>
        <w:t xml:space="preserve"> T</w:t>
      </w:r>
      <w:r w:rsidRPr="00AA39B5">
        <w:rPr>
          <w:rFonts w:ascii="Times New Roman" w:eastAsia="PMingLiU" w:hAnsi="Times New Roman"/>
          <w:sz w:val="22"/>
          <w:szCs w:val="22"/>
        </w:rPr>
        <w:t xml:space="preserve">raditional beehives, with </w:t>
      </w:r>
      <w:r w:rsidR="00153716" w:rsidRPr="00AA39B5">
        <w:rPr>
          <w:rFonts w:ascii="Times New Roman" w:eastAsia="PMingLiU" w:hAnsi="Times New Roman"/>
          <w:sz w:val="22"/>
          <w:szCs w:val="22"/>
        </w:rPr>
        <w:t>605,173.8</w:t>
      </w:r>
      <w:r w:rsidR="001F2C98" w:rsidRPr="00AA39B5">
        <w:rPr>
          <w:rFonts w:ascii="Times New Roman" w:eastAsia="PMingLiU" w:hAnsi="Times New Roman"/>
          <w:sz w:val="22"/>
          <w:szCs w:val="22"/>
        </w:rPr>
        <w:t xml:space="preserve"> kg of </w:t>
      </w:r>
      <w:r w:rsidRPr="00AA39B5">
        <w:rPr>
          <w:rFonts w:ascii="Times New Roman" w:eastAsia="PMingLiU" w:hAnsi="Times New Roman"/>
          <w:sz w:val="22"/>
          <w:szCs w:val="22"/>
        </w:rPr>
        <w:t>honey production</w:t>
      </w:r>
      <w:r w:rsidR="00686740" w:rsidRPr="00AA39B5">
        <w:rPr>
          <w:rFonts w:ascii="Times New Roman" w:eastAsia="PMingLiU" w:hAnsi="Times New Roman"/>
          <w:sz w:val="22"/>
          <w:szCs w:val="22"/>
        </w:rPr>
        <w:t xml:space="preserve"> and number of participant Male </w:t>
      </w:r>
      <w:r w:rsidR="00153716" w:rsidRPr="00AA39B5">
        <w:rPr>
          <w:rFonts w:ascii="Times New Roman" w:eastAsia="PMingLiU" w:hAnsi="Times New Roman"/>
          <w:sz w:val="22"/>
          <w:szCs w:val="22"/>
        </w:rPr>
        <w:t>33,573</w:t>
      </w:r>
      <w:r w:rsidR="00686740" w:rsidRPr="00AA39B5">
        <w:rPr>
          <w:rFonts w:ascii="Times New Roman" w:eastAsia="PMingLiU" w:hAnsi="Times New Roman"/>
          <w:sz w:val="22"/>
          <w:szCs w:val="22"/>
        </w:rPr>
        <w:t xml:space="preserve"> and Female </w:t>
      </w:r>
      <w:r w:rsidR="00153716" w:rsidRPr="00AA39B5">
        <w:rPr>
          <w:rFonts w:ascii="Times New Roman" w:eastAsia="PMingLiU" w:hAnsi="Times New Roman"/>
          <w:sz w:val="22"/>
          <w:szCs w:val="22"/>
        </w:rPr>
        <w:t xml:space="preserve">5,856.274 </w:t>
      </w:r>
      <w:r w:rsidR="00B12DC2" w:rsidRPr="00AA39B5">
        <w:rPr>
          <w:rFonts w:ascii="Times New Roman" w:eastAsia="PMingLiU" w:hAnsi="Times New Roman"/>
          <w:sz w:val="22"/>
          <w:szCs w:val="22"/>
        </w:rPr>
        <w:t xml:space="preserve">Intermediate </w:t>
      </w:r>
      <w:r w:rsidRPr="00AA39B5">
        <w:rPr>
          <w:rFonts w:ascii="Times New Roman" w:eastAsia="PMingLiU" w:hAnsi="Times New Roman"/>
          <w:sz w:val="22"/>
          <w:szCs w:val="22"/>
        </w:rPr>
        <w:t>Beehives with</w:t>
      </w:r>
      <w:r w:rsidR="00153716" w:rsidRPr="00AA39B5">
        <w:rPr>
          <w:rFonts w:ascii="Times New Roman" w:eastAsia="PMingLiU" w:hAnsi="Times New Roman"/>
          <w:sz w:val="22"/>
          <w:szCs w:val="22"/>
        </w:rPr>
        <w:t>5</w:t>
      </w:r>
      <w:r w:rsidR="004A55C9" w:rsidRPr="00AA39B5">
        <w:rPr>
          <w:rFonts w:ascii="Times New Roman" w:eastAsia="PMingLiU" w:hAnsi="Times New Roman"/>
          <w:sz w:val="22"/>
          <w:szCs w:val="22"/>
        </w:rPr>
        <w:t>, 160</w:t>
      </w:r>
      <w:r w:rsidR="001F2C98" w:rsidRPr="00AA39B5">
        <w:rPr>
          <w:rFonts w:ascii="Times New Roman" w:eastAsia="PMingLiU" w:hAnsi="Times New Roman"/>
          <w:sz w:val="22"/>
          <w:szCs w:val="22"/>
        </w:rPr>
        <w:t xml:space="preserve"> kg of honey production</w:t>
      </w:r>
      <w:r w:rsidR="00686740" w:rsidRPr="00AA39B5">
        <w:rPr>
          <w:rFonts w:ascii="Times New Roman" w:eastAsia="PMingLiU" w:hAnsi="Times New Roman"/>
          <w:sz w:val="22"/>
          <w:szCs w:val="22"/>
        </w:rPr>
        <w:t xml:space="preserve"> and number of participant Male </w:t>
      </w:r>
      <w:r w:rsidR="00AE4422" w:rsidRPr="00AA39B5">
        <w:rPr>
          <w:rFonts w:ascii="Times New Roman" w:eastAsia="PMingLiU" w:hAnsi="Times New Roman"/>
          <w:sz w:val="22"/>
          <w:szCs w:val="22"/>
        </w:rPr>
        <w:t>173</w:t>
      </w:r>
      <w:r w:rsidR="00686740" w:rsidRPr="00AA39B5">
        <w:rPr>
          <w:rFonts w:ascii="Times New Roman" w:eastAsia="PMingLiU" w:hAnsi="Times New Roman"/>
          <w:sz w:val="22"/>
          <w:szCs w:val="22"/>
        </w:rPr>
        <w:t xml:space="preserve"> and Female 1</w:t>
      </w:r>
      <w:r w:rsidR="00AE4422" w:rsidRPr="00AA39B5">
        <w:rPr>
          <w:rFonts w:ascii="Times New Roman" w:eastAsia="PMingLiU" w:hAnsi="Times New Roman"/>
          <w:sz w:val="22"/>
          <w:szCs w:val="22"/>
        </w:rPr>
        <w:t>3</w:t>
      </w:r>
      <w:r w:rsidRPr="00AA39B5">
        <w:rPr>
          <w:rFonts w:ascii="Times New Roman" w:eastAsia="PMingLiU" w:hAnsi="Times New Roman"/>
          <w:sz w:val="22"/>
          <w:szCs w:val="22"/>
        </w:rPr>
        <w:t xml:space="preserve">, </w:t>
      </w:r>
      <w:r w:rsidR="00C54EA6" w:rsidRPr="00AA39B5">
        <w:rPr>
          <w:rFonts w:ascii="Times New Roman" w:eastAsia="PMingLiU" w:hAnsi="Times New Roman"/>
          <w:sz w:val="22"/>
          <w:szCs w:val="22"/>
        </w:rPr>
        <w:t>4,557</w:t>
      </w:r>
      <w:r w:rsidRPr="00AA39B5">
        <w:rPr>
          <w:rFonts w:ascii="Times New Roman" w:eastAsia="PMingLiU" w:hAnsi="Times New Roman"/>
          <w:sz w:val="22"/>
          <w:szCs w:val="22"/>
        </w:rPr>
        <w:t>Modern Beehives</w:t>
      </w:r>
      <w:r w:rsidR="001F2C98" w:rsidRPr="00AA39B5">
        <w:rPr>
          <w:rFonts w:ascii="Times New Roman" w:eastAsia="PMingLiU" w:hAnsi="Times New Roman"/>
          <w:sz w:val="22"/>
          <w:szCs w:val="22"/>
        </w:rPr>
        <w:t xml:space="preserve">   with </w:t>
      </w:r>
      <w:r w:rsidR="00C54EA6" w:rsidRPr="00AA39B5">
        <w:rPr>
          <w:rFonts w:ascii="Times New Roman" w:eastAsia="PMingLiU" w:hAnsi="Times New Roman"/>
          <w:sz w:val="22"/>
          <w:szCs w:val="22"/>
        </w:rPr>
        <w:t>74,379</w:t>
      </w:r>
      <w:r w:rsidR="001F2C98" w:rsidRPr="00AA39B5">
        <w:rPr>
          <w:rFonts w:ascii="Times New Roman" w:eastAsia="PMingLiU" w:hAnsi="Times New Roman"/>
          <w:sz w:val="22"/>
          <w:szCs w:val="22"/>
        </w:rPr>
        <w:t>kg of honey production</w:t>
      </w:r>
      <w:r w:rsidR="00686740" w:rsidRPr="00AA39B5">
        <w:rPr>
          <w:rFonts w:ascii="Times New Roman" w:eastAsia="PMingLiU" w:hAnsi="Times New Roman"/>
          <w:sz w:val="22"/>
          <w:szCs w:val="22"/>
        </w:rPr>
        <w:t xml:space="preserve"> and number of participant Male </w:t>
      </w:r>
      <w:r w:rsidR="00C54EA6" w:rsidRPr="00AA39B5">
        <w:rPr>
          <w:rFonts w:ascii="Times New Roman" w:eastAsia="PMingLiU" w:hAnsi="Times New Roman"/>
          <w:sz w:val="22"/>
          <w:szCs w:val="22"/>
        </w:rPr>
        <w:t>2,568</w:t>
      </w:r>
      <w:r w:rsidR="00686740" w:rsidRPr="00AA39B5">
        <w:rPr>
          <w:rFonts w:ascii="Times New Roman" w:eastAsia="PMingLiU" w:hAnsi="Times New Roman"/>
          <w:sz w:val="22"/>
          <w:szCs w:val="22"/>
        </w:rPr>
        <w:t xml:space="preserve"> and Female nil</w:t>
      </w:r>
      <w:r w:rsidR="001F2C98" w:rsidRPr="00AA39B5">
        <w:rPr>
          <w:rFonts w:ascii="Times New Roman" w:eastAsia="PMingLiU" w:hAnsi="Times New Roman"/>
          <w:sz w:val="22"/>
          <w:szCs w:val="22"/>
        </w:rPr>
        <w:t xml:space="preserve">. </w:t>
      </w:r>
      <w:r w:rsidR="00C1205E" w:rsidRPr="00AA39B5">
        <w:rPr>
          <w:rFonts w:ascii="Times New Roman" w:eastAsia="PMingLiU" w:hAnsi="Times New Roman"/>
          <w:sz w:val="22"/>
          <w:szCs w:val="22"/>
        </w:rPr>
        <w:t>in the year 201</w:t>
      </w:r>
      <w:r w:rsidR="008830BC" w:rsidRPr="00AA39B5">
        <w:rPr>
          <w:rFonts w:ascii="Times New Roman" w:eastAsia="PMingLiU" w:hAnsi="Times New Roman"/>
          <w:sz w:val="22"/>
          <w:szCs w:val="22"/>
        </w:rPr>
        <w:t>2</w:t>
      </w:r>
      <w:r w:rsidR="00C1205E" w:rsidRPr="00AA39B5">
        <w:rPr>
          <w:rFonts w:ascii="Times New Roman" w:eastAsia="PMingLiU" w:hAnsi="Times New Roman"/>
          <w:sz w:val="22"/>
          <w:szCs w:val="22"/>
        </w:rPr>
        <w:t xml:space="preserve">E.C there is </w:t>
      </w:r>
      <w:r w:rsidR="008830BC" w:rsidRPr="00AA39B5">
        <w:rPr>
          <w:rFonts w:ascii="Times New Roman" w:eastAsia="PMingLiU" w:hAnsi="Times New Roman"/>
          <w:sz w:val="22"/>
          <w:szCs w:val="22"/>
        </w:rPr>
        <w:t>146,532</w:t>
      </w:r>
      <w:r w:rsidR="00C1205E" w:rsidRPr="00AA39B5">
        <w:rPr>
          <w:rFonts w:ascii="Times New Roman" w:eastAsia="PMingLiU" w:hAnsi="Times New Roman"/>
          <w:sz w:val="22"/>
          <w:szCs w:val="22"/>
        </w:rPr>
        <w:t xml:space="preserve"> Traditional beehives, with </w:t>
      </w:r>
      <w:r w:rsidR="008830BC" w:rsidRPr="00AA39B5">
        <w:rPr>
          <w:rFonts w:ascii="Times New Roman" w:eastAsia="PMingLiU" w:hAnsi="Times New Roman"/>
          <w:sz w:val="22"/>
          <w:szCs w:val="22"/>
        </w:rPr>
        <w:t>586,112</w:t>
      </w:r>
      <w:r w:rsidR="00C1205E" w:rsidRPr="00AA39B5">
        <w:rPr>
          <w:rFonts w:ascii="Times New Roman" w:eastAsia="PMingLiU" w:hAnsi="Times New Roman"/>
          <w:sz w:val="22"/>
          <w:szCs w:val="22"/>
        </w:rPr>
        <w:t xml:space="preserve"> kg of honey production and number of participant Male </w:t>
      </w:r>
      <w:r w:rsidR="008830BC" w:rsidRPr="00AA39B5">
        <w:rPr>
          <w:rFonts w:ascii="Times New Roman" w:eastAsia="PMingLiU" w:hAnsi="Times New Roman"/>
          <w:sz w:val="22"/>
          <w:szCs w:val="22"/>
        </w:rPr>
        <w:t>39,608</w:t>
      </w:r>
      <w:r w:rsidR="00C1205E" w:rsidRPr="00AA39B5">
        <w:rPr>
          <w:rFonts w:ascii="Times New Roman" w:eastAsia="PMingLiU" w:hAnsi="Times New Roman"/>
          <w:sz w:val="22"/>
          <w:szCs w:val="22"/>
        </w:rPr>
        <w:t xml:space="preserve"> and Female 5,8</w:t>
      </w:r>
      <w:r w:rsidR="008830BC" w:rsidRPr="00AA39B5">
        <w:rPr>
          <w:rFonts w:ascii="Times New Roman" w:eastAsia="PMingLiU" w:hAnsi="Times New Roman"/>
          <w:sz w:val="22"/>
          <w:szCs w:val="22"/>
        </w:rPr>
        <w:t xml:space="preserve">59, 1,326 </w:t>
      </w:r>
      <w:r w:rsidR="00C1205E" w:rsidRPr="00AA39B5">
        <w:rPr>
          <w:rFonts w:ascii="Times New Roman" w:eastAsia="PMingLiU" w:hAnsi="Times New Roman"/>
          <w:sz w:val="22"/>
          <w:szCs w:val="22"/>
        </w:rPr>
        <w:t>Intermediate Beehives with 1</w:t>
      </w:r>
      <w:r w:rsidR="008830BC" w:rsidRPr="00AA39B5">
        <w:rPr>
          <w:rFonts w:ascii="Times New Roman" w:eastAsia="PMingLiU" w:hAnsi="Times New Roman"/>
          <w:sz w:val="22"/>
          <w:szCs w:val="22"/>
        </w:rPr>
        <w:t>0</w:t>
      </w:r>
      <w:r w:rsidR="00C1205E" w:rsidRPr="00AA39B5">
        <w:rPr>
          <w:rFonts w:ascii="Times New Roman" w:eastAsia="PMingLiU" w:hAnsi="Times New Roman"/>
          <w:sz w:val="22"/>
          <w:szCs w:val="22"/>
        </w:rPr>
        <w:t>,</w:t>
      </w:r>
      <w:r w:rsidR="008830BC" w:rsidRPr="00AA39B5">
        <w:rPr>
          <w:rFonts w:ascii="Times New Roman" w:eastAsia="PMingLiU" w:hAnsi="Times New Roman"/>
          <w:sz w:val="22"/>
          <w:szCs w:val="22"/>
        </w:rPr>
        <w:t>658</w:t>
      </w:r>
      <w:r w:rsidR="00C1205E" w:rsidRPr="00AA39B5">
        <w:rPr>
          <w:rFonts w:ascii="Times New Roman" w:eastAsia="PMingLiU" w:hAnsi="Times New Roman"/>
          <w:sz w:val="22"/>
          <w:szCs w:val="22"/>
        </w:rPr>
        <w:t xml:space="preserve"> kg of honey production and number of participant Male </w:t>
      </w:r>
      <w:r w:rsidR="008830BC" w:rsidRPr="00AA39B5">
        <w:rPr>
          <w:rFonts w:ascii="Times New Roman" w:eastAsia="PMingLiU" w:hAnsi="Times New Roman"/>
          <w:sz w:val="22"/>
          <w:szCs w:val="22"/>
        </w:rPr>
        <w:t>591</w:t>
      </w:r>
      <w:r w:rsidR="00C1205E" w:rsidRPr="00AA39B5">
        <w:rPr>
          <w:rFonts w:ascii="Times New Roman" w:eastAsia="PMingLiU" w:hAnsi="Times New Roman"/>
          <w:sz w:val="22"/>
          <w:szCs w:val="22"/>
        </w:rPr>
        <w:t xml:space="preserve"> and Female</w:t>
      </w:r>
      <w:r w:rsidR="008830BC" w:rsidRPr="00AA39B5">
        <w:rPr>
          <w:rFonts w:ascii="Times New Roman" w:eastAsia="PMingLiU" w:hAnsi="Times New Roman"/>
          <w:sz w:val="22"/>
          <w:szCs w:val="22"/>
        </w:rPr>
        <w:t>-</w:t>
      </w:r>
      <w:r w:rsidR="00C1205E" w:rsidRPr="00AA39B5">
        <w:rPr>
          <w:rFonts w:ascii="Times New Roman" w:eastAsia="PMingLiU" w:hAnsi="Times New Roman"/>
          <w:sz w:val="22"/>
          <w:szCs w:val="22"/>
        </w:rPr>
        <w:t xml:space="preserve">, </w:t>
      </w:r>
      <w:r w:rsidR="008830BC" w:rsidRPr="00AA39B5">
        <w:rPr>
          <w:rFonts w:ascii="Times New Roman" w:eastAsia="PMingLiU" w:hAnsi="Times New Roman"/>
          <w:sz w:val="22"/>
          <w:szCs w:val="22"/>
        </w:rPr>
        <w:t>5,635</w:t>
      </w:r>
      <w:r w:rsidR="00C1205E" w:rsidRPr="00AA39B5">
        <w:rPr>
          <w:rFonts w:ascii="Times New Roman" w:eastAsia="PMingLiU" w:hAnsi="Times New Roman"/>
          <w:sz w:val="22"/>
          <w:szCs w:val="22"/>
        </w:rPr>
        <w:t xml:space="preserve"> Modern Beehives   with </w:t>
      </w:r>
      <w:r w:rsidR="008830BC" w:rsidRPr="00AA39B5">
        <w:rPr>
          <w:rFonts w:ascii="Times New Roman" w:eastAsia="PMingLiU" w:hAnsi="Times New Roman"/>
          <w:sz w:val="22"/>
          <w:szCs w:val="22"/>
        </w:rPr>
        <w:t>50,715</w:t>
      </w:r>
      <w:r w:rsidR="00C1205E" w:rsidRPr="00AA39B5">
        <w:rPr>
          <w:rFonts w:ascii="Times New Roman" w:eastAsia="PMingLiU" w:hAnsi="Times New Roman"/>
          <w:sz w:val="22"/>
          <w:szCs w:val="22"/>
        </w:rPr>
        <w:t xml:space="preserve"> kg of honey production and number of participant Male </w:t>
      </w:r>
      <w:r w:rsidR="008830BC" w:rsidRPr="00AA39B5">
        <w:rPr>
          <w:rFonts w:ascii="Times New Roman" w:eastAsia="PMingLiU" w:hAnsi="Times New Roman"/>
          <w:sz w:val="22"/>
          <w:szCs w:val="22"/>
        </w:rPr>
        <w:t>1,878</w:t>
      </w:r>
      <w:r w:rsidR="00C1205E" w:rsidRPr="00AA39B5">
        <w:rPr>
          <w:rFonts w:ascii="Times New Roman" w:eastAsia="PMingLiU" w:hAnsi="Times New Roman"/>
          <w:sz w:val="22"/>
          <w:szCs w:val="22"/>
        </w:rPr>
        <w:t xml:space="preserve"> and Female </w:t>
      </w:r>
      <w:r w:rsidR="008830BC" w:rsidRPr="00AA39B5">
        <w:rPr>
          <w:rFonts w:ascii="Times New Roman" w:eastAsia="PMingLiU" w:hAnsi="Times New Roman"/>
          <w:sz w:val="22"/>
          <w:szCs w:val="22"/>
        </w:rPr>
        <w:t>69</w:t>
      </w:r>
      <w:r w:rsidR="00C1205E" w:rsidRPr="00AA39B5">
        <w:rPr>
          <w:rFonts w:ascii="Times New Roman" w:eastAsia="PMingLiU" w:hAnsi="Times New Roman"/>
          <w:sz w:val="22"/>
          <w:szCs w:val="22"/>
        </w:rPr>
        <w:t>.</w:t>
      </w:r>
    </w:p>
    <w:bookmarkEnd w:id="40"/>
    <w:p w14:paraId="6D6D3F3A" w14:textId="77777777" w:rsidR="00B92D86" w:rsidRPr="00AA39B5" w:rsidRDefault="00B92D86" w:rsidP="00D47410">
      <w:pPr>
        <w:spacing w:line="276" w:lineRule="auto"/>
        <w:rPr>
          <w:rFonts w:ascii="Times New Roman" w:hAnsi="Times New Roman"/>
          <w:b/>
          <w:sz w:val="22"/>
          <w:szCs w:val="22"/>
        </w:rPr>
      </w:pPr>
    </w:p>
    <w:p w14:paraId="131F88BD" w14:textId="77777777" w:rsidR="00926322" w:rsidRPr="00AA39B5" w:rsidRDefault="00686740" w:rsidP="00D47410">
      <w:pPr>
        <w:spacing w:line="276" w:lineRule="auto"/>
        <w:rPr>
          <w:rFonts w:ascii="Times New Roman" w:hAnsi="Times New Roman"/>
          <w:b/>
          <w:sz w:val="22"/>
          <w:szCs w:val="22"/>
        </w:rPr>
      </w:pPr>
      <w:r w:rsidRPr="00AA39B5">
        <w:rPr>
          <w:rFonts w:ascii="Times New Roman" w:hAnsi="Times New Roman"/>
          <w:b/>
          <w:sz w:val="22"/>
          <w:szCs w:val="22"/>
        </w:rPr>
        <w:t xml:space="preserve">Mining and Industry:- </w:t>
      </w:r>
    </w:p>
    <w:p w14:paraId="3BCD6718" w14:textId="77777777" w:rsidR="00FC07F3" w:rsidRPr="00AA39B5" w:rsidRDefault="00623CFB" w:rsidP="00D47410">
      <w:pPr>
        <w:spacing w:line="276" w:lineRule="auto"/>
        <w:jc w:val="both"/>
        <w:rPr>
          <w:rFonts w:ascii="Times New Roman" w:hAnsi="Times New Roman"/>
          <w:sz w:val="22"/>
          <w:szCs w:val="22"/>
        </w:rPr>
      </w:pPr>
      <w:r w:rsidRPr="00AA39B5">
        <w:rPr>
          <w:rFonts w:ascii="Times New Roman" w:hAnsi="Times New Roman"/>
          <w:sz w:val="22"/>
          <w:szCs w:val="22"/>
        </w:rPr>
        <w:t>The development of these sectors is highly necessary for the development of other economic sectors and the society as a whole.As the development of these two sectors requires huge capital, highly skilled man power, modern technology innovation and well-developed infrastructure’s it is kwon the development of mining and industry is very low in our country due to the absence/shortage of the mentioned and other decisive development factors. From this point of view, the development of these sectors in East Hararge zone is not very insignificant.  However, 1</w:t>
      </w:r>
      <w:r w:rsidR="00930EE3" w:rsidRPr="00AA39B5">
        <w:rPr>
          <w:rFonts w:ascii="Times New Roman" w:hAnsi="Times New Roman"/>
          <w:sz w:val="22"/>
          <w:szCs w:val="22"/>
        </w:rPr>
        <w:t>5</w:t>
      </w:r>
      <w:r w:rsidRPr="00AA39B5">
        <w:rPr>
          <w:rFonts w:ascii="Times New Roman" w:hAnsi="Times New Roman"/>
          <w:sz w:val="22"/>
          <w:szCs w:val="22"/>
        </w:rPr>
        <w:t xml:space="preserve">,000 tone of </w:t>
      </w:r>
      <w:r w:rsidR="00930EE3" w:rsidRPr="00AA39B5">
        <w:rPr>
          <w:rFonts w:ascii="Times New Roman" w:hAnsi="Times New Roman"/>
          <w:sz w:val="22"/>
          <w:szCs w:val="22"/>
        </w:rPr>
        <w:t>Dolomite</w:t>
      </w:r>
      <w:r w:rsidRPr="00AA39B5">
        <w:rPr>
          <w:rFonts w:ascii="Times New Roman" w:hAnsi="Times New Roman"/>
          <w:sz w:val="22"/>
          <w:szCs w:val="22"/>
        </w:rPr>
        <w:t xml:space="preserve"> were produced in Babile district in the year </w:t>
      </w:r>
      <w:bookmarkStart w:id="41" w:name="_Toc366457942"/>
      <w:r w:rsidR="00686740" w:rsidRPr="00AA39B5">
        <w:rPr>
          <w:rFonts w:ascii="Times New Roman" w:hAnsi="Times New Roman"/>
          <w:sz w:val="22"/>
          <w:szCs w:val="22"/>
        </w:rPr>
        <w:t>201</w:t>
      </w:r>
      <w:r w:rsidR="00930EE3" w:rsidRPr="00AA39B5">
        <w:rPr>
          <w:rFonts w:ascii="Times New Roman" w:hAnsi="Times New Roman"/>
          <w:sz w:val="22"/>
          <w:szCs w:val="22"/>
        </w:rPr>
        <w:t>2</w:t>
      </w:r>
      <w:r w:rsidR="00686740" w:rsidRPr="00AA39B5">
        <w:rPr>
          <w:rFonts w:ascii="Times New Roman" w:hAnsi="Times New Roman"/>
          <w:sz w:val="22"/>
          <w:szCs w:val="22"/>
        </w:rPr>
        <w:t xml:space="preserve">E.C. </w:t>
      </w:r>
    </w:p>
    <w:bookmarkEnd w:id="41"/>
    <w:p w14:paraId="51F8D28B" w14:textId="77777777" w:rsidR="00E90080" w:rsidRPr="00AA39B5" w:rsidRDefault="00E90080" w:rsidP="00D47410">
      <w:pPr>
        <w:spacing w:line="276" w:lineRule="auto"/>
        <w:jc w:val="both"/>
        <w:rPr>
          <w:rFonts w:ascii="Times New Roman" w:hAnsi="Times New Roman"/>
          <w:b/>
          <w:sz w:val="22"/>
          <w:szCs w:val="22"/>
        </w:rPr>
      </w:pPr>
    </w:p>
    <w:p w14:paraId="51B1FBA2" w14:textId="77777777" w:rsidR="002557A3" w:rsidRPr="00AA39B5" w:rsidRDefault="00686740" w:rsidP="00D47410">
      <w:pPr>
        <w:spacing w:line="276" w:lineRule="auto"/>
        <w:jc w:val="both"/>
        <w:rPr>
          <w:rFonts w:ascii="Times New Roman" w:hAnsi="Times New Roman"/>
          <w:b/>
          <w:sz w:val="22"/>
          <w:szCs w:val="22"/>
        </w:rPr>
      </w:pPr>
      <w:r w:rsidRPr="00AA39B5">
        <w:rPr>
          <w:rFonts w:ascii="Times New Roman" w:hAnsi="Times New Roman"/>
          <w:b/>
          <w:sz w:val="22"/>
          <w:szCs w:val="22"/>
        </w:rPr>
        <w:t xml:space="preserve">Mining: - </w:t>
      </w:r>
    </w:p>
    <w:p w14:paraId="340F473A" w14:textId="77777777" w:rsidR="00686740" w:rsidRPr="00AA39B5" w:rsidRDefault="00623CFB" w:rsidP="009B7D20">
      <w:pPr>
        <w:spacing w:line="276" w:lineRule="auto"/>
        <w:jc w:val="both"/>
        <w:rPr>
          <w:rFonts w:ascii="Times New Roman" w:hAnsi="Times New Roman"/>
          <w:sz w:val="22"/>
          <w:szCs w:val="22"/>
        </w:rPr>
      </w:pPr>
      <w:r w:rsidRPr="00AA39B5">
        <w:rPr>
          <w:rFonts w:ascii="Times New Roman" w:hAnsi="Times New Roman"/>
          <w:sz w:val="22"/>
          <w:szCs w:val="22"/>
        </w:rPr>
        <w:t xml:space="preserve">There are various deposits even though of different minerals in the zone the development of the sector is negligible. The geological structure of East Hararge has provided favorable conditions for the occurrence of varieties of mineral resources. However, the mineral deposits of the zone are not fully investigated or studded and the identified mineral potential in very small. As a result, the existing mineral resources are not fully known. Different types of minerals that includes metallic, Non-metallic and mineral water have been identified in various part of the zone. The Identified Mineral resources are stated in the following table. </w:t>
      </w:r>
      <w:bookmarkStart w:id="42" w:name="_Toc366483826"/>
    </w:p>
    <w:p w14:paraId="492C3996" w14:textId="77777777" w:rsidR="00686740" w:rsidRPr="00AA39B5" w:rsidRDefault="00623CFB" w:rsidP="0035555D">
      <w:pPr>
        <w:spacing w:line="276" w:lineRule="auto"/>
        <w:jc w:val="center"/>
        <w:rPr>
          <w:rFonts w:ascii="Times New Roman" w:hAnsi="Times New Roman"/>
          <w:sz w:val="22"/>
          <w:szCs w:val="22"/>
        </w:rPr>
      </w:pPr>
      <w:r w:rsidRPr="00AA39B5">
        <w:rPr>
          <w:rFonts w:ascii="Times New Roman" w:hAnsi="Times New Roman"/>
          <w:b/>
          <w:sz w:val="22"/>
          <w:szCs w:val="22"/>
        </w:rPr>
        <w:t xml:space="preserve">Table </w:t>
      </w:r>
      <w:r w:rsidR="00C403F2" w:rsidRPr="00AA39B5">
        <w:rPr>
          <w:rFonts w:ascii="Times New Roman" w:hAnsi="Times New Roman"/>
          <w:b/>
          <w:sz w:val="22"/>
          <w:szCs w:val="22"/>
        </w:rPr>
        <w:t>2</w:t>
      </w:r>
      <w:r w:rsidR="004E321B" w:rsidRPr="00AA39B5">
        <w:rPr>
          <w:rFonts w:ascii="Times New Roman" w:hAnsi="Times New Roman"/>
          <w:b/>
          <w:sz w:val="22"/>
          <w:szCs w:val="22"/>
        </w:rPr>
        <w:t>3</w:t>
      </w:r>
      <w:r w:rsidR="00E90080" w:rsidRPr="00AA39B5">
        <w:rPr>
          <w:rFonts w:ascii="Times New Roman" w:hAnsi="Times New Roman"/>
          <w:b/>
          <w:sz w:val="22"/>
          <w:szCs w:val="22"/>
        </w:rPr>
        <w:t>;</w:t>
      </w:r>
      <w:r w:rsidR="004E321B" w:rsidRPr="00AA39B5">
        <w:rPr>
          <w:rFonts w:ascii="Times New Roman" w:hAnsi="Times New Roman"/>
          <w:b/>
          <w:sz w:val="22"/>
          <w:szCs w:val="22"/>
        </w:rPr>
        <w:t xml:space="preserve"> </w:t>
      </w:r>
      <w:r w:rsidRPr="00AA39B5">
        <w:rPr>
          <w:rFonts w:ascii="Times New Roman" w:hAnsi="Times New Roman"/>
          <w:sz w:val="22"/>
          <w:szCs w:val="22"/>
        </w:rPr>
        <w:t>The metallic and non-metallic mineral deposits in East Hararge zone</w:t>
      </w:r>
      <w:bookmarkEnd w:id="4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6"/>
        <w:gridCol w:w="1890"/>
        <w:gridCol w:w="1530"/>
        <w:gridCol w:w="2688"/>
        <w:gridCol w:w="1898"/>
      </w:tblGrid>
      <w:tr w:rsidR="00623CFB" w:rsidRPr="00AA39B5" w14:paraId="685E019D" w14:textId="77777777" w:rsidTr="0035555D">
        <w:trPr>
          <w:trHeight w:val="503"/>
          <w:jc w:val="center"/>
        </w:trPr>
        <w:tc>
          <w:tcPr>
            <w:tcW w:w="626" w:type="dxa"/>
            <w:shd w:val="clear" w:color="auto" w:fill="D6E3BC"/>
            <w:vAlign w:val="center"/>
          </w:tcPr>
          <w:p w14:paraId="40AA0E34" w14:textId="77777777" w:rsidR="00623CFB" w:rsidRPr="00AA39B5" w:rsidRDefault="00623CFB" w:rsidP="00D47410">
            <w:pPr>
              <w:spacing w:line="276" w:lineRule="auto"/>
              <w:rPr>
                <w:rFonts w:ascii="Times New Roman" w:hAnsi="Times New Roman"/>
              </w:rPr>
            </w:pPr>
            <w:r w:rsidRPr="00AA39B5">
              <w:rPr>
                <w:rFonts w:ascii="Times New Roman" w:hAnsi="Times New Roman"/>
                <w:sz w:val="22"/>
                <w:szCs w:val="22"/>
              </w:rPr>
              <w:t>No</w:t>
            </w:r>
          </w:p>
        </w:tc>
        <w:tc>
          <w:tcPr>
            <w:tcW w:w="1890" w:type="dxa"/>
            <w:shd w:val="clear" w:color="auto" w:fill="D6E3BC"/>
            <w:vAlign w:val="center"/>
          </w:tcPr>
          <w:p w14:paraId="56EFAB25" w14:textId="77777777" w:rsidR="00623CFB" w:rsidRPr="00AA39B5" w:rsidRDefault="00623CFB" w:rsidP="0035555D">
            <w:pPr>
              <w:spacing w:line="276" w:lineRule="auto"/>
              <w:rPr>
                <w:rFonts w:ascii="Times New Roman" w:hAnsi="Times New Roman"/>
              </w:rPr>
            </w:pPr>
            <w:r w:rsidRPr="00AA39B5">
              <w:rPr>
                <w:rFonts w:ascii="Times New Roman" w:hAnsi="Times New Roman"/>
                <w:sz w:val="22"/>
                <w:szCs w:val="22"/>
              </w:rPr>
              <w:t>Type of Minerals</w:t>
            </w:r>
          </w:p>
        </w:tc>
        <w:tc>
          <w:tcPr>
            <w:tcW w:w="1530" w:type="dxa"/>
            <w:shd w:val="clear" w:color="auto" w:fill="D6E3BC"/>
            <w:vAlign w:val="center"/>
          </w:tcPr>
          <w:p w14:paraId="43858481" w14:textId="77777777" w:rsidR="00623CFB" w:rsidRPr="00AA39B5" w:rsidRDefault="00623CFB" w:rsidP="00D47410">
            <w:pPr>
              <w:spacing w:line="276" w:lineRule="auto"/>
              <w:jc w:val="center"/>
              <w:rPr>
                <w:rFonts w:ascii="Times New Roman" w:hAnsi="Times New Roman"/>
              </w:rPr>
            </w:pPr>
            <w:r w:rsidRPr="00AA39B5">
              <w:rPr>
                <w:rFonts w:ascii="Times New Roman" w:hAnsi="Times New Roman"/>
                <w:sz w:val="22"/>
                <w:szCs w:val="22"/>
              </w:rPr>
              <w:t>Location</w:t>
            </w:r>
          </w:p>
        </w:tc>
        <w:tc>
          <w:tcPr>
            <w:tcW w:w="2688" w:type="dxa"/>
            <w:shd w:val="clear" w:color="auto" w:fill="D6E3BC"/>
          </w:tcPr>
          <w:p w14:paraId="74392F70" w14:textId="77777777" w:rsidR="00623CFB" w:rsidRPr="00AA39B5" w:rsidRDefault="00623CFB" w:rsidP="00D47410">
            <w:pPr>
              <w:spacing w:line="276" w:lineRule="auto"/>
              <w:jc w:val="center"/>
              <w:rPr>
                <w:rFonts w:ascii="Times New Roman" w:hAnsi="Times New Roman"/>
              </w:rPr>
            </w:pPr>
            <w:r w:rsidRPr="00AA39B5">
              <w:rPr>
                <w:rFonts w:ascii="Times New Roman" w:hAnsi="Times New Roman"/>
                <w:sz w:val="22"/>
                <w:szCs w:val="22"/>
              </w:rPr>
              <w:t>Endowment  Resource by Tone</w:t>
            </w:r>
          </w:p>
        </w:tc>
        <w:tc>
          <w:tcPr>
            <w:tcW w:w="1898" w:type="dxa"/>
            <w:shd w:val="clear" w:color="auto" w:fill="D6E3BC"/>
          </w:tcPr>
          <w:p w14:paraId="50DDCF14" w14:textId="77777777" w:rsidR="00623CFB" w:rsidRPr="00AA39B5" w:rsidRDefault="00623CFB" w:rsidP="00D47410">
            <w:pPr>
              <w:spacing w:line="276" w:lineRule="auto"/>
              <w:jc w:val="center"/>
              <w:rPr>
                <w:rFonts w:ascii="Times New Roman" w:hAnsi="Times New Roman"/>
              </w:rPr>
            </w:pPr>
            <w:r w:rsidRPr="00AA39B5">
              <w:rPr>
                <w:rFonts w:ascii="Times New Roman" w:hAnsi="Times New Roman"/>
                <w:sz w:val="22"/>
                <w:szCs w:val="22"/>
              </w:rPr>
              <w:t>Production by tone</w:t>
            </w:r>
          </w:p>
        </w:tc>
      </w:tr>
      <w:tr w:rsidR="0074635B" w:rsidRPr="00AA39B5" w14:paraId="3718CB5A" w14:textId="77777777" w:rsidTr="0035555D">
        <w:trPr>
          <w:jc w:val="center"/>
        </w:trPr>
        <w:tc>
          <w:tcPr>
            <w:tcW w:w="626" w:type="dxa"/>
          </w:tcPr>
          <w:p w14:paraId="7970CB95" w14:textId="77777777" w:rsidR="0074635B" w:rsidRPr="00AA39B5" w:rsidRDefault="0074635B" w:rsidP="00D47410">
            <w:pPr>
              <w:spacing w:line="276" w:lineRule="auto"/>
              <w:rPr>
                <w:rFonts w:ascii="Times New Roman" w:hAnsi="Times New Roman"/>
              </w:rPr>
            </w:pPr>
            <w:r w:rsidRPr="00AA39B5">
              <w:rPr>
                <w:rFonts w:ascii="Times New Roman" w:hAnsi="Times New Roman"/>
                <w:sz w:val="22"/>
                <w:szCs w:val="22"/>
              </w:rPr>
              <w:t>1</w:t>
            </w:r>
          </w:p>
        </w:tc>
        <w:tc>
          <w:tcPr>
            <w:tcW w:w="1890" w:type="dxa"/>
          </w:tcPr>
          <w:p w14:paraId="773F1461" w14:textId="77777777" w:rsidR="0074635B" w:rsidRPr="00AA39B5" w:rsidRDefault="0074635B" w:rsidP="00D47410">
            <w:pPr>
              <w:spacing w:line="276" w:lineRule="auto"/>
              <w:rPr>
                <w:rFonts w:ascii="Times New Roman" w:hAnsi="Times New Roman"/>
              </w:rPr>
            </w:pPr>
            <w:r w:rsidRPr="00AA39B5">
              <w:rPr>
                <w:rFonts w:ascii="Times New Roman" w:hAnsi="Times New Roman"/>
                <w:sz w:val="22"/>
                <w:szCs w:val="22"/>
              </w:rPr>
              <w:t>Dolomite</w:t>
            </w:r>
          </w:p>
        </w:tc>
        <w:tc>
          <w:tcPr>
            <w:tcW w:w="1530" w:type="dxa"/>
          </w:tcPr>
          <w:p w14:paraId="49FDB3D1" w14:textId="77777777" w:rsidR="0074635B" w:rsidRPr="00AA39B5" w:rsidRDefault="0074635B" w:rsidP="00D47410">
            <w:pPr>
              <w:spacing w:line="276" w:lineRule="auto"/>
              <w:rPr>
                <w:rFonts w:ascii="Times New Roman" w:hAnsi="Times New Roman"/>
              </w:rPr>
            </w:pPr>
            <w:r w:rsidRPr="00AA39B5">
              <w:rPr>
                <w:rFonts w:ascii="Times New Roman" w:hAnsi="Times New Roman"/>
                <w:sz w:val="22"/>
                <w:szCs w:val="22"/>
              </w:rPr>
              <w:t>Babile</w:t>
            </w:r>
          </w:p>
        </w:tc>
        <w:tc>
          <w:tcPr>
            <w:tcW w:w="2688" w:type="dxa"/>
          </w:tcPr>
          <w:p w14:paraId="24E82607" w14:textId="77777777" w:rsidR="0074635B" w:rsidRPr="00AA39B5" w:rsidRDefault="0074635B" w:rsidP="00D47410">
            <w:pPr>
              <w:spacing w:line="276" w:lineRule="auto"/>
              <w:rPr>
                <w:rFonts w:ascii="Times New Roman" w:hAnsi="Times New Roman"/>
                <w:color w:val="000000"/>
              </w:rPr>
            </w:pPr>
            <w:r w:rsidRPr="00AA39B5">
              <w:rPr>
                <w:rFonts w:ascii="Times New Roman" w:hAnsi="Times New Roman"/>
                <w:color w:val="000000"/>
                <w:sz w:val="22"/>
                <w:szCs w:val="22"/>
              </w:rPr>
              <w:t>15,000 tone</w:t>
            </w:r>
          </w:p>
        </w:tc>
        <w:tc>
          <w:tcPr>
            <w:tcW w:w="1898" w:type="dxa"/>
          </w:tcPr>
          <w:p w14:paraId="7907B0DB" w14:textId="77777777" w:rsidR="0074635B" w:rsidRPr="00AA39B5" w:rsidRDefault="0074635B" w:rsidP="00D47410">
            <w:pPr>
              <w:spacing w:line="276" w:lineRule="auto"/>
              <w:rPr>
                <w:rFonts w:ascii="Times New Roman" w:hAnsi="Times New Roman"/>
              </w:rPr>
            </w:pPr>
            <w:r w:rsidRPr="00AA39B5">
              <w:rPr>
                <w:rFonts w:ascii="Times New Roman" w:hAnsi="Times New Roman"/>
                <w:sz w:val="22"/>
                <w:szCs w:val="22"/>
              </w:rPr>
              <w:t>2500</w:t>
            </w:r>
          </w:p>
        </w:tc>
      </w:tr>
      <w:tr w:rsidR="0074635B" w:rsidRPr="00AA39B5" w14:paraId="0BC1BAF8" w14:textId="77777777" w:rsidTr="0035555D">
        <w:trPr>
          <w:jc w:val="center"/>
        </w:trPr>
        <w:tc>
          <w:tcPr>
            <w:tcW w:w="626" w:type="dxa"/>
          </w:tcPr>
          <w:p w14:paraId="4D3E1708" w14:textId="77777777" w:rsidR="0074635B" w:rsidRPr="00AA39B5" w:rsidRDefault="0074635B" w:rsidP="00D47410">
            <w:pPr>
              <w:spacing w:line="276" w:lineRule="auto"/>
              <w:rPr>
                <w:rFonts w:ascii="Times New Roman" w:hAnsi="Times New Roman"/>
              </w:rPr>
            </w:pPr>
            <w:r w:rsidRPr="00AA39B5">
              <w:rPr>
                <w:rFonts w:ascii="Times New Roman" w:hAnsi="Times New Roman"/>
                <w:sz w:val="22"/>
                <w:szCs w:val="22"/>
              </w:rPr>
              <w:t>2</w:t>
            </w:r>
          </w:p>
        </w:tc>
        <w:tc>
          <w:tcPr>
            <w:tcW w:w="1890" w:type="dxa"/>
          </w:tcPr>
          <w:p w14:paraId="620677DA" w14:textId="77777777" w:rsidR="0074635B" w:rsidRPr="00AA39B5" w:rsidRDefault="0074635B" w:rsidP="00D47410">
            <w:pPr>
              <w:spacing w:line="276" w:lineRule="auto"/>
              <w:rPr>
                <w:rFonts w:ascii="Times New Roman" w:hAnsi="Times New Roman"/>
                <w:color w:val="000000"/>
              </w:rPr>
            </w:pPr>
            <w:r w:rsidRPr="00AA39B5">
              <w:rPr>
                <w:rFonts w:ascii="Times New Roman" w:hAnsi="Times New Roman"/>
                <w:color w:val="000000"/>
                <w:sz w:val="22"/>
                <w:szCs w:val="22"/>
              </w:rPr>
              <w:t>Calcite</w:t>
            </w:r>
          </w:p>
        </w:tc>
        <w:tc>
          <w:tcPr>
            <w:tcW w:w="1530" w:type="dxa"/>
          </w:tcPr>
          <w:p w14:paraId="2D30E041" w14:textId="77777777" w:rsidR="0074635B" w:rsidRPr="00AA39B5" w:rsidRDefault="0074635B" w:rsidP="00D47410">
            <w:pPr>
              <w:spacing w:line="276" w:lineRule="auto"/>
              <w:rPr>
                <w:rFonts w:ascii="Times New Roman" w:hAnsi="Times New Roman"/>
              </w:rPr>
            </w:pPr>
            <w:r w:rsidRPr="00AA39B5">
              <w:rPr>
                <w:rFonts w:ascii="Times New Roman" w:hAnsi="Times New Roman"/>
                <w:sz w:val="22"/>
                <w:szCs w:val="22"/>
              </w:rPr>
              <w:t>Babile</w:t>
            </w:r>
          </w:p>
        </w:tc>
        <w:tc>
          <w:tcPr>
            <w:tcW w:w="2688" w:type="dxa"/>
          </w:tcPr>
          <w:p w14:paraId="4717F355" w14:textId="77777777" w:rsidR="0074635B" w:rsidRPr="00AA39B5" w:rsidRDefault="0074635B" w:rsidP="00D47410">
            <w:pPr>
              <w:spacing w:line="276" w:lineRule="auto"/>
              <w:rPr>
                <w:rFonts w:ascii="Times New Roman" w:hAnsi="Times New Roman"/>
                <w:color w:val="000000"/>
              </w:rPr>
            </w:pPr>
            <w:r w:rsidRPr="00AA39B5">
              <w:rPr>
                <w:rFonts w:ascii="Times New Roman" w:hAnsi="Times New Roman"/>
                <w:color w:val="000000"/>
                <w:sz w:val="22"/>
                <w:szCs w:val="22"/>
              </w:rPr>
              <w:t>&gt;1,000 tone</w:t>
            </w:r>
          </w:p>
        </w:tc>
        <w:tc>
          <w:tcPr>
            <w:tcW w:w="1898" w:type="dxa"/>
          </w:tcPr>
          <w:p w14:paraId="7CDED5EC" w14:textId="77777777" w:rsidR="0074635B" w:rsidRPr="00AA39B5" w:rsidRDefault="0074635B" w:rsidP="00D47410">
            <w:pPr>
              <w:spacing w:line="276" w:lineRule="auto"/>
              <w:rPr>
                <w:rFonts w:ascii="Times New Roman" w:hAnsi="Times New Roman"/>
              </w:rPr>
            </w:pPr>
            <w:r w:rsidRPr="00AA39B5">
              <w:rPr>
                <w:rFonts w:ascii="Times New Roman" w:hAnsi="Times New Roman"/>
                <w:sz w:val="22"/>
                <w:szCs w:val="22"/>
              </w:rPr>
              <w:t>0</w:t>
            </w:r>
          </w:p>
        </w:tc>
      </w:tr>
      <w:tr w:rsidR="0074635B" w:rsidRPr="00AA39B5" w14:paraId="3358D534" w14:textId="77777777" w:rsidTr="0035555D">
        <w:trPr>
          <w:jc w:val="center"/>
        </w:trPr>
        <w:tc>
          <w:tcPr>
            <w:tcW w:w="626" w:type="dxa"/>
          </w:tcPr>
          <w:p w14:paraId="222E75DE" w14:textId="77777777" w:rsidR="0074635B" w:rsidRPr="00AA39B5" w:rsidRDefault="0074635B" w:rsidP="00D47410">
            <w:pPr>
              <w:spacing w:line="276" w:lineRule="auto"/>
              <w:rPr>
                <w:rFonts w:ascii="Times New Roman" w:hAnsi="Times New Roman"/>
              </w:rPr>
            </w:pPr>
            <w:r w:rsidRPr="00AA39B5">
              <w:rPr>
                <w:rFonts w:ascii="Times New Roman" w:hAnsi="Times New Roman"/>
                <w:sz w:val="22"/>
                <w:szCs w:val="22"/>
              </w:rPr>
              <w:t>3</w:t>
            </w:r>
          </w:p>
        </w:tc>
        <w:tc>
          <w:tcPr>
            <w:tcW w:w="1890" w:type="dxa"/>
          </w:tcPr>
          <w:p w14:paraId="6B6C7AD8" w14:textId="77777777" w:rsidR="0074635B" w:rsidRPr="00AA39B5" w:rsidRDefault="0074635B" w:rsidP="00D47410">
            <w:pPr>
              <w:spacing w:line="276" w:lineRule="auto"/>
              <w:rPr>
                <w:rFonts w:ascii="Times New Roman" w:hAnsi="Times New Roman"/>
                <w:color w:val="000000"/>
              </w:rPr>
            </w:pPr>
            <w:r w:rsidRPr="00AA39B5">
              <w:rPr>
                <w:rFonts w:ascii="Times New Roman" w:hAnsi="Times New Roman"/>
                <w:color w:val="000000"/>
                <w:sz w:val="22"/>
                <w:szCs w:val="22"/>
              </w:rPr>
              <w:t>kaolin</w:t>
            </w:r>
          </w:p>
        </w:tc>
        <w:tc>
          <w:tcPr>
            <w:tcW w:w="1530" w:type="dxa"/>
          </w:tcPr>
          <w:p w14:paraId="3BB1AF53" w14:textId="77777777" w:rsidR="0074635B" w:rsidRPr="00AA39B5" w:rsidRDefault="0074635B" w:rsidP="00D47410">
            <w:pPr>
              <w:spacing w:line="276" w:lineRule="auto"/>
              <w:rPr>
                <w:rFonts w:ascii="Times New Roman" w:hAnsi="Times New Roman"/>
              </w:rPr>
            </w:pPr>
            <w:r w:rsidRPr="00AA39B5">
              <w:rPr>
                <w:rFonts w:ascii="Times New Roman" w:hAnsi="Times New Roman"/>
                <w:sz w:val="22"/>
                <w:szCs w:val="22"/>
              </w:rPr>
              <w:t>Kombolcha</w:t>
            </w:r>
          </w:p>
        </w:tc>
        <w:tc>
          <w:tcPr>
            <w:tcW w:w="2688" w:type="dxa"/>
          </w:tcPr>
          <w:p w14:paraId="2A9FCA90" w14:textId="77777777" w:rsidR="0074635B" w:rsidRPr="00AA39B5" w:rsidRDefault="0074635B" w:rsidP="00D47410">
            <w:pPr>
              <w:spacing w:line="276" w:lineRule="auto"/>
              <w:rPr>
                <w:rFonts w:ascii="Times New Roman" w:hAnsi="Times New Roman"/>
                <w:color w:val="000000"/>
              </w:rPr>
            </w:pPr>
            <w:r w:rsidRPr="00AA39B5">
              <w:rPr>
                <w:rFonts w:ascii="Times New Roman" w:hAnsi="Times New Roman"/>
                <w:color w:val="000000"/>
                <w:sz w:val="22"/>
                <w:szCs w:val="22"/>
              </w:rPr>
              <w:t>&gt;5,000 tone</w:t>
            </w:r>
          </w:p>
        </w:tc>
        <w:tc>
          <w:tcPr>
            <w:tcW w:w="1898" w:type="dxa"/>
          </w:tcPr>
          <w:p w14:paraId="4F2AADC2" w14:textId="77777777" w:rsidR="0074635B" w:rsidRPr="00AA39B5" w:rsidRDefault="0074635B" w:rsidP="00D47410">
            <w:pPr>
              <w:spacing w:line="276" w:lineRule="auto"/>
              <w:rPr>
                <w:rFonts w:ascii="Times New Roman" w:hAnsi="Times New Roman"/>
              </w:rPr>
            </w:pPr>
            <w:r w:rsidRPr="00AA39B5">
              <w:rPr>
                <w:rFonts w:ascii="Times New Roman" w:hAnsi="Times New Roman"/>
                <w:sz w:val="22"/>
                <w:szCs w:val="22"/>
              </w:rPr>
              <w:t>0</w:t>
            </w:r>
          </w:p>
        </w:tc>
      </w:tr>
      <w:tr w:rsidR="0074635B" w:rsidRPr="00AA39B5" w14:paraId="4F608E1A" w14:textId="77777777" w:rsidTr="0035555D">
        <w:trPr>
          <w:trHeight w:val="278"/>
          <w:jc w:val="center"/>
        </w:trPr>
        <w:tc>
          <w:tcPr>
            <w:tcW w:w="626" w:type="dxa"/>
          </w:tcPr>
          <w:p w14:paraId="71F7EAAE" w14:textId="77777777" w:rsidR="0074635B" w:rsidRPr="00AA39B5" w:rsidRDefault="0074635B" w:rsidP="00D47410">
            <w:pPr>
              <w:spacing w:line="276" w:lineRule="auto"/>
              <w:rPr>
                <w:rFonts w:ascii="Times New Roman" w:hAnsi="Times New Roman"/>
              </w:rPr>
            </w:pPr>
            <w:r w:rsidRPr="00AA39B5">
              <w:rPr>
                <w:rFonts w:ascii="Times New Roman" w:hAnsi="Times New Roman"/>
                <w:sz w:val="22"/>
                <w:szCs w:val="22"/>
              </w:rPr>
              <w:t>4</w:t>
            </w:r>
          </w:p>
        </w:tc>
        <w:tc>
          <w:tcPr>
            <w:tcW w:w="1890" w:type="dxa"/>
          </w:tcPr>
          <w:p w14:paraId="4EF2F74B" w14:textId="77777777" w:rsidR="0074635B" w:rsidRPr="00AA39B5" w:rsidRDefault="0074635B" w:rsidP="00D47410">
            <w:pPr>
              <w:spacing w:line="276" w:lineRule="auto"/>
              <w:rPr>
                <w:rFonts w:ascii="Times New Roman" w:hAnsi="Times New Roman"/>
                <w:color w:val="000000"/>
              </w:rPr>
            </w:pPr>
            <w:r w:rsidRPr="00AA39B5">
              <w:rPr>
                <w:rFonts w:ascii="Times New Roman" w:hAnsi="Times New Roman"/>
                <w:color w:val="000000"/>
                <w:sz w:val="22"/>
                <w:szCs w:val="22"/>
              </w:rPr>
              <w:t>Coal</w:t>
            </w:r>
          </w:p>
        </w:tc>
        <w:tc>
          <w:tcPr>
            <w:tcW w:w="1530" w:type="dxa"/>
          </w:tcPr>
          <w:p w14:paraId="5A05C93E" w14:textId="77777777" w:rsidR="0074635B" w:rsidRPr="00AA39B5" w:rsidRDefault="0074635B" w:rsidP="00D47410">
            <w:pPr>
              <w:spacing w:line="276" w:lineRule="auto"/>
              <w:rPr>
                <w:rFonts w:ascii="Times New Roman" w:hAnsi="Times New Roman"/>
              </w:rPr>
            </w:pPr>
            <w:r w:rsidRPr="00AA39B5">
              <w:rPr>
                <w:rFonts w:ascii="Times New Roman" w:hAnsi="Times New Roman"/>
                <w:sz w:val="22"/>
                <w:szCs w:val="22"/>
              </w:rPr>
              <w:t>Gurawa</w:t>
            </w:r>
          </w:p>
        </w:tc>
        <w:tc>
          <w:tcPr>
            <w:tcW w:w="2688" w:type="dxa"/>
          </w:tcPr>
          <w:p w14:paraId="2B0636ED" w14:textId="77777777" w:rsidR="0074635B" w:rsidRPr="00AA39B5" w:rsidRDefault="0074635B" w:rsidP="00D47410">
            <w:pPr>
              <w:spacing w:line="276" w:lineRule="auto"/>
              <w:rPr>
                <w:rFonts w:ascii="Times New Roman" w:hAnsi="Times New Roman"/>
                <w:color w:val="000000"/>
              </w:rPr>
            </w:pPr>
            <w:r w:rsidRPr="00AA39B5">
              <w:rPr>
                <w:rFonts w:ascii="Times New Roman" w:hAnsi="Times New Roman"/>
                <w:color w:val="000000"/>
                <w:sz w:val="22"/>
                <w:szCs w:val="22"/>
              </w:rPr>
              <w:t>&gt;4,000 tone</w:t>
            </w:r>
          </w:p>
        </w:tc>
        <w:tc>
          <w:tcPr>
            <w:tcW w:w="1898" w:type="dxa"/>
          </w:tcPr>
          <w:p w14:paraId="2875EF0D" w14:textId="77777777" w:rsidR="0074635B" w:rsidRPr="00AA39B5" w:rsidRDefault="0074635B" w:rsidP="00D47410">
            <w:pPr>
              <w:spacing w:line="276" w:lineRule="auto"/>
              <w:rPr>
                <w:rFonts w:ascii="Times New Roman" w:hAnsi="Times New Roman"/>
              </w:rPr>
            </w:pPr>
            <w:r w:rsidRPr="00AA39B5">
              <w:rPr>
                <w:rFonts w:ascii="Times New Roman" w:hAnsi="Times New Roman"/>
                <w:sz w:val="22"/>
                <w:szCs w:val="22"/>
              </w:rPr>
              <w:t>0</w:t>
            </w:r>
          </w:p>
        </w:tc>
      </w:tr>
      <w:tr w:rsidR="0074635B" w:rsidRPr="00AA39B5" w14:paraId="7C1B2335" w14:textId="77777777" w:rsidTr="0035555D">
        <w:trPr>
          <w:trHeight w:val="269"/>
          <w:jc w:val="center"/>
        </w:trPr>
        <w:tc>
          <w:tcPr>
            <w:tcW w:w="626" w:type="dxa"/>
          </w:tcPr>
          <w:p w14:paraId="4638671E" w14:textId="77777777" w:rsidR="0074635B" w:rsidRPr="00AA39B5" w:rsidRDefault="0074635B" w:rsidP="00D47410">
            <w:pPr>
              <w:spacing w:line="276" w:lineRule="auto"/>
              <w:rPr>
                <w:rFonts w:ascii="Times New Roman" w:hAnsi="Times New Roman"/>
              </w:rPr>
            </w:pPr>
            <w:r w:rsidRPr="00AA39B5">
              <w:rPr>
                <w:rFonts w:ascii="Times New Roman" w:hAnsi="Times New Roman"/>
                <w:sz w:val="22"/>
                <w:szCs w:val="22"/>
              </w:rPr>
              <w:t>5</w:t>
            </w:r>
          </w:p>
        </w:tc>
        <w:tc>
          <w:tcPr>
            <w:tcW w:w="1890" w:type="dxa"/>
          </w:tcPr>
          <w:p w14:paraId="7CD8C469" w14:textId="77777777" w:rsidR="0074635B" w:rsidRPr="00AA39B5" w:rsidRDefault="0074635B" w:rsidP="00D47410">
            <w:pPr>
              <w:spacing w:line="276" w:lineRule="auto"/>
              <w:rPr>
                <w:rFonts w:ascii="Times New Roman" w:hAnsi="Times New Roman"/>
                <w:color w:val="000000"/>
              </w:rPr>
            </w:pPr>
            <w:r w:rsidRPr="00AA39B5">
              <w:rPr>
                <w:rFonts w:ascii="Times New Roman" w:hAnsi="Times New Roman"/>
                <w:color w:val="000000"/>
                <w:sz w:val="22"/>
                <w:szCs w:val="22"/>
              </w:rPr>
              <w:t>Coal</w:t>
            </w:r>
          </w:p>
        </w:tc>
        <w:tc>
          <w:tcPr>
            <w:tcW w:w="1530" w:type="dxa"/>
          </w:tcPr>
          <w:p w14:paraId="22F3DA2C" w14:textId="77777777" w:rsidR="0074635B" w:rsidRPr="00AA39B5" w:rsidRDefault="0074635B" w:rsidP="00D47410">
            <w:pPr>
              <w:spacing w:line="276" w:lineRule="auto"/>
              <w:rPr>
                <w:rFonts w:ascii="Times New Roman" w:hAnsi="Times New Roman"/>
              </w:rPr>
            </w:pPr>
            <w:r w:rsidRPr="00AA39B5">
              <w:rPr>
                <w:rFonts w:ascii="Times New Roman" w:hAnsi="Times New Roman"/>
                <w:sz w:val="22"/>
                <w:szCs w:val="22"/>
              </w:rPr>
              <w:t>MalkaBalo</w:t>
            </w:r>
          </w:p>
        </w:tc>
        <w:tc>
          <w:tcPr>
            <w:tcW w:w="2688" w:type="dxa"/>
          </w:tcPr>
          <w:p w14:paraId="00057E5D" w14:textId="77777777" w:rsidR="0074635B" w:rsidRPr="00AA39B5" w:rsidRDefault="0074635B" w:rsidP="00D47410">
            <w:pPr>
              <w:spacing w:line="276" w:lineRule="auto"/>
              <w:rPr>
                <w:rFonts w:ascii="Times New Roman" w:hAnsi="Times New Roman"/>
              </w:rPr>
            </w:pPr>
            <w:r w:rsidRPr="00AA39B5">
              <w:rPr>
                <w:rFonts w:ascii="Times New Roman" w:hAnsi="Times New Roman"/>
                <w:sz w:val="22"/>
                <w:szCs w:val="22"/>
              </w:rPr>
              <w:t>&gt;3,000  tone</w:t>
            </w:r>
          </w:p>
        </w:tc>
        <w:tc>
          <w:tcPr>
            <w:tcW w:w="1898" w:type="dxa"/>
          </w:tcPr>
          <w:p w14:paraId="6DCD67FC" w14:textId="77777777" w:rsidR="0074635B" w:rsidRPr="00AA39B5" w:rsidRDefault="0074635B" w:rsidP="00D47410">
            <w:pPr>
              <w:spacing w:line="276" w:lineRule="auto"/>
              <w:rPr>
                <w:rFonts w:ascii="Times New Roman" w:hAnsi="Times New Roman"/>
              </w:rPr>
            </w:pPr>
            <w:r w:rsidRPr="00AA39B5">
              <w:rPr>
                <w:rFonts w:ascii="Times New Roman" w:hAnsi="Times New Roman"/>
                <w:sz w:val="22"/>
                <w:szCs w:val="22"/>
              </w:rPr>
              <w:t>0</w:t>
            </w:r>
          </w:p>
        </w:tc>
      </w:tr>
      <w:tr w:rsidR="0074635B" w:rsidRPr="00AA39B5" w14:paraId="7842326B" w14:textId="77777777" w:rsidTr="0035555D">
        <w:trPr>
          <w:trHeight w:val="135"/>
          <w:jc w:val="center"/>
        </w:trPr>
        <w:tc>
          <w:tcPr>
            <w:tcW w:w="626" w:type="dxa"/>
          </w:tcPr>
          <w:p w14:paraId="3822AF33" w14:textId="77777777" w:rsidR="0074635B" w:rsidRPr="00AA39B5" w:rsidRDefault="0074635B" w:rsidP="00D47410">
            <w:pPr>
              <w:spacing w:line="276" w:lineRule="auto"/>
              <w:rPr>
                <w:rFonts w:ascii="Times New Roman" w:hAnsi="Times New Roman"/>
              </w:rPr>
            </w:pPr>
            <w:r w:rsidRPr="00AA39B5">
              <w:rPr>
                <w:rFonts w:ascii="Times New Roman" w:hAnsi="Times New Roman"/>
                <w:sz w:val="22"/>
                <w:szCs w:val="22"/>
              </w:rPr>
              <w:t>6</w:t>
            </w:r>
          </w:p>
        </w:tc>
        <w:tc>
          <w:tcPr>
            <w:tcW w:w="1890" w:type="dxa"/>
          </w:tcPr>
          <w:p w14:paraId="25A8169D" w14:textId="77777777" w:rsidR="0074635B" w:rsidRPr="00AA39B5" w:rsidRDefault="0074635B" w:rsidP="00D47410">
            <w:pPr>
              <w:spacing w:line="276" w:lineRule="auto"/>
              <w:rPr>
                <w:rFonts w:ascii="Times New Roman" w:hAnsi="Times New Roman"/>
                <w:color w:val="000000"/>
              </w:rPr>
            </w:pPr>
            <w:r w:rsidRPr="00AA39B5">
              <w:rPr>
                <w:rFonts w:ascii="Times New Roman" w:hAnsi="Times New Roman"/>
                <w:color w:val="000000"/>
                <w:sz w:val="22"/>
                <w:szCs w:val="22"/>
              </w:rPr>
              <w:t>Coal</w:t>
            </w:r>
          </w:p>
        </w:tc>
        <w:tc>
          <w:tcPr>
            <w:tcW w:w="1530" w:type="dxa"/>
          </w:tcPr>
          <w:p w14:paraId="3C784BC5" w14:textId="77777777" w:rsidR="0074635B" w:rsidRPr="00AA39B5" w:rsidRDefault="0074635B" w:rsidP="00D47410">
            <w:pPr>
              <w:spacing w:line="276" w:lineRule="auto"/>
              <w:rPr>
                <w:rFonts w:ascii="Times New Roman" w:hAnsi="Times New Roman"/>
              </w:rPr>
            </w:pPr>
            <w:r w:rsidRPr="00AA39B5">
              <w:rPr>
                <w:rFonts w:ascii="Times New Roman" w:hAnsi="Times New Roman"/>
                <w:sz w:val="22"/>
                <w:szCs w:val="22"/>
              </w:rPr>
              <w:t>G/guutuu</w:t>
            </w:r>
          </w:p>
        </w:tc>
        <w:tc>
          <w:tcPr>
            <w:tcW w:w="2688" w:type="dxa"/>
          </w:tcPr>
          <w:p w14:paraId="6DFF8A06" w14:textId="77777777" w:rsidR="0074635B" w:rsidRPr="00AA39B5" w:rsidRDefault="0074635B" w:rsidP="00D47410">
            <w:pPr>
              <w:spacing w:line="276" w:lineRule="auto"/>
              <w:rPr>
                <w:rFonts w:ascii="Times New Roman" w:hAnsi="Times New Roman"/>
                <w:color w:val="000000"/>
              </w:rPr>
            </w:pPr>
            <w:r w:rsidRPr="00AA39B5">
              <w:rPr>
                <w:rFonts w:ascii="Times New Roman" w:hAnsi="Times New Roman"/>
                <w:color w:val="000000"/>
                <w:sz w:val="22"/>
                <w:szCs w:val="22"/>
              </w:rPr>
              <w:t>&gt;5,000 tone</w:t>
            </w:r>
          </w:p>
        </w:tc>
        <w:tc>
          <w:tcPr>
            <w:tcW w:w="1898" w:type="dxa"/>
          </w:tcPr>
          <w:p w14:paraId="7F5EF0A0" w14:textId="77777777" w:rsidR="0074635B" w:rsidRPr="00AA39B5" w:rsidRDefault="0074635B" w:rsidP="00D47410">
            <w:pPr>
              <w:spacing w:line="276" w:lineRule="auto"/>
              <w:rPr>
                <w:rFonts w:ascii="Times New Roman" w:hAnsi="Times New Roman"/>
              </w:rPr>
            </w:pPr>
            <w:r w:rsidRPr="00AA39B5">
              <w:rPr>
                <w:rFonts w:ascii="Times New Roman" w:hAnsi="Times New Roman"/>
                <w:sz w:val="22"/>
                <w:szCs w:val="22"/>
              </w:rPr>
              <w:t>0</w:t>
            </w:r>
          </w:p>
        </w:tc>
      </w:tr>
      <w:tr w:rsidR="0074635B" w:rsidRPr="00AA39B5" w14:paraId="56199568" w14:textId="77777777" w:rsidTr="0035555D">
        <w:trPr>
          <w:trHeight w:val="255"/>
          <w:jc w:val="center"/>
        </w:trPr>
        <w:tc>
          <w:tcPr>
            <w:tcW w:w="626" w:type="dxa"/>
          </w:tcPr>
          <w:p w14:paraId="1E951C4C" w14:textId="77777777" w:rsidR="0074635B" w:rsidRPr="00AA39B5" w:rsidRDefault="0074635B" w:rsidP="00D47410">
            <w:pPr>
              <w:spacing w:line="276" w:lineRule="auto"/>
              <w:rPr>
                <w:rFonts w:ascii="Times New Roman" w:hAnsi="Times New Roman"/>
              </w:rPr>
            </w:pPr>
            <w:r w:rsidRPr="00AA39B5">
              <w:rPr>
                <w:rFonts w:ascii="Times New Roman" w:hAnsi="Times New Roman"/>
                <w:sz w:val="22"/>
                <w:szCs w:val="22"/>
              </w:rPr>
              <w:t>7</w:t>
            </w:r>
          </w:p>
        </w:tc>
        <w:tc>
          <w:tcPr>
            <w:tcW w:w="1890" w:type="dxa"/>
          </w:tcPr>
          <w:p w14:paraId="596B58F7" w14:textId="77777777" w:rsidR="0074635B" w:rsidRPr="00AA39B5" w:rsidRDefault="0074635B" w:rsidP="00D47410">
            <w:pPr>
              <w:spacing w:line="276" w:lineRule="auto"/>
              <w:rPr>
                <w:rFonts w:ascii="Times New Roman" w:hAnsi="Times New Roman"/>
              </w:rPr>
            </w:pPr>
            <w:r w:rsidRPr="00AA39B5">
              <w:rPr>
                <w:rFonts w:ascii="Times New Roman" w:hAnsi="Times New Roman"/>
                <w:sz w:val="22"/>
                <w:szCs w:val="22"/>
              </w:rPr>
              <w:t>Iron</w:t>
            </w:r>
          </w:p>
        </w:tc>
        <w:tc>
          <w:tcPr>
            <w:tcW w:w="1530" w:type="dxa"/>
          </w:tcPr>
          <w:p w14:paraId="0640CEE8" w14:textId="77777777" w:rsidR="0074635B" w:rsidRPr="00AA39B5" w:rsidRDefault="0074635B" w:rsidP="00D47410">
            <w:pPr>
              <w:spacing w:line="276" w:lineRule="auto"/>
              <w:rPr>
                <w:rFonts w:ascii="Times New Roman" w:hAnsi="Times New Roman"/>
                <w:bCs/>
              </w:rPr>
            </w:pPr>
            <w:r w:rsidRPr="00AA39B5">
              <w:rPr>
                <w:rFonts w:ascii="Times New Roman" w:hAnsi="Times New Roman"/>
                <w:sz w:val="22"/>
                <w:szCs w:val="22"/>
              </w:rPr>
              <w:t>Metta</w:t>
            </w:r>
          </w:p>
        </w:tc>
        <w:tc>
          <w:tcPr>
            <w:tcW w:w="2688" w:type="dxa"/>
          </w:tcPr>
          <w:p w14:paraId="7F4E3F38" w14:textId="77777777" w:rsidR="0074635B" w:rsidRPr="00AA39B5" w:rsidRDefault="0074635B" w:rsidP="00D47410">
            <w:pPr>
              <w:spacing w:line="276" w:lineRule="auto"/>
              <w:rPr>
                <w:rFonts w:ascii="Times New Roman" w:hAnsi="Times New Roman"/>
              </w:rPr>
            </w:pPr>
            <w:r w:rsidRPr="00AA39B5">
              <w:rPr>
                <w:rFonts w:ascii="Times New Roman" w:hAnsi="Times New Roman"/>
                <w:sz w:val="22"/>
                <w:szCs w:val="22"/>
              </w:rPr>
              <w:t>&gt;500 tone</w:t>
            </w:r>
          </w:p>
        </w:tc>
        <w:tc>
          <w:tcPr>
            <w:tcW w:w="1898" w:type="dxa"/>
          </w:tcPr>
          <w:p w14:paraId="77DC363C" w14:textId="77777777" w:rsidR="0074635B" w:rsidRPr="00AA39B5" w:rsidRDefault="0074635B" w:rsidP="00D47410">
            <w:pPr>
              <w:spacing w:line="276" w:lineRule="auto"/>
              <w:rPr>
                <w:rFonts w:ascii="Times New Roman" w:hAnsi="Times New Roman"/>
              </w:rPr>
            </w:pPr>
            <w:r w:rsidRPr="00AA39B5">
              <w:rPr>
                <w:rFonts w:ascii="Times New Roman" w:hAnsi="Times New Roman"/>
                <w:sz w:val="22"/>
                <w:szCs w:val="22"/>
              </w:rPr>
              <w:t>0</w:t>
            </w:r>
          </w:p>
        </w:tc>
      </w:tr>
      <w:tr w:rsidR="0074635B" w:rsidRPr="00AA39B5" w14:paraId="685779A2" w14:textId="77777777" w:rsidTr="0035555D">
        <w:trPr>
          <w:trHeight w:val="170"/>
          <w:jc w:val="center"/>
        </w:trPr>
        <w:tc>
          <w:tcPr>
            <w:tcW w:w="626" w:type="dxa"/>
          </w:tcPr>
          <w:p w14:paraId="2E858921" w14:textId="77777777" w:rsidR="0074635B" w:rsidRPr="00AA39B5" w:rsidRDefault="0074635B" w:rsidP="00D47410">
            <w:pPr>
              <w:spacing w:line="276" w:lineRule="auto"/>
              <w:rPr>
                <w:rFonts w:ascii="Times New Roman" w:hAnsi="Times New Roman"/>
              </w:rPr>
            </w:pPr>
            <w:r w:rsidRPr="00AA39B5">
              <w:rPr>
                <w:rFonts w:ascii="Times New Roman" w:hAnsi="Times New Roman"/>
                <w:sz w:val="22"/>
                <w:szCs w:val="22"/>
              </w:rPr>
              <w:t>8</w:t>
            </w:r>
          </w:p>
        </w:tc>
        <w:tc>
          <w:tcPr>
            <w:tcW w:w="1890" w:type="dxa"/>
          </w:tcPr>
          <w:p w14:paraId="53EA825E" w14:textId="77777777" w:rsidR="0074635B" w:rsidRPr="00AA39B5" w:rsidRDefault="0074635B" w:rsidP="00D47410">
            <w:pPr>
              <w:spacing w:line="276" w:lineRule="auto"/>
              <w:rPr>
                <w:rFonts w:ascii="Times New Roman" w:hAnsi="Times New Roman"/>
              </w:rPr>
            </w:pPr>
            <w:r w:rsidRPr="00AA39B5">
              <w:rPr>
                <w:rFonts w:ascii="Times New Roman" w:hAnsi="Times New Roman"/>
                <w:sz w:val="22"/>
                <w:szCs w:val="22"/>
              </w:rPr>
              <w:t>Iron</w:t>
            </w:r>
          </w:p>
        </w:tc>
        <w:tc>
          <w:tcPr>
            <w:tcW w:w="1530" w:type="dxa"/>
          </w:tcPr>
          <w:p w14:paraId="66981FA5" w14:textId="77777777" w:rsidR="0074635B" w:rsidRPr="00AA39B5" w:rsidRDefault="0074635B" w:rsidP="00D47410">
            <w:pPr>
              <w:spacing w:line="276" w:lineRule="auto"/>
              <w:rPr>
                <w:rFonts w:ascii="Times New Roman" w:hAnsi="Times New Roman"/>
                <w:bCs/>
              </w:rPr>
            </w:pPr>
            <w:r w:rsidRPr="00AA39B5">
              <w:rPr>
                <w:rFonts w:ascii="Times New Roman" w:hAnsi="Times New Roman"/>
                <w:bCs/>
                <w:sz w:val="22"/>
                <w:szCs w:val="22"/>
              </w:rPr>
              <w:t>Deder</w:t>
            </w:r>
          </w:p>
        </w:tc>
        <w:tc>
          <w:tcPr>
            <w:tcW w:w="2688" w:type="dxa"/>
          </w:tcPr>
          <w:p w14:paraId="7502F26D" w14:textId="77777777" w:rsidR="0074635B" w:rsidRPr="00AA39B5" w:rsidRDefault="0074635B" w:rsidP="00D47410">
            <w:pPr>
              <w:spacing w:line="276" w:lineRule="auto"/>
              <w:rPr>
                <w:rFonts w:ascii="Times New Roman" w:hAnsi="Times New Roman"/>
                <w:bCs/>
              </w:rPr>
            </w:pPr>
            <w:r w:rsidRPr="00AA39B5">
              <w:rPr>
                <w:rFonts w:ascii="Times New Roman" w:hAnsi="Times New Roman"/>
                <w:sz w:val="22"/>
                <w:szCs w:val="22"/>
              </w:rPr>
              <w:t xml:space="preserve">Not measured </w:t>
            </w:r>
          </w:p>
        </w:tc>
        <w:tc>
          <w:tcPr>
            <w:tcW w:w="1898" w:type="dxa"/>
          </w:tcPr>
          <w:p w14:paraId="0D1B389C" w14:textId="77777777" w:rsidR="0074635B" w:rsidRPr="00AA39B5" w:rsidRDefault="0074635B" w:rsidP="00D47410">
            <w:pPr>
              <w:spacing w:line="276" w:lineRule="auto"/>
              <w:rPr>
                <w:rFonts w:ascii="Times New Roman" w:hAnsi="Times New Roman"/>
              </w:rPr>
            </w:pPr>
            <w:r w:rsidRPr="00AA39B5">
              <w:rPr>
                <w:rFonts w:ascii="Times New Roman" w:hAnsi="Times New Roman"/>
                <w:sz w:val="22"/>
                <w:szCs w:val="22"/>
              </w:rPr>
              <w:t>0</w:t>
            </w:r>
          </w:p>
        </w:tc>
      </w:tr>
      <w:tr w:rsidR="0074635B" w:rsidRPr="00AA39B5" w14:paraId="69DCE3F6" w14:textId="77777777" w:rsidTr="0035555D">
        <w:trPr>
          <w:trHeight w:val="195"/>
          <w:jc w:val="center"/>
        </w:trPr>
        <w:tc>
          <w:tcPr>
            <w:tcW w:w="626" w:type="dxa"/>
          </w:tcPr>
          <w:p w14:paraId="7EE22832" w14:textId="77777777" w:rsidR="0074635B" w:rsidRPr="00AA39B5" w:rsidRDefault="0074635B" w:rsidP="00D47410">
            <w:pPr>
              <w:spacing w:line="276" w:lineRule="auto"/>
              <w:rPr>
                <w:rFonts w:ascii="Times New Roman" w:hAnsi="Times New Roman"/>
              </w:rPr>
            </w:pPr>
            <w:r w:rsidRPr="00AA39B5">
              <w:rPr>
                <w:rFonts w:ascii="Times New Roman" w:hAnsi="Times New Roman"/>
                <w:sz w:val="22"/>
                <w:szCs w:val="22"/>
              </w:rPr>
              <w:t>9</w:t>
            </w:r>
          </w:p>
        </w:tc>
        <w:tc>
          <w:tcPr>
            <w:tcW w:w="1890" w:type="dxa"/>
          </w:tcPr>
          <w:p w14:paraId="452CF907" w14:textId="77777777" w:rsidR="0074635B" w:rsidRPr="00AA39B5" w:rsidRDefault="0074635B" w:rsidP="00D47410">
            <w:pPr>
              <w:spacing w:line="276" w:lineRule="auto"/>
              <w:rPr>
                <w:rFonts w:ascii="Times New Roman" w:hAnsi="Times New Roman"/>
              </w:rPr>
            </w:pPr>
            <w:r w:rsidRPr="00AA39B5">
              <w:rPr>
                <w:rFonts w:ascii="Times New Roman" w:hAnsi="Times New Roman"/>
                <w:sz w:val="22"/>
                <w:szCs w:val="22"/>
              </w:rPr>
              <w:t>Iron</w:t>
            </w:r>
          </w:p>
        </w:tc>
        <w:tc>
          <w:tcPr>
            <w:tcW w:w="1530" w:type="dxa"/>
          </w:tcPr>
          <w:p w14:paraId="695A6CEA" w14:textId="77777777" w:rsidR="0074635B" w:rsidRPr="00AA39B5" w:rsidRDefault="0074635B" w:rsidP="00D47410">
            <w:pPr>
              <w:spacing w:line="276" w:lineRule="auto"/>
              <w:rPr>
                <w:rFonts w:ascii="Times New Roman" w:hAnsi="Times New Roman"/>
              </w:rPr>
            </w:pPr>
            <w:r w:rsidRPr="00AA39B5">
              <w:rPr>
                <w:rFonts w:ascii="Times New Roman" w:hAnsi="Times New Roman"/>
                <w:sz w:val="22"/>
                <w:szCs w:val="22"/>
              </w:rPr>
              <w:t>Bedeno</w:t>
            </w:r>
          </w:p>
        </w:tc>
        <w:tc>
          <w:tcPr>
            <w:tcW w:w="2688" w:type="dxa"/>
          </w:tcPr>
          <w:p w14:paraId="4D113203" w14:textId="77777777" w:rsidR="0074635B" w:rsidRPr="00AA39B5" w:rsidRDefault="0074635B" w:rsidP="00D47410">
            <w:pPr>
              <w:spacing w:line="276" w:lineRule="auto"/>
              <w:rPr>
                <w:rFonts w:ascii="Times New Roman" w:hAnsi="Times New Roman"/>
                <w:bCs/>
              </w:rPr>
            </w:pPr>
            <w:r w:rsidRPr="00AA39B5">
              <w:rPr>
                <w:rFonts w:ascii="Times New Roman" w:hAnsi="Times New Roman"/>
                <w:sz w:val="22"/>
                <w:szCs w:val="22"/>
              </w:rPr>
              <w:t xml:space="preserve">Not measured </w:t>
            </w:r>
          </w:p>
        </w:tc>
        <w:tc>
          <w:tcPr>
            <w:tcW w:w="1898" w:type="dxa"/>
          </w:tcPr>
          <w:p w14:paraId="27B8713C" w14:textId="77777777" w:rsidR="0074635B" w:rsidRPr="00AA39B5" w:rsidRDefault="0074635B" w:rsidP="00D47410">
            <w:pPr>
              <w:spacing w:line="276" w:lineRule="auto"/>
              <w:rPr>
                <w:rFonts w:ascii="Times New Roman" w:hAnsi="Times New Roman"/>
                <w:bCs/>
              </w:rPr>
            </w:pPr>
            <w:r w:rsidRPr="00AA39B5">
              <w:rPr>
                <w:rFonts w:ascii="Times New Roman" w:hAnsi="Times New Roman"/>
                <w:sz w:val="22"/>
                <w:szCs w:val="22"/>
              </w:rPr>
              <w:t>0</w:t>
            </w:r>
          </w:p>
        </w:tc>
      </w:tr>
      <w:tr w:rsidR="0074635B" w:rsidRPr="00AA39B5" w14:paraId="43675489" w14:textId="77777777" w:rsidTr="0035555D">
        <w:trPr>
          <w:trHeight w:val="269"/>
          <w:jc w:val="center"/>
        </w:trPr>
        <w:tc>
          <w:tcPr>
            <w:tcW w:w="626" w:type="dxa"/>
          </w:tcPr>
          <w:p w14:paraId="5A22340D" w14:textId="77777777" w:rsidR="0074635B" w:rsidRPr="00AA39B5" w:rsidRDefault="0074635B" w:rsidP="00D47410">
            <w:pPr>
              <w:spacing w:line="276" w:lineRule="auto"/>
              <w:rPr>
                <w:rFonts w:ascii="Times New Roman" w:hAnsi="Times New Roman"/>
              </w:rPr>
            </w:pPr>
            <w:r w:rsidRPr="00AA39B5">
              <w:rPr>
                <w:rFonts w:ascii="Times New Roman" w:hAnsi="Times New Roman"/>
                <w:sz w:val="22"/>
                <w:szCs w:val="22"/>
              </w:rPr>
              <w:t>10</w:t>
            </w:r>
          </w:p>
        </w:tc>
        <w:tc>
          <w:tcPr>
            <w:tcW w:w="1890" w:type="dxa"/>
          </w:tcPr>
          <w:p w14:paraId="6D33AED6" w14:textId="77777777" w:rsidR="0074635B" w:rsidRPr="00AA39B5" w:rsidRDefault="0074635B" w:rsidP="00D47410">
            <w:pPr>
              <w:spacing w:line="276" w:lineRule="auto"/>
              <w:rPr>
                <w:rFonts w:ascii="Times New Roman" w:hAnsi="Times New Roman"/>
              </w:rPr>
            </w:pPr>
            <w:r w:rsidRPr="00AA39B5">
              <w:rPr>
                <w:rFonts w:ascii="Times New Roman" w:hAnsi="Times New Roman"/>
                <w:sz w:val="22"/>
                <w:szCs w:val="22"/>
              </w:rPr>
              <w:t>Iron</w:t>
            </w:r>
          </w:p>
        </w:tc>
        <w:tc>
          <w:tcPr>
            <w:tcW w:w="1530" w:type="dxa"/>
          </w:tcPr>
          <w:p w14:paraId="72C738F5" w14:textId="77777777" w:rsidR="0074635B" w:rsidRPr="00AA39B5" w:rsidRDefault="0074635B" w:rsidP="00D47410">
            <w:pPr>
              <w:spacing w:line="276" w:lineRule="auto"/>
              <w:rPr>
                <w:rFonts w:ascii="Times New Roman" w:hAnsi="Times New Roman"/>
              </w:rPr>
            </w:pPr>
            <w:r w:rsidRPr="00AA39B5">
              <w:rPr>
                <w:rFonts w:ascii="Times New Roman" w:hAnsi="Times New Roman"/>
                <w:sz w:val="22"/>
                <w:szCs w:val="22"/>
              </w:rPr>
              <w:t>MalkaBalo</w:t>
            </w:r>
          </w:p>
        </w:tc>
        <w:tc>
          <w:tcPr>
            <w:tcW w:w="2688" w:type="dxa"/>
          </w:tcPr>
          <w:p w14:paraId="5FE0FA86" w14:textId="77777777" w:rsidR="0074635B" w:rsidRPr="00AA39B5" w:rsidRDefault="0074635B" w:rsidP="00D47410">
            <w:pPr>
              <w:spacing w:line="276" w:lineRule="auto"/>
              <w:rPr>
                <w:rFonts w:ascii="Times New Roman" w:hAnsi="Times New Roman"/>
                <w:bCs/>
              </w:rPr>
            </w:pPr>
            <w:r w:rsidRPr="00AA39B5">
              <w:rPr>
                <w:rFonts w:ascii="Times New Roman" w:hAnsi="Times New Roman"/>
                <w:sz w:val="22"/>
                <w:szCs w:val="22"/>
              </w:rPr>
              <w:t xml:space="preserve">Not measured </w:t>
            </w:r>
          </w:p>
        </w:tc>
        <w:tc>
          <w:tcPr>
            <w:tcW w:w="1898" w:type="dxa"/>
          </w:tcPr>
          <w:p w14:paraId="54F7D9B2" w14:textId="77777777" w:rsidR="0074635B" w:rsidRPr="00AA39B5" w:rsidRDefault="0074635B" w:rsidP="00D47410">
            <w:pPr>
              <w:spacing w:line="276" w:lineRule="auto"/>
              <w:rPr>
                <w:rFonts w:ascii="Times New Roman" w:hAnsi="Times New Roman"/>
                <w:bCs/>
              </w:rPr>
            </w:pPr>
            <w:r w:rsidRPr="00AA39B5">
              <w:rPr>
                <w:rFonts w:ascii="Times New Roman" w:hAnsi="Times New Roman"/>
                <w:sz w:val="22"/>
                <w:szCs w:val="22"/>
              </w:rPr>
              <w:t>0</w:t>
            </w:r>
          </w:p>
        </w:tc>
      </w:tr>
      <w:tr w:rsidR="0074635B" w:rsidRPr="00AA39B5" w14:paraId="5ABEF97A" w14:textId="77777777" w:rsidTr="0035555D">
        <w:trPr>
          <w:trHeight w:val="98"/>
          <w:jc w:val="center"/>
        </w:trPr>
        <w:tc>
          <w:tcPr>
            <w:tcW w:w="626" w:type="dxa"/>
          </w:tcPr>
          <w:p w14:paraId="6E22E18F" w14:textId="77777777" w:rsidR="0074635B" w:rsidRPr="00AA39B5" w:rsidRDefault="0074635B" w:rsidP="00D47410">
            <w:pPr>
              <w:spacing w:line="276" w:lineRule="auto"/>
              <w:rPr>
                <w:rFonts w:ascii="Times New Roman" w:hAnsi="Times New Roman"/>
              </w:rPr>
            </w:pPr>
            <w:r w:rsidRPr="00AA39B5">
              <w:rPr>
                <w:rFonts w:ascii="Times New Roman" w:hAnsi="Times New Roman"/>
                <w:sz w:val="22"/>
                <w:szCs w:val="22"/>
              </w:rPr>
              <w:t>11</w:t>
            </w:r>
          </w:p>
        </w:tc>
        <w:tc>
          <w:tcPr>
            <w:tcW w:w="1890" w:type="dxa"/>
          </w:tcPr>
          <w:p w14:paraId="4B342A54" w14:textId="77777777" w:rsidR="0074635B" w:rsidRPr="00AA39B5" w:rsidRDefault="0074635B" w:rsidP="00D47410">
            <w:pPr>
              <w:spacing w:line="276" w:lineRule="auto"/>
              <w:rPr>
                <w:rFonts w:ascii="Times New Roman" w:hAnsi="Times New Roman"/>
              </w:rPr>
            </w:pPr>
            <w:r w:rsidRPr="00AA39B5">
              <w:rPr>
                <w:rFonts w:ascii="Times New Roman" w:hAnsi="Times New Roman"/>
                <w:sz w:val="22"/>
                <w:szCs w:val="22"/>
              </w:rPr>
              <w:t>Hematite</w:t>
            </w:r>
          </w:p>
        </w:tc>
        <w:tc>
          <w:tcPr>
            <w:tcW w:w="1530" w:type="dxa"/>
          </w:tcPr>
          <w:p w14:paraId="2B48AA44" w14:textId="77777777" w:rsidR="0074635B" w:rsidRPr="00AA39B5" w:rsidRDefault="0074635B" w:rsidP="00D47410">
            <w:pPr>
              <w:spacing w:line="276" w:lineRule="auto"/>
              <w:rPr>
                <w:rFonts w:ascii="Times New Roman" w:hAnsi="Times New Roman"/>
              </w:rPr>
            </w:pPr>
            <w:r w:rsidRPr="00AA39B5">
              <w:rPr>
                <w:rFonts w:ascii="Times New Roman" w:hAnsi="Times New Roman"/>
                <w:sz w:val="22"/>
                <w:szCs w:val="22"/>
              </w:rPr>
              <w:t>Gursum</w:t>
            </w:r>
          </w:p>
        </w:tc>
        <w:tc>
          <w:tcPr>
            <w:tcW w:w="2688" w:type="dxa"/>
          </w:tcPr>
          <w:p w14:paraId="1DB8ACB3" w14:textId="77777777" w:rsidR="0074635B" w:rsidRPr="00AA39B5" w:rsidRDefault="0074635B" w:rsidP="00D47410">
            <w:pPr>
              <w:spacing w:line="276" w:lineRule="auto"/>
              <w:rPr>
                <w:rFonts w:ascii="Times New Roman" w:hAnsi="Times New Roman"/>
                <w:bCs/>
              </w:rPr>
            </w:pPr>
            <w:r w:rsidRPr="00AA39B5">
              <w:rPr>
                <w:rFonts w:ascii="Times New Roman" w:hAnsi="Times New Roman"/>
                <w:sz w:val="22"/>
                <w:szCs w:val="22"/>
              </w:rPr>
              <w:t xml:space="preserve">Not measured </w:t>
            </w:r>
          </w:p>
        </w:tc>
        <w:tc>
          <w:tcPr>
            <w:tcW w:w="1898" w:type="dxa"/>
          </w:tcPr>
          <w:p w14:paraId="50C61921" w14:textId="77777777" w:rsidR="0074635B" w:rsidRPr="00AA39B5" w:rsidRDefault="0074635B" w:rsidP="00D47410">
            <w:pPr>
              <w:spacing w:line="276" w:lineRule="auto"/>
              <w:rPr>
                <w:rFonts w:ascii="Times New Roman" w:hAnsi="Times New Roman"/>
                <w:bCs/>
              </w:rPr>
            </w:pPr>
            <w:r w:rsidRPr="00AA39B5">
              <w:rPr>
                <w:rFonts w:ascii="Times New Roman" w:hAnsi="Times New Roman"/>
                <w:sz w:val="22"/>
                <w:szCs w:val="22"/>
              </w:rPr>
              <w:t>0</w:t>
            </w:r>
          </w:p>
        </w:tc>
      </w:tr>
    </w:tbl>
    <w:p w14:paraId="6B75AC23" w14:textId="77777777" w:rsidR="00174C9C" w:rsidRPr="00AA39B5" w:rsidRDefault="00E90080" w:rsidP="00D47410">
      <w:pPr>
        <w:spacing w:line="276" w:lineRule="auto"/>
        <w:rPr>
          <w:rFonts w:ascii="Times New Roman" w:hAnsi="Times New Roman"/>
          <w:sz w:val="22"/>
          <w:szCs w:val="22"/>
        </w:rPr>
      </w:pPr>
      <w:r w:rsidRPr="00AA39B5">
        <w:rPr>
          <w:rFonts w:ascii="Times New Roman" w:hAnsi="Times New Roman"/>
          <w:sz w:val="22"/>
          <w:szCs w:val="22"/>
        </w:rPr>
        <w:t xml:space="preserve">             </w:t>
      </w:r>
      <w:r w:rsidR="00C403F2" w:rsidRPr="00AA39B5">
        <w:rPr>
          <w:rFonts w:ascii="Times New Roman" w:hAnsi="Times New Roman"/>
          <w:b/>
          <w:sz w:val="22"/>
          <w:szCs w:val="22"/>
        </w:rPr>
        <w:t>Source</w:t>
      </w:r>
      <w:r w:rsidRPr="00AA39B5">
        <w:rPr>
          <w:rFonts w:ascii="Times New Roman" w:hAnsi="Times New Roman"/>
          <w:b/>
          <w:sz w:val="22"/>
          <w:szCs w:val="22"/>
        </w:rPr>
        <w:t>;</w:t>
      </w:r>
      <w:r w:rsidRPr="00AA39B5">
        <w:rPr>
          <w:rFonts w:ascii="Times New Roman" w:hAnsi="Times New Roman"/>
          <w:sz w:val="22"/>
          <w:szCs w:val="22"/>
        </w:rPr>
        <w:t xml:space="preserve"> </w:t>
      </w:r>
      <w:r w:rsidR="00C403F2" w:rsidRPr="00AA39B5">
        <w:rPr>
          <w:rFonts w:ascii="Times New Roman" w:hAnsi="Times New Roman"/>
          <w:sz w:val="22"/>
          <w:szCs w:val="22"/>
        </w:rPr>
        <w:t>Water, mineral and Energy Office of East Hararge zone</w:t>
      </w:r>
    </w:p>
    <w:p w14:paraId="1C59AD5C" w14:textId="77777777" w:rsidR="002D7A26" w:rsidRPr="00AA39B5" w:rsidRDefault="00C403F2" w:rsidP="00D47410">
      <w:pPr>
        <w:spacing w:line="276" w:lineRule="auto"/>
        <w:rPr>
          <w:rFonts w:ascii="Times New Roman" w:hAnsi="Times New Roman"/>
          <w:b/>
          <w:sz w:val="22"/>
          <w:szCs w:val="22"/>
        </w:rPr>
      </w:pPr>
      <w:r w:rsidRPr="00AA39B5">
        <w:rPr>
          <w:rFonts w:ascii="Times New Roman" w:hAnsi="Times New Roman"/>
          <w:b/>
          <w:sz w:val="22"/>
          <w:szCs w:val="22"/>
        </w:rPr>
        <w:t xml:space="preserve">Industry:- </w:t>
      </w:r>
    </w:p>
    <w:p w14:paraId="375C529A" w14:textId="77777777" w:rsidR="002D7A26" w:rsidRPr="00AA39B5" w:rsidRDefault="002D7A26" w:rsidP="00D47410">
      <w:pPr>
        <w:spacing w:line="276" w:lineRule="auto"/>
        <w:rPr>
          <w:rFonts w:ascii="Times New Roman" w:hAnsi="Times New Roman"/>
          <w:sz w:val="22"/>
          <w:szCs w:val="22"/>
        </w:rPr>
      </w:pPr>
      <w:r w:rsidRPr="00AA39B5">
        <w:rPr>
          <w:rFonts w:ascii="Times New Roman" w:hAnsi="Times New Roman"/>
          <w:sz w:val="22"/>
          <w:szCs w:val="22"/>
        </w:rPr>
        <w:t xml:space="preserve">Industry is a key to economic development and culture change in the economy. East Hararge zone is at low level or infant. </w:t>
      </w:r>
    </w:p>
    <w:p w14:paraId="6BD9AFEA" w14:textId="77777777" w:rsidR="009153AC" w:rsidRPr="00AA39B5" w:rsidRDefault="009153AC" w:rsidP="00D47410">
      <w:pPr>
        <w:spacing w:line="276" w:lineRule="auto"/>
        <w:jc w:val="both"/>
        <w:rPr>
          <w:rFonts w:ascii="Times New Roman" w:hAnsi="Times New Roman"/>
          <w:b/>
          <w:sz w:val="22"/>
          <w:szCs w:val="22"/>
        </w:rPr>
      </w:pPr>
      <w:bookmarkStart w:id="43" w:name="_Toc366457943"/>
      <w:bookmarkStart w:id="44" w:name="_Toc14462452"/>
    </w:p>
    <w:p w14:paraId="193E9946" w14:textId="77777777" w:rsidR="00E90080" w:rsidRPr="00AA39B5" w:rsidRDefault="009153AC" w:rsidP="00D47410">
      <w:pPr>
        <w:spacing w:line="276" w:lineRule="auto"/>
        <w:jc w:val="both"/>
        <w:rPr>
          <w:rFonts w:ascii="Times New Roman" w:hAnsi="Times New Roman"/>
          <w:b/>
          <w:sz w:val="22"/>
          <w:szCs w:val="22"/>
        </w:rPr>
      </w:pPr>
      <w:r w:rsidRPr="00AA39B5">
        <w:rPr>
          <w:rFonts w:ascii="Times New Roman" w:hAnsi="Times New Roman"/>
          <w:b/>
          <w:sz w:val="22"/>
          <w:szCs w:val="22"/>
        </w:rPr>
        <w:t xml:space="preserve">Small Scale Industry:- </w:t>
      </w:r>
    </w:p>
    <w:p w14:paraId="118AD040" w14:textId="77777777" w:rsidR="009153AC" w:rsidRPr="00AA39B5" w:rsidRDefault="009153AC" w:rsidP="00D47410">
      <w:pPr>
        <w:spacing w:line="276" w:lineRule="auto"/>
        <w:jc w:val="both"/>
        <w:rPr>
          <w:rFonts w:ascii="Times New Roman" w:hAnsi="Times New Roman"/>
          <w:sz w:val="22"/>
          <w:szCs w:val="22"/>
        </w:rPr>
      </w:pPr>
      <w:r w:rsidRPr="00AA39B5">
        <w:rPr>
          <w:rFonts w:ascii="Times New Roman" w:hAnsi="Times New Roman"/>
          <w:sz w:val="22"/>
          <w:szCs w:val="22"/>
        </w:rPr>
        <w:t>The most focused sectors that is the reduced the poverty of the countries by the means of to make micro small scale enterprise according to the cou</w:t>
      </w:r>
      <w:r w:rsidR="00B12DC2" w:rsidRPr="00AA39B5">
        <w:rPr>
          <w:rFonts w:ascii="Times New Roman" w:hAnsi="Times New Roman"/>
          <w:sz w:val="22"/>
          <w:szCs w:val="22"/>
        </w:rPr>
        <w:t xml:space="preserve">ntries policy (strategies) in East </w:t>
      </w:r>
      <w:r w:rsidRPr="00AA39B5">
        <w:rPr>
          <w:rFonts w:ascii="Times New Roman" w:hAnsi="Times New Roman"/>
          <w:sz w:val="22"/>
          <w:szCs w:val="22"/>
        </w:rPr>
        <w:t xml:space="preserve">Hararge Zone poll type of service, which is five in number of micro enterprises types of servicesIn the year of </w:t>
      </w:r>
      <w:r w:rsidR="00E90080" w:rsidRPr="00AA39B5">
        <w:rPr>
          <w:rFonts w:ascii="Times New Roman" w:hAnsi="Times New Roman"/>
          <w:sz w:val="22"/>
          <w:szCs w:val="22"/>
        </w:rPr>
        <w:t>2011</w:t>
      </w:r>
      <w:r w:rsidRPr="00AA39B5">
        <w:rPr>
          <w:rFonts w:ascii="Times New Roman" w:hAnsi="Times New Roman"/>
          <w:sz w:val="22"/>
          <w:szCs w:val="22"/>
        </w:rPr>
        <w:t xml:space="preserve"> and</w:t>
      </w:r>
      <w:r w:rsidR="00E90080" w:rsidRPr="00AA39B5">
        <w:rPr>
          <w:rFonts w:ascii="Times New Roman" w:hAnsi="Times New Roman"/>
          <w:sz w:val="22"/>
          <w:szCs w:val="22"/>
        </w:rPr>
        <w:t xml:space="preserve">  2012</w:t>
      </w:r>
      <w:r w:rsidRPr="00AA39B5">
        <w:rPr>
          <w:rFonts w:ascii="Times New Roman" w:hAnsi="Times New Roman"/>
          <w:sz w:val="22"/>
          <w:szCs w:val="22"/>
        </w:rPr>
        <w:t xml:space="preserve">E.C. How ever in the year </w:t>
      </w:r>
      <w:r w:rsidR="00E90080" w:rsidRPr="00AA39B5">
        <w:rPr>
          <w:rFonts w:ascii="Times New Roman" w:hAnsi="Times New Roman"/>
          <w:sz w:val="22"/>
          <w:szCs w:val="22"/>
        </w:rPr>
        <w:t xml:space="preserve">of </w:t>
      </w:r>
      <w:r w:rsidR="00326CA5" w:rsidRPr="00AA39B5">
        <w:rPr>
          <w:rFonts w:ascii="Times New Roman" w:hAnsi="Times New Roman"/>
          <w:sz w:val="22"/>
          <w:szCs w:val="22"/>
        </w:rPr>
        <w:t>2011</w:t>
      </w:r>
      <w:r w:rsidR="00E90080" w:rsidRPr="00AA39B5">
        <w:rPr>
          <w:rFonts w:ascii="Times New Roman" w:hAnsi="Times New Roman"/>
          <w:sz w:val="22"/>
          <w:szCs w:val="22"/>
        </w:rPr>
        <w:t xml:space="preserve">and </w:t>
      </w:r>
      <w:r w:rsidR="00326CA5" w:rsidRPr="00AA39B5">
        <w:rPr>
          <w:rFonts w:ascii="Times New Roman" w:hAnsi="Times New Roman"/>
          <w:sz w:val="22"/>
          <w:szCs w:val="22"/>
        </w:rPr>
        <w:t>2012</w:t>
      </w:r>
      <w:r w:rsidR="00E90080" w:rsidRPr="00AA39B5">
        <w:rPr>
          <w:rFonts w:ascii="Times New Roman" w:hAnsi="Times New Roman"/>
          <w:sz w:val="22"/>
          <w:szCs w:val="22"/>
        </w:rPr>
        <w:t>E.C</w:t>
      </w:r>
      <w:r w:rsidRPr="00AA39B5">
        <w:rPr>
          <w:rFonts w:ascii="Times New Roman" w:hAnsi="Times New Roman"/>
          <w:sz w:val="22"/>
          <w:szCs w:val="22"/>
        </w:rPr>
        <w:t xml:space="preserve">   small scale industry Land allocated for MSE</w:t>
      </w:r>
      <w:r w:rsidR="00326CA5" w:rsidRPr="00AA39B5">
        <w:rPr>
          <w:rFonts w:ascii="Times New Roman" w:hAnsi="Times New Roman"/>
          <w:sz w:val="22"/>
          <w:szCs w:val="22"/>
        </w:rPr>
        <w:t xml:space="preserve"> </w:t>
      </w:r>
      <w:r w:rsidRPr="00AA39B5">
        <w:rPr>
          <w:rFonts w:ascii="Times New Roman" w:hAnsi="Times New Roman"/>
          <w:sz w:val="22"/>
          <w:szCs w:val="22"/>
        </w:rPr>
        <w:t xml:space="preserve">(ha) </w:t>
      </w:r>
      <w:r w:rsidR="00103C09" w:rsidRPr="00AA39B5">
        <w:rPr>
          <w:rFonts w:ascii="Times New Roman" w:hAnsi="Times New Roman"/>
          <w:sz w:val="22"/>
          <w:szCs w:val="22"/>
        </w:rPr>
        <w:t>530.12</w:t>
      </w:r>
      <w:r w:rsidRPr="00AA39B5">
        <w:rPr>
          <w:rFonts w:ascii="Times New Roman" w:hAnsi="Times New Roman"/>
          <w:sz w:val="22"/>
          <w:szCs w:val="22"/>
        </w:rPr>
        <w:t>and</w:t>
      </w:r>
      <w:r w:rsidR="00103C09" w:rsidRPr="00AA39B5">
        <w:rPr>
          <w:rFonts w:ascii="Times New Roman" w:hAnsi="Times New Roman"/>
          <w:sz w:val="22"/>
          <w:szCs w:val="22"/>
        </w:rPr>
        <w:t>401.81</w:t>
      </w:r>
      <w:r w:rsidRPr="00AA39B5">
        <w:rPr>
          <w:rFonts w:ascii="Times New Roman" w:hAnsi="Times New Roman"/>
          <w:sz w:val="22"/>
          <w:szCs w:val="22"/>
        </w:rPr>
        <w:t xml:space="preserve">, </w:t>
      </w:r>
      <w:r w:rsidRPr="00AA39B5">
        <w:rPr>
          <w:rFonts w:ascii="Times New Roman" w:hAnsi="Times New Roman"/>
          <w:color w:val="000000"/>
          <w:sz w:val="22"/>
          <w:szCs w:val="22"/>
        </w:rPr>
        <w:t>Loan disbursed to MSE</w:t>
      </w:r>
      <w:r w:rsidR="00B12DC2" w:rsidRPr="00AA39B5">
        <w:rPr>
          <w:rFonts w:ascii="Times New Roman" w:hAnsi="Times New Roman"/>
          <w:color w:val="000000"/>
          <w:sz w:val="22"/>
          <w:szCs w:val="22"/>
        </w:rPr>
        <w:t>’</w:t>
      </w:r>
      <w:r w:rsidRPr="00AA39B5">
        <w:rPr>
          <w:rFonts w:ascii="Times New Roman" w:hAnsi="Times New Roman"/>
          <w:color w:val="000000"/>
          <w:sz w:val="22"/>
          <w:szCs w:val="22"/>
        </w:rPr>
        <w:t xml:space="preserve">s </w:t>
      </w:r>
      <w:r w:rsidR="008150BC" w:rsidRPr="00AA39B5">
        <w:rPr>
          <w:rFonts w:ascii="Times New Roman" w:hAnsi="Times New Roman"/>
          <w:color w:val="000000"/>
          <w:sz w:val="22"/>
          <w:szCs w:val="22"/>
        </w:rPr>
        <w:t>NA</w:t>
      </w:r>
      <w:r w:rsidRPr="00AA39B5">
        <w:rPr>
          <w:rFonts w:ascii="Times New Roman" w:hAnsi="Times New Roman"/>
          <w:color w:val="000000"/>
          <w:sz w:val="22"/>
          <w:szCs w:val="22"/>
        </w:rPr>
        <w:t xml:space="preserve"> and</w:t>
      </w:r>
      <w:r w:rsidR="008150BC" w:rsidRPr="00AA39B5">
        <w:rPr>
          <w:rFonts w:ascii="Times New Roman" w:hAnsi="Times New Roman"/>
          <w:color w:val="000000"/>
          <w:sz w:val="22"/>
          <w:szCs w:val="22"/>
        </w:rPr>
        <w:t>18</w:t>
      </w:r>
      <w:r w:rsidR="00326CA5" w:rsidRPr="00AA39B5">
        <w:rPr>
          <w:rFonts w:ascii="Times New Roman" w:hAnsi="Times New Roman"/>
          <w:color w:val="000000"/>
          <w:sz w:val="22"/>
          <w:szCs w:val="22"/>
        </w:rPr>
        <w:t>, 467,000</w:t>
      </w:r>
      <w:r w:rsidRPr="00AA39B5">
        <w:rPr>
          <w:rFonts w:ascii="Times New Roman" w:hAnsi="Times New Roman"/>
          <w:color w:val="000000"/>
          <w:sz w:val="22"/>
          <w:szCs w:val="22"/>
        </w:rPr>
        <w:t xml:space="preserve"> Birr</w:t>
      </w:r>
      <w:r w:rsidRPr="00AA39B5">
        <w:rPr>
          <w:rFonts w:ascii="Times New Roman" w:hAnsi="Times New Roman"/>
          <w:sz w:val="22"/>
          <w:szCs w:val="22"/>
        </w:rPr>
        <w:t xml:space="preserve">. </w:t>
      </w:r>
    </w:p>
    <w:p w14:paraId="1563D51C" w14:textId="77777777" w:rsidR="009153AC" w:rsidRPr="00AA39B5" w:rsidRDefault="009153AC" w:rsidP="00D47410">
      <w:pPr>
        <w:spacing w:line="276" w:lineRule="auto"/>
        <w:jc w:val="both"/>
        <w:rPr>
          <w:rFonts w:ascii="Times New Roman" w:hAnsi="Times New Roman"/>
          <w:sz w:val="22"/>
          <w:szCs w:val="22"/>
        </w:rPr>
      </w:pPr>
    </w:p>
    <w:p w14:paraId="31F34CF1" w14:textId="77777777" w:rsidR="00920291" w:rsidRPr="00AA39B5" w:rsidRDefault="009153AC" w:rsidP="00D47410">
      <w:pPr>
        <w:spacing w:line="276" w:lineRule="auto"/>
        <w:jc w:val="both"/>
        <w:rPr>
          <w:rFonts w:ascii="Times New Roman" w:hAnsi="Times New Roman"/>
          <w:color w:val="000000"/>
          <w:sz w:val="22"/>
          <w:szCs w:val="22"/>
        </w:rPr>
      </w:pPr>
      <w:r w:rsidRPr="00AA39B5">
        <w:rPr>
          <w:rFonts w:ascii="Times New Roman" w:hAnsi="Times New Roman"/>
          <w:sz w:val="22"/>
          <w:szCs w:val="22"/>
        </w:rPr>
        <w:t>However in the year of 20</w:t>
      </w:r>
      <w:r w:rsidR="00457FC8" w:rsidRPr="00AA39B5">
        <w:rPr>
          <w:rFonts w:ascii="Times New Roman" w:hAnsi="Times New Roman"/>
          <w:sz w:val="22"/>
          <w:szCs w:val="22"/>
        </w:rPr>
        <w:t>11</w:t>
      </w:r>
      <w:r w:rsidRPr="00AA39B5">
        <w:rPr>
          <w:rFonts w:ascii="Times New Roman" w:hAnsi="Times New Roman"/>
          <w:sz w:val="22"/>
          <w:szCs w:val="22"/>
        </w:rPr>
        <w:t>and 201</w:t>
      </w:r>
      <w:r w:rsidR="00457FC8" w:rsidRPr="00AA39B5">
        <w:rPr>
          <w:rFonts w:ascii="Times New Roman" w:hAnsi="Times New Roman"/>
          <w:sz w:val="22"/>
          <w:szCs w:val="22"/>
        </w:rPr>
        <w:t>2</w:t>
      </w:r>
      <w:r w:rsidRPr="00AA39B5">
        <w:rPr>
          <w:rFonts w:ascii="Times New Roman" w:hAnsi="Times New Roman"/>
          <w:sz w:val="22"/>
          <w:szCs w:val="22"/>
        </w:rPr>
        <w:t xml:space="preserve">E.C small scale industry </w:t>
      </w:r>
      <w:r w:rsidRPr="00AA39B5">
        <w:rPr>
          <w:rFonts w:ascii="Times New Roman" w:hAnsi="Times New Roman"/>
          <w:color w:val="000000"/>
          <w:sz w:val="22"/>
          <w:szCs w:val="22"/>
        </w:rPr>
        <w:t xml:space="preserve">Land allocated for </w:t>
      </w:r>
      <w:r w:rsidR="007B1406" w:rsidRPr="00AA39B5">
        <w:rPr>
          <w:rFonts w:ascii="Times New Roman" w:hAnsi="Times New Roman"/>
          <w:color w:val="000000"/>
          <w:sz w:val="22"/>
          <w:szCs w:val="22"/>
        </w:rPr>
        <w:t>MSE in heactor 95.4</w:t>
      </w:r>
      <w:r w:rsidRPr="00AA39B5">
        <w:rPr>
          <w:rFonts w:ascii="Times New Roman" w:hAnsi="Times New Roman"/>
          <w:color w:val="000000"/>
          <w:sz w:val="22"/>
          <w:szCs w:val="22"/>
        </w:rPr>
        <w:t xml:space="preserve"> and </w:t>
      </w:r>
      <w:r w:rsidR="00457FC8" w:rsidRPr="00AA39B5">
        <w:rPr>
          <w:rFonts w:ascii="Times New Roman" w:hAnsi="Times New Roman"/>
          <w:color w:val="000000"/>
          <w:sz w:val="22"/>
          <w:szCs w:val="22"/>
        </w:rPr>
        <w:t>1,695.01</w:t>
      </w:r>
      <w:r w:rsidRPr="00AA39B5">
        <w:rPr>
          <w:rFonts w:ascii="Times New Roman" w:hAnsi="Times New Roman"/>
          <w:color w:val="000000"/>
          <w:sz w:val="22"/>
          <w:szCs w:val="22"/>
        </w:rPr>
        <w:t xml:space="preserve">, Loan disbursed to MSE’s </w:t>
      </w:r>
      <w:r w:rsidR="00457FC8" w:rsidRPr="00AA39B5">
        <w:rPr>
          <w:rFonts w:ascii="Times New Roman" w:hAnsi="Times New Roman"/>
          <w:color w:val="000000"/>
          <w:sz w:val="22"/>
          <w:szCs w:val="22"/>
        </w:rPr>
        <w:t>5,780,000</w:t>
      </w:r>
      <w:r w:rsidRPr="00AA39B5">
        <w:rPr>
          <w:rFonts w:ascii="Times New Roman" w:hAnsi="Times New Roman"/>
          <w:color w:val="000000"/>
          <w:sz w:val="22"/>
          <w:szCs w:val="22"/>
        </w:rPr>
        <w:t xml:space="preserve"> and</w:t>
      </w:r>
      <w:r w:rsidR="003B7A40" w:rsidRPr="00AA39B5">
        <w:rPr>
          <w:rFonts w:ascii="Times New Roman" w:hAnsi="Times New Roman"/>
          <w:color w:val="000000"/>
          <w:sz w:val="22"/>
          <w:szCs w:val="22"/>
        </w:rPr>
        <w:t>42</w:t>
      </w:r>
      <w:r w:rsidR="00326CA5" w:rsidRPr="00AA39B5">
        <w:rPr>
          <w:rFonts w:ascii="Times New Roman" w:hAnsi="Times New Roman"/>
          <w:color w:val="000000"/>
          <w:sz w:val="22"/>
          <w:szCs w:val="22"/>
        </w:rPr>
        <w:t>, 823,264</w:t>
      </w:r>
      <w:r w:rsidR="007B1406" w:rsidRPr="00AA39B5">
        <w:rPr>
          <w:rFonts w:ascii="Times New Roman" w:hAnsi="Times New Roman"/>
          <w:color w:val="000000"/>
          <w:sz w:val="22"/>
          <w:szCs w:val="22"/>
        </w:rPr>
        <w:t xml:space="preserve"> and</w:t>
      </w:r>
      <w:r w:rsidRPr="00AA39B5">
        <w:rPr>
          <w:rFonts w:ascii="Times New Roman" w:hAnsi="Times New Roman"/>
          <w:color w:val="000000"/>
          <w:sz w:val="22"/>
          <w:szCs w:val="22"/>
        </w:rPr>
        <w:t xml:space="preserve"> number received Laon MSSE </w:t>
      </w:r>
      <w:r w:rsidR="003B7A40" w:rsidRPr="00AA39B5">
        <w:rPr>
          <w:rFonts w:ascii="Times New Roman" w:hAnsi="Times New Roman"/>
          <w:b/>
          <w:color w:val="FF0000"/>
          <w:sz w:val="22"/>
          <w:szCs w:val="22"/>
        </w:rPr>
        <w:t>1417</w:t>
      </w:r>
      <w:r w:rsidRPr="00AA39B5">
        <w:rPr>
          <w:rFonts w:ascii="Times New Roman" w:hAnsi="Times New Roman"/>
          <w:color w:val="000000"/>
          <w:sz w:val="22"/>
          <w:szCs w:val="22"/>
        </w:rPr>
        <w:t xml:space="preserve"> and </w:t>
      </w:r>
      <w:r w:rsidR="003B7A40" w:rsidRPr="00AA39B5">
        <w:rPr>
          <w:rFonts w:ascii="Times New Roman" w:hAnsi="Times New Roman"/>
          <w:b/>
          <w:color w:val="FF0000"/>
          <w:sz w:val="22"/>
          <w:szCs w:val="22"/>
        </w:rPr>
        <w:t>4078</w:t>
      </w:r>
      <w:r w:rsidRPr="00AA39B5">
        <w:rPr>
          <w:rFonts w:ascii="Times New Roman" w:hAnsi="Times New Roman"/>
          <w:color w:val="000000"/>
          <w:sz w:val="22"/>
          <w:szCs w:val="22"/>
        </w:rPr>
        <w:t>.</w:t>
      </w:r>
    </w:p>
    <w:p w14:paraId="5DDB951D" w14:textId="77777777" w:rsidR="00920291" w:rsidRPr="00AA39B5" w:rsidRDefault="00920291" w:rsidP="00D47410">
      <w:pPr>
        <w:spacing w:line="276" w:lineRule="auto"/>
        <w:jc w:val="both"/>
        <w:rPr>
          <w:rFonts w:ascii="Times New Roman" w:hAnsi="Times New Roman"/>
          <w:color w:val="000000"/>
          <w:sz w:val="22"/>
          <w:szCs w:val="22"/>
        </w:rPr>
      </w:pPr>
    </w:p>
    <w:p w14:paraId="4BF45206" w14:textId="77777777" w:rsidR="009153AC" w:rsidRPr="00AA39B5" w:rsidRDefault="00920291" w:rsidP="00D47410">
      <w:pPr>
        <w:spacing w:line="276" w:lineRule="auto"/>
        <w:jc w:val="both"/>
        <w:rPr>
          <w:rFonts w:ascii="Times New Roman" w:eastAsia="PMingLiU" w:hAnsi="Times New Roman"/>
          <w:sz w:val="22"/>
          <w:szCs w:val="22"/>
        </w:rPr>
      </w:pPr>
      <w:r w:rsidRPr="00AA39B5">
        <w:rPr>
          <w:rFonts w:ascii="Times New Roman" w:eastAsia="PMingLiU" w:hAnsi="Times New Roman"/>
          <w:sz w:val="22"/>
          <w:szCs w:val="22"/>
        </w:rPr>
        <w:t xml:space="preserve">The total capital of MSSE in </w:t>
      </w:r>
      <w:r w:rsidR="009153AC" w:rsidRPr="00AA39B5">
        <w:rPr>
          <w:rFonts w:ascii="Times New Roman" w:eastAsia="PMingLiU" w:hAnsi="Times New Roman"/>
          <w:sz w:val="22"/>
          <w:szCs w:val="22"/>
        </w:rPr>
        <w:t>the tow subsequent years</w:t>
      </w:r>
      <w:r w:rsidR="00C421F6" w:rsidRPr="00AA39B5">
        <w:rPr>
          <w:rFonts w:ascii="Times New Roman" w:eastAsia="PMingLiU" w:hAnsi="Times New Roman"/>
          <w:sz w:val="22"/>
          <w:szCs w:val="22"/>
        </w:rPr>
        <w:t xml:space="preserve"> </w:t>
      </w:r>
      <w:r w:rsidR="00A574FF" w:rsidRPr="00AA39B5">
        <w:rPr>
          <w:rFonts w:ascii="Times New Roman" w:hAnsi="Times New Roman"/>
          <w:color w:val="000000"/>
          <w:sz w:val="22"/>
          <w:szCs w:val="22"/>
        </w:rPr>
        <w:t xml:space="preserve">5,780,000 and </w:t>
      </w:r>
      <w:r w:rsidR="006F4135" w:rsidRPr="00AA39B5">
        <w:rPr>
          <w:rFonts w:ascii="Times New Roman" w:hAnsi="Times New Roman"/>
          <w:color w:val="000000"/>
          <w:sz w:val="22"/>
          <w:szCs w:val="22"/>
        </w:rPr>
        <w:t>42</w:t>
      </w:r>
      <w:r w:rsidR="00CF3FB6" w:rsidRPr="00AA39B5">
        <w:rPr>
          <w:rFonts w:ascii="Times New Roman" w:hAnsi="Times New Roman"/>
          <w:color w:val="000000"/>
          <w:sz w:val="22"/>
          <w:szCs w:val="22"/>
        </w:rPr>
        <w:t>,</w:t>
      </w:r>
      <w:r w:rsidR="006F4135" w:rsidRPr="00AA39B5">
        <w:rPr>
          <w:rFonts w:ascii="Times New Roman" w:hAnsi="Times New Roman"/>
          <w:color w:val="000000"/>
          <w:sz w:val="22"/>
          <w:szCs w:val="22"/>
        </w:rPr>
        <w:t>823,264</w:t>
      </w:r>
      <w:r w:rsidR="009153AC" w:rsidRPr="00AA39B5">
        <w:rPr>
          <w:rFonts w:ascii="Times New Roman" w:eastAsia="PMingLiU" w:hAnsi="Times New Roman"/>
          <w:sz w:val="22"/>
          <w:szCs w:val="22"/>
        </w:rPr>
        <w:t xml:space="preserve"> birr and to create job opportunity for </w:t>
      </w:r>
      <w:r w:rsidR="00E74460" w:rsidRPr="00AA39B5">
        <w:rPr>
          <w:rFonts w:ascii="Times New Roman" w:eastAsia="PMingLiU" w:hAnsi="Times New Roman"/>
          <w:b/>
          <w:color w:val="FF0000"/>
          <w:sz w:val="22"/>
          <w:szCs w:val="22"/>
        </w:rPr>
        <w:t>1417</w:t>
      </w:r>
      <w:r w:rsidR="00E74460" w:rsidRPr="00AA39B5">
        <w:rPr>
          <w:rFonts w:ascii="Times New Roman" w:eastAsia="PMingLiU" w:hAnsi="Times New Roman"/>
          <w:sz w:val="22"/>
          <w:szCs w:val="22"/>
        </w:rPr>
        <w:t xml:space="preserve"> and </w:t>
      </w:r>
      <w:r w:rsidR="00E74460" w:rsidRPr="00AA39B5">
        <w:rPr>
          <w:rFonts w:ascii="Times New Roman" w:eastAsia="PMingLiU" w:hAnsi="Times New Roman"/>
          <w:b/>
          <w:color w:val="FF0000"/>
          <w:sz w:val="22"/>
          <w:szCs w:val="22"/>
        </w:rPr>
        <w:t>32,318</w:t>
      </w:r>
      <w:r w:rsidR="00CF3FB6" w:rsidRPr="00AA39B5">
        <w:rPr>
          <w:rFonts w:ascii="Times New Roman" w:eastAsia="PMingLiU" w:hAnsi="Times New Roman"/>
          <w:sz w:val="22"/>
          <w:szCs w:val="22"/>
        </w:rPr>
        <w:t xml:space="preserve"> persons;while</w:t>
      </w:r>
      <w:r w:rsidR="009153AC" w:rsidRPr="00AA39B5">
        <w:rPr>
          <w:rFonts w:ascii="Times New Roman" w:eastAsia="PMingLiU" w:hAnsi="Times New Roman"/>
          <w:sz w:val="22"/>
          <w:szCs w:val="22"/>
        </w:rPr>
        <w:t xml:space="preserve"> in </w:t>
      </w:r>
      <w:r w:rsidR="009153AC" w:rsidRPr="00AA39B5">
        <w:rPr>
          <w:rFonts w:ascii="Times New Roman" w:hAnsi="Times New Roman"/>
          <w:sz w:val="22"/>
          <w:szCs w:val="22"/>
        </w:rPr>
        <w:t>20</w:t>
      </w:r>
      <w:r w:rsidR="00E74460" w:rsidRPr="00AA39B5">
        <w:rPr>
          <w:rFonts w:ascii="Times New Roman" w:hAnsi="Times New Roman"/>
          <w:sz w:val="22"/>
          <w:szCs w:val="22"/>
        </w:rPr>
        <w:t>11</w:t>
      </w:r>
      <w:r w:rsidR="009153AC" w:rsidRPr="00AA39B5">
        <w:rPr>
          <w:rFonts w:ascii="Times New Roman" w:hAnsi="Times New Roman"/>
          <w:sz w:val="22"/>
          <w:szCs w:val="22"/>
        </w:rPr>
        <w:t>and 201</w:t>
      </w:r>
      <w:r w:rsidR="00E74460" w:rsidRPr="00AA39B5">
        <w:rPr>
          <w:rFonts w:ascii="Times New Roman" w:hAnsi="Times New Roman"/>
          <w:sz w:val="22"/>
          <w:szCs w:val="22"/>
        </w:rPr>
        <w:t>2</w:t>
      </w:r>
      <w:r w:rsidR="009153AC" w:rsidRPr="00AA39B5">
        <w:rPr>
          <w:rFonts w:ascii="Times New Roman" w:hAnsi="Times New Roman"/>
          <w:sz w:val="22"/>
          <w:szCs w:val="22"/>
        </w:rPr>
        <w:t>E.C</w:t>
      </w:r>
      <w:r w:rsidR="009153AC" w:rsidRPr="00AA39B5">
        <w:rPr>
          <w:rFonts w:ascii="Times New Roman" w:eastAsia="PMingLiU" w:hAnsi="Times New Roman"/>
          <w:sz w:val="22"/>
          <w:szCs w:val="22"/>
        </w:rPr>
        <w:t xml:space="preserve"> to MSSE training were given for </w:t>
      </w:r>
      <w:r w:rsidR="00E74460" w:rsidRPr="00AA39B5">
        <w:rPr>
          <w:rFonts w:ascii="Times New Roman" w:eastAsia="PMingLiU" w:hAnsi="Times New Roman"/>
          <w:sz w:val="22"/>
          <w:szCs w:val="22"/>
        </w:rPr>
        <w:t>8,256 and  34,013</w:t>
      </w:r>
      <w:r w:rsidR="009153AC" w:rsidRPr="00AA39B5">
        <w:rPr>
          <w:rFonts w:ascii="Times New Roman" w:eastAsia="PMingLiU" w:hAnsi="Times New Roman"/>
          <w:sz w:val="22"/>
          <w:szCs w:val="22"/>
        </w:rPr>
        <w:t xml:space="preserve"> for the purpose of developing entrepreneurship skill. The </w:t>
      </w:r>
      <w:r w:rsidR="009153AC" w:rsidRPr="00AA39B5">
        <w:rPr>
          <w:rFonts w:ascii="Times New Roman" w:eastAsia="PMingLiU" w:hAnsi="Times New Roman"/>
          <w:iCs/>
          <w:color w:val="000000"/>
          <w:sz w:val="22"/>
          <w:szCs w:val="22"/>
        </w:rPr>
        <w:t xml:space="preserve">Service provided for micro small scale enterprise by types of service </w:t>
      </w:r>
      <w:r w:rsidR="009153AC" w:rsidRPr="00AA39B5">
        <w:rPr>
          <w:rFonts w:ascii="Times New Roman" w:eastAsia="PMingLiU" w:hAnsi="Times New Roman"/>
          <w:sz w:val="22"/>
          <w:szCs w:val="22"/>
        </w:rPr>
        <w:t>stated in detail in the following table</w:t>
      </w:r>
      <w:r w:rsidR="00A128F7" w:rsidRPr="00AA39B5">
        <w:rPr>
          <w:rFonts w:ascii="Times New Roman" w:eastAsia="PMingLiU" w:hAnsi="Times New Roman"/>
          <w:sz w:val="22"/>
          <w:szCs w:val="22"/>
        </w:rPr>
        <w:t>;</w:t>
      </w:r>
    </w:p>
    <w:p w14:paraId="76FB9DDF" w14:textId="77777777" w:rsidR="009153AC" w:rsidRPr="00AA39B5" w:rsidRDefault="009153AC" w:rsidP="00D47410">
      <w:pPr>
        <w:spacing w:line="276" w:lineRule="auto"/>
        <w:rPr>
          <w:rFonts w:ascii="Times New Roman" w:eastAsia="PMingLiU" w:hAnsi="Times New Roman"/>
          <w:i/>
          <w:iCs/>
          <w:color w:val="000000"/>
          <w:sz w:val="22"/>
          <w:szCs w:val="22"/>
        </w:rPr>
      </w:pPr>
    </w:p>
    <w:p w14:paraId="2DE47138" w14:textId="77777777" w:rsidR="009153AC" w:rsidRPr="00AA39B5" w:rsidRDefault="009153AC" w:rsidP="00D47410">
      <w:pPr>
        <w:spacing w:line="276" w:lineRule="auto"/>
        <w:jc w:val="center"/>
        <w:rPr>
          <w:rFonts w:ascii="Times New Roman" w:eastAsia="PMingLiU" w:hAnsi="Times New Roman"/>
          <w:iCs/>
          <w:color w:val="000000"/>
          <w:sz w:val="22"/>
          <w:szCs w:val="22"/>
        </w:rPr>
      </w:pPr>
      <w:r w:rsidRPr="00AA39B5">
        <w:rPr>
          <w:rFonts w:ascii="Times New Roman" w:eastAsia="PMingLiU" w:hAnsi="Times New Roman"/>
          <w:b/>
          <w:iCs/>
          <w:color w:val="000000"/>
          <w:sz w:val="22"/>
          <w:szCs w:val="22"/>
        </w:rPr>
        <w:t xml:space="preserve">Table </w:t>
      </w:r>
      <w:r w:rsidR="00B92D86" w:rsidRPr="00AA39B5">
        <w:rPr>
          <w:rFonts w:ascii="Times New Roman" w:eastAsia="PMingLiU" w:hAnsi="Times New Roman"/>
          <w:b/>
          <w:iCs/>
          <w:color w:val="000000"/>
          <w:sz w:val="22"/>
          <w:szCs w:val="22"/>
        </w:rPr>
        <w:t>2</w:t>
      </w:r>
      <w:r w:rsidR="004E321B" w:rsidRPr="00AA39B5">
        <w:rPr>
          <w:rFonts w:ascii="Times New Roman" w:eastAsia="PMingLiU" w:hAnsi="Times New Roman"/>
          <w:b/>
          <w:iCs/>
          <w:color w:val="000000"/>
          <w:sz w:val="22"/>
          <w:szCs w:val="22"/>
        </w:rPr>
        <w:t>4</w:t>
      </w:r>
      <w:r w:rsidR="00326CA5" w:rsidRPr="00AA39B5">
        <w:rPr>
          <w:rFonts w:ascii="Times New Roman" w:eastAsia="PMingLiU" w:hAnsi="Times New Roman"/>
          <w:b/>
          <w:iCs/>
          <w:color w:val="000000"/>
          <w:sz w:val="22"/>
          <w:szCs w:val="22"/>
        </w:rPr>
        <w:t>;</w:t>
      </w:r>
      <w:r w:rsidRPr="00AA39B5">
        <w:rPr>
          <w:rFonts w:ascii="Times New Roman" w:eastAsia="PMingLiU" w:hAnsi="Times New Roman"/>
          <w:iCs/>
          <w:color w:val="000000"/>
          <w:sz w:val="22"/>
          <w:szCs w:val="22"/>
        </w:rPr>
        <w:t xml:space="preserve"> Service provided for micro small scale enterprise by types of service</w:t>
      </w:r>
    </w:p>
    <w:p w14:paraId="2FD838E7" w14:textId="77777777" w:rsidR="00B92D86" w:rsidRPr="00AA39B5" w:rsidRDefault="00B92D86" w:rsidP="00D47410">
      <w:pPr>
        <w:spacing w:line="276" w:lineRule="auto"/>
        <w:jc w:val="center"/>
        <w:rPr>
          <w:rFonts w:ascii="Times New Roman" w:eastAsia="PMingLiU" w:hAnsi="Times New Roman"/>
          <w:iCs/>
          <w:color w:val="000000"/>
          <w:sz w:val="22"/>
          <w:szCs w:val="22"/>
        </w:rPr>
      </w:pPr>
    </w:p>
    <w:tbl>
      <w:tblPr>
        <w:tblW w:w="8388" w:type="dxa"/>
        <w:jc w:val="center"/>
        <w:tblLook w:val="04A0" w:firstRow="1" w:lastRow="0" w:firstColumn="1" w:lastColumn="0" w:noHBand="0" w:noVBand="1"/>
      </w:tblPr>
      <w:tblGrid>
        <w:gridCol w:w="942"/>
        <w:gridCol w:w="1084"/>
        <w:gridCol w:w="942"/>
        <w:gridCol w:w="1231"/>
        <w:gridCol w:w="1331"/>
        <w:gridCol w:w="942"/>
        <w:gridCol w:w="974"/>
        <w:gridCol w:w="1298"/>
      </w:tblGrid>
      <w:tr w:rsidR="009153AC" w:rsidRPr="00AA39B5" w14:paraId="5F250EA0" w14:textId="77777777" w:rsidTr="00960430">
        <w:trPr>
          <w:trHeight w:val="276"/>
          <w:jc w:val="center"/>
        </w:trPr>
        <w:tc>
          <w:tcPr>
            <w:tcW w:w="9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0BBB4E" w14:textId="77777777" w:rsidR="009153AC" w:rsidRPr="00AA39B5" w:rsidRDefault="009153AC" w:rsidP="00D47410">
            <w:pPr>
              <w:spacing w:line="276" w:lineRule="auto"/>
              <w:rPr>
                <w:rFonts w:ascii="Times New Roman" w:eastAsia="PMingLiU" w:hAnsi="Times New Roman"/>
                <w:color w:val="000000"/>
              </w:rPr>
            </w:pPr>
            <w:commentRangeStart w:id="45"/>
            <w:r w:rsidRPr="00AA39B5">
              <w:rPr>
                <w:rFonts w:ascii="Times New Roman" w:eastAsia="PMingLiU" w:hAnsi="Times New Roman"/>
                <w:color w:val="000000"/>
                <w:sz w:val="22"/>
                <w:szCs w:val="22"/>
              </w:rPr>
              <w:t> Years</w:t>
            </w:r>
          </w:p>
        </w:tc>
        <w:tc>
          <w:tcPr>
            <w:tcW w:w="1084" w:type="dxa"/>
            <w:tcBorders>
              <w:top w:val="single" w:sz="4" w:space="0" w:color="auto"/>
              <w:left w:val="nil"/>
              <w:bottom w:val="single" w:sz="4" w:space="0" w:color="auto"/>
              <w:right w:val="single" w:sz="4" w:space="0" w:color="auto"/>
            </w:tcBorders>
            <w:shd w:val="clear" w:color="auto" w:fill="auto"/>
            <w:noWrap/>
            <w:vAlign w:val="bottom"/>
            <w:hideMark/>
          </w:tcPr>
          <w:p w14:paraId="7E1D5A73" w14:textId="77777777" w:rsidR="009153AC" w:rsidRPr="00AA39B5" w:rsidRDefault="009153AC" w:rsidP="00D47410">
            <w:pPr>
              <w:spacing w:line="276" w:lineRule="auto"/>
              <w:rPr>
                <w:rFonts w:ascii="Times New Roman" w:eastAsia="PMingLiU" w:hAnsi="Times New Roman"/>
                <w:color w:val="000000"/>
              </w:rPr>
            </w:pPr>
            <w:r w:rsidRPr="00AA39B5">
              <w:rPr>
                <w:rFonts w:ascii="Times New Roman" w:eastAsia="PMingLiU" w:hAnsi="Times New Roman"/>
                <w:color w:val="000000"/>
                <w:sz w:val="22"/>
                <w:szCs w:val="22"/>
              </w:rPr>
              <w:t>Industries</w:t>
            </w:r>
          </w:p>
        </w:tc>
        <w:tc>
          <w:tcPr>
            <w:tcW w:w="942" w:type="dxa"/>
            <w:tcBorders>
              <w:top w:val="single" w:sz="4" w:space="0" w:color="auto"/>
              <w:left w:val="nil"/>
              <w:bottom w:val="single" w:sz="4" w:space="0" w:color="auto"/>
              <w:right w:val="single" w:sz="4" w:space="0" w:color="auto"/>
            </w:tcBorders>
            <w:shd w:val="clear" w:color="auto" w:fill="auto"/>
            <w:noWrap/>
            <w:vAlign w:val="bottom"/>
            <w:hideMark/>
          </w:tcPr>
          <w:p w14:paraId="4723FA0B" w14:textId="77777777" w:rsidR="009153AC" w:rsidRPr="00AA39B5" w:rsidRDefault="009153AC" w:rsidP="00D47410">
            <w:pPr>
              <w:spacing w:line="276" w:lineRule="auto"/>
              <w:rPr>
                <w:rFonts w:ascii="Times New Roman" w:eastAsia="PMingLiU" w:hAnsi="Times New Roman"/>
                <w:color w:val="000000"/>
              </w:rPr>
            </w:pPr>
            <w:r w:rsidRPr="00AA39B5">
              <w:rPr>
                <w:rFonts w:ascii="Times New Roman" w:eastAsia="PMingLiU" w:hAnsi="Times New Roman"/>
                <w:color w:val="000000"/>
                <w:sz w:val="22"/>
                <w:szCs w:val="22"/>
              </w:rPr>
              <w:t>Service</w:t>
            </w:r>
          </w:p>
        </w:tc>
        <w:tc>
          <w:tcPr>
            <w:tcW w:w="1231" w:type="dxa"/>
            <w:tcBorders>
              <w:top w:val="single" w:sz="4" w:space="0" w:color="auto"/>
              <w:left w:val="nil"/>
              <w:bottom w:val="single" w:sz="4" w:space="0" w:color="auto"/>
              <w:right w:val="single" w:sz="4" w:space="0" w:color="auto"/>
            </w:tcBorders>
            <w:shd w:val="clear" w:color="auto" w:fill="auto"/>
            <w:noWrap/>
            <w:vAlign w:val="bottom"/>
            <w:hideMark/>
          </w:tcPr>
          <w:p w14:paraId="4A3C5309" w14:textId="77777777" w:rsidR="009153AC" w:rsidRPr="00AA39B5" w:rsidRDefault="009153AC" w:rsidP="00D47410">
            <w:pPr>
              <w:spacing w:line="276" w:lineRule="auto"/>
              <w:rPr>
                <w:rFonts w:ascii="Times New Roman" w:eastAsia="PMingLiU" w:hAnsi="Times New Roman"/>
                <w:color w:val="000000"/>
              </w:rPr>
            </w:pPr>
            <w:r w:rsidRPr="00AA39B5">
              <w:rPr>
                <w:rFonts w:ascii="Times New Roman" w:eastAsia="PMingLiU" w:hAnsi="Times New Roman"/>
                <w:color w:val="000000"/>
                <w:sz w:val="22"/>
                <w:szCs w:val="22"/>
              </w:rPr>
              <w:t>Agriculture</w:t>
            </w:r>
          </w:p>
        </w:tc>
        <w:tc>
          <w:tcPr>
            <w:tcW w:w="1331" w:type="dxa"/>
            <w:tcBorders>
              <w:top w:val="single" w:sz="4" w:space="0" w:color="auto"/>
              <w:left w:val="nil"/>
              <w:bottom w:val="single" w:sz="4" w:space="0" w:color="auto"/>
              <w:right w:val="single" w:sz="4" w:space="0" w:color="auto"/>
            </w:tcBorders>
            <w:shd w:val="clear" w:color="auto" w:fill="auto"/>
            <w:noWrap/>
            <w:vAlign w:val="bottom"/>
            <w:hideMark/>
          </w:tcPr>
          <w:p w14:paraId="074A4E59" w14:textId="77777777" w:rsidR="009153AC" w:rsidRPr="00AA39B5" w:rsidRDefault="009153AC" w:rsidP="00D47410">
            <w:pPr>
              <w:spacing w:line="276" w:lineRule="auto"/>
              <w:rPr>
                <w:rFonts w:ascii="Times New Roman" w:eastAsia="PMingLiU" w:hAnsi="Times New Roman"/>
                <w:color w:val="000000"/>
              </w:rPr>
            </w:pPr>
            <w:r w:rsidRPr="00AA39B5">
              <w:rPr>
                <w:rFonts w:ascii="Times New Roman" w:eastAsia="PMingLiU" w:hAnsi="Times New Roman"/>
                <w:color w:val="000000"/>
                <w:sz w:val="22"/>
                <w:szCs w:val="22"/>
              </w:rPr>
              <w:t xml:space="preserve">Constriction </w:t>
            </w:r>
          </w:p>
        </w:tc>
        <w:tc>
          <w:tcPr>
            <w:tcW w:w="942" w:type="dxa"/>
            <w:tcBorders>
              <w:top w:val="single" w:sz="4" w:space="0" w:color="auto"/>
              <w:left w:val="nil"/>
              <w:bottom w:val="single" w:sz="4" w:space="0" w:color="auto"/>
              <w:right w:val="single" w:sz="4" w:space="0" w:color="auto"/>
            </w:tcBorders>
            <w:shd w:val="clear" w:color="auto" w:fill="auto"/>
            <w:noWrap/>
            <w:vAlign w:val="bottom"/>
            <w:hideMark/>
          </w:tcPr>
          <w:p w14:paraId="48AC6A26" w14:textId="77777777" w:rsidR="009153AC" w:rsidRPr="00AA39B5" w:rsidRDefault="009153AC" w:rsidP="00D47410">
            <w:pPr>
              <w:spacing w:line="276" w:lineRule="auto"/>
              <w:rPr>
                <w:rFonts w:ascii="Times New Roman" w:eastAsia="PMingLiU" w:hAnsi="Times New Roman"/>
                <w:color w:val="000000"/>
              </w:rPr>
            </w:pPr>
            <w:r w:rsidRPr="00AA39B5">
              <w:rPr>
                <w:rFonts w:ascii="Times New Roman" w:eastAsia="PMingLiU" w:hAnsi="Times New Roman"/>
                <w:color w:val="000000"/>
                <w:sz w:val="22"/>
                <w:szCs w:val="22"/>
              </w:rPr>
              <w:t>Trade</w:t>
            </w:r>
          </w:p>
        </w:tc>
        <w:tc>
          <w:tcPr>
            <w:tcW w:w="974" w:type="dxa"/>
            <w:tcBorders>
              <w:top w:val="single" w:sz="4" w:space="0" w:color="auto"/>
              <w:left w:val="nil"/>
              <w:bottom w:val="single" w:sz="4" w:space="0" w:color="auto"/>
              <w:right w:val="single" w:sz="4" w:space="0" w:color="auto"/>
            </w:tcBorders>
            <w:shd w:val="clear" w:color="auto" w:fill="auto"/>
            <w:noWrap/>
            <w:vAlign w:val="bottom"/>
            <w:hideMark/>
          </w:tcPr>
          <w:p w14:paraId="19710807" w14:textId="77777777" w:rsidR="009153AC" w:rsidRPr="00AA39B5" w:rsidRDefault="009153AC" w:rsidP="00D47410">
            <w:pPr>
              <w:spacing w:line="276" w:lineRule="auto"/>
              <w:rPr>
                <w:rFonts w:ascii="Times New Roman" w:eastAsia="PMingLiU" w:hAnsi="Times New Roman"/>
                <w:color w:val="000000"/>
              </w:rPr>
            </w:pPr>
            <w:r w:rsidRPr="00AA39B5">
              <w:rPr>
                <w:rFonts w:ascii="Times New Roman" w:eastAsia="PMingLiU" w:hAnsi="Times New Roman"/>
                <w:color w:val="000000"/>
                <w:sz w:val="22"/>
                <w:szCs w:val="22"/>
              </w:rPr>
              <w:t>/Mineral</w:t>
            </w:r>
          </w:p>
        </w:tc>
        <w:tc>
          <w:tcPr>
            <w:tcW w:w="942" w:type="dxa"/>
            <w:tcBorders>
              <w:top w:val="single" w:sz="4" w:space="0" w:color="auto"/>
              <w:left w:val="nil"/>
              <w:bottom w:val="single" w:sz="4" w:space="0" w:color="auto"/>
              <w:right w:val="single" w:sz="4" w:space="0" w:color="auto"/>
            </w:tcBorders>
            <w:shd w:val="clear" w:color="auto" w:fill="auto"/>
            <w:noWrap/>
            <w:vAlign w:val="bottom"/>
            <w:hideMark/>
          </w:tcPr>
          <w:p w14:paraId="204DAE51" w14:textId="77777777" w:rsidR="009153AC" w:rsidRPr="00AA39B5" w:rsidRDefault="009153AC" w:rsidP="00D47410">
            <w:pPr>
              <w:spacing w:line="276" w:lineRule="auto"/>
              <w:rPr>
                <w:rFonts w:ascii="Times New Roman" w:eastAsia="PMingLiU" w:hAnsi="Times New Roman"/>
                <w:color w:val="000000"/>
              </w:rPr>
            </w:pPr>
            <w:r w:rsidRPr="00AA39B5">
              <w:rPr>
                <w:rFonts w:ascii="Times New Roman" w:eastAsia="PMingLiU" w:hAnsi="Times New Roman"/>
                <w:color w:val="000000"/>
                <w:sz w:val="22"/>
                <w:szCs w:val="22"/>
              </w:rPr>
              <w:t>Total</w:t>
            </w:r>
          </w:p>
        </w:tc>
      </w:tr>
      <w:tr w:rsidR="00883378" w:rsidRPr="00AA39B5" w14:paraId="4E316B4F" w14:textId="77777777" w:rsidTr="00C7271E">
        <w:trPr>
          <w:trHeight w:val="276"/>
          <w:jc w:val="center"/>
        </w:trPr>
        <w:tc>
          <w:tcPr>
            <w:tcW w:w="942" w:type="dxa"/>
            <w:tcBorders>
              <w:top w:val="nil"/>
              <w:left w:val="single" w:sz="4" w:space="0" w:color="auto"/>
              <w:bottom w:val="single" w:sz="4" w:space="0" w:color="auto"/>
              <w:right w:val="single" w:sz="4" w:space="0" w:color="auto"/>
            </w:tcBorders>
            <w:shd w:val="clear" w:color="auto" w:fill="auto"/>
            <w:noWrap/>
            <w:vAlign w:val="bottom"/>
            <w:hideMark/>
          </w:tcPr>
          <w:p w14:paraId="2BAEE89E" w14:textId="77777777" w:rsidR="00883378" w:rsidRPr="00AA39B5" w:rsidRDefault="00883378" w:rsidP="00D47410">
            <w:pPr>
              <w:spacing w:line="276" w:lineRule="auto"/>
              <w:rPr>
                <w:rFonts w:ascii="Times New Roman" w:eastAsia="PMingLiU" w:hAnsi="Times New Roman"/>
                <w:color w:val="000000"/>
              </w:rPr>
            </w:pPr>
            <w:r w:rsidRPr="00AA39B5">
              <w:rPr>
                <w:rFonts w:ascii="Times New Roman" w:eastAsia="PMingLiU" w:hAnsi="Times New Roman"/>
                <w:color w:val="000000"/>
                <w:sz w:val="22"/>
                <w:szCs w:val="22"/>
              </w:rPr>
              <w:t>2011EC</w:t>
            </w:r>
          </w:p>
        </w:tc>
        <w:tc>
          <w:tcPr>
            <w:tcW w:w="1084" w:type="dxa"/>
            <w:tcBorders>
              <w:top w:val="nil"/>
              <w:left w:val="nil"/>
              <w:bottom w:val="single" w:sz="4" w:space="0" w:color="auto"/>
              <w:right w:val="single" w:sz="4" w:space="0" w:color="auto"/>
            </w:tcBorders>
            <w:shd w:val="clear" w:color="auto" w:fill="auto"/>
            <w:noWrap/>
          </w:tcPr>
          <w:p w14:paraId="701EBCBA" w14:textId="77777777" w:rsidR="00883378" w:rsidRPr="00AA39B5" w:rsidRDefault="00883378" w:rsidP="00D47410">
            <w:pPr>
              <w:spacing w:line="276" w:lineRule="auto"/>
              <w:jc w:val="center"/>
              <w:rPr>
                <w:rFonts w:ascii="Times New Roman" w:hAnsi="Times New Roman"/>
                <w:bCs/>
                <w:color w:val="000000"/>
              </w:rPr>
            </w:pPr>
            <w:r w:rsidRPr="00AA39B5">
              <w:rPr>
                <w:rFonts w:ascii="Times New Roman" w:hAnsi="Times New Roman"/>
                <w:bCs/>
                <w:color w:val="000000"/>
                <w:sz w:val="22"/>
                <w:szCs w:val="22"/>
              </w:rPr>
              <w:t>111</w:t>
            </w:r>
          </w:p>
        </w:tc>
        <w:tc>
          <w:tcPr>
            <w:tcW w:w="942" w:type="dxa"/>
            <w:tcBorders>
              <w:top w:val="nil"/>
              <w:left w:val="nil"/>
              <w:bottom w:val="single" w:sz="4" w:space="0" w:color="auto"/>
              <w:right w:val="single" w:sz="4" w:space="0" w:color="auto"/>
            </w:tcBorders>
            <w:shd w:val="clear" w:color="auto" w:fill="auto"/>
            <w:noWrap/>
          </w:tcPr>
          <w:p w14:paraId="663B28C6" w14:textId="77777777" w:rsidR="00883378" w:rsidRPr="00AA39B5" w:rsidRDefault="00883378" w:rsidP="00D47410">
            <w:pPr>
              <w:spacing w:line="276" w:lineRule="auto"/>
              <w:jc w:val="center"/>
              <w:rPr>
                <w:rFonts w:ascii="Times New Roman" w:hAnsi="Times New Roman"/>
                <w:bCs/>
                <w:color w:val="000000"/>
              </w:rPr>
            </w:pPr>
            <w:r w:rsidRPr="00AA39B5">
              <w:rPr>
                <w:rFonts w:ascii="Times New Roman" w:hAnsi="Times New Roman"/>
                <w:bCs/>
                <w:color w:val="000000"/>
                <w:sz w:val="22"/>
                <w:szCs w:val="22"/>
              </w:rPr>
              <w:t>351</w:t>
            </w:r>
          </w:p>
        </w:tc>
        <w:tc>
          <w:tcPr>
            <w:tcW w:w="1231" w:type="dxa"/>
            <w:tcBorders>
              <w:top w:val="nil"/>
              <w:left w:val="nil"/>
              <w:bottom w:val="single" w:sz="4" w:space="0" w:color="auto"/>
              <w:right w:val="single" w:sz="4" w:space="0" w:color="auto"/>
            </w:tcBorders>
            <w:shd w:val="clear" w:color="auto" w:fill="auto"/>
            <w:noWrap/>
          </w:tcPr>
          <w:p w14:paraId="069821DA" w14:textId="77777777" w:rsidR="00883378" w:rsidRPr="00AA39B5" w:rsidRDefault="00883378" w:rsidP="00D47410">
            <w:pPr>
              <w:spacing w:line="276" w:lineRule="auto"/>
              <w:jc w:val="center"/>
              <w:rPr>
                <w:rFonts w:ascii="Times New Roman" w:hAnsi="Times New Roman"/>
                <w:bCs/>
                <w:color w:val="000000"/>
              </w:rPr>
            </w:pPr>
            <w:r w:rsidRPr="00AA39B5">
              <w:rPr>
                <w:rFonts w:ascii="Times New Roman" w:hAnsi="Times New Roman"/>
                <w:bCs/>
                <w:color w:val="000000"/>
                <w:sz w:val="22"/>
                <w:szCs w:val="22"/>
              </w:rPr>
              <w:t>214</w:t>
            </w:r>
          </w:p>
        </w:tc>
        <w:tc>
          <w:tcPr>
            <w:tcW w:w="1331" w:type="dxa"/>
            <w:tcBorders>
              <w:top w:val="nil"/>
              <w:left w:val="nil"/>
              <w:bottom w:val="single" w:sz="4" w:space="0" w:color="auto"/>
              <w:right w:val="single" w:sz="4" w:space="0" w:color="auto"/>
            </w:tcBorders>
            <w:shd w:val="clear" w:color="auto" w:fill="auto"/>
            <w:noWrap/>
            <w:vAlign w:val="bottom"/>
          </w:tcPr>
          <w:p w14:paraId="15576D95" w14:textId="77777777" w:rsidR="00883378" w:rsidRPr="00AA39B5" w:rsidRDefault="00883378" w:rsidP="00D47410">
            <w:pPr>
              <w:spacing w:line="276" w:lineRule="auto"/>
              <w:jc w:val="center"/>
              <w:rPr>
                <w:rFonts w:ascii="Times New Roman" w:hAnsi="Times New Roman"/>
                <w:bCs/>
                <w:color w:val="000000"/>
              </w:rPr>
            </w:pPr>
            <w:r w:rsidRPr="00AA39B5">
              <w:rPr>
                <w:rFonts w:ascii="Times New Roman" w:hAnsi="Times New Roman"/>
                <w:bCs/>
                <w:color w:val="000000"/>
                <w:sz w:val="22"/>
                <w:szCs w:val="22"/>
              </w:rPr>
              <w:t>127</w:t>
            </w:r>
          </w:p>
        </w:tc>
        <w:tc>
          <w:tcPr>
            <w:tcW w:w="942" w:type="dxa"/>
            <w:tcBorders>
              <w:top w:val="nil"/>
              <w:left w:val="nil"/>
              <w:bottom w:val="single" w:sz="4" w:space="0" w:color="auto"/>
              <w:right w:val="single" w:sz="4" w:space="0" w:color="auto"/>
            </w:tcBorders>
            <w:shd w:val="clear" w:color="auto" w:fill="auto"/>
            <w:noWrap/>
          </w:tcPr>
          <w:p w14:paraId="5613A83F" w14:textId="77777777" w:rsidR="00883378" w:rsidRPr="00AA39B5" w:rsidRDefault="00883378" w:rsidP="00D47410">
            <w:pPr>
              <w:spacing w:line="276" w:lineRule="auto"/>
              <w:jc w:val="center"/>
              <w:rPr>
                <w:rFonts w:ascii="Times New Roman" w:hAnsi="Times New Roman"/>
                <w:bCs/>
                <w:color w:val="000000"/>
              </w:rPr>
            </w:pPr>
            <w:r w:rsidRPr="00AA39B5">
              <w:rPr>
                <w:rFonts w:ascii="Times New Roman" w:hAnsi="Times New Roman"/>
                <w:bCs/>
                <w:color w:val="000000"/>
                <w:sz w:val="22"/>
                <w:szCs w:val="22"/>
              </w:rPr>
              <w:t>569</w:t>
            </w:r>
          </w:p>
        </w:tc>
        <w:tc>
          <w:tcPr>
            <w:tcW w:w="974" w:type="dxa"/>
            <w:tcBorders>
              <w:top w:val="nil"/>
              <w:left w:val="nil"/>
              <w:bottom w:val="single" w:sz="4" w:space="0" w:color="auto"/>
              <w:right w:val="single" w:sz="4" w:space="0" w:color="auto"/>
            </w:tcBorders>
            <w:shd w:val="clear" w:color="auto" w:fill="auto"/>
            <w:noWrap/>
          </w:tcPr>
          <w:p w14:paraId="4B2A5ECA" w14:textId="77777777" w:rsidR="00883378" w:rsidRPr="00AA39B5" w:rsidRDefault="00883378" w:rsidP="00D47410">
            <w:pPr>
              <w:spacing w:line="276" w:lineRule="auto"/>
              <w:jc w:val="center"/>
              <w:rPr>
                <w:rFonts w:ascii="Times New Roman" w:hAnsi="Times New Roman"/>
                <w:bCs/>
                <w:color w:val="000000"/>
              </w:rPr>
            </w:pPr>
            <w:r w:rsidRPr="00AA39B5">
              <w:rPr>
                <w:rFonts w:ascii="Times New Roman" w:hAnsi="Times New Roman"/>
                <w:bCs/>
                <w:color w:val="000000"/>
                <w:sz w:val="22"/>
                <w:szCs w:val="22"/>
              </w:rPr>
              <w:t>45</w:t>
            </w:r>
          </w:p>
        </w:tc>
        <w:tc>
          <w:tcPr>
            <w:tcW w:w="942" w:type="dxa"/>
            <w:tcBorders>
              <w:top w:val="nil"/>
              <w:left w:val="nil"/>
              <w:bottom w:val="single" w:sz="4" w:space="0" w:color="auto"/>
              <w:right w:val="single" w:sz="4" w:space="0" w:color="auto"/>
            </w:tcBorders>
            <w:shd w:val="clear" w:color="auto" w:fill="auto"/>
            <w:noWrap/>
            <w:vAlign w:val="center"/>
          </w:tcPr>
          <w:p w14:paraId="3383466C" w14:textId="77777777" w:rsidR="00883378" w:rsidRPr="00AA39B5" w:rsidRDefault="00883378" w:rsidP="00D47410">
            <w:pPr>
              <w:spacing w:line="276" w:lineRule="auto"/>
              <w:jc w:val="center"/>
              <w:rPr>
                <w:rFonts w:ascii="Times New Roman" w:hAnsi="Times New Roman"/>
                <w:b/>
                <w:bCs/>
                <w:color w:val="FF0000"/>
              </w:rPr>
            </w:pPr>
            <w:r w:rsidRPr="00AA39B5">
              <w:rPr>
                <w:rFonts w:ascii="Times New Roman" w:hAnsi="Times New Roman"/>
                <w:b/>
                <w:bCs/>
                <w:color w:val="FF0000"/>
                <w:sz w:val="22"/>
                <w:szCs w:val="22"/>
              </w:rPr>
              <w:t>1417</w:t>
            </w:r>
          </w:p>
        </w:tc>
      </w:tr>
      <w:tr w:rsidR="00883378" w:rsidRPr="00AA39B5" w14:paraId="3A990D7A" w14:textId="77777777" w:rsidTr="00C7271E">
        <w:trPr>
          <w:trHeight w:val="276"/>
          <w:jc w:val="center"/>
        </w:trPr>
        <w:tc>
          <w:tcPr>
            <w:tcW w:w="942" w:type="dxa"/>
            <w:tcBorders>
              <w:top w:val="nil"/>
              <w:left w:val="single" w:sz="4" w:space="0" w:color="auto"/>
              <w:bottom w:val="single" w:sz="4" w:space="0" w:color="auto"/>
              <w:right w:val="single" w:sz="4" w:space="0" w:color="auto"/>
            </w:tcBorders>
            <w:shd w:val="clear" w:color="auto" w:fill="auto"/>
            <w:noWrap/>
            <w:vAlign w:val="bottom"/>
            <w:hideMark/>
          </w:tcPr>
          <w:p w14:paraId="58EE99E1" w14:textId="77777777" w:rsidR="00883378" w:rsidRPr="00AA39B5" w:rsidRDefault="00883378" w:rsidP="00D47410">
            <w:pPr>
              <w:spacing w:line="276" w:lineRule="auto"/>
              <w:rPr>
                <w:rFonts w:ascii="Times New Roman" w:eastAsia="PMingLiU" w:hAnsi="Times New Roman"/>
                <w:color w:val="000000"/>
              </w:rPr>
            </w:pPr>
            <w:r w:rsidRPr="00AA39B5">
              <w:rPr>
                <w:rFonts w:ascii="Times New Roman" w:eastAsia="PMingLiU" w:hAnsi="Times New Roman"/>
                <w:color w:val="000000"/>
                <w:sz w:val="22"/>
                <w:szCs w:val="22"/>
              </w:rPr>
              <w:t>2012EC</w:t>
            </w:r>
          </w:p>
        </w:tc>
        <w:tc>
          <w:tcPr>
            <w:tcW w:w="1084" w:type="dxa"/>
            <w:tcBorders>
              <w:top w:val="nil"/>
              <w:left w:val="nil"/>
              <w:bottom w:val="single" w:sz="4" w:space="0" w:color="auto"/>
              <w:right w:val="single" w:sz="4" w:space="0" w:color="auto"/>
            </w:tcBorders>
            <w:shd w:val="clear" w:color="auto" w:fill="auto"/>
            <w:noWrap/>
          </w:tcPr>
          <w:p w14:paraId="549220F5" w14:textId="77777777" w:rsidR="00883378" w:rsidRPr="00AA39B5" w:rsidRDefault="00883378" w:rsidP="00D47410">
            <w:pPr>
              <w:spacing w:line="276" w:lineRule="auto"/>
              <w:jc w:val="center"/>
              <w:rPr>
                <w:rFonts w:ascii="Times New Roman" w:hAnsi="Times New Roman"/>
                <w:bCs/>
                <w:color w:val="000000"/>
              </w:rPr>
            </w:pPr>
            <w:r w:rsidRPr="00AA39B5">
              <w:rPr>
                <w:rFonts w:ascii="Times New Roman" w:hAnsi="Times New Roman"/>
                <w:bCs/>
                <w:color w:val="000000"/>
                <w:sz w:val="22"/>
                <w:szCs w:val="22"/>
              </w:rPr>
              <w:t>929</w:t>
            </w:r>
          </w:p>
        </w:tc>
        <w:tc>
          <w:tcPr>
            <w:tcW w:w="942" w:type="dxa"/>
            <w:tcBorders>
              <w:top w:val="nil"/>
              <w:left w:val="nil"/>
              <w:bottom w:val="single" w:sz="4" w:space="0" w:color="auto"/>
              <w:right w:val="single" w:sz="4" w:space="0" w:color="auto"/>
            </w:tcBorders>
            <w:shd w:val="clear" w:color="auto" w:fill="auto"/>
            <w:noWrap/>
          </w:tcPr>
          <w:p w14:paraId="05073724" w14:textId="77777777" w:rsidR="00883378" w:rsidRPr="00AA39B5" w:rsidRDefault="00883378" w:rsidP="00D47410">
            <w:pPr>
              <w:spacing w:line="276" w:lineRule="auto"/>
              <w:jc w:val="center"/>
              <w:rPr>
                <w:rFonts w:ascii="Times New Roman" w:hAnsi="Times New Roman"/>
                <w:bCs/>
                <w:color w:val="000000"/>
              </w:rPr>
            </w:pPr>
            <w:r w:rsidRPr="00AA39B5">
              <w:rPr>
                <w:rFonts w:ascii="Times New Roman" w:hAnsi="Times New Roman"/>
                <w:bCs/>
                <w:color w:val="000000"/>
                <w:sz w:val="22"/>
                <w:szCs w:val="22"/>
              </w:rPr>
              <w:t>3175</w:t>
            </w:r>
          </w:p>
        </w:tc>
        <w:tc>
          <w:tcPr>
            <w:tcW w:w="1231" w:type="dxa"/>
            <w:tcBorders>
              <w:top w:val="nil"/>
              <w:left w:val="nil"/>
              <w:bottom w:val="single" w:sz="4" w:space="0" w:color="auto"/>
              <w:right w:val="single" w:sz="4" w:space="0" w:color="auto"/>
            </w:tcBorders>
            <w:shd w:val="clear" w:color="auto" w:fill="auto"/>
            <w:noWrap/>
          </w:tcPr>
          <w:p w14:paraId="00DB1548" w14:textId="77777777" w:rsidR="00883378" w:rsidRPr="00AA39B5" w:rsidRDefault="00883378" w:rsidP="00D47410">
            <w:pPr>
              <w:spacing w:line="276" w:lineRule="auto"/>
              <w:jc w:val="center"/>
              <w:rPr>
                <w:rFonts w:ascii="Times New Roman" w:hAnsi="Times New Roman"/>
                <w:bCs/>
                <w:color w:val="000000"/>
              </w:rPr>
            </w:pPr>
            <w:r w:rsidRPr="00AA39B5">
              <w:rPr>
                <w:rFonts w:ascii="Times New Roman" w:hAnsi="Times New Roman"/>
                <w:bCs/>
                <w:color w:val="000000"/>
                <w:sz w:val="22"/>
                <w:szCs w:val="22"/>
              </w:rPr>
              <w:t>7193</w:t>
            </w:r>
          </w:p>
        </w:tc>
        <w:tc>
          <w:tcPr>
            <w:tcW w:w="1331" w:type="dxa"/>
            <w:tcBorders>
              <w:top w:val="nil"/>
              <w:left w:val="nil"/>
              <w:bottom w:val="single" w:sz="4" w:space="0" w:color="auto"/>
              <w:right w:val="single" w:sz="4" w:space="0" w:color="auto"/>
            </w:tcBorders>
            <w:shd w:val="clear" w:color="auto" w:fill="auto"/>
            <w:noWrap/>
            <w:vAlign w:val="bottom"/>
          </w:tcPr>
          <w:p w14:paraId="6FCC1D48" w14:textId="77777777" w:rsidR="00883378" w:rsidRPr="00AA39B5" w:rsidRDefault="00883378" w:rsidP="00D47410">
            <w:pPr>
              <w:spacing w:line="276" w:lineRule="auto"/>
              <w:jc w:val="center"/>
              <w:rPr>
                <w:rFonts w:ascii="Times New Roman" w:hAnsi="Times New Roman"/>
                <w:bCs/>
                <w:color w:val="000000"/>
              </w:rPr>
            </w:pPr>
            <w:r w:rsidRPr="00AA39B5">
              <w:rPr>
                <w:rFonts w:ascii="Times New Roman" w:hAnsi="Times New Roman"/>
                <w:bCs/>
                <w:color w:val="000000"/>
                <w:sz w:val="22"/>
                <w:szCs w:val="22"/>
              </w:rPr>
              <w:t>1436</w:t>
            </w:r>
          </w:p>
        </w:tc>
        <w:tc>
          <w:tcPr>
            <w:tcW w:w="942" w:type="dxa"/>
            <w:tcBorders>
              <w:top w:val="nil"/>
              <w:left w:val="nil"/>
              <w:bottom w:val="single" w:sz="4" w:space="0" w:color="auto"/>
              <w:right w:val="single" w:sz="4" w:space="0" w:color="auto"/>
            </w:tcBorders>
            <w:shd w:val="clear" w:color="auto" w:fill="auto"/>
            <w:noWrap/>
          </w:tcPr>
          <w:p w14:paraId="048C40DB" w14:textId="77777777" w:rsidR="00883378" w:rsidRPr="00AA39B5" w:rsidRDefault="00883378" w:rsidP="00D47410">
            <w:pPr>
              <w:spacing w:line="276" w:lineRule="auto"/>
              <w:jc w:val="center"/>
              <w:rPr>
                <w:rFonts w:ascii="Times New Roman" w:hAnsi="Times New Roman"/>
                <w:bCs/>
                <w:color w:val="000000"/>
              </w:rPr>
            </w:pPr>
            <w:r w:rsidRPr="00AA39B5">
              <w:rPr>
                <w:rFonts w:ascii="Times New Roman" w:hAnsi="Times New Roman"/>
                <w:bCs/>
                <w:color w:val="000000"/>
                <w:sz w:val="22"/>
                <w:szCs w:val="22"/>
              </w:rPr>
              <w:t>7041</w:t>
            </w:r>
          </w:p>
        </w:tc>
        <w:tc>
          <w:tcPr>
            <w:tcW w:w="974" w:type="dxa"/>
            <w:tcBorders>
              <w:top w:val="nil"/>
              <w:left w:val="nil"/>
              <w:bottom w:val="single" w:sz="4" w:space="0" w:color="auto"/>
              <w:right w:val="single" w:sz="4" w:space="0" w:color="auto"/>
            </w:tcBorders>
            <w:shd w:val="clear" w:color="auto" w:fill="auto"/>
            <w:noWrap/>
          </w:tcPr>
          <w:p w14:paraId="13A0CD94" w14:textId="77777777" w:rsidR="00883378" w:rsidRPr="00AA39B5" w:rsidRDefault="00883378" w:rsidP="00D47410">
            <w:pPr>
              <w:spacing w:line="276" w:lineRule="auto"/>
              <w:jc w:val="center"/>
              <w:rPr>
                <w:rFonts w:ascii="Times New Roman" w:hAnsi="Times New Roman"/>
                <w:bCs/>
                <w:color w:val="000000"/>
              </w:rPr>
            </w:pPr>
            <w:r w:rsidRPr="00AA39B5">
              <w:rPr>
                <w:rFonts w:ascii="Times New Roman" w:hAnsi="Times New Roman"/>
                <w:bCs/>
                <w:color w:val="000000"/>
                <w:sz w:val="22"/>
                <w:szCs w:val="22"/>
              </w:rPr>
              <w:t>2160</w:t>
            </w:r>
          </w:p>
        </w:tc>
        <w:tc>
          <w:tcPr>
            <w:tcW w:w="942" w:type="dxa"/>
            <w:tcBorders>
              <w:top w:val="nil"/>
              <w:left w:val="nil"/>
              <w:bottom w:val="single" w:sz="4" w:space="0" w:color="auto"/>
              <w:right w:val="single" w:sz="4" w:space="0" w:color="auto"/>
            </w:tcBorders>
            <w:shd w:val="clear" w:color="auto" w:fill="auto"/>
            <w:noWrap/>
            <w:vAlign w:val="bottom"/>
          </w:tcPr>
          <w:p w14:paraId="1AFB6D33" w14:textId="77777777" w:rsidR="00883378" w:rsidRPr="00AA39B5" w:rsidRDefault="00883378" w:rsidP="00D47410">
            <w:pPr>
              <w:spacing w:line="276" w:lineRule="auto"/>
              <w:jc w:val="right"/>
              <w:rPr>
                <w:rFonts w:ascii="Times New Roman" w:eastAsia="PMingLiU" w:hAnsi="Times New Roman"/>
                <w:color w:val="000000"/>
              </w:rPr>
            </w:pPr>
            <w:r w:rsidRPr="00AA39B5">
              <w:rPr>
                <w:rFonts w:ascii="Times New Roman" w:eastAsia="PMingLiU" w:hAnsi="Times New Roman"/>
                <w:color w:val="000000"/>
                <w:sz w:val="22"/>
                <w:szCs w:val="22"/>
              </w:rPr>
              <w:t>21,934</w:t>
            </w:r>
            <w:commentRangeEnd w:id="45"/>
            <w:r w:rsidR="007C1D6A" w:rsidRPr="00AA39B5">
              <w:rPr>
                <w:rStyle w:val="CommentReference"/>
                <w:rFonts w:ascii="Times New Roman" w:eastAsiaTheme="minorHAnsi" w:hAnsi="Times New Roman"/>
                <w:sz w:val="22"/>
                <w:szCs w:val="22"/>
              </w:rPr>
              <w:commentReference w:id="45"/>
            </w:r>
          </w:p>
        </w:tc>
      </w:tr>
    </w:tbl>
    <w:p w14:paraId="1CA6D3E5" w14:textId="77777777" w:rsidR="009153AC" w:rsidRPr="00AA39B5" w:rsidRDefault="009153AC" w:rsidP="00D47410">
      <w:pPr>
        <w:spacing w:line="276" w:lineRule="auto"/>
        <w:rPr>
          <w:rFonts w:ascii="Times New Roman" w:eastAsia="PMingLiU" w:hAnsi="Times New Roman"/>
          <w:sz w:val="22"/>
          <w:szCs w:val="22"/>
        </w:rPr>
      </w:pPr>
      <w:r w:rsidRPr="00AA39B5">
        <w:rPr>
          <w:rFonts w:ascii="Times New Roman" w:eastAsia="PMingLiU" w:hAnsi="Times New Roman"/>
          <w:sz w:val="22"/>
          <w:szCs w:val="22"/>
        </w:rPr>
        <w:t xml:space="preserve">Source: E/Hararge Micro and small scale enterprise development Office </w:t>
      </w:r>
      <w:r w:rsidR="005E5771" w:rsidRPr="00AA39B5">
        <w:rPr>
          <w:rFonts w:ascii="Times New Roman" w:eastAsia="PMingLiU" w:hAnsi="Times New Roman"/>
          <w:sz w:val="22"/>
          <w:szCs w:val="22"/>
        </w:rPr>
        <w:t>2011</w:t>
      </w:r>
      <w:r w:rsidRPr="00AA39B5">
        <w:rPr>
          <w:rFonts w:ascii="Times New Roman" w:eastAsia="PMingLiU" w:hAnsi="Times New Roman"/>
          <w:sz w:val="22"/>
          <w:szCs w:val="22"/>
        </w:rPr>
        <w:t xml:space="preserve"> and 201</w:t>
      </w:r>
      <w:r w:rsidR="005E5771" w:rsidRPr="00AA39B5">
        <w:rPr>
          <w:rFonts w:ascii="Times New Roman" w:eastAsia="PMingLiU" w:hAnsi="Times New Roman"/>
          <w:sz w:val="22"/>
          <w:szCs w:val="22"/>
        </w:rPr>
        <w:t>2</w:t>
      </w:r>
      <w:r w:rsidRPr="00AA39B5">
        <w:rPr>
          <w:rFonts w:ascii="Times New Roman" w:eastAsia="PMingLiU" w:hAnsi="Times New Roman"/>
          <w:sz w:val="22"/>
          <w:szCs w:val="22"/>
        </w:rPr>
        <w:t>E.C</w:t>
      </w:r>
    </w:p>
    <w:bookmarkEnd w:id="43"/>
    <w:bookmarkEnd w:id="44"/>
    <w:p w14:paraId="471BB21C" w14:textId="77777777" w:rsidR="009153AC" w:rsidRPr="00AA39B5" w:rsidRDefault="009153AC" w:rsidP="00D47410">
      <w:pPr>
        <w:spacing w:line="276" w:lineRule="auto"/>
        <w:rPr>
          <w:rFonts w:ascii="Times New Roman" w:hAnsi="Times New Roman"/>
          <w:b/>
          <w:sz w:val="22"/>
          <w:szCs w:val="22"/>
        </w:rPr>
      </w:pPr>
    </w:p>
    <w:p w14:paraId="0C8CC5AD" w14:textId="77777777" w:rsidR="00C403F2" w:rsidRPr="00AA39B5" w:rsidRDefault="00C403F2" w:rsidP="00D47410">
      <w:pPr>
        <w:spacing w:line="276" w:lineRule="auto"/>
        <w:rPr>
          <w:rFonts w:ascii="Times New Roman" w:hAnsi="Times New Roman"/>
          <w:b/>
          <w:sz w:val="22"/>
          <w:szCs w:val="22"/>
        </w:rPr>
      </w:pPr>
      <w:r w:rsidRPr="00AA39B5">
        <w:rPr>
          <w:rFonts w:ascii="Times New Roman" w:hAnsi="Times New Roman"/>
          <w:b/>
          <w:sz w:val="22"/>
          <w:szCs w:val="22"/>
        </w:rPr>
        <w:t>Infrastructure and Social Facilities</w:t>
      </w:r>
    </w:p>
    <w:p w14:paraId="0F8827BC" w14:textId="77777777" w:rsidR="00C403F2" w:rsidRPr="00AA39B5" w:rsidRDefault="00C403F2" w:rsidP="00D47410">
      <w:pPr>
        <w:spacing w:line="276" w:lineRule="auto"/>
        <w:rPr>
          <w:rFonts w:ascii="Times New Roman" w:hAnsi="Times New Roman"/>
          <w:b/>
          <w:sz w:val="22"/>
          <w:szCs w:val="22"/>
        </w:rPr>
      </w:pPr>
      <w:r w:rsidRPr="00AA39B5">
        <w:rPr>
          <w:rFonts w:ascii="Times New Roman" w:hAnsi="Times New Roman"/>
          <w:b/>
          <w:sz w:val="22"/>
          <w:szCs w:val="22"/>
        </w:rPr>
        <w:t>Transportation and Communication Facility</w:t>
      </w:r>
    </w:p>
    <w:p w14:paraId="75691F60" w14:textId="77777777" w:rsidR="009153AC" w:rsidRPr="00AA39B5" w:rsidRDefault="009153AC" w:rsidP="00D47410">
      <w:pPr>
        <w:spacing w:line="276" w:lineRule="auto"/>
        <w:jc w:val="both"/>
        <w:rPr>
          <w:rFonts w:ascii="Times New Roman" w:hAnsi="Times New Roman"/>
          <w:b/>
          <w:sz w:val="22"/>
          <w:szCs w:val="22"/>
        </w:rPr>
      </w:pPr>
    </w:p>
    <w:p w14:paraId="5CE59C09" w14:textId="77777777" w:rsidR="00326CA5" w:rsidRPr="00AA39B5" w:rsidRDefault="00C403F2" w:rsidP="00D47410">
      <w:pPr>
        <w:spacing w:line="276" w:lineRule="auto"/>
        <w:jc w:val="both"/>
        <w:rPr>
          <w:rFonts w:ascii="Times New Roman" w:hAnsi="Times New Roman"/>
          <w:b/>
          <w:sz w:val="22"/>
          <w:szCs w:val="22"/>
        </w:rPr>
      </w:pPr>
      <w:r w:rsidRPr="00AA39B5">
        <w:rPr>
          <w:rFonts w:ascii="Times New Roman" w:hAnsi="Times New Roman"/>
          <w:b/>
          <w:sz w:val="22"/>
          <w:szCs w:val="22"/>
        </w:rPr>
        <w:t xml:space="preserve">Transportation and </w:t>
      </w:r>
      <w:r w:rsidR="006223EC" w:rsidRPr="00AA39B5">
        <w:rPr>
          <w:rFonts w:ascii="Times New Roman" w:hAnsi="Times New Roman"/>
          <w:b/>
          <w:sz w:val="22"/>
          <w:szCs w:val="22"/>
        </w:rPr>
        <w:t xml:space="preserve">Road </w:t>
      </w:r>
      <w:r w:rsidRPr="00AA39B5">
        <w:rPr>
          <w:rFonts w:ascii="Times New Roman" w:hAnsi="Times New Roman"/>
          <w:b/>
          <w:sz w:val="22"/>
          <w:szCs w:val="22"/>
        </w:rPr>
        <w:t>Facility:-</w:t>
      </w:r>
    </w:p>
    <w:p w14:paraId="6F9FF057" w14:textId="77777777" w:rsidR="00A72408" w:rsidRPr="00AA39B5" w:rsidRDefault="00A35C95" w:rsidP="00ED10C4">
      <w:pPr>
        <w:spacing w:line="276" w:lineRule="auto"/>
        <w:jc w:val="both"/>
        <w:rPr>
          <w:rFonts w:ascii="Times New Roman" w:eastAsia="PMingLiU" w:hAnsi="Times New Roman"/>
          <w:sz w:val="22"/>
          <w:szCs w:val="22"/>
        </w:rPr>
      </w:pPr>
      <w:r w:rsidRPr="00AA39B5">
        <w:rPr>
          <w:rFonts w:ascii="Times New Roman" w:hAnsi="Times New Roman"/>
          <w:sz w:val="22"/>
          <w:szCs w:val="22"/>
        </w:rPr>
        <w:t>Transportation is</w:t>
      </w:r>
      <w:r w:rsidR="002D7A26" w:rsidRPr="00AA39B5">
        <w:rPr>
          <w:rFonts w:ascii="Times New Roman" w:hAnsi="Times New Roman"/>
          <w:sz w:val="22"/>
          <w:szCs w:val="22"/>
        </w:rPr>
        <w:t xml:space="preserve"> the most important elements for the economic development of any country of Region. They serve as a blood veins in transporting goods and services from production sector to consumption sector and vice-versa. Furthermore, they facilitate economic and social interactions between regions and people. </w:t>
      </w:r>
      <w:r w:rsidR="00A72408" w:rsidRPr="00AA39B5">
        <w:rPr>
          <w:rFonts w:ascii="Times New Roman" w:hAnsi="Times New Roman"/>
          <w:sz w:val="22"/>
          <w:szCs w:val="22"/>
        </w:rPr>
        <w:t xml:space="preserve"> </w:t>
      </w:r>
      <w:r w:rsidR="002D7A26" w:rsidRPr="00AA39B5">
        <w:rPr>
          <w:rFonts w:ascii="Times New Roman" w:hAnsi="Times New Roman"/>
          <w:sz w:val="22"/>
          <w:szCs w:val="22"/>
        </w:rPr>
        <w:t xml:space="preserve">From this point of view, attempts have been made to assess the transport situation in East Hararge zone. </w:t>
      </w:r>
      <w:r w:rsidR="00D15112" w:rsidRPr="00AA39B5">
        <w:rPr>
          <w:rFonts w:ascii="Times New Roman" w:eastAsia="PMingLiU" w:hAnsi="Times New Roman"/>
          <w:sz w:val="22"/>
          <w:szCs w:val="22"/>
        </w:rPr>
        <w:t>While</w:t>
      </w:r>
      <w:r w:rsidR="002D7A26" w:rsidRPr="00AA39B5">
        <w:rPr>
          <w:rFonts w:ascii="Times New Roman" w:eastAsia="PMingLiU" w:hAnsi="Times New Roman"/>
          <w:sz w:val="22"/>
          <w:szCs w:val="22"/>
        </w:rPr>
        <w:t xml:space="preserve"> in the </w:t>
      </w:r>
      <w:r w:rsidR="001006FD" w:rsidRPr="00AA39B5">
        <w:rPr>
          <w:rFonts w:ascii="Times New Roman" w:eastAsia="PMingLiU" w:hAnsi="Times New Roman"/>
          <w:sz w:val="22"/>
          <w:szCs w:val="22"/>
        </w:rPr>
        <w:t xml:space="preserve">two </w:t>
      </w:r>
      <w:r w:rsidR="006223EC" w:rsidRPr="00AA39B5">
        <w:rPr>
          <w:rFonts w:ascii="Times New Roman" w:eastAsia="PMingLiU" w:hAnsi="Times New Roman"/>
          <w:sz w:val="22"/>
          <w:szCs w:val="22"/>
        </w:rPr>
        <w:t xml:space="preserve">year </w:t>
      </w:r>
      <w:r w:rsidR="001006FD" w:rsidRPr="00AA39B5">
        <w:rPr>
          <w:rFonts w:ascii="Times New Roman" w:eastAsia="PMingLiU" w:hAnsi="Times New Roman"/>
          <w:sz w:val="22"/>
          <w:szCs w:val="22"/>
        </w:rPr>
        <w:t>(2</w:t>
      </w:r>
      <w:r w:rsidR="00D15112" w:rsidRPr="00AA39B5">
        <w:rPr>
          <w:rFonts w:ascii="Times New Roman" w:eastAsia="PMingLiU" w:hAnsi="Times New Roman"/>
          <w:sz w:val="22"/>
          <w:szCs w:val="22"/>
        </w:rPr>
        <w:t>0</w:t>
      </w:r>
      <w:r w:rsidR="00AC3F7E" w:rsidRPr="00AA39B5">
        <w:rPr>
          <w:rFonts w:ascii="Times New Roman" w:eastAsia="PMingLiU" w:hAnsi="Times New Roman"/>
          <w:sz w:val="22"/>
          <w:szCs w:val="22"/>
        </w:rPr>
        <w:t>11</w:t>
      </w:r>
      <w:r w:rsidR="00D15112" w:rsidRPr="00AA39B5">
        <w:rPr>
          <w:rFonts w:ascii="Times New Roman" w:eastAsia="PMingLiU" w:hAnsi="Times New Roman"/>
          <w:sz w:val="22"/>
          <w:szCs w:val="22"/>
        </w:rPr>
        <w:t xml:space="preserve"> and</w:t>
      </w:r>
      <w:r w:rsidR="00C403F2" w:rsidRPr="00AA39B5">
        <w:rPr>
          <w:rFonts w:ascii="Times New Roman" w:eastAsia="PMingLiU" w:hAnsi="Times New Roman"/>
          <w:sz w:val="22"/>
          <w:szCs w:val="22"/>
        </w:rPr>
        <w:t xml:space="preserve"> 201</w:t>
      </w:r>
      <w:r w:rsidR="00AC3F7E" w:rsidRPr="00AA39B5">
        <w:rPr>
          <w:rFonts w:ascii="Times New Roman" w:eastAsia="PMingLiU" w:hAnsi="Times New Roman"/>
          <w:sz w:val="22"/>
          <w:szCs w:val="22"/>
        </w:rPr>
        <w:t>2</w:t>
      </w:r>
      <w:r w:rsidR="00C403F2" w:rsidRPr="00AA39B5">
        <w:rPr>
          <w:rFonts w:ascii="Times New Roman" w:eastAsia="PMingLiU" w:hAnsi="Times New Roman"/>
          <w:sz w:val="22"/>
          <w:szCs w:val="22"/>
        </w:rPr>
        <w:t xml:space="preserve"> E.C</w:t>
      </w:r>
      <w:r w:rsidR="001006FD" w:rsidRPr="00AA39B5">
        <w:rPr>
          <w:rFonts w:ascii="Times New Roman" w:eastAsia="PMingLiU" w:hAnsi="Times New Roman"/>
          <w:sz w:val="22"/>
          <w:szCs w:val="22"/>
        </w:rPr>
        <w:t>)</w:t>
      </w:r>
      <w:r w:rsidR="002D7A26" w:rsidRPr="00AA39B5">
        <w:rPr>
          <w:rFonts w:ascii="Times New Roman" w:eastAsia="PMingLiU" w:hAnsi="Times New Roman"/>
          <w:sz w:val="22"/>
          <w:szCs w:val="22"/>
        </w:rPr>
        <w:t xml:space="preserve"> all Weather </w:t>
      </w:r>
      <w:r w:rsidR="00A72408" w:rsidRPr="00AA39B5">
        <w:rPr>
          <w:rFonts w:ascii="Times New Roman" w:eastAsia="PMingLiU" w:hAnsi="Times New Roman"/>
          <w:sz w:val="22"/>
          <w:szCs w:val="22"/>
        </w:rPr>
        <w:t>roads</w:t>
      </w:r>
      <w:r w:rsidR="002D7A26" w:rsidRPr="00AA39B5">
        <w:rPr>
          <w:rFonts w:ascii="Times New Roman" w:eastAsia="PMingLiU" w:hAnsi="Times New Roman"/>
          <w:sz w:val="22"/>
          <w:szCs w:val="22"/>
        </w:rPr>
        <w:t xml:space="preserve"> exist in east Hararghe zone </w:t>
      </w:r>
      <w:r w:rsidR="00AC3F7E" w:rsidRPr="00AA39B5">
        <w:rPr>
          <w:rFonts w:ascii="Times New Roman" w:eastAsia="PMingLiU" w:hAnsi="Times New Roman"/>
          <w:b/>
          <w:sz w:val="22"/>
          <w:szCs w:val="22"/>
        </w:rPr>
        <w:t>3744.5</w:t>
      </w:r>
      <w:r w:rsidR="002D7A26" w:rsidRPr="00AA39B5">
        <w:rPr>
          <w:rFonts w:ascii="Times New Roman" w:eastAsia="PMingLiU" w:hAnsi="Times New Roman"/>
          <w:sz w:val="22"/>
          <w:szCs w:val="22"/>
        </w:rPr>
        <w:t xml:space="preserve"> km </w:t>
      </w:r>
      <w:r w:rsidR="00C403F2" w:rsidRPr="00AA39B5">
        <w:rPr>
          <w:rFonts w:ascii="Times New Roman" w:eastAsia="PMingLiU" w:hAnsi="Times New Roman"/>
          <w:sz w:val="22"/>
          <w:szCs w:val="22"/>
        </w:rPr>
        <w:t>and</w:t>
      </w:r>
      <w:r w:rsidR="00C421F6" w:rsidRPr="00AA39B5">
        <w:rPr>
          <w:rFonts w:ascii="Times New Roman" w:eastAsia="PMingLiU" w:hAnsi="Times New Roman"/>
          <w:sz w:val="22"/>
          <w:szCs w:val="22"/>
        </w:rPr>
        <w:t xml:space="preserve"> </w:t>
      </w:r>
      <w:r w:rsidR="00AC3F7E" w:rsidRPr="00AA39B5">
        <w:rPr>
          <w:rFonts w:ascii="Times New Roman" w:eastAsia="PMingLiU" w:hAnsi="Times New Roman"/>
          <w:b/>
          <w:sz w:val="22"/>
          <w:szCs w:val="22"/>
        </w:rPr>
        <w:t>3981.62</w:t>
      </w:r>
      <w:r w:rsidR="002D7A26" w:rsidRPr="00AA39B5">
        <w:rPr>
          <w:rFonts w:ascii="Times New Roman" w:eastAsia="PMingLiU" w:hAnsi="Times New Roman"/>
          <w:sz w:val="22"/>
          <w:szCs w:val="22"/>
        </w:rPr>
        <w:t xml:space="preserve"> km length of asphalt and all</w:t>
      </w:r>
      <w:r w:rsidR="00C403F2" w:rsidRPr="00AA39B5">
        <w:rPr>
          <w:rFonts w:ascii="Times New Roman" w:eastAsia="PMingLiU" w:hAnsi="Times New Roman"/>
          <w:sz w:val="22"/>
          <w:szCs w:val="22"/>
        </w:rPr>
        <w:t xml:space="preserve"> weather gravel roads together</w:t>
      </w:r>
      <w:r w:rsidR="002D7A26" w:rsidRPr="00AA39B5">
        <w:rPr>
          <w:rFonts w:ascii="Times New Roman" w:eastAsia="PMingLiU" w:hAnsi="Times New Roman"/>
          <w:sz w:val="22"/>
          <w:szCs w:val="22"/>
        </w:rPr>
        <w:t xml:space="preserve">. </w:t>
      </w:r>
      <w:r w:rsidR="007F67A9" w:rsidRPr="00AA39B5">
        <w:rPr>
          <w:rFonts w:ascii="Times New Roman" w:eastAsia="PMingLiU" w:hAnsi="Times New Roman"/>
          <w:sz w:val="22"/>
          <w:szCs w:val="22"/>
        </w:rPr>
        <w:t>URAP</w:t>
      </w:r>
      <w:r w:rsidR="002D7A26" w:rsidRPr="00AA39B5">
        <w:rPr>
          <w:rFonts w:ascii="Times New Roman" w:eastAsia="PMingLiU" w:hAnsi="Times New Roman"/>
          <w:sz w:val="22"/>
          <w:szCs w:val="22"/>
        </w:rPr>
        <w:t xml:space="preserve"> road development program that is aimed to connecting the villages to main roads </w:t>
      </w:r>
      <w:r w:rsidR="002B60C5" w:rsidRPr="00AA39B5">
        <w:rPr>
          <w:rFonts w:ascii="Times New Roman" w:eastAsia="PMingLiU" w:hAnsi="Times New Roman"/>
          <w:sz w:val="22"/>
          <w:szCs w:val="22"/>
        </w:rPr>
        <w:t>and</w:t>
      </w:r>
      <w:r w:rsidR="002D7A26" w:rsidRPr="00AA39B5">
        <w:rPr>
          <w:rFonts w:ascii="Times New Roman" w:eastAsia="PMingLiU" w:hAnsi="Times New Roman"/>
          <w:sz w:val="22"/>
          <w:szCs w:val="22"/>
        </w:rPr>
        <w:t xml:space="preserve">woredas capital is being under taken extensively and this will radically boost the road density of the zone and ultimately contribute to rapid socio economic development. </w:t>
      </w:r>
    </w:p>
    <w:p w14:paraId="65D42919" w14:textId="77777777" w:rsidR="00AC4949" w:rsidRPr="00AA39B5" w:rsidRDefault="002D7A26" w:rsidP="00ED10C4">
      <w:pPr>
        <w:spacing w:line="276" w:lineRule="auto"/>
        <w:jc w:val="both"/>
        <w:rPr>
          <w:rFonts w:ascii="Times New Roman" w:hAnsi="Times New Roman"/>
          <w:sz w:val="22"/>
          <w:szCs w:val="22"/>
        </w:rPr>
      </w:pPr>
      <w:r w:rsidRPr="00AA39B5">
        <w:rPr>
          <w:rFonts w:ascii="Times New Roman" w:eastAsia="PMingLiU" w:hAnsi="Times New Roman"/>
          <w:sz w:val="22"/>
          <w:szCs w:val="22"/>
        </w:rPr>
        <w:t>The asphalt surface road connects all the towns found along the main road from Addis Ababa (Finfinnee) to</w:t>
      </w:r>
      <w:r w:rsidR="00C403F2" w:rsidRPr="00AA39B5">
        <w:rPr>
          <w:rFonts w:ascii="Times New Roman" w:eastAsia="PMingLiU" w:hAnsi="Times New Roman"/>
          <w:sz w:val="22"/>
          <w:szCs w:val="22"/>
        </w:rPr>
        <w:t>Harar</w:t>
      </w:r>
      <w:r w:rsidR="00AC4949" w:rsidRPr="00AA39B5">
        <w:rPr>
          <w:rFonts w:ascii="Times New Roman" w:eastAsia="PMingLiU" w:hAnsi="Times New Roman"/>
          <w:sz w:val="22"/>
          <w:szCs w:val="22"/>
        </w:rPr>
        <w:t>ge</w:t>
      </w:r>
      <w:r w:rsidR="00C403F2" w:rsidRPr="00AA39B5">
        <w:rPr>
          <w:rFonts w:ascii="Times New Roman" w:eastAsia="PMingLiU" w:hAnsi="Times New Roman"/>
          <w:sz w:val="22"/>
          <w:szCs w:val="22"/>
        </w:rPr>
        <w:t xml:space="preserve"> (the Zonal capital).</w:t>
      </w:r>
      <w:r w:rsidRPr="00AA39B5">
        <w:rPr>
          <w:rFonts w:ascii="Times New Roman" w:eastAsia="PMingLiU" w:hAnsi="Times New Roman"/>
          <w:sz w:val="22"/>
          <w:szCs w:val="22"/>
        </w:rPr>
        <w:t xml:space="preserve">The Identified Road length </w:t>
      </w:r>
      <w:r w:rsidR="00C403F2" w:rsidRPr="00AA39B5">
        <w:rPr>
          <w:rFonts w:ascii="Times New Roman" w:eastAsia="PMingLiU" w:hAnsi="Times New Roman"/>
          <w:sz w:val="22"/>
          <w:szCs w:val="22"/>
        </w:rPr>
        <w:t xml:space="preserve">and </w:t>
      </w:r>
      <w:r w:rsidRPr="00AA39B5">
        <w:rPr>
          <w:rFonts w:ascii="Times New Roman" w:eastAsia="PMingLiU" w:hAnsi="Times New Roman"/>
          <w:sz w:val="22"/>
          <w:szCs w:val="22"/>
        </w:rPr>
        <w:t>types ar</w:t>
      </w:r>
      <w:r w:rsidR="00414E02" w:rsidRPr="00AA39B5">
        <w:rPr>
          <w:rFonts w:ascii="Times New Roman" w:eastAsia="PMingLiU" w:hAnsi="Times New Roman"/>
          <w:sz w:val="22"/>
          <w:szCs w:val="22"/>
        </w:rPr>
        <w:t>e stated in the following table;</w:t>
      </w:r>
      <w:r w:rsidRPr="00AA39B5">
        <w:rPr>
          <w:rFonts w:ascii="Times New Roman" w:hAnsi="Times New Roman"/>
          <w:sz w:val="22"/>
          <w:szCs w:val="22"/>
        </w:rPr>
        <w:t xml:space="preserve">As the data Obtained </w:t>
      </w:r>
      <w:r w:rsidR="00C403F2" w:rsidRPr="00AA39B5">
        <w:rPr>
          <w:rFonts w:ascii="Times New Roman" w:hAnsi="Times New Roman"/>
          <w:sz w:val="22"/>
          <w:szCs w:val="22"/>
        </w:rPr>
        <w:t>from East</w:t>
      </w:r>
      <w:r w:rsidRPr="00AA39B5">
        <w:rPr>
          <w:rFonts w:ascii="Times New Roman" w:hAnsi="Times New Roman"/>
          <w:sz w:val="22"/>
          <w:szCs w:val="22"/>
        </w:rPr>
        <w:t>Hara</w:t>
      </w:r>
      <w:r w:rsidR="00DC1654" w:rsidRPr="00AA39B5">
        <w:rPr>
          <w:rFonts w:ascii="Times New Roman" w:hAnsi="Times New Roman"/>
          <w:sz w:val="22"/>
          <w:szCs w:val="22"/>
        </w:rPr>
        <w:t>rge Roads Authority indicate East H</w:t>
      </w:r>
      <w:r w:rsidRPr="00AA39B5">
        <w:rPr>
          <w:rFonts w:ascii="Times New Roman" w:hAnsi="Times New Roman"/>
          <w:sz w:val="22"/>
          <w:szCs w:val="22"/>
        </w:rPr>
        <w:t>ararge had</w:t>
      </w:r>
      <w:r w:rsidR="00C403F2" w:rsidRPr="00AA39B5">
        <w:rPr>
          <w:rFonts w:ascii="Times New Roman" w:hAnsi="Times New Roman"/>
          <w:sz w:val="22"/>
          <w:szCs w:val="22"/>
        </w:rPr>
        <w:t xml:space="preserve">; </w:t>
      </w:r>
      <w:r w:rsidRPr="00AA39B5">
        <w:rPr>
          <w:rFonts w:ascii="Times New Roman" w:hAnsi="Times New Roman"/>
          <w:sz w:val="22"/>
          <w:szCs w:val="22"/>
        </w:rPr>
        <w:t xml:space="preserve">Asphalt road </w:t>
      </w:r>
      <w:r w:rsidR="00DC1654" w:rsidRPr="00AA39B5">
        <w:rPr>
          <w:rFonts w:ascii="Times New Roman" w:hAnsi="Times New Roman"/>
          <w:sz w:val="22"/>
          <w:szCs w:val="22"/>
        </w:rPr>
        <w:t>is</w:t>
      </w:r>
      <w:r w:rsidR="00C403F2" w:rsidRPr="00AA39B5">
        <w:rPr>
          <w:rFonts w:ascii="Times New Roman" w:hAnsi="Times New Roman"/>
          <w:sz w:val="22"/>
          <w:szCs w:val="22"/>
        </w:rPr>
        <w:t xml:space="preserve"> 188</w:t>
      </w:r>
      <w:r w:rsidR="001A69F4" w:rsidRPr="00AA39B5">
        <w:rPr>
          <w:rFonts w:ascii="Times New Roman" w:hAnsi="Times New Roman"/>
          <w:sz w:val="22"/>
          <w:szCs w:val="22"/>
        </w:rPr>
        <w:t>.5</w:t>
      </w:r>
      <w:r w:rsidRPr="00AA39B5">
        <w:rPr>
          <w:rFonts w:ascii="Times New Roman" w:hAnsi="Times New Roman"/>
          <w:sz w:val="22"/>
          <w:szCs w:val="22"/>
        </w:rPr>
        <w:t>km</w:t>
      </w:r>
      <w:r w:rsidR="00C403F2" w:rsidRPr="00AA39B5">
        <w:rPr>
          <w:rFonts w:ascii="Times New Roman" w:hAnsi="Times New Roman"/>
          <w:sz w:val="22"/>
          <w:szCs w:val="22"/>
        </w:rPr>
        <w:t xml:space="preserve">, </w:t>
      </w:r>
      <w:r w:rsidR="00DC1654" w:rsidRPr="00AA39B5">
        <w:rPr>
          <w:rFonts w:ascii="Times New Roman" w:hAnsi="Times New Roman"/>
          <w:sz w:val="22"/>
          <w:szCs w:val="22"/>
        </w:rPr>
        <w:t xml:space="preserve">all weather Gravel road is </w:t>
      </w:r>
      <w:r w:rsidR="00AC3F7E" w:rsidRPr="00AA39B5">
        <w:rPr>
          <w:rFonts w:ascii="Times New Roman" w:hAnsi="Times New Roman"/>
          <w:sz w:val="22"/>
          <w:szCs w:val="22"/>
        </w:rPr>
        <w:t>3793.12</w:t>
      </w:r>
      <w:r w:rsidRPr="00AA39B5">
        <w:rPr>
          <w:rFonts w:ascii="Times New Roman" w:hAnsi="Times New Roman"/>
          <w:sz w:val="22"/>
          <w:szCs w:val="22"/>
        </w:rPr>
        <w:t>km</w:t>
      </w:r>
      <w:r w:rsidR="00DC1654" w:rsidRPr="00AA39B5">
        <w:rPr>
          <w:rFonts w:ascii="Times New Roman" w:hAnsi="Times New Roman"/>
          <w:sz w:val="22"/>
          <w:szCs w:val="22"/>
        </w:rPr>
        <w:t>.  Generally total all</w:t>
      </w:r>
      <w:r w:rsidR="0019353F" w:rsidRPr="00AA39B5">
        <w:rPr>
          <w:rFonts w:ascii="Times New Roman" w:hAnsi="Times New Roman"/>
          <w:color w:val="000000"/>
          <w:sz w:val="22"/>
          <w:szCs w:val="22"/>
        </w:rPr>
        <w:t>Road Length</w:t>
      </w:r>
      <w:r w:rsidR="0019353F" w:rsidRPr="00AA39B5">
        <w:rPr>
          <w:rFonts w:ascii="Times New Roman" w:hAnsi="Times New Roman"/>
          <w:sz w:val="22"/>
          <w:szCs w:val="22"/>
        </w:rPr>
        <w:t xml:space="preserve"> in the Zone </w:t>
      </w:r>
      <w:r w:rsidR="00DC1654" w:rsidRPr="00AA39B5">
        <w:rPr>
          <w:rFonts w:ascii="Times New Roman" w:hAnsi="Times New Roman"/>
          <w:sz w:val="22"/>
          <w:szCs w:val="22"/>
        </w:rPr>
        <w:t xml:space="preserve">is </w:t>
      </w:r>
      <w:r w:rsidR="00AC3F7E" w:rsidRPr="00AA39B5">
        <w:rPr>
          <w:rFonts w:ascii="Times New Roman" w:hAnsi="Times New Roman"/>
          <w:sz w:val="22"/>
          <w:szCs w:val="22"/>
        </w:rPr>
        <w:t>3981.62</w:t>
      </w:r>
      <w:r w:rsidR="0081482A" w:rsidRPr="00AA39B5">
        <w:rPr>
          <w:rFonts w:ascii="Times New Roman" w:hAnsi="Times New Roman"/>
          <w:sz w:val="22"/>
          <w:szCs w:val="22"/>
        </w:rPr>
        <w:t xml:space="preserve"> km</w:t>
      </w:r>
      <w:r w:rsidR="00C403F2" w:rsidRPr="00AA39B5">
        <w:rPr>
          <w:rFonts w:ascii="Times New Roman" w:hAnsi="Times New Roman"/>
          <w:sz w:val="22"/>
          <w:szCs w:val="22"/>
        </w:rPr>
        <w:t xml:space="preserve">. </w:t>
      </w:r>
    </w:p>
    <w:p w14:paraId="173988B7" w14:textId="77777777" w:rsidR="00085729" w:rsidRPr="00AA39B5" w:rsidRDefault="00A306F9" w:rsidP="00D47410">
      <w:pPr>
        <w:spacing w:line="276" w:lineRule="auto"/>
        <w:jc w:val="center"/>
        <w:rPr>
          <w:rFonts w:ascii="Times New Roman" w:eastAsia="PMingLiU" w:hAnsi="Times New Roman"/>
          <w:sz w:val="22"/>
          <w:szCs w:val="22"/>
        </w:rPr>
      </w:pPr>
      <w:r w:rsidRPr="00AA39B5">
        <w:rPr>
          <w:rFonts w:ascii="Times New Roman" w:eastAsia="PMingLiU" w:hAnsi="Times New Roman"/>
          <w:b/>
          <w:sz w:val="22"/>
          <w:szCs w:val="22"/>
        </w:rPr>
        <w:t xml:space="preserve">Table </w:t>
      </w:r>
      <w:r w:rsidR="00B92D86" w:rsidRPr="00AA39B5">
        <w:rPr>
          <w:rFonts w:ascii="Times New Roman" w:eastAsia="PMingLiU" w:hAnsi="Times New Roman"/>
          <w:b/>
          <w:sz w:val="22"/>
          <w:szCs w:val="22"/>
        </w:rPr>
        <w:t>2</w:t>
      </w:r>
      <w:r w:rsidR="004E321B" w:rsidRPr="00AA39B5">
        <w:rPr>
          <w:rFonts w:ascii="Times New Roman" w:eastAsia="PMingLiU" w:hAnsi="Times New Roman"/>
          <w:b/>
          <w:sz w:val="22"/>
          <w:szCs w:val="22"/>
        </w:rPr>
        <w:t>5</w:t>
      </w:r>
      <w:r w:rsidR="00326CA5" w:rsidRPr="00AA39B5">
        <w:rPr>
          <w:rFonts w:ascii="Times New Roman" w:eastAsia="PMingLiU" w:hAnsi="Times New Roman"/>
          <w:b/>
          <w:sz w:val="22"/>
          <w:szCs w:val="22"/>
        </w:rPr>
        <w:t>;</w:t>
      </w:r>
      <w:r w:rsidR="00CD616F" w:rsidRPr="00AA39B5">
        <w:rPr>
          <w:rFonts w:ascii="Times New Roman" w:eastAsia="PMingLiU" w:hAnsi="Times New Roman"/>
          <w:sz w:val="22"/>
          <w:szCs w:val="22"/>
        </w:rPr>
        <w:t xml:space="preserve"> Road length </w:t>
      </w:r>
      <w:r w:rsidR="00AC4949" w:rsidRPr="00AA39B5">
        <w:rPr>
          <w:rFonts w:ascii="Times New Roman" w:eastAsia="PMingLiU" w:hAnsi="Times New Roman"/>
          <w:sz w:val="22"/>
          <w:szCs w:val="22"/>
        </w:rPr>
        <w:t>and T</w:t>
      </w:r>
      <w:r w:rsidR="00CD616F" w:rsidRPr="00AA39B5">
        <w:rPr>
          <w:rFonts w:ascii="Times New Roman" w:eastAsia="PMingLiU" w:hAnsi="Times New Roman"/>
          <w:sz w:val="22"/>
          <w:szCs w:val="22"/>
        </w:rPr>
        <w:t>ype</w:t>
      </w:r>
      <w:r w:rsidR="00AC4949" w:rsidRPr="00AA39B5">
        <w:rPr>
          <w:rFonts w:ascii="Times New Roman" w:eastAsia="PMingLiU" w:hAnsi="Times New Roman"/>
          <w:sz w:val="22"/>
          <w:szCs w:val="22"/>
        </w:rPr>
        <w:t xml:space="preserve"> in East Hararge Zone</w:t>
      </w:r>
    </w:p>
    <w:p w14:paraId="153E85C9" w14:textId="77777777" w:rsidR="005E43AD" w:rsidRPr="00AA39B5" w:rsidRDefault="005E43AD" w:rsidP="00D47410">
      <w:pPr>
        <w:spacing w:line="276" w:lineRule="auto"/>
        <w:jc w:val="center"/>
        <w:rPr>
          <w:rFonts w:ascii="Times New Roman" w:eastAsia="PMingLiU" w:hAnsi="Times New Roman"/>
          <w:sz w:val="22"/>
          <w:szCs w:val="22"/>
        </w:rPr>
      </w:pPr>
    </w:p>
    <w:tbl>
      <w:tblPr>
        <w:tblW w:w="9800" w:type="dxa"/>
        <w:tblInd w:w="118" w:type="dxa"/>
        <w:tblLayout w:type="fixed"/>
        <w:tblLook w:val="04A0" w:firstRow="1" w:lastRow="0" w:firstColumn="1" w:lastColumn="0" w:noHBand="0" w:noVBand="1"/>
      </w:tblPr>
      <w:tblGrid>
        <w:gridCol w:w="1281"/>
        <w:gridCol w:w="946"/>
        <w:gridCol w:w="1093"/>
        <w:gridCol w:w="1170"/>
        <w:gridCol w:w="1170"/>
        <w:gridCol w:w="1260"/>
        <w:gridCol w:w="1440"/>
        <w:gridCol w:w="1440"/>
      </w:tblGrid>
      <w:tr w:rsidR="00C94794" w:rsidRPr="00AA39B5" w14:paraId="4843F20A" w14:textId="77777777" w:rsidTr="00ED10C4">
        <w:trPr>
          <w:trHeight w:val="1195"/>
        </w:trPr>
        <w:tc>
          <w:tcPr>
            <w:tcW w:w="1281"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1A9F376E" w14:textId="77777777" w:rsidR="00C94794" w:rsidRPr="00AA39B5" w:rsidRDefault="00C94794" w:rsidP="00D47410">
            <w:pPr>
              <w:spacing w:line="276" w:lineRule="auto"/>
              <w:rPr>
                <w:rFonts w:ascii="Times New Roman" w:hAnsi="Times New Roman"/>
                <w:color w:val="000000"/>
              </w:rPr>
            </w:pPr>
            <w:r w:rsidRPr="00AA39B5">
              <w:rPr>
                <w:rFonts w:ascii="Times New Roman" w:hAnsi="Times New Roman"/>
                <w:color w:val="000000"/>
                <w:sz w:val="22"/>
                <w:szCs w:val="22"/>
              </w:rPr>
              <w:t>Year</w:t>
            </w:r>
          </w:p>
        </w:tc>
        <w:tc>
          <w:tcPr>
            <w:tcW w:w="946"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691E2E68" w14:textId="77777777" w:rsidR="00C94794" w:rsidRPr="00AA39B5" w:rsidRDefault="00C94794" w:rsidP="00D47410">
            <w:pPr>
              <w:spacing w:line="276" w:lineRule="auto"/>
              <w:rPr>
                <w:rFonts w:ascii="Times New Roman" w:hAnsi="Times New Roman"/>
                <w:color w:val="000000"/>
              </w:rPr>
            </w:pPr>
            <w:r w:rsidRPr="00AA39B5">
              <w:rPr>
                <w:rFonts w:ascii="Times New Roman" w:hAnsi="Times New Roman"/>
                <w:color w:val="000000"/>
                <w:sz w:val="22"/>
                <w:szCs w:val="22"/>
              </w:rPr>
              <w:t>Asphalt Road</w:t>
            </w:r>
          </w:p>
        </w:tc>
        <w:tc>
          <w:tcPr>
            <w:tcW w:w="1093"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45E73581" w14:textId="77777777" w:rsidR="00C94794" w:rsidRPr="00AA39B5" w:rsidRDefault="00C94794" w:rsidP="00D47410">
            <w:pPr>
              <w:spacing w:line="276" w:lineRule="auto"/>
              <w:rPr>
                <w:rFonts w:ascii="Times New Roman" w:hAnsi="Times New Roman"/>
                <w:color w:val="000000"/>
              </w:rPr>
            </w:pPr>
            <w:r w:rsidRPr="00AA39B5">
              <w:rPr>
                <w:rFonts w:ascii="Times New Roman" w:hAnsi="Times New Roman"/>
                <w:color w:val="000000"/>
                <w:sz w:val="22"/>
                <w:szCs w:val="22"/>
              </w:rPr>
              <w:t>All whether Gravel Road</w:t>
            </w:r>
          </w:p>
        </w:tc>
        <w:tc>
          <w:tcPr>
            <w:tcW w:w="1170"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51FC7B04" w14:textId="77777777" w:rsidR="00C94794" w:rsidRPr="00AA39B5" w:rsidRDefault="00C94794" w:rsidP="00D47410">
            <w:pPr>
              <w:spacing w:line="276" w:lineRule="auto"/>
              <w:rPr>
                <w:rFonts w:ascii="Times New Roman" w:hAnsi="Times New Roman"/>
              </w:rPr>
            </w:pPr>
            <w:r w:rsidRPr="00AA39B5">
              <w:rPr>
                <w:rFonts w:ascii="Times New Roman" w:hAnsi="Times New Roman"/>
                <w:sz w:val="22"/>
                <w:szCs w:val="22"/>
              </w:rPr>
              <w:t>Total Road Length</w:t>
            </w:r>
          </w:p>
        </w:tc>
        <w:tc>
          <w:tcPr>
            <w:tcW w:w="1170" w:type="dxa"/>
            <w:tcBorders>
              <w:top w:val="single" w:sz="8" w:space="0" w:color="auto"/>
              <w:left w:val="nil"/>
              <w:bottom w:val="single" w:sz="4" w:space="0" w:color="auto"/>
              <w:right w:val="single" w:sz="8" w:space="0" w:color="auto"/>
            </w:tcBorders>
            <w:shd w:val="clear" w:color="auto" w:fill="auto"/>
            <w:vAlign w:val="center"/>
            <w:hideMark/>
          </w:tcPr>
          <w:p w14:paraId="5E082A88" w14:textId="77777777" w:rsidR="00C94794" w:rsidRPr="00AA39B5" w:rsidRDefault="00C94794" w:rsidP="00D47410">
            <w:pPr>
              <w:spacing w:line="276" w:lineRule="auto"/>
              <w:rPr>
                <w:rFonts w:ascii="Times New Roman" w:hAnsi="Times New Roman"/>
              </w:rPr>
            </w:pPr>
            <w:r w:rsidRPr="00AA39B5">
              <w:rPr>
                <w:rFonts w:ascii="Times New Roman" w:hAnsi="Times New Roman"/>
                <w:sz w:val="22"/>
                <w:szCs w:val="22"/>
              </w:rPr>
              <w:t xml:space="preserve">Area </w:t>
            </w:r>
          </w:p>
          <w:p w14:paraId="7A549AB0" w14:textId="77777777" w:rsidR="00C94794" w:rsidRPr="00AA39B5" w:rsidRDefault="00C94794" w:rsidP="00D47410">
            <w:pPr>
              <w:spacing w:line="276" w:lineRule="auto"/>
              <w:rPr>
                <w:rFonts w:ascii="Times New Roman" w:hAnsi="Times New Roman"/>
              </w:rPr>
            </w:pPr>
            <w:r w:rsidRPr="00AA39B5">
              <w:rPr>
                <w:rFonts w:ascii="Times New Roman" w:hAnsi="Times New Roman"/>
                <w:sz w:val="22"/>
                <w:szCs w:val="22"/>
              </w:rPr>
              <w:t>in km</w:t>
            </w:r>
            <w:r w:rsidRPr="00AA39B5">
              <w:rPr>
                <w:rFonts w:ascii="Times New Roman" w:hAnsi="Times New Roman"/>
                <w:sz w:val="22"/>
                <w:szCs w:val="22"/>
                <w:vertAlign w:val="superscript"/>
              </w:rPr>
              <w:t>2</w:t>
            </w:r>
          </w:p>
        </w:tc>
        <w:tc>
          <w:tcPr>
            <w:tcW w:w="1260" w:type="dxa"/>
            <w:tcBorders>
              <w:top w:val="single" w:sz="8" w:space="0" w:color="auto"/>
              <w:left w:val="single" w:sz="8" w:space="0" w:color="auto"/>
              <w:bottom w:val="single" w:sz="8" w:space="0" w:color="000000"/>
              <w:right w:val="nil"/>
            </w:tcBorders>
            <w:shd w:val="clear" w:color="auto" w:fill="auto"/>
            <w:vAlign w:val="center"/>
            <w:hideMark/>
          </w:tcPr>
          <w:p w14:paraId="1ABF58BC" w14:textId="77777777" w:rsidR="00C94794" w:rsidRPr="00AA39B5" w:rsidRDefault="00C94794" w:rsidP="00D47410">
            <w:pPr>
              <w:spacing w:line="276" w:lineRule="auto"/>
              <w:rPr>
                <w:rFonts w:ascii="Times New Roman" w:hAnsi="Times New Roman"/>
              </w:rPr>
            </w:pPr>
            <w:r w:rsidRPr="00AA39B5">
              <w:rPr>
                <w:rFonts w:ascii="Times New Roman" w:hAnsi="Times New Roman"/>
                <w:sz w:val="22"/>
                <w:szCs w:val="22"/>
              </w:rPr>
              <w:t>No population</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BBF572" w14:textId="77777777" w:rsidR="00C94794" w:rsidRPr="00AA39B5" w:rsidRDefault="00C94794" w:rsidP="00D47410">
            <w:pPr>
              <w:spacing w:line="276" w:lineRule="auto"/>
              <w:rPr>
                <w:rFonts w:ascii="Times New Roman" w:hAnsi="Times New Roman"/>
              </w:rPr>
            </w:pPr>
            <w:r w:rsidRPr="00AA39B5">
              <w:rPr>
                <w:rFonts w:ascii="Times New Roman" w:hAnsi="Times New Roman"/>
                <w:sz w:val="22"/>
                <w:szCs w:val="22"/>
              </w:rPr>
              <w:t>Road density to population</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7AC3E563" w14:textId="77777777" w:rsidR="00C94794" w:rsidRPr="00AA39B5" w:rsidRDefault="00C94794" w:rsidP="00D47410">
            <w:pPr>
              <w:spacing w:after="200" w:line="276" w:lineRule="auto"/>
              <w:rPr>
                <w:rFonts w:ascii="Times New Roman" w:hAnsi="Times New Roman"/>
                <w:vertAlign w:val="superscript"/>
              </w:rPr>
            </w:pPr>
            <w:r w:rsidRPr="00AA39B5">
              <w:rPr>
                <w:rFonts w:ascii="Times New Roman" w:hAnsi="Times New Roman"/>
                <w:sz w:val="22"/>
                <w:szCs w:val="22"/>
              </w:rPr>
              <w:t xml:space="preserve">Road density to Area </w:t>
            </w:r>
          </w:p>
        </w:tc>
      </w:tr>
      <w:tr w:rsidR="00C94794" w:rsidRPr="00AA39B5" w14:paraId="28D04AB0" w14:textId="77777777" w:rsidTr="00ED10C4">
        <w:trPr>
          <w:trHeight w:val="315"/>
        </w:trPr>
        <w:tc>
          <w:tcPr>
            <w:tcW w:w="1281" w:type="dxa"/>
            <w:tcBorders>
              <w:top w:val="nil"/>
              <w:left w:val="single" w:sz="8" w:space="0" w:color="auto"/>
              <w:bottom w:val="single" w:sz="8" w:space="0" w:color="auto"/>
              <w:right w:val="single" w:sz="8" w:space="0" w:color="auto"/>
            </w:tcBorders>
            <w:shd w:val="clear" w:color="auto" w:fill="auto"/>
            <w:vAlign w:val="center"/>
            <w:hideMark/>
          </w:tcPr>
          <w:p w14:paraId="71A932D6" w14:textId="77777777" w:rsidR="00C94794" w:rsidRPr="00AA39B5" w:rsidRDefault="007F5CAF" w:rsidP="00D47410">
            <w:pPr>
              <w:spacing w:line="276" w:lineRule="auto"/>
              <w:rPr>
                <w:rFonts w:ascii="Times New Roman" w:hAnsi="Times New Roman"/>
                <w:color w:val="000000"/>
              </w:rPr>
            </w:pPr>
            <w:r w:rsidRPr="00AA39B5">
              <w:rPr>
                <w:rFonts w:ascii="Times New Roman" w:hAnsi="Times New Roman"/>
                <w:color w:val="000000"/>
                <w:sz w:val="22"/>
                <w:szCs w:val="22"/>
              </w:rPr>
              <w:t>2011</w:t>
            </w:r>
            <w:r w:rsidR="00C94794" w:rsidRPr="00AA39B5">
              <w:rPr>
                <w:rFonts w:ascii="Times New Roman" w:hAnsi="Times New Roman"/>
                <w:color w:val="000000"/>
                <w:sz w:val="22"/>
                <w:szCs w:val="22"/>
              </w:rPr>
              <w:t>E.C</w:t>
            </w:r>
          </w:p>
        </w:tc>
        <w:tc>
          <w:tcPr>
            <w:tcW w:w="946" w:type="dxa"/>
            <w:tcBorders>
              <w:top w:val="nil"/>
              <w:left w:val="nil"/>
              <w:bottom w:val="single" w:sz="8" w:space="0" w:color="auto"/>
              <w:right w:val="single" w:sz="8" w:space="0" w:color="auto"/>
            </w:tcBorders>
            <w:shd w:val="clear" w:color="auto" w:fill="auto"/>
            <w:vAlign w:val="center"/>
            <w:hideMark/>
          </w:tcPr>
          <w:p w14:paraId="03102758" w14:textId="77777777" w:rsidR="00C94794" w:rsidRPr="00AA39B5" w:rsidRDefault="00C94794" w:rsidP="00D47410">
            <w:pPr>
              <w:spacing w:line="276" w:lineRule="auto"/>
              <w:rPr>
                <w:rFonts w:ascii="Times New Roman" w:hAnsi="Times New Roman"/>
                <w:color w:val="000000"/>
              </w:rPr>
            </w:pPr>
            <w:r w:rsidRPr="00AA39B5">
              <w:rPr>
                <w:rFonts w:ascii="Times New Roman" w:hAnsi="Times New Roman"/>
                <w:color w:val="000000"/>
                <w:sz w:val="22"/>
                <w:szCs w:val="22"/>
              </w:rPr>
              <w:t>188.5</w:t>
            </w:r>
          </w:p>
        </w:tc>
        <w:tc>
          <w:tcPr>
            <w:tcW w:w="1093" w:type="dxa"/>
            <w:tcBorders>
              <w:top w:val="nil"/>
              <w:left w:val="nil"/>
              <w:bottom w:val="single" w:sz="8" w:space="0" w:color="auto"/>
              <w:right w:val="single" w:sz="8" w:space="0" w:color="auto"/>
            </w:tcBorders>
            <w:shd w:val="clear" w:color="auto" w:fill="auto"/>
            <w:vAlign w:val="center"/>
            <w:hideMark/>
          </w:tcPr>
          <w:p w14:paraId="1DC20827" w14:textId="77777777" w:rsidR="00C94794" w:rsidRPr="00AA39B5" w:rsidRDefault="00C94794" w:rsidP="00D47410">
            <w:pPr>
              <w:spacing w:line="276" w:lineRule="auto"/>
              <w:jc w:val="right"/>
              <w:rPr>
                <w:rFonts w:ascii="Times New Roman" w:hAnsi="Times New Roman"/>
                <w:color w:val="000000"/>
              </w:rPr>
            </w:pPr>
            <w:r w:rsidRPr="00AA39B5">
              <w:rPr>
                <w:rFonts w:ascii="Times New Roman" w:hAnsi="Times New Roman"/>
                <w:color w:val="000000"/>
                <w:sz w:val="22"/>
                <w:szCs w:val="22"/>
              </w:rPr>
              <w:t>3556</w:t>
            </w:r>
          </w:p>
        </w:tc>
        <w:tc>
          <w:tcPr>
            <w:tcW w:w="1170" w:type="dxa"/>
            <w:tcBorders>
              <w:top w:val="nil"/>
              <w:left w:val="nil"/>
              <w:bottom w:val="single" w:sz="8" w:space="0" w:color="auto"/>
              <w:right w:val="single" w:sz="4" w:space="0" w:color="auto"/>
            </w:tcBorders>
            <w:shd w:val="clear" w:color="auto" w:fill="auto"/>
            <w:vAlign w:val="center"/>
            <w:hideMark/>
          </w:tcPr>
          <w:p w14:paraId="37BF87F4" w14:textId="77777777" w:rsidR="00C94794" w:rsidRPr="00AA39B5" w:rsidRDefault="00C94794" w:rsidP="00D47410">
            <w:pPr>
              <w:spacing w:line="276" w:lineRule="auto"/>
              <w:jc w:val="right"/>
              <w:rPr>
                <w:rFonts w:ascii="Times New Roman" w:hAnsi="Times New Roman"/>
              </w:rPr>
            </w:pPr>
            <w:r w:rsidRPr="00AA39B5">
              <w:rPr>
                <w:rFonts w:ascii="Times New Roman" w:hAnsi="Times New Roman"/>
                <w:sz w:val="22"/>
                <w:szCs w:val="22"/>
              </w:rPr>
              <w:t>3,744.5</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CF6692" w14:textId="77777777" w:rsidR="00C94794" w:rsidRPr="00AA39B5" w:rsidRDefault="00C94794" w:rsidP="00D47410">
            <w:pPr>
              <w:spacing w:line="276" w:lineRule="auto"/>
              <w:jc w:val="right"/>
              <w:rPr>
                <w:rFonts w:ascii="Times New Roman" w:hAnsi="Times New Roman"/>
                <w:b/>
                <w:bCs/>
              </w:rPr>
            </w:pPr>
            <w:r w:rsidRPr="00AA39B5">
              <w:rPr>
                <w:rFonts w:ascii="Times New Roman" w:hAnsi="Times New Roman"/>
                <w:b/>
                <w:bCs/>
                <w:sz w:val="22"/>
                <w:szCs w:val="22"/>
              </w:rPr>
              <w:t>26963.86</w:t>
            </w:r>
          </w:p>
        </w:tc>
        <w:tc>
          <w:tcPr>
            <w:tcW w:w="1260" w:type="dxa"/>
            <w:tcBorders>
              <w:top w:val="single" w:sz="4" w:space="0" w:color="auto"/>
              <w:left w:val="single" w:sz="4" w:space="0" w:color="auto"/>
              <w:bottom w:val="single" w:sz="4" w:space="0" w:color="auto"/>
              <w:right w:val="nil"/>
            </w:tcBorders>
            <w:shd w:val="clear" w:color="auto" w:fill="auto"/>
            <w:noWrap/>
            <w:vAlign w:val="bottom"/>
            <w:hideMark/>
          </w:tcPr>
          <w:p w14:paraId="349EBB18" w14:textId="77777777" w:rsidR="00C94794" w:rsidRPr="00AA39B5" w:rsidRDefault="00C94794" w:rsidP="00D47410">
            <w:pPr>
              <w:spacing w:line="276" w:lineRule="auto"/>
              <w:jc w:val="both"/>
              <w:rPr>
                <w:rFonts w:ascii="Times New Roman" w:hAnsi="Times New Roman"/>
                <w:b/>
                <w:bCs/>
              </w:rPr>
            </w:pPr>
            <w:r w:rsidRPr="00AA39B5">
              <w:rPr>
                <w:rFonts w:ascii="Times New Roman" w:hAnsi="Times New Roman"/>
                <w:b/>
                <w:bCs/>
                <w:sz w:val="22"/>
                <w:szCs w:val="22"/>
              </w:rPr>
              <w:t>3,755,493</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87C4935" w14:textId="77777777" w:rsidR="00C94794" w:rsidRPr="00AA39B5" w:rsidRDefault="00EC6B30" w:rsidP="00D47410">
            <w:pPr>
              <w:spacing w:line="276" w:lineRule="auto"/>
              <w:rPr>
                <w:rFonts w:ascii="Times New Roman" w:hAnsi="Times New Roman"/>
              </w:rPr>
            </w:pPr>
            <w:r w:rsidRPr="00AA39B5">
              <w:rPr>
                <w:rFonts w:ascii="Times New Roman" w:hAnsi="Times New Roman"/>
                <w:sz w:val="22"/>
                <w:szCs w:val="22"/>
              </w:rPr>
              <w:t>0.99</w:t>
            </w:r>
          </w:p>
        </w:tc>
        <w:tc>
          <w:tcPr>
            <w:tcW w:w="1440" w:type="dxa"/>
            <w:tcBorders>
              <w:top w:val="nil"/>
              <w:left w:val="single" w:sz="4" w:space="0" w:color="auto"/>
              <w:bottom w:val="single" w:sz="4" w:space="0" w:color="auto"/>
              <w:right w:val="single" w:sz="4" w:space="0" w:color="auto"/>
            </w:tcBorders>
            <w:shd w:val="clear" w:color="auto" w:fill="auto"/>
            <w:vAlign w:val="bottom"/>
          </w:tcPr>
          <w:p w14:paraId="631146A6" w14:textId="77777777" w:rsidR="00C94794" w:rsidRPr="00AA39B5" w:rsidRDefault="00EC6B30" w:rsidP="00D47410">
            <w:pPr>
              <w:spacing w:line="276" w:lineRule="auto"/>
              <w:rPr>
                <w:rFonts w:ascii="Times New Roman" w:hAnsi="Times New Roman"/>
              </w:rPr>
            </w:pPr>
            <w:r w:rsidRPr="00AA39B5">
              <w:rPr>
                <w:rFonts w:ascii="Times New Roman" w:hAnsi="Times New Roman"/>
                <w:sz w:val="22"/>
                <w:szCs w:val="22"/>
              </w:rPr>
              <w:t>138.8</w:t>
            </w:r>
          </w:p>
        </w:tc>
      </w:tr>
      <w:tr w:rsidR="00C94794" w:rsidRPr="00AA39B5" w14:paraId="58BE1DE8" w14:textId="77777777" w:rsidTr="00ED10C4">
        <w:trPr>
          <w:trHeight w:val="315"/>
        </w:trPr>
        <w:tc>
          <w:tcPr>
            <w:tcW w:w="1281" w:type="dxa"/>
            <w:tcBorders>
              <w:top w:val="nil"/>
              <w:left w:val="single" w:sz="8" w:space="0" w:color="auto"/>
              <w:bottom w:val="single" w:sz="8" w:space="0" w:color="auto"/>
              <w:right w:val="single" w:sz="8" w:space="0" w:color="auto"/>
            </w:tcBorders>
            <w:shd w:val="clear" w:color="auto" w:fill="auto"/>
            <w:vAlign w:val="center"/>
            <w:hideMark/>
          </w:tcPr>
          <w:p w14:paraId="59CE097E" w14:textId="77777777" w:rsidR="00C94794" w:rsidRPr="00AA39B5" w:rsidRDefault="007F5CAF" w:rsidP="00D47410">
            <w:pPr>
              <w:spacing w:line="276" w:lineRule="auto"/>
              <w:rPr>
                <w:rFonts w:ascii="Times New Roman" w:hAnsi="Times New Roman"/>
                <w:color w:val="000000"/>
              </w:rPr>
            </w:pPr>
            <w:r w:rsidRPr="00AA39B5">
              <w:rPr>
                <w:rFonts w:ascii="Times New Roman" w:hAnsi="Times New Roman"/>
                <w:color w:val="000000"/>
                <w:sz w:val="22"/>
                <w:szCs w:val="22"/>
              </w:rPr>
              <w:t>2012</w:t>
            </w:r>
            <w:r w:rsidR="00C94794" w:rsidRPr="00AA39B5">
              <w:rPr>
                <w:rFonts w:ascii="Times New Roman" w:hAnsi="Times New Roman"/>
                <w:color w:val="000000"/>
                <w:sz w:val="22"/>
                <w:szCs w:val="22"/>
              </w:rPr>
              <w:t>E.C</w:t>
            </w:r>
          </w:p>
        </w:tc>
        <w:tc>
          <w:tcPr>
            <w:tcW w:w="946" w:type="dxa"/>
            <w:tcBorders>
              <w:top w:val="nil"/>
              <w:left w:val="nil"/>
              <w:bottom w:val="single" w:sz="8" w:space="0" w:color="auto"/>
              <w:right w:val="single" w:sz="8" w:space="0" w:color="auto"/>
            </w:tcBorders>
            <w:shd w:val="clear" w:color="auto" w:fill="auto"/>
            <w:vAlign w:val="center"/>
            <w:hideMark/>
          </w:tcPr>
          <w:p w14:paraId="504F1285" w14:textId="77777777" w:rsidR="00C94794" w:rsidRPr="00AA39B5" w:rsidRDefault="007825DB" w:rsidP="00D47410">
            <w:pPr>
              <w:spacing w:line="276" w:lineRule="auto"/>
              <w:rPr>
                <w:rFonts w:ascii="Times New Roman" w:hAnsi="Times New Roman"/>
                <w:color w:val="000000"/>
              </w:rPr>
            </w:pPr>
            <w:r w:rsidRPr="00AA39B5">
              <w:rPr>
                <w:rFonts w:ascii="Times New Roman" w:hAnsi="Times New Roman"/>
                <w:color w:val="000000"/>
                <w:sz w:val="22"/>
                <w:szCs w:val="22"/>
              </w:rPr>
              <w:t>188.5</w:t>
            </w:r>
          </w:p>
        </w:tc>
        <w:tc>
          <w:tcPr>
            <w:tcW w:w="1093" w:type="dxa"/>
            <w:tcBorders>
              <w:top w:val="nil"/>
              <w:left w:val="nil"/>
              <w:bottom w:val="single" w:sz="8" w:space="0" w:color="auto"/>
              <w:right w:val="single" w:sz="8" w:space="0" w:color="auto"/>
            </w:tcBorders>
            <w:shd w:val="clear" w:color="auto" w:fill="auto"/>
            <w:vAlign w:val="center"/>
            <w:hideMark/>
          </w:tcPr>
          <w:p w14:paraId="048659CD" w14:textId="77777777" w:rsidR="00C94794" w:rsidRPr="00AA39B5" w:rsidRDefault="007825DB" w:rsidP="00D47410">
            <w:pPr>
              <w:spacing w:line="276" w:lineRule="auto"/>
              <w:jc w:val="right"/>
              <w:rPr>
                <w:rFonts w:ascii="Times New Roman" w:hAnsi="Times New Roman"/>
                <w:color w:val="000000"/>
              </w:rPr>
            </w:pPr>
            <w:r w:rsidRPr="00AA39B5">
              <w:rPr>
                <w:rFonts w:ascii="Times New Roman" w:hAnsi="Times New Roman"/>
                <w:color w:val="000000"/>
                <w:sz w:val="22"/>
                <w:szCs w:val="22"/>
              </w:rPr>
              <w:t>3,793.12</w:t>
            </w:r>
          </w:p>
        </w:tc>
        <w:tc>
          <w:tcPr>
            <w:tcW w:w="1170" w:type="dxa"/>
            <w:tcBorders>
              <w:top w:val="nil"/>
              <w:left w:val="nil"/>
              <w:bottom w:val="single" w:sz="8" w:space="0" w:color="auto"/>
              <w:right w:val="single" w:sz="8" w:space="0" w:color="auto"/>
            </w:tcBorders>
            <w:shd w:val="clear" w:color="auto" w:fill="auto"/>
            <w:vAlign w:val="center"/>
            <w:hideMark/>
          </w:tcPr>
          <w:p w14:paraId="312FCD03" w14:textId="77777777" w:rsidR="00C94794" w:rsidRPr="00AA39B5" w:rsidRDefault="007825DB" w:rsidP="00D47410">
            <w:pPr>
              <w:spacing w:line="276" w:lineRule="auto"/>
              <w:jc w:val="right"/>
              <w:rPr>
                <w:rFonts w:ascii="Times New Roman" w:hAnsi="Times New Roman"/>
              </w:rPr>
            </w:pPr>
            <w:r w:rsidRPr="00AA39B5">
              <w:rPr>
                <w:rFonts w:ascii="Times New Roman" w:hAnsi="Times New Roman"/>
                <w:sz w:val="22"/>
                <w:szCs w:val="22"/>
              </w:rPr>
              <w:t>3,981.62</w:t>
            </w:r>
          </w:p>
        </w:tc>
        <w:tc>
          <w:tcPr>
            <w:tcW w:w="1170" w:type="dxa"/>
            <w:tcBorders>
              <w:top w:val="single" w:sz="4" w:space="0" w:color="auto"/>
              <w:left w:val="nil"/>
              <w:bottom w:val="single" w:sz="8" w:space="0" w:color="auto"/>
              <w:right w:val="single" w:sz="8" w:space="0" w:color="auto"/>
            </w:tcBorders>
            <w:shd w:val="clear" w:color="auto" w:fill="auto"/>
            <w:vAlign w:val="center"/>
            <w:hideMark/>
          </w:tcPr>
          <w:p w14:paraId="11D8C722" w14:textId="77777777" w:rsidR="00C94794" w:rsidRPr="00AA39B5" w:rsidRDefault="007825DB" w:rsidP="00D47410">
            <w:pPr>
              <w:spacing w:line="276" w:lineRule="auto"/>
              <w:jc w:val="right"/>
              <w:rPr>
                <w:rFonts w:ascii="Times New Roman" w:hAnsi="Times New Roman"/>
                <w:b/>
                <w:bCs/>
              </w:rPr>
            </w:pPr>
            <w:r w:rsidRPr="00AA39B5">
              <w:rPr>
                <w:rFonts w:ascii="Times New Roman" w:hAnsi="Times New Roman"/>
                <w:b/>
                <w:bCs/>
                <w:sz w:val="22"/>
                <w:szCs w:val="22"/>
              </w:rPr>
              <w:t>26963.86</w:t>
            </w:r>
          </w:p>
        </w:tc>
        <w:tc>
          <w:tcPr>
            <w:tcW w:w="1260" w:type="dxa"/>
            <w:tcBorders>
              <w:top w:val="nil"/>
              <w:left w:val="single" w:sz="4" w:space="0" w:color="auto"/>
              <w:bottom w:val="single" w:sz="4" w:space="0" w:color="auto"/>
              <w:right w:val="nil"/>
            </w:tcBorders>
            <w:shd w:val="clear" w:color="auto" w:fill="auto"/>
            <w:noWrap/>
            <w:vAlign w:val="bottom"/>
            <w:hideMark/>
          </w:tcPr>
          <w:p w14:paraId="445C0B10" w14:textId="77777777" w:rsidR="00C94794" w:rsidRPr="00AA39B5" w:rsidRDefault="007825DB" w:rsidP="00D47410">
            <w:pPr>
              <w:spacing w:line="276" w:lineRule="auto"/>
              <w:jc w:val="both"/>
              <w:rPr>
                <w:rFonts w:ascii="Times New Roman" w:hAnsi="Times New Roman"/>
                <w:b/>
                <w:bCs/>
              </w:rPr>
            </w:pPr>
            <w:r w:rsidRPr="00AA39B5">
              <w:rPr>
                <w:rFonts w:ascii="Times New Roman" w:hAnsi="Times New Roman"/>
                <w:b/>
                <w:bCs/>
                <w:sz w:val="22"/>
                <w:szCs w:val="22"/>
              </w:rPr>
              <w:t>3,855,181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A2148FF" w14:textId="77777777" w:rsidR="00C94794" w:rsidRPr="00AA39B5" w:rsidRDefault="007825DB" w:rsidP="00D47410">
            <w:pPr>
              <w:spacing w:line="276" w:lineRule="auto"/>
              <w:rPr>
                <w:rFonts w:ascii="Times New Roman" w:hAnsi="Times New Roman"/>
              </w:rPr>
            </w:pPr>
            <w:r w:rsidRPr="00AA39B5">
              <w:rPr>
                <w:rFonts w:ascii="Times New Roman" w:hAnsi="Times New Roman"/>
                <w:sz w:val="22"/>
                <w:szCs w:val="22"/>
              </w:rPr>
              <w:t>1.03</w:t>
            </w:r>
          </w:p>
        </w:tc>
        <w:tc>
          <w:tcPr>
            <w:tcW w:w="1440" w:type="dxa"/>
            <w:tcBorders>
              <w:top w:val="nil"/>
              <w:left w:val="single" w:sz="4" w:space="0" w:color="auto"/>
              <w:bottom w:val="single" w:sz="4" w:space="0" w:color="auto"/>
              <w:right w:val="single" w:sz="4" w:space="0" w:color="auto"/>
            </w:tcBorders>
            <w:shd w:val="clear" w:color="auto" w:fill="auto"/>
            <w:vAlign w:val="bottom"/>
          </w:tcPr>
          <w:p w14:paraId="09FA0C7F" w14:textId="77777777" w:rsidR="00C94794" w:rsidRPr="00AA39B5" w:rsidRDefault="007825DB" w:rsidP="00D47410">
            <w:pPr>
              <w:spacing w:line="276" w:lineRule="auto"/>
              <w:rPr>
                <w:rFonts w:ascii="Times New Roman" w:hAnsi="Times New Roman"/>
              </w:rPr>
            </w:pPr>
            <w:r w:rsidRPr="00AA39B5">
              <w:rPr>
                <w:rFonts w:ascii="Times New Roman" w:hAnsi="Times New Roman"/>
                <w:sz w:val="22"/>
                <w:szCs w:val="22"/>
              </w:rPr>
              <w:t>147.6</w:t>
            </w:r>
          </w:p>
        </w:tc>
      </w:tr>
    </w:tbl>
    <w:p w14:paraId="108E28D9" w14:textId="77777777" w:rsidR="00A128F7" w:rsidRDefault="00CE25D4" w:rsidP="00ED10C4">
      <w:pPr>
        <w:spacing w:line="276" w:lineRule="auto"/>
        <w:rPr>
          <w:rFonts w:ascii="Times New Roman" w:hAnsi="Times New Roman"/>
          <w:sz w:val="22"/>
          <w:szCs w:val="22"/>
        </w:rPr>
      </w:pPr>
      <w:r w:rsidRPr="00AA39B5">
        <w:rPr>
          <w:rFonts w:ascii="Times New Roman" w:hAnsi="Times New Roman"/>
          <w:b/>
          <w:sz w:val="22"/>
          <w:szCs w:val="22"/>
        </w:rPr>
        <w:t>Source:</w:t>
      </w:r>
      <w:r w:rsidR="00AC4949" w:rsidRPr="00AA39B5">
        <w:rPr>
          <w:rFonts w:ascii="Times New Roman" w:hAnsi="Times New Roman"/>
          <w:sz w:val="22"/>
          <w:szCs w:val="22"/>
        </w:rPr>
        <w:t xml:space="preserve"> East Hararge Zonal </w:t>
      </w:r>
      <w:r w:rsidRPr="00AA39B5">
        <w:rPr>
          <w:rFonts w:ascii="Times New Roman" w:hAnsi="Times New Roman"/>
          <w:sz w:val="22"/>
          <w:szCs w:val="22"/>
        </w:rPr>
        <w:t>StaticalAbstiract</w:t>
      </w:r>
    </w:p>
    <w:p w14:paraId="38C1BEF6" w14:textId="77777777" w:rsidR="00137BF0" w:rsidRDefault="00137BF0" w:rsidP="00ED10C4">
      <w:pPr>
        <w:spacing w:line="276" w:lineRule="auto"/>
        <w:rPr>
          <w:rFonts w:ascii="Times New Roman" w:hAnsi="Times New Roman"/>
          <w:sz w:val="22"/>
          <w:szCs w:val="22"/>
        </w:rPr>
      </w:pPr>
    </w:p>
    <w:p w14:paraId="7BC7AAB2" w14:textId="77777777" w:rsidR="00137BF0" w:rsidRDefault="00137BF0" w:rsidP="00ED10C4">
      <w:pPr>
        <w:spacing w:line="276" w:lineRule="auto"/>
        <w:rPr>
          <w:rFonts w:ascii="Times New Roman" w:hAnsi="Times New Roman"/>
          <w:sz w:val="22"/>
          <w:szCs w:val="22"/>
        </w:rPr>
      </w:pPr>
    </w:p>
    <w:p w14:paraId="35EC6BDF" w14:textId="77777777" w:rsidR="00137BF0" w:rsidRDefault="00137BF0" w:rsidP="00ED10C4">
      <w:pPr>
        <w:spacing w:line="276" w:lineRule="auto"/>
        <w:rPr>
          <w:rFonts w:ascii="Times New Roman" w:hAnsi="Times New Roman"/>
          <w:sz w:val="22"/>
          <w:szCs w:val="22"/>
        </w:rPr>
      </w:pPr>
    </w:p>
    <w:p w14:paraId="49F31191" w14:textId="77777777" w:rsidR="00137BF0" w:rsidRDefault="00137BF0" w:rsidP="00ED10C4">
      <w:pPr>
        <w:spacing w:line="276" w:lineRule="auto"/>
        <w:rPr>
          <w:rFonts w:ascii="Times New Roman" w:hAnsi="Times New Roman"/>
          <w:sz w:val="22"/>
          <w:szCs w:val="22"/>
        </w:rPr>
      </w:pPr>
    </w:p>
    <w:p w14:paraId="0CF5D36D" w14:textId="77777777" w:rsidR="00137BF0" w:rsidRDefault="00137BF0" w:rsidP="00ED10C4">
      <w:pPr>
        <w:spacing w:line="276" w:lineRule="auto"/>
        <w:rPr>
          <w:rFonts w:ascii="Times New Roman" w:hAnsi="Times New Roman"/>
          <w:sz w:val="22"/>
          <w:szCs w:val="22"/>
        </w:rPr>
      </w:pPr>
    </w:p>
    <w:p w14:paraId="4DBCB7B7" w14:textId="77777777" w:rsidR="00137BF0" w:rsidRDefault="00137BF0" w:rsidP="00ED10C4">
      <w:pPr>
        <w:spacing w:line="276" w:lineRule="auto"/>
        <w:rPr>
          <w:rFonts w:ascii="Times New Roman" w:hAnsi="Times New Roman"/>
          <w:sz w:val="22"/>
          <w:szCs w:val="22"/>
        </w:rPr>
      </w:pPr>
    </w:p>
    <w:p w14:paraId="5BE0CD62" w14:textId="77777777" w:rsidR="00137BF0" w:rsidRDefault="00137BF0" w:rsidP="00ED10C4">
      <w:pPr>
        <w:spacing w:line="276" w:lineRule="auto"/>
        <w:rPr>
          <w:rFonts w:ascii="Times New Roman" w:hAnsi="Times New Roman"/>
          <w:sz w:val="22"/>
          <w:szCs w:val="22"/>
        </w:rPr>
      </w:pPr>
    </w:p>
    <w:p w14:paraId="5A3403A3" w14:textId="77777777" w:rsidR="00137BF0" w:rsidRPr="00AA39B5" w:rsidRDefault="00137BF0" w:rsidP="00ED10C4">
      <w:pPr>
        <w:spacing w:line="276" w:lineRule="auto"/>
        <w:rPr>
          <w:rFonts w:ascii="Times New Roman" w:hAnsi="Times New Roman"/>
          <w:sz w:val="22"/>
          <w:szCs w:val="22"/>
        </w:rPr>
      </w:pPr>
    </w:p>
    <w:p w14:paraId="187C78A8" w14:textId="77777777" w:rsidR="00A72408" w:rsidRPr="00AA39B5" w:rsidRDefault="00A72408" w:rsidP="00ED10C4">
      <w:pPr>
        <w:spacing w:line="276" w:lineRule="auto"/>
        <w:rPr>
          <w:rFonts w:ascii="Times New Roman" w:hAnsi="Times New Roman"/>
          <w:sz w:val="22"/>
          <w:szCs w:val="22"/>
        </w:rPr>
      </w:pPr>
    </w:p>
    <w:p w14:paraId="7A2D82D8" w14:textId="77777777" w:rsidR="006223EC" w:rsidRPr="00AA39B5" w:rsidRDefault="003E43DF" w:rsidP="006223EC">
      <w:pPr>
        <w:spacing w:line="276" w:lineRule="auto"/>
        <w:jc w:val="center"/>
        <w:rPr>
          <w:rFonts w:ascii="Times New Roman" w:hAnsi="Times New Roman"/>
          <w:b/>
          <w:sz w:val="22"/>
          <w:szCs w:val="22"/>
        </w:rPr>
      </w:pPr>
      <w:r w:rsidRPr="00AA39B5">
        <w:rPr>
          <w:rFonts w:ascii="Times New Roman" w:hAnsi="Times New Roman"/>
          <w:b/>
          <w:sz w:val="22"/>
          <w:szCs w:val="22"/>
        </w:rPr>
        <w:t xml:space="preserve">Fig </w:t>
      </w:r>
      <w:r w:rsidR="009153AC" w:rsidRPr="00AA39B5">
        <w:rPr>
          <w:rFonts w:ascii="Times New Roman" w:hAnsi="Times New Roman"/>
          <w:b/>
          <w:sz w:val="22"/>
          <w:szCs w:val="22"/>
        </w:rPr>
        <w:t>3</w:t>
      </w:r>
      <w:r w:rsidR="006223EC" w:rsidRPr="00AA39B5">
        <w:rPr>
          <w:rFonts w:ascii="Times New Roman" w:hAnsi="Times New Roman"/>
          <w:b/>
          <w:sz w:val="22"/>
          <w:szCs w:val="22"/>
        </w:rPr>
        <w:t xml:space="preserve">; </w:t>
      </w:r>
      <w:r w:rsidR="001B3DFA" w:rsidRPr="00AA39B5">
        <w:rPr>
          <w:rFonts w:ascii="Times New Roman" w:hAnsi="Times New Roman"/>
          <w:sz w:val="22"/>
          <w:szCs w:val="22"/>
        </w:rPr>
        <w:t>Map of East Hararge Zone Road Type</w:t>
      </w:r>
    </w:p>
    <w:p w14:paraId="3F01930D" w14:textId="77777777" w:rsidR="006223EC" w:rsidRPr="00AA39B5" w:rsidRDefault="006223EC" w:rsidP="00D47410">
      <w:pPr>
        <w:spacing w:line="276" w:lineRule="auto"/>
        <w:jc w:val="both"/>
        <w:rPr>
          <w:rFonts w:ascii="Times New Roman" w:hAnsi="Times New Roman"/>
          <w:b/>
          <w:sz w:val="22"/>
          <w:szCs w:val="22"/>
        </w:rPr>
      </w:pPr>
      <w:r w:rsidRPr="00AA39B5">
        <w:rPr>
          <w:rFonts w:ascii="Times New Roman" w:hAnsi="Times New Roman"/>
          <w:b/>
          <w:noProof/>
          <w:sz w:val="22"/>
          <w:szCs w:val="22"/>
          <w:lang w:bidi="ar-SA"/>
        </w:rPr>
        <w:drawing>
          <wp:inline distT="0" distB="0" distL="0" distR="0" wp14:anchorId="45BADC66" wp14:editId="2CA603CE">
            <wp:extent cx="5829300" cy="4122316"/>
            <wp:effectExtent l="19050" t="0" r="0" b="0"/>
            <wp:docPr id="3" name="Picture 1" descr="E:\TGB-  to Edited SEP Year 2011 and 2012\Map of Infrastructres 2013 (Mohamed)\East Harerge\East Harerge R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GB-  to Edited SEP Year 2011 and 2012\Map of Infrastructres 2013 (Mohamed)\East Harerge\East Harerge Road.jpg"/>
                    <pic:cNvPicPr>
                      <a:picLocks noChangeAspect="1" noChangeArrowheads="1"/>
                    </pic:cNvPicPr>
                  </pic:nvPicPr>
                  <pic:blipFill>
                    <a:blip r:embed="rId16" cstate="print"/>
                    <a:srcRect/>
                    <a:stretch>
                      <a:fillRect/>
                    </a:stretch>
                  </pic:blipFill>
                  <pic:spPr bwMode="auto">
                    <a:xfrm>
                      <a:off x="0" y="0"/>
                      <a:ext cx="5829300" cy="4122316"/>
                    </a:xfrm>
                    <a:prstGeom prst="rect">
                      <a:avLst/>
                    </a:prstGeom>
                    <a:noFill/>
                    <a:ln w="9525">
                      <a:noFill/>
                      <a:miter lim="800000"/>
                      <a:headEnd/>
                      <a:tailEnd/>
                    </a:ln>
                  </pic:spPr>
                </pic:pic>
              </a:graphicData>
            </a:graphic>
          </wp:inline>
        </w:drawing>
      </w:r>
    </w:p>
    <w:p w14:paraId="3A7339DB" w14:textId="77777777" w:rsidR="006223EC" w:rsidRPr="00AA39B5" w:rsidRDefault="005F5EAE" w:rsidP="00D47410">
      <w:pPr>
        <w:spacing w:line="276" w:lineRule="auto"/>
        <w:jc w:val="both"/>
        <w:rPr>
          <w:rFonts w:ascii="Times New Roman" w:hAnsi="Times New Roman"/>
          <w:sz w:val="22"/>
          <w:szCs w:val="22"/>
        </w:rPr>
      </w:pPr>
      <w:r w:rsidRPr="00AA39B5">
        <w:rPr>
          <w:rFonts w:ascii="Times New Roman" w:hAnsi="Times New Roman"/>
          <w:sz w:val="22"/>
          <w:szCs w:val="22"/>
        </w:rPr>
        <w:t xml:space="preserve">      </w:t>
      </w:r>
      <w:r w:rsidR="006223EC" w:rsidRPr="00AA39B5">
        <w:rPr>
          <w:rFonts w:ascii="Times New Roman" w:hAnsi="Times New Roman"/>
          <w:b/>
          <w:sz w:val="22"/>
          <w:szCs w:val="22"/>
        </w:rPr>
        <w:t>Source</w:t>
      </w:r>
      <w:r w:rsidR="00137BF0">
        <w:rPr>
          <w:rFonts w:ascii="Times New Roman" w:hAnsi="Times New Roman"/>
          <w:sz w:val="22"/>
          <w:szCs w:val="22"/>
        </w:rPr>
        <w:t>; OP</w:t>
      </w:r>
      <w:r w:rsidR="006223EC" w:rsidRPr="00AA39B5">
        <w:rPr>
          <w:rFonts w:ascii="Times New Roman" w:hAnsi="Times New Roman"/>
          <w:sz w:val="22"/>
          <w:szCs w:val="22"/>
        </w:rPr>
        <w:t>C</w:t>
      </w:r>
      <w:r w:rsidR="00137BF0">
        <w:rPr>
          <w:rFonts w:ascii="Times New Roman" w:hAnsi="Times New Roman"/>
          <w:sz w:val="22"/>
          <w:szCs w:val="22"/>
        </w:rPr>
        <w:t>D</w:t>
      </w:r>
      <w:r w:rsidR="006223EC" w:rsidRPr="00AA39B5">
        <w:rPr>
          <w:rFonts w:ascii="Times New Roman" w:hAnsi="Times New Roman"/>
          <w:sz w:val="22"/>
          <w:szCs w:val="22"/>
        </w:rPr>
        <w:t xml:space="preserve"> Directoret of </w:t>
      </w:r>
      <w:r w:rsidRPr="00AA39B5">
        <w:rPr>
          <w:rFonts w:ascii="Times New Roman" w:hAnsi="Times New Roman"/>
          <w:sz w:val="22"/>
          <w:szCs w:val="22"/>
        </w:rPr>
        <w:t>Socio-economic Profile and GIS; (team of GIS 2013E.C)</w:t>
      </w:r>
    </w:p>
    <w:p w14:paraId="717F621E" w14:textId="77777777" w:rsidR="006223EC" w:rsidRPr="00AA39B5" w:rsidRDefault="006223EC" w:rsidP="00D47410">
      <w:pPr>
        <w:spacing w:line="276" w:lineRule="auto"/>
        <w:jc w:val="both"/>
        <w:rPr>
          <w:rFonts w:ascii="Times New Roman" w:hAnsi="Times New Roman"/>
          <w:b/>
          <w:sz w:val="22"/>
          <w:szCs w:val="22"/>
        </w:rPr>
      </w:pPr>
    </w:p>
    <w:p w14:paraId="3EE417C1" w14:textId="77777777" w:rsidR="00A35C95" w:rsidRPr="00AA39B5" w:rsidRDefault="00CD616F" w:rsidP="00D47410">
      <w:pPr>
        <w:spacing w:line="276" w:lineRule="auto"/>
        <w:jc w:val="both"/>
        <w:rPr>
          <w:rFonts w:ascii="Times New Roman" w:hAnsi="Times New Roman"/>
          <w:b/>
          <w:sz w:val="22"/>
          <w:szCs w:val="22"/>
        </w:rPr>
      </w:pPr>
      <w:r w:rsidRPr="00AA39B5">
        <w:rPr>
          <w:rFonts w:ascii="Times New Roman" w:hAnsi="Times New Roman"/>
          <w:b/>
          <w:sz w:val="22"/>
          <w:szCs w:val="22"/>
        </w:rPr>
        <w:t>Communication</w:t>
      </w:r>
      <w:r w:rsidR="003354C6" w:rsidRPr="00AA39B5">
        <w:rPr>
          <w:rFonts w:ascii="Times New Roman" w:hAnsi="Times New Roman"/>
          <w:b/>
          <w:sz w:val="22"/>
          <w:szCs w:val="22"/>
        </w:rPr>
        <w:t xml:space="preserve">: - </w:t>
      </w:r>
    </w:p>
    <w:p w14:paraId="4F700E85" w14:textId="77777777" w:rsidR="00A72408" w:rsidRPr="00AA39B5" w:rsidRDefault="00FA2C49" w:rsidP="00D47410">
      <w:pPr>
        <w:spacing w:line="276" w:lineRule="auto"/>
        <w:jc w:val="both"/>
        <w:rPr>
          <w:rFonts w:ascii="Times New Roman" w:hAnsi="Times New Roman"/>
          <w:sz w:val="22"/>
          <w:szCs w:val="22"/>
        </w:rPr>
      </w:pPr>
      <w:r w:rsidRPr="00AA39B5">
        <w:rPr>
          <w:rFonts w:ascii="Times New Roman" w:hAnsi="Times New Roman"/>
          <w:sz w:val="22"/>
          <w:szCs w:val="22"/>
        </w:rPr>
        <w:t xml:space="preserve">Telecom service is crucial for the urban residents for different reasons. Telephone service delivery that gives all rounded services across the city and the country and offer international calls was established in East Hararge Zone in </w:t>
      </w:r>
      <w:r w:rsidR="00974D71" w:rsidRPr="00AA39B5">
        <w:rPr>
          <w:rFonts w:ascii="Times New Roman" w:hAnsi="Times New Roman"/>
          <w:sz w:val="22"/>
          <w:szCs w:val="22"/>
        </w:rPr>
        <w:t>201</w:t>
      </w:r>
      <w:r w:rsidR="00D01069" w:rsidRPr="00AA39B5">
        <w:rPr>
          <w:rFonts w:ascii="Times New Roman" w:hAnsi="Times New Roman"/>
          <w:sz w:val="22"/>
          <w:szCs w:val="22"/>
        </w:rPr>
        <w:t>1</w:t>
      </w:r>
      <w:r w:rsidRPr="00AA39B5">
        <w:rPr>
          <w:rFonts w:ascii="Times New Roman" w:hAnsi="Times New Roman"/>
          <w:sz w:val="22"/>
          <w:szCs w:val="22"/>
        </w:rPr>
        <w:t xml:space="preserve"> and 201</w:t>
      </w:r>
      <w:r w:rsidR="00974D71" w:rsidRPr="00AA39B5">
        <w:rPr>
          <w:rFonts w:ascii="Times New Roman" w:hAnsi="Times New Roman"/>
          <w:sz w:val="22"/>
          <w:szCs w:val="22"/>
        </w:rPr>
        <w:t>2</w:t>
      </w:r>
      <w:r w:rsidRPr="00AA39B5">
        <w:rPr>
          <w:rFonts w:ascii="Times New Roman" w:hAnsi="Times New Roman"/>
          <w:sz w:val="22"/>
          <w:szCs w:val="22"/>
        </w:rPr>
        <w:t xml:space="preserve">E.C. Since then it had created high linkages locally and globally. </w:t>
      </w:r>
    </w:p>
    <w:p w14:paraId="18E9E221" w14:textId="77777777" w:rsidR="003744F7" w:rsidRPr="00AA39B5" w:rsidRDefault="00FA2C49" w:rsidP="00D47410">
      <w:pPr>
        <w:spacing w:line="276" w:lineRule="auto"/>
        <w:jc w:val="both"/>
        <w:rPr>
          <w:rFonts w:ascii="Times New Roman" w:hAnsi="Times New Roman"/>
          <w:b/>
          <w:sz w:val="22"/>
          <w:szCs w:val="22"/>
        </w:rPr>
      </w:pPr>
      <w:r w:rsidRPr="00AA39B5">
        <w:rPr>
          <w:rFonts w:ascii="Times New Roman" w:hAnsi="Times New Roman"/>
          <w:sz w:val="22"/>
          <w:szCs w:val="22"/>
        </w:rPr>
        <w:t>The presence of large population size, high trade relations, investment opportunities, untapped business potentials, banking, high financial flows, better number of industrial establishments and in the East Hararge Zone necessitate the expansion and modernization of telecom system.</w:t>
      </w:r>
      <w:r w:rsidR="00CD616F" w:rsidRPr="00AA39B5">
        <w:rPr>
          <w:rFonts w:ascii="Times New Roman" w:hAnsi="Times New Roman"/>
          <w:sz w:val="22"/>
          <w:szCs w:val="22"/>
        </w:rPr>
        <w:t>The communication service includes telephone,</w:t>
      </w:r>
      <w:r w:rsidR="005F5EAE" w:rsidRPr="00AA39B5">
        <w:rPr>
          <w:rFonts w:ascii="Times New Roman" w:hAnsi="Times New Roman"/>
          <w:sz w:val="22"/>
          <w:szCs w:val="22"/>
        </w:rPr>
        <w:t xml:space="preserve"> </w:t>
      </w:r>
      <w:r w:rsidR="00CD616F" w:rsidRPr="00AA39B5">
        <w:rPr>
          <w:rFonts w:ascii="Times New Roman" w:hAnsi="Times New Roman"/>
          <w:sz w:val="22"/>
          <w:szCs w:val="22"/>
        </w:rPr>
        <w:t xml:space="preserve">postal and medium </w:t>
      </w:r>
      <w:r w:rsidR="003354C6" w:rsidRPr="00AA39B5">
        <w:rPr>
          <w:rFonts w:ascii="Times New Roman" w:hAnsi="Times New Roman"/>
          <w:sz w:val="22"/>
          <w:szCs w:val="22"/>
        </w:rPr>
        <w:t>service (</w:t>
      </w:r>
      <w:r w:rsidR="00CD616F" w:rsidRPr="00AA39B5">
        <w:rPr>
          <w:rFonts w:ascii="Times New Roman" w:hAnsi="Times New Roman"/>
          <w:sz w:val="22"/>
          <w:szCs w:val="22"/>
        </w:rPr>
        <w:t>Radio</w:t>
      </w:r>
      <w:r w:rsidR="003354C6" w:rsidRPr="00AA39B5">
        <w:rPr>
          <w:rFonts w:ascii="Times New Roman" w:hAnsi="Times New Roman"/>
          <w:sz w:val="22"/>
          <w:szCs w:val="22"/>
        </w:rPr>
        <w:t>, Television</w:t>
      </w:r>
      <w:r w:rsidR="00CD616F" w:rsidRPr="00AA39B5">
        <w:rPr>
          <w:rFonts w:ascii="Times New Roman" w:hAnsi="Times New Roman"/>
          <w:sz w:val="22"/>
          <w:szCs w:val="22"/>
        </w:rPr>
        <w:t xml:space="preserve">, and internet).In East Hararge zone the major means communication are Telecommunication service and postal service. </w:t>
      </w:r>
    </w:p>
    <w:p w14:paraId="5F94CF59" w14:textId="77777777" w:rsidR="00ED10C4" w:rsidRPr="00AA39B5" w:rsidRDefault="00ED10C4" w:rsidP="00D47410">
      <w:pPr>
        <w:spacing w:line="276" w:lineRule="auto"/>
        <w:rPr>
          <w:rFonts w:ascii="Times New Roman" w:hAnsi="Times New Roman"/>
          <w:sz w:val="22"/>
          <w:szCs w:val="22"/>
        </w:rPr>
      </w:pPr>
    </w:p>
    <w:p w14:paraId="6AE36E7C" w14:textId="77777777" w:rsidR="00ED10C4" w:rsidRPr="00AA39B5" w:rsidRDefault="008540BF" w:rsidP="001D7F37">
      <w:pPr>
        <w:spacing w:line="276" w:lineRule="auto"/>
        <w:rPr>
          <w:rFonts w:ascii="Times New Roman" w:hAnsi="Times New Roman"/>
          <w:b/>
          <w:sz w:val="22"/>
          <w:szCs w:val="22"/>
        </w:rPr>
      </w:pPr>
      <w:r w:rsidRPr="00AA39B5">
        <w:rPr>
          <w:rFonts w:ascii="Times New Roman" w:hAnsi="Times New Roman"/>
          <w:b/>
          <w:sz w:val="22"/>
          <w:szCs w:val="22"/>
        </w:rPr>
        <w:t xml:space="preserve">Water and Energy Supply </w:t>
      </w:r>
    </w:p>
    <w:p w14:paraId="32126D21" w14:textId="77777777" w:rsidR="00CF3FB6" w:rsidRPr="00AA39B5" w:rsidRDefault="008540BF" w:rsidP="00D47410">
      <w:pPr>
        <w:spacing w:line="276" w:lineRule="auto"/>
        <w:jc w:val="both"/>
        <w:rPr>
          <w:rFonts w:ascii="Times New Roman" w:hAnsi="Times New Roman"/>
          <w:b/>
          <w:sz w:val="22"/>
          <w:szCs w:val="22"/>
        </w:rPr>
      </w:pPr>
      <w:r w:rsidRPr="00AA39B5">
        <w:rPr>
          <w:rFonts w:ascii="Times New Roman" w:hAnsi="Times New Roman"/>
          <w:b/>
          <w:sz w:val="22"/>
          <w:szCs w:val="22"/>
        </w:rPr>
        <w:t xml:space="preserve">Potable Water supply: - </w:t>
      </w:r>
    </w:p>
    <w:p w14:paraId="07F15BFD" w14:textId="77777777" w:rsidR="006D2B3A" w:rsidRPr="00AA39B5" w:rsidRDefault="00CF3FB6" w:rsidP="00D47410">
      <w:pPr>
        <w:spacing w:line="276" w:lineRule="auto"/>
        <w:jc w:val="both"/>
        <w:rPr>
          <w:rFonts w:ascii="Times New Roman" w:hAnsi="Times New Roman"/>
          <w:b/>
          <w:sz w:val="22"/>
          <w:szCs w:val="22"/>
        </w:rPr>
      </w:pPr>
      <w:r w:rsidRPr="00AA39B5">
        <w:rPr>
          <w:rFonts w:ascii="Times New Roman" w:hAnsi="Times New Roman"/>
          <w:sz w:val="22"/>
          <w:szCs w:val="22"/>
        </w:rPr>
        <w:t>Water is one of the most important resource on the earth to, maintain ecosystem, agriculture, industrial development. It is necessary to fuel economic growth for any nations to sustain healthy life. It is one of the basic survival needs for all living things that life without water supply is unthinkable. Access to water is a fundamental right and essential to improve the quality of life. Water does not have any other competitor in keeping our hygiene, beauty, healthiness and much more.</w:t>
      </w:r>
      <w:r w:rsidR="005E7922" w:rsidRPr="00AA39B5">
        <w:rPr>
          <w:rFonts w:ascii="Times New Roman" w:hAnsi="Times New Roman"/>
          <w:sz w:val="22"/>
          <w:szCs w:val="22"/>
        </w:rPr>
        <w:t xml:space="preserve">The development of potable water supply increases the health sanitation and generally the welfare of a society. </w:t>
      </w:r>
    </w:p>
    <w:p w14:paraId="5162B9F2" w14:textId="77777777" w:rsidR="00CF3FB6" w:rsidRPr="00AA39B5" w:rsidRDefault="00CF3FB6" w:rsidP="00D47410">
      <w:pPr>
        <w:spacing w:line="276" w:lineRule="auto"/>
        <w:jc w:val="both"/>
        <w:rPr>
          <w:rFonts w:ascii="Times New Roman" w:hAnsi="Times New Roman"/>
          <w:sz w:val="22"/>
          <w:szCs w:val="22"/>
        </w:rPr>
      </w:pPr>
    </w:p>
    <w:p w14:paraId="53846C3A" w14:textId="77777777" w:rsidR="00137BF0" w:rsidRDefault="00137BF0" w:rsidP="00D47410">
      <w:pPr>
        <w:spacing w:line="276" w:lineRule="auto"/>
        <w:jc w:val="both"/>
        <w:rPr>
          <w:rFonts w:ascii="Times New Roman" w:hAnsi="Times New Roman"/>
          <w:sz w:val="22"/>
          <w:szCs w:val="22"/>
        </w:rPr>
      </w:pPr>
    </w:p>
    <w:p w14:paraId="1A38DBD1" w14:textId="77777777" w:rsidR="008540BF" w:rsidRPr="00AA39B5" w:rsidRDefault="005E7922" w:rsidP="00D47410">
      <w:pPr>
        <w:spacing w:line="276" w:lineRule="auto"/>
        <w:jc w:val="both"/>
        <w:rPr>
          <w:rFonts w:ascii="Times New Roman" w:hAnsi="Times New Roman"/>
          <w:sz w:val="22"/>
          <w:szCs w:val="22"/>
        </w:rPr>
      </w:pPr>
      <w:r w:rsidRPr="00AA39B5">
        <w:rPr>
          <w:rFonts w:ascii="Times New Roman" w:hAnsi="Times New Roman"/>
          <w:sz w:val="22"/>
          <w:szCs w:val="22"/>
        </w:rPr>
        <w:t xml:space="preserve">East Hararge zone is characterized by shortage of potable water. From this point of view from the total population </w:t>
      </w:r>
      <w:r w:rsidR="0078203E" w:rsidRPr="00AA39B5">
        <w:rPr>
          <w:rFonts w:ascii="Times New Roman" w:hAnsi="Times New Roman"/>
          <w:b/>
          <w:sz w:val="22"/>
          <w:szCs w:val="22"/>
        </w:rPr>
        <w:t>3,</w:t>
      </w:r>
      <w:r w:rsidR="00541876" w:rsidRPr="00AA39B5">
        <w:rPr>
          <w:rFonts w:ascii="Times New Roman" w:hAnsi="Times New Roman"/>
          <w:b/>
          <w:sz w:val="22"/>
          <w:szCs w:val="22"/>
        </w:rPr>
        <w:t>755</w:t>
      </w:r>
      <w:r w:rsidR="0078203E" w:rsidRPr="00AA39B5">
        <w:rPr>
          <w:rFonts w:ascii="Times New Roman" w:hAnsi="Times New Roman"/>
          <w:b/>
          <w:sz w:val="22"/>
          <w:szCs w:val="22"/>
        </w:rPr>
        <w:t>,</w:t>
      </w:r>
      <w:r w:rsidR="00541876" w:rsidRPr="00AA39B5">
        <w:rPr>
          <w:rFonts w:ascii="Times New Roman" w:hAnsi="Times New Roman"/>
          <w:b/>
          <w:sz w:val="22"/>
          <w:szCs w:val="22"/>
        </w:rPr>
        <w:t>493</w:t>
      </w:r>
      <w:r w:rsidR="00445E34" w:rsidRPr="00AA39B5">
        <w:rPr>
          <w:rFonts w:ascii="Times New Roman" w:hAnsi="Times New Roman"/>
          <w:b/>
          <w:sz w:val="22"/>
          <w:szCs w:val="22"/>
        </w:rPr>
        <w:t xml:space="preserve"> </w:t>
      </w:r>
      <w:r w:rsidR="008540BF" w:rsidRPr="00AA39B5">
        <w:rPr>
          <w:rFonts w:ascii="Times New Roman" w:hAnsi="Times New Roman"/>
          <w:sz w:val="22"/>
          <w:szCs w:val="22"/>
        </w:rPr>
        <w:t>and</w:t>
      </w:r>
      <w:r w:rsidR="00445E34" w:rsidRPr="00AA39B5">
        <w:rPr>
          <w:rFonts w:ascii="Times New Roman" w:hAnsi="Times New Roman"/>
          <w:sz w:val="22"/>
          <w:szCs w:val="22"/>
        </w:rPr>
        <w:t xml:space="preserve"> </w:t>
      </w:r>
      <w:r w:rsidR="0078203E" w:rsidRPr="00AA39B5">
        <w:rPr>
          <w:rFonts w:ascii="Times New Roman" w:hAnsi="Times New Roman"/>
          <w:b/>
          <w:sz w:val="22"/>
          <w:szCs w:val="22"/>
        </w:rPr>
        <w:t>3,</w:t>
      </w:r>
      <w:r w:rsidR="00541876" w:rsidRPr="00AA39B5">
        <w:rPr>
          <w:rFonts w:ascii="Times New Roman" w:hAnsi="Times New Roman"/>
          <w:b/>
          <w:sz w:val="22"/>
          <w:szCs w:val="22"/>
        </w:rPr>
        <w:t>855</w:t>
      </w:r>
      <w:r w:rsidR="0078203E" w:rsidRPr="00AA39B5">
        <w:rPr>
          <w:rFonts w:ascii="Times New Roman" w:hAnsi="Times New Roman"/>
          <w:b/>
          <w:sz w:val="22"/>
          <w:szCs w:val="22"/>
        </w:rPr>
        <w:t>,</w:t>
      </w:r>
      <w:r w:rsidR="00541876" w:rsidRPr="00AA39B5">
        <w:rPr>
          <w:rFonts w:ascii="Times New Roman" w:hAnsi="Times New Roman"/>
          <w:b/>
          <w:sz w:val="22"/>
          <w:szCs w:val="22"/>
        </w:rPr>
        <w:t>181</w:t>
      </w:r>
      <w:r w:rsidR="00445E34" w:rsidRPr="00AA39B5">
        <w:rPr>
          <w:rFonts w:ascii="Times New Roman" w:hAnsi="Times New Roman"/>
          <w:b/>
          <w:sz w:val="22"/>
          <w:szCs w:val="22"/>
        </w:rPr>
        <w:t xml:space="preserve"> </w:t>
      </w:r>
      <w:r w:rsidRPr="00AA39B5">
        <w:rPr>
          <w:rFonts w:ascii="Times New Roman" w:hAnsi="Times New Roman"/>
          <w:sz w:val="22"/>
          <w:szCs w:val="22"/>
        </w:rPr>
        <w:t>of the zon</w:t>
      </w:r>
      <w:r w:rsidR="00D65E66" w:rsidRPr="00AA39B5">
        <w:rPr>
          <w:rFonts w:ascii="Times New Roman" w:hAnsi="Times New Roman"/>
          <w:sz w:val="22"/>
          <w:szCs w:val="22"/>
        </w:rPr>
        <w:t>e</w:t>
      </w:r>
      <w:r w:rsidRPr="00AA39B5">
        <w:rPr>
          <w:rFonts w:ascii="Times New Roman" w:hAnsi="Times New Roman"/>
          <w:sz w:val="22"/>
          <w:szCs w:val="22"/>
        </w:rPr>
        <w:t>,</w:t>
      </w:r>
      <w:r w:rsidR="009D17CB" w:rsidRPr="00AA39B5">
        <w:rPr>
          <w:rFonts w:ascii="Times New Roman" w:hAnsi="Times New Roman"/>
          <w:sz w:val="22"/>
          <w:szCs w:val="22"/>
        </w:rPr>
        <w:t xml:space="preserve"> Urban </w:t>
      </w:r>
      <w:r w:rsidR="008540BF" w:rsidRPr="00AA39B5">
        <w:rPr>
          <w:rFonts w:ascii="Times New Roman" w:hAnsi="Times New Roman"/>
          <w:sz w:val="22"/>
          <w:szCs w:val="22"/>
        </w:rPr>
        <w:t>and Rural t</w:t>
      </w:r>
      <w:r w:rsidR="009D17CB" w:rsidRPr="00AA39B5">
        <w:rPr>
          <w:rFonts w:ascii="Times New Roman" w:hAnsi="Times New Roman"/>
          <w:sz w:val="22"/>
          <w:szCs w:val="22"/>
        </w:rPr>
        <w:t>otal pop</w:t>
      </w:r>
      <w:r w:rsidR="008540BF" w:rsidRPr="00AA39B5">
        <w:rPr>
          <w:rFonts w:ascii="Times New Roman" w:hAnsi="Times New Roman"/>
          <w:sz w:val="22"/>
          <w:szCs w:val="22"/>
        </w:rPr>
        <w:t xml:space="preserve">ulation </w:t>
      </w:r>
      <w:r w:rsidR="009D17CB" w:rsidRPr="00AA39B5">
        <w:rPr>
          <w:rFonts w:ascii="Times New Roman" w:hAnsi="Times New Roman"/>
          <w:sz w:val="22"/>
          <w:szCs w:val="22"/>
        </w:rPr>
        <w:t xml:space="preserve">supplied with potable water </w:t>
      </w:r>
      <w:r w:rsidR="00541876" w:rsidRPr="00AA39B5">
        <w:rPr>
          <w:rFonts w:ascii="Times New Roman" w:hAnsi="Times New Roman"/>
          <w:color w:val="000000"/>
          <w:sz w:val="22"/>
          <w:szCs w:val="22"/>
        </w:rPr>
        <w:t>2</w:t>
      </w:r>
      <w:r w:rsidR="00CF35CB" w:rsidRPr="00AA39B5">
        <w:rPr>
          <w:rFonts w:ascii="Times New Roman" w:hAnsi="Times New Roman"/>
          <w:color w:val="000000"/>
          <w:sz w:val="22"/>
          <w:szCs w:val="22"/>
        </w:rPr>
        <w:t>,</w:t>
      </w:r>
      <w:r w:rsidR="00541876" w:rsidRPr="00AA39B5">
        <w:rPr>
          <w:rFonts w:ascii="Times New Roman" w:hAnsi="Times New Roman"/>
          <w:color w:val="000000"/>
          <w:sz w:val="22"/>
          <w:szCs w:val="22"/>
        </w:rPr>
        <w:t>052</w:t>
      </w:r>
      <w:r w:rsidR="00CF35CB" w:rsidRPr="00AA39B5">
        <w:rPr>
          <w:rFonts w:ascii="Times New Roman" w:hAnsi="Times New Roman"/>
          <w:color w:val="000000"/>
          <w:sz w:val="22"/>
          <w:szCs w:val="22"/>
        </w:rPr>
        <w:t>,</w:t>
      </w:r>
      <w:r w:rsidR="00541876" w:rsidRPr="00AA39B5">
        <w:rPr>
          <w:rFonts w:ascii="Times New Roman" w:hAnsi="Times New Roman"/>
          <w:color w:val="000000"/>
          <w:sz w:val="22"/>
          <w:szCs w:val="22"/>
        </w:rPr>
        <w:t>199</w:t>
      </w:r>
      <w:r w:rsidR="00EA0D8F" w:rsidRPr="00AA39B5">
        <w:rPr>
          <w:rFonts w:ascii="Times New Roman" w:hAnsi="Times New Roman"/>
          <w:color w:val="000000"/>
          <w:sz w:val="22"/>
          <w:szCs w:val="22"/>
        </w:rPr>
        <w:t xml:space="preserve"> (</w:t>
      </w:r>
      <w:r w:rsidR="000B356F" w:rsidRPr="00AA39B5">
        <w:rPr>
          <w:rFonts w:ascii="Times New Roman" w:hAnsi="Times New Roman"/>
          <w:color w:val="000000"/>
          <w:sz w:val="22"/>
          <w:szCs w:val="22"/>
        </w:rPr>
        <w:t>54</w:t>
      </w:r>
      <w:r w:rsidR="00CF35CB" w:rsidRPr="00AA39B5">
        <w:rPr>
          <w:rFonts w:ascii="Times New Roman" w:hAnsi="Times New Roman"/>
          <w:color w:val="000000"/>
          <w:sz w:val="22"/>
          <w:szCs w:val="22"/>
        </w:rPr>
        <w:t>.</w:t>
      </w:r>
      <w:r w:rsidR="000B356F" w:rsidRPr="00AA39B5">
        <w:rPr>
          <w:rFonts w:ascii="Times New Roman" w:hAnsi="Times New Roman"/>
          <w:color w:val="000000"/>
          <w:sz w:val="22"/>
          <w:szCs w:val="22"/>
        </w:rPr>
        <w:t>64</w:t>
      </w:r>
      <w:r w:rsidR="00EA0D8F" w:rsidRPr="00AA39B5">
        <w:rPr>
          <w:rFonts w:ascii="Times New Roman" w:hAnsi="Times New Roman"/>
          <w:color w:val="000000"/>
          <w:sz w:val="22"/>
          <w:szCs w:val="22"/>
        </w:rPr>
        <w:t>%</w:t>
      </w:r>
      <w:r w:rsidRPr="00AA39B5">
        <w:rPr>
          <w:rFonts w:ascii="Times New Roman" w:hAnsi="Times New Roman"/>
          <w:color w:val="000000"/>
          <w:sz w:val="22"/>
          <w:szCs w:val="22"/>
        </w:rPr>
        <w:t>)</w:t>
      </w:r>
      <w:r w:rsidR="008540BF" w:rsidRPr="00AA39B5">
        <w:rPr>
          <w:rFonts w:ascii="Times New Roman" w:hAnsi="Times New Roman"/>
          <w:color w:val="000000"/>
          <w:sz w:val="22"/>
          <w:szCs w:val="22"/>
        </w:rPr>
        <w:t xml:space="preserve"> and </w:t>
      </w:r>
      <w:r w:rsidR="00541876" w:rsidRPr="00AA39B5">
        <w:rPr>
          <w:rFonts w:ascii="Times New Roman" w:hAnsi="Times New Roman"/>
          <w:color w:val="000000"/>
          <w:sz w:val="22"/>
          <w:szCs w:val="22"/>
        </w:rPr>
        <w:t>2</w:t>
      </w:r>
      <w:r w:rsidRPr="00AA39B5">
        <w:rPr>
          <w:rFonts w:ascii="Times New Roman" w:hAnsi="Times New Roman"/>
          <w:color w:val="000000"/>
          <w:sz w:val="22"/>
          <w:szCs w:val="22"/>
        </w:rPr>
        <w:t>,</w:t>
      </w:r>
      <w:r w:rsidR="00541876" w:rsidRPr="00AA39B5">
        <w:rPr>
          <w:rFonts w:ascii="Times New Roman" w:hAnsi="Times New Roman"/>
          <w:color w:val="000000"/>
          <w:sz w:val="22"/>
          <w:szCs w:val="22"/>
        </w:rPr>
        <w:t>217</w:t>
      </w:r>
      <w:r w:rsidRPr="00AA39B5">
        <w:rPr>
          <w:rFonts w:ascii="Times New Roman" w:hAnsi="Times New Roman"/>
          <w:color w:val="000000"/>
          <w:sz w:val="22"/>
          <w:szCs w:val="22"/>
        </w:rPr>
        <w:t>,</w:t>
      </w:r>
      <w:r w:rsidR="00541876" w:rsidRPr="00AA39B5">
        <w:rPr>
          <w:rFonts w:ascii="Times New Roman" w:hAnsi="Times New Roman"/>
          <w:color w:val="000000"/>
          <w:sz w:val="22"/>
          <w:szCs w:val="22"/>
        </w:rPr>
        <w:t>562</w:t>
      </w:r>
      <w:r w:rsidR="00EA0D8F" w:rsidRPr="00AA39B5">
        <w:rPr>
          <w:rFonts w:ascii="Times New Roman" w:hAnsi="Times New Roman"/>
          <w:color w:val="000000"/>
          <w:sz w:val="22"/>
          <w:szCs w:val="22"/>
        </w:rPr>
        <w:t xml:space="preserve"> </w:t>
      </w:r>
      <w:r w:rsidRPr="00AA39B5">
        <w:rPr>
          <w:rFonts w:ascii="Times New Roman" w:hAnsi="Times New Roman"/>
          <w:sz w:val="22"/>
          <w:szCs w:val="22"/>
        </w:rPr>
        <w:t>(</w:t>
      </w:r>
      <w:r w:rsidR="000B356F" w:rsidRPr="00AA39B5">
        <w:rPr>
          <w:rFonts w:ascii="Times New Roman" w:hAnsi="Times New Roman"/>
          <w:sz w:val="22"/>
          <w:szCs w:val="22"/>
        </w:rPr>
        <w:t>57</w:t>
      </w:r>
      <w:r w:rsidR="00CF35CB" w:rsidRPr="00AA39B5">
        <w:rPr>
          <w:rFonts w:ascii="Times New Roman" w:hAnsi="Times New Roman"/>
          <w:sz w:val="22"/>
          <w:szCs w:val="22"/>
        </w:rPr>
        <w:t>.</w:t>
      </w:r>
      <w:r w:rsidR="000B356F" w:rsidRPr="00AA39B5">
        <w:rPr>
          <w:rFonts w:ascii="Times New Roman" w:hAnsi="Times New Roman"/>
          <w:sz w:val="22"/>
          <w:szCs w:val="22"/>
        </w:rPr>
        <w:t>5</w:t>
      </w:r>
      <w:r w:rsidRPr="00AA39B5">
        <w:rPr>
          <w:rFonts w:ascii="Times New Roman" w:hAnsi="Times New Roman"/>
          <w:sz w:val="22"/>
          <w:szCs w:val="22"/>
        </w:rPr>
        <w:t>%) and from the total</w:t>
      </w:r>
      <w:r w:rsidR="00E46D3E" w:rsidRPr="00AA39B5">
        <w:rPr>
          <w:rFonts w:ascii="Times New Roman" w:hAnsi="Times New Roman"/>
          <w:sz w:val="22"/>
          <w:szCs w:val="22"/>
        </w:rPr>
        <w:t xml:space="preserve"> rural </w:t>
      </w:r>
      <w:r w:rsidRPr="00AA39B5">
        <w:rPr>
          <w:rFonts w:ascii="Times New Roman" w:hAnsi="Times New Roman"/>
          <w:sz w:val="22"/>
          <w:szCs w:val="22"/>
        </w:rPr>
        <w:t xml:space="preserve">population </w:t>
      </w:r>
      <w:r w:rsidR="0097000B" w:rsidRPr="00AA39B5">
        <w:rPr>
          <w:rFonts w:ascii="Times New Roman" w:hAnsi="Times New Roman"/>
          <w:sz w:val="22"/>
          <w:szCs w:val="22"/>
        </w:rPr>
        <w:t>3,399,347</w:t>
      </w:r>
      <w:r w:rsidR="008540BF" w:rsidRPr="00AA39B5">
        <w:rPr>
          <w:rFonts w:ascii="Times New Roman" w:hAnsi="Times New Roman"/>
          <w:color w:val="000000"/>
          <w:sz w:val="22"/>
          <w:szCs w:val="22"/>
        </w:rPr>
        <w:t xml:space="preserve">and </w:t>
      </w:r>
      <w:r w:rsidR="0097000B" w:rsidRPr="00AA39B5">
        <w:rPr>
          <w:rFonts w:ascii="Times New Roman" w:hAnsi="Times New Roman"/>
          <w:sz w:val="22"/>
          <w:szCs w:val="22"/>
        </w:rPr>
        <w:t xml:space="preserve">3,484,130 </w:t>
      </w:r>
      <w:r w:rsidR="008540BF" w:rsidRPr="00AA39B5">
        <w:rPr>
          <w:rFonts w:ascii="Times New Roman" w:hAnsi="Times New Roman"/>
          <w:sz w:val="22"/>
          <w:szCs w:val="22"/>
        </w:rPr>
        <w:t>and</w:t>
      </w:r>
      <w:r w:rsidR="00E46D3E" w:rsidRPr="00AA39B5">
        <w:rPr>
          <w:rFonts w:ascii="Times New Roman" w:hAnsi="Times New Roman"/>
          <w:sz w:val="22"/>
          <w:szCs w:val="22"/>
        </w:rPr>
        <w:t xml:space="preserve"> Rural pop</w:t>
      </w:r>
      <w:r w:rsidR="008540BF" w:rsidRPr="00AA39B5">
        <w:rPr>
          <w:rFonts w:ascii="Times New Roman" w:hAnsi="Times New Roman"/>
          <w:sz w:val="22"/>
          <w:szCs w:val="22"/>
        </w:rPr>
        <w:t>ulation</w:t>
      </w:r>
      <w:r w:rsidR="00E46D3E" w:rsidRPr="00AA39B5">
        <w:rPr>
          <w:rFonts w:ascii="Times New Roman" w:hAnsi="Times New Roman"/>
          <w:sz w:val="22"/>
          <w:szCs w:val="22"/>
        </w:rPr>
        <w:t xml:space="preserve"> supplied with potable water </w:t>
      </w:r>
      <w:r w:rsidR="0097000B" w:rsidRPr="00AA39B5">
        <w:rPr>
          <w:rFonts w:ascii="Times New Roman" w:hAnsi="Times New Roman"/>
          <w:bCs/>
          <w:sz w:val="22"/>
          <w:szCs w:val="22"/>
        </w:rPr>
        <w:t>1,867,713</w:t>
      </w:r>
      <w:r w:rsidR="00EA0D8F" w:rsidRPr="00AA39B5">
        <w:rPr>
          <w:rFonts w:ascii="Times New Roman" w:hAnsi="Times New Roman"/>
          <w:bCs/>
          <w:sz w:val="22"/>
          <w:szCs w:val="22"/>
        </w:rPr>
        <w:t xml:space="preserve"> </w:t>
      </w:r>
      <w:r w:rsidR="00E46D3E" w:rsidRPr="00AA39B5">
        <w:rPr>
          <w:rFonts w:ascii="Times New Roman" w:hAnsi="Times New Roman"/>
          <w:sz w:val="22"/>
          <w:szCs w:val="22"/>
        </w:rPr>
        <w:t>(5</w:t>
      </w:r>
      <w:r w:rsidR="0097000B" w:rsidRPr="00AA39B5">
        <w:rPr>
          <w:rFonts w:ascii="Times New Roman" w:hAnsi="Times New Roman"/>
          <w:sz w:val="22"/>
          <w:szCs w:val="22"/>
        </w:rPr>
        <w:t>4</w:t>
      </w:r>
      <w:r w:rsidRPr="00AA39B5">
        <w:rPr>
          <w:rFonts w:ascii="Times New Roman" w:hAnsi="Times New Roman"/>
          <w:sz w:val="22"/>
          <w:szCs w:val="22"/>
        </w:rPr>
        <w:t>.</w:t>
      </w:r>
      <w:r w:rsidR="0097000B" w:rsidRPr="00AA39B5">
        <w:rPr>
          <w:rFonts w:ascii="Times New Roman" w:hAnsi="Times New Roman"/>
          <w:sz w:val="22"/>
          <w:szCs w:val="22"/>
        </w:rPr>
        <w:t>9</w:t>
      </w:r>
      <w:r w:rsidR="00EA0D8F" w:rsidRPr="00AA39B5">
        <w:rPr>
          <w:rFonts w:ascii="Times New Roman" w:hAnsi="Times New Roman"/>
          <w:sz w:val="22"/>
          <w:szCs w:val="22"/>
        </w:rPr>
        <w:t>%</w:t>
      </w:r>
      <w:r w:rsidRPr="00AA39B5">
        <w:rPr>
          <w:rFonts w:ascii="Times New Roman" w:hAnsi="Times New Roman"/>
          <w:sz w:val="22"/>
          <w:szCs w:val="22"/>
        </w:rPr>
        <w:t>)</w:t>
      </w:r>
      <w:r w:rsidR="008540BF" w:rsidRPr="00AA39B5">
        <w:rPr>
          <w:rFonts w:ascii="Times New Roman" w:hAnsi="Times New Roman"/>
          <w:sz w:val="22"/>
          <w:szCs w:val="22"/>
        </w:rPr>
        <w:t xml:space="preserve"> and</w:t>
      </w:r>
      <w:r w:rsidR="00FC3E45" w:rsidRPr="00AA39B5">
        <w:rPr>
          <w:rFonts w:ascii="Times New Roman" w:hAnsi="Times New Roman"/>
          <w:sz w:val="22"/>
          <w:szCs w:val="22"/>
        </w:rPr>
        <w:t xml:space="preserve"> </w:t>
      </w:r>
      <w:r w:rsidR="0097000B" w:rsidRPr="00AA39B5">
        <w:rPr>
          <w:rFonts w:ascii="Times New Roman" w:hAnsi="Times New Roman"/>
          <w:bCs/>
          <w:sz w:val="22"/>
          <w:szCs w:val="22"/>
        </w:rPr>
        <w:t>2,030,550</w:t>
      </w:r>
      <w:r w:rsidR="00FC3E45" w:rsidRPr="00AA39B5">
        <w:rPr>
          <w:rFonts w:ascii="Times New Roman" w:hAnsi="Times New Roman"/>
          <w:bCs/>
          <w:sz w:val="22"/>
          <w:szCs w:val="22"/>
        </w:rPr>
        <w:t xml:space="preserve"> </w:t>
      </w:r>
      <w:r w:rsidR="00E46D3E" w:rsidRPr="00AA39B5">
        <w:rPr>
          <w:rFonts w:ascii="Times New Roman" w:hAnsi="Times New Roman"/>
          <w:sz w:val="22"/>
          <w:szCs w:val="22"/>
        </w:rPr>
        <w:t>(5</w:t>
      </w:r>
      <w:r w:rsidR="0097000B" w:rsidRPr="00AA39B5">
        <w:rPr>
          <w:rFonts w:ascii="Times New Roman" w:hAnsi="Times New Roman"/>
          <w:sz w:val="22"/>
          <w:szCs w:val="22"/>
        </w:rPr>
        <w:t>8</w:t>
      </w:r>
      <w:r w:rsidRPr="00AA39B5">
        <w:rPr>
          <w:rFonts w:ascii="Times New Roman" w:hAnsi="Times New Roman"/>
          <w:sz w:val="22"/>
          <w:szCs w:val="22"/>
        </w:rPr>
        <w:t>.</w:t>
      </w:r>
      <w:r w:rsidR="0097000B" w:rsidRPr="00AA39B5">
        <w:rPr>
          <w:rFonts w:ascii="Times New Roman" w:hAnsi="Times New Roman"/>
          <w:sz w:val="22"/>
          <w:szCs w:val="22"/>
        </w:rPr>
        <w:t>2</w:t>
      </w:r>
      <w:r w:rsidR="00EA0D8F" w:rsidRPr="00AA39B5">
        <w:rPr>
          <w:rFonts w:ascii="Times New Roman" w:hAnsi="Times New Roman"/>
          <w:sz w:val="22"/>
          <w:szCs w:val="22"/>
        </w:rPr>
        <w:t>%</w:t>
      </w:r>
      <w:r w:rsidRPr="00AA39B5">
        <w:rPr>
          <w:rFonts w:ascii="Times New Roman" w:hAnsi="Times New Roman"/>
          <w:sz w:val="22"/>
          <w:szCs w:val="22"/>
        </w:rPr>
        <w:t>)</w:t>
      </w:r>
      <w:r w:rsidR="00155081" w:rsidRPr="00AA39B5">
        <w:rPr>
          <w:rFonts w:ascii="Times New Roman" w:hAnsi="Times New Roman"/>
          <w:sz w:val="22"/>
          <w:szCs w:val="22"/>
        </w:rPr>
        <w:t xml:space="preserve"> </w:t>
      </w:r>
      <w:r w:rsidRPr="00AA39B5">
        <w:rPr>
          <w:rFonts w:ascii="Times New Roman" w:hAnsi="Times New Roman"/>
          <w:sz w:val="22"/>
          <w:szCs w:val="22"/>
        </w:rPr>
        <w:t xml:space="preserve">from the total population </w:t>
      </w:r>
      <w:r w:rsidR="00E46D3E" w:rsidRPr="00AA39B5">
        <w:rPr>
          <w:rFonts w:ascii="Times New Roman" w:hAnsi="Times New Roman"/>
          <w:sz w:val="22"/>
          <w:szCs w:val="22"/>
        </w:rPr>
        <w:t xml:space="preserve">in urban </w:t>
      </w:r>
      <w:r w:rsidR="00173836" w:rsidRPr="00AA39B5">
        <w:rPr>
          <w:rFonts w:ascii="Times New Roman" w:hAnsi="Times New Roman"/>
          <w:sz w:val="22"/>
          <w:szCs w:val="22"/>
        </w:rPr>
        <w:t>supplied with potable water</w:t>
      </w:r>
      <w:r w:rsidR="004B6002" w:rsidRPr="00AA39B5">
        <w:rPr>
          <w:rFonts w:ascii="Times New Roman" w:hAnsi="Times New Roman"/>
          <w:bCs/>
          <w:color w:val="000000"/>
          <w:sz w:val="22"/>
          <w:szCs w:val="22"/>
        </w:rPr>
        <w:t>185,386.4</w:t>
      </w:r>
      <w:r w:rsidR="00FC3E45" w:rsidRPr="00AA39B5">
        <w:rPr>
          <w:rFonts w:ascii="Times New Roman" w:hAnsi="Times New Roman"/>
          <w:bCs/>
          <w:color w:val="000000"/>
          <w:sz w:val="22"/>
          <w:szCs w:val="22"/>
        </w:rPr>
        <w:t xml:space="preserve"> </w:t>
      </w:r>
      <w:r w:rsidR="00173836" w:rsidRPr="00AA39B5">
        <w:rPr>
          <w:rFonts w:ascii="Times New Roman" w:hAnsi="Times New Roman"/>
          <w:color w:val="000000"/>
          <w:sz w:val="22"/>
          <w:szCs w:val="22"/>
        </w:rPr>
        <w:t>(</w:t>
      </w:r>
      <w:r w:rsidR="004B6002" w:rsidRPr="00AA39B5">
        <w:rPr>
          <w:rFonts w:ascii="Times New Roman" w:hAnsi="Times New Roman"/>
          <w:color w:val="000000"/>
          <w:sz w:val="22"/>
          <w:szCs w:val="22"/>
        </w:rPr>
        <w:t>5</w:t>
      </w:r>
      <w:r w:rsidR="00173836" w:rsidRPr="00AA39B5">
        <w:rPr>
          <w:rFonts w:ascii="Times New Roman" w:hAnsi="Times New Roman"/>
          <w:color w:val="000000"/>
          <w:sz w:val="22"/>
          <w:szCs w:val="22"/>
        </w:rPr>
        <w:t>2.</w:t>
      </w:r>
      <w:r w:rsidR="004B6002" w:rsidRPr="00AA39B5">
        <w:rPr>
          <w:rFonts w:ascii="Times New Roman" w:hAnsi="Times New Roman"/>
          <w:color w:val="000000"/>
          <w:sz w:val="22"/>
          <w:szCs w:val="22"/>
        </w:rPr>
        <w:t>05</w:t>
      </w:r>
      <w:r w:rsidR="00173836" w:rsidRPr="00AA39B5">
        <w:rPr>
          <w:rFonts w:ascii="Times New Roman" w:hAnsi="Times New Roman"/>
          <w:color w:val="000000"/>
          <w:sz w:val="22"/>
          <w:szCs w:val="22"/>
        </w:rPr>
        <w:t>%</w:t>
      </w:r>
      <w:r w:rsidRPr="00AA39B5">
        <w:rPr>
          <w:rFonts w:ascii="Times New Roman" w:hAnsi="Times New Roman"/>
          <w:color w:val="000000"/>
          <w:sz w:val="22"/>
          <w:szCs w:val="22"/>
        </w:rPr>
        <w:t>)</w:t>
      </w:r>
      <w:r w:rsidR="008540BF" w:rsidRPr="00AA39B5">
        <w:rPr>
          <w:rFonts w:ascii="Times New Roman" w:hAnsi="Times New Roman"/>
          <w:color w:val="000000"/>
          <w:sz w:val="22"/>
          <w:szCs w:val="22"/>
        </w:rPr>
        <w:t xml:space="preserve"> and</w:t>
      </w:r>
      <w:r w:rsidR="00FC3E45" w:rsidRPr="00AA39B5">
        <w:rPr>
          <w:rFonts w:ascii="Times New Roman" w:hAnsi="Times New Roman"/>
          <w:color w:val="000000"/>
          <w:sz w:val="22"/>
          <w:szCs w:val="22"/>
        </w:rPr>
        <w:t xml:space="preserve"> </w:t>
      </w:r>
      <w:r w:rsidR="004B6002" w:rsidRPr="00AA39B5">
        <w:rPr>
          <w:rFonts w:ascii="Times New Roman" w:hAnsi="Times New Roman"/>
          <w:bCs/>
          <w:color w:val="000000"/>
          <w:sz w:val="22"/>
          <w:szCs w:val="22"/>
        </w:rPr>
        <w:t>187,011</w:t>
      </w:r>
      <w:r w:rsidR="00173836" w:rsidRPr="00AA39B5">
        <w:rPr>
          <w:rFonts w:ascii="Times New Roman" w:hAnsi="Times New Roman"/>
          <w:color w:val="000000"/>
          <w:sz w:val="22"/>
          <w:szCs w:val="22"/>
        </w:rPr>
        <w:t>(</w:t>
      </w:r>
      <w:r w:rsidR="004B6002" w:rsidRPr="00AA39B5">
        <w:rPr>
          <w:rFonts w:ascii="Times New Roman" w:hAnsi="Times New Roman"/>
          <w:color w:val="000000"/>
          <w:sz w:val="22"/>
          <w:szCs w:val="22"/>
        </w:rPr>
        <w:t>50</w:t>
      </w:r>
      <w:r w:rsidR="00173836" w:rsidRPr="00AA39B5">
        <w:rPr>
          <w:rFonts w:ascii="Times New Roman" w:hAnsi="Times New Roman"/>
          <w:color w:val="000000"/>
          <w:sz w:val="22"/>
          <w:szCs w:val="22"/>
        </w:rPr>
        <w:t>.</w:t>
      </w:r>
      <w:r w:rsidR="004B6002" w:rsidRPr="00AA39B5">
        <w:rPr>
          <w:rFonts w:ascii="Times New Roman" w:hAnsi="Times New Roman"/>
          <w:color w:val="000000"/>
          <w:sz w:val="22"/>
          <w:szCs w:val="22"/>
        </w:rPr>
        <w:t>40</w:t>
      </w:r>
      <w:r w:rsidR="00173836" w:rsidRPr="00AA39B5">
        <w:rPr>
          <w:rFonts w:ascii="Times New Roman" w:hAnsi="Times New Roman"/>
          <w:color w:val="000000"/>
          <w:sz w:val="22"/>
          <w:szCs w:val="22"/>
        </w:rPr>
        <w:t>%</w:t>
      </w:r>
      <w:r w:rsidRPr="00AA39B5">
        <w:rPr>
          <w:rFonts w:ascii="Times New Roman" w:hAnsi="Times New Roman"/>
          <w:color w:val="000000"/>
          <w:sz w:val="22"/>
          <w:szCs w:val="22"/>
        </w:rPr>
        <w:t>)</w:t>
      </w:r>
      <w:r w:rsidR="00173836" w:rsidRPr="00AA39B5">
        <w:rPr>
          <w:rFonts w:ascii="Times New Roman" w:hAnsi="Times New Roman"/>
          <w:color w:val="000000"/>
          <w:sz w:val="22"/>
          <w:szCs w:val="22"/>
        </w:rPr>
        <w:t>,</w:t>
      </w:r>
      <w:r w:rsidR="004B6002" w:rsidRPr="00AA39B5">
        <w:rPr>
          <w:rFonts w:ascii="Times New Roman" w:eastAsia="PMingLiU" w:hAnsi="Times New Roman"/>
          <w:sz w:val="22"/>
          <w:szCs w:val="22"/>
        </w:rPr>
        <w:t xml:space="preserve"> </w:t>
      </w:r>
      <w:commentRangeStart w:id="46"/>
      <w:r w:rsidR="004B6002" w:rsidRPr="00AA39B5">
        <w:rPr>
          <w:rFonts w:ascii="Times New Roman" w:eastAsia="PMingLiU" w:hAnsi="Times New Roman"/>
          <w:sz w:val="22"/>
          <w:szCs w:val="22"/>
        </w:rPr>
        <w:t xml:space="preserve">deep well motorized </w:t>
      </w:r>
      <w:r w:rsidR="004B6002" w:rsidRPr="00AA39B5">
        <w:rPr>
          <w:rFonts w:ascii="Times New Roman" w:eastAsia="PMingLiU" w:hAnsi="Times New Roman"/>
          <w:b/>
          <w:color w:val="FF0000"/>
          <w:sz w:val="22"/>
          <w:szCs w:val="22"/>
        </w:rPr>
        <w:t>64</w:t>
      </w:r>
      <w:r w:rsidR="00FC3E45" w:rsidRPr="00AA39B5">
        <w:rPr>
          <w:rFonts w:ascii="Times New Roman" w:eastAsia="PMingLiU" w:hAnsi="Times New Roman"/>
          <w:sz w:val="22"/>
          <w:szCs w:val="22"/>
        </w:rPr>
        <w:t xml:space="preserve"> and </w:t>
      </w:r>
      <w:r w:rsidR="004B6002" w:rsidRPr="00AA39B5">
        <w:rPr>
          <w:rFonts w:ascii="Times New Roman" w:eastAsia="PMingLiU" w:hAnsi="Times New Roman"/>
          <w:b/>
          <w:color w:val="FF0000"/>
          <w:sz w:val="22"/>
          <w:szCs w:val="22"/>
        </w:rPr>
        <w:t>22</w:t>
      </w:r>
      <w:r w:rsidR="00FC3E45" w:rsidRPr="00AA39B5">
        <w:rPr>
          <w:rFonts w:ascii="Times New Roman" w:eastAsia="PMingLiU" w:hAnsi="Times New Roman"/>
          <w:sz w:val="22"/>
          <w:szCs w:val="22"/>
        </w:rPr>
        <w:t>,</w:t>
      </w:r>
      <w:r w:rsidR="00173836" w:rsidRPr="00AA39B5">
        <w:rPr>
          <w:rFonts w:ascii="Times New Roman" w:eastAsia="PMingLiU" w:hAnsi="Times New Roman"/>
          <w:sz w:val="22"/>
          <w:szCs w:val="22"/>
        </w:rPr>
        <w:t xml:space="preserve"> shallow well  motorized  </w:t>
      </w:r>
      <w:r w:rsidR="004B6002" w:rsidRPr="00AA39B5">
        <w:rPr>
          <w:rFonts w:ascii="Times New Roman" w:eastAsia="PMingLiU" w:hAnsi="Times New Roman"/>
          <w:b/>
          <w:color w:val="FF0000"/>
          <w:sz w:val="22"/>
          <w:szCs w:val="22"/>
        </w:rPr>
        <w:t>377</w:t>
      </w:r>
      <w:r w:rsidR="00FC3E45" w:rsidRPr="00AA39B5">
        <w:rPr>
          <w:rFonts w:ascii="Times New Roman" w:eastAsia="PMingLiU" w:hAnsi="Times New Roman"/>
          <w:sz w:val="22"/>
          <w:szCs w:val="22"/>
        </w:rPr>
        <w:t xml:space="preserve"> and </w:t>
      </w:r>
      <w:r w:rsidR="004B6002" w:rsidRPr="00AA39B5">
        <w:rPr>
          <w:rFonts w:ascii="Times New Roman" w:eastAsia="PMingLiU" w:hAnsi="Times New Roman"/>
          <w:b/>
          <w:color w:val="FF0000"/>
          <w:sz w:val="22"/>
          <w:szCs w:val="22"/>
        </w:rPr>
        <w:t>78</w:t>
      </w:r>
      <w:r w:rsidR="00173836" w:rsidRPr="00AA39B5">
        <w:rPr>
          <w:rFonts w:ascii="Times New Roman" w:eastAsia="PMingLiU" w:hAnsi="Times New Roman"/>
          <w:sz w:val="22"/>
          <w:szCs w:val="22"/>
        </w:rPr>
        <w:t xml:space="preserve">, Hand Dug Well </w:t>
      </w:r>
      <w:r w:rsidR="004B6002" w:rsidRPr="00AA39B5">
        <w:rPr>
          <w:rFonts w:ascii="Times New Roman" w:eastAsia="PMingLiU" w:hAnsi="Times New Roman"/>
          <w:color w:val="FF0000"/>
          <w:sz w:val="22"/>
          <w:szCs w:val="22"/>
        </w:rPr>
        <w:t>15</w:t>
      </w:r>
      <w:r w:rsidR="00FC3E45" w:rsidRPr="00AA39B5">
        <w:rPr>
          <w:rFonts w:ascii="Times New Roman" w:eastAsia="PMingLiU" w:hAnsi="Times New Roman"/>
          <w:sz w:val="22"/>
          <w:szCs w:val="22"/>
        </w:rPr>
        <w:t xml:space="preserve"> and </w:t>
      </w:r>
      <w:r w:rsidR="004B6002" w:rsidRPr="00AA39B5">
        <w:rPr>
          <w:rFonts w:ascii="Times New Roman" w:eastAsia="PMingLiU" w:hAnsi="Times New Roman"/>
          <w:color w:val="FF0000"/>
          <w:sz w:val="22"/>
          <w:szCs w:val="22"/>
        </w:rPr>
        <w:t>237</w:t>
      </w:r>
      <w:r w:rsidR="00F240DB" w:rsidRPr="00AA39B5">
        <w:rPr>
          <w:rFonts w:ascii="Times New Roman" w:eastAsia="PMingLiU" w:hAnsi="Times New Roman"/>
          <w:sz w:val="22"/>
          <w:szCs w:val="22"/>
        </w:rPr>
        <w:t xml:space="preserve">. </w:t>
      </w:r>
      <w:r w:rsidR="008540BF" w:rsidRPr="00AA39B5">
        <w:rPr>
          <w:rFonts w:ascii="Times New Roman" w:eastAsia="PMingLiU" w:hAnsi="Times New Roman"/>
          <w:sz w:val="22"/>
          <w:szCs w:val="22"/>
        </w:rPr>
        <w:t>and</w:t>
      </w:r>
      <w:r w:rsidR="00173836" w:rsidRPr="00AA39B5">
        <w:rPr>
          <w:rFonts w:ascii="Times New Roman" w:eastAsia="PMingLiU" w:hAnsi="Times New Roman"/>
          <w:sz w:val="22"/>
          <w:szCs w:val="22"/>
        </w:rPr>
        <w:t xml:space="preserve"> other water schemes</w:t>
      </w:r>
      <w:r w:rsidRPr="00AA39B5">
        <w:rPr>
          <w:rFonts w:ascii="Times New Roman" w:hAnsi="Times New Roman"/>
          <w:sz w:val="22"/>
          <w:szCs w:val="22"/>
        </w:rPr>
        <w:t xml:space="preserve"> have got potable water supply </w:t>
      </w:r>
      <w:r w:rsidR="008540BF" w:rsidRPr="00AA39B5">
        <w:rPr>
          <w:rFonts w:ascii="Times New Roman" w:hAnsi="Times New Roman"/>
          <w:sz w:val="22"/>
          <w:szCs w:val="22"/>
        </w:rPr>
        <w:t>in the years 20</w:t>
      </w:r>
      <w:r w:rsidR="004B6002" w:rsidRPr="00AA39B5">
        <w:rPr>
          <w:rFonts w:ascii="Times New Roman" w:hAnsi="Times New Roman"/>
          <w:sz w:val="22"/>
          <w:szCs w:val="22"/>
        </w:rPr>
        <w:t>11</w:t>
      </w:r>
      <w:r w:rsidR="008540BF" w:rsidRPr="00AA39B5">
        <w:rPr>
          <w:rFonts w:ascii="Times New Roman" w:hAnsi="Times New Roman"/>
          <w:sz w:val="22"/>
          <w:szCs w:val="22"/>
        </w:rPr>
        <w:t xml:space="preserve"> and201</w:t>
      </w:r>
      <w:r w:rsidR="004B6002" w:rsidRPr="00AA39B5">
        <w:rPr>
          <w:rFonts w:ascii="Times New Roman" w:hAnsi="Times New Roman"/>
          <w:sz w:val="22"/>
          <w:szCs w:val="22"/>
        </w:rPr>
        <w:t>2</w:t>
      </w:r>
      <w:r w:rsidR="008540BF" w:rsidRPr="00AA39B5">
        <w:rPr>
          <w:rFonts w:ascii="Times New Roman" w:hAnsi="Times New Roman"/>
          <w:sz w:val="22"/>
          <w:szCs w:val="22"/>
        </w:rPr>
        <w:t xml:space="preserve"> E.C respectively</w:t>
      </w:r>
      <w:commentRangeEnd w:id="46"/>
      <w:r w:rsidR="00DD3FB7" w:rsidRPr="00AA39B5">
        <w:rPr>
          <w:rStyle w:val="CommentReference"/>
          <w:rFonts w:ascii="Times New Roman" w:eastAsiaTheme="minorHAnsi" w:hAnsi="Times New Roman"/>
          <w:sz w:val="22"/>
          <w:szCs w:val="22"/>
        </w:rPr>
        <w:commentReference w:id="46"/>
      </w:r>
      <w:r w:rsidRPr="00AA39B5">
        <w:rPr>
          <w:rFonts w:ascii="Times New Roman" w:hAnsi="Times New Roman"/>
          <w:sz w:val="22"/>
          <w:szCs w:val="22"/>
        </w:rPr>
        <w:t xml:space="preserve">. </w:t>
      </w:r>
    </w:p>
    <w:p w14:paraId="1255A63D" w14:textId="77777777" w:rsidR="008540BF" w:rsidRPr="00AA39B5" w:rsidRDefault="008540BF" w:rsidP="00D47410">
      <w:pPr>
        <w:spacing w:line="276" w:lineRule="auto"/>
        <w:jc w:val="both"/>
        <w:rPr>
          <w:rFonts w:ascii="Times New Roman" w:hAnsi="Times New Roman"/>
          <w:sz w:val="22"/>
          <w:szCs w:val="22"/>
        </w:rPr>
      </w:pPr>
    </w:p>
    <w:p w14:paraId="7AD7264F" w14:textId="77777777" w:rsidR="004E321B" w:rsidRPr="00137BF0" w:rsidRDefault="005E7922" w:rsidP="00137BF0">
      <w:pPr>
        <w:spacing w:line="276" w:lineRule="auto"/>
        <w:jc w:val="both"/>
        <w:rPr>
          <w:rFonts w:ascii="Times New Roman" w:eastAsia="PMingLiU" w:hAnsi="Times New Roman"/>
          <w:sz w:val="22"/>
          <w:szCs w:val="22"/>
        </w:rPr>
      </w:pPr>
      <w:r w:rsidRPr="00AA39B5">
        <w:rPr>
          <w:rFonts w:ascii="Times New Roman" w:hAnsi="Times New Roman"/>
          <w:sz w:val="22"/>
          <w:szCs w:val="22"/>
        </w:rPr>
        <w:t>There are few springs in the low lands of the zone where the primary concern of the community becomes the availability of water regardless of its quality. In the mid and high lands, the existing springs were drying up from time to time. The increasing deforestation have degraded the natural environment and aggravated the loss of water and soil in these area, these in turn have reduced the quantity of water conserved from precipitation (rainfall) reducing the level of water and the discharge of springs in the area. That intimately aggravated</w:t>
      </w:r>
      <w:bookmarkStart w:id="47" w:name="_Toc366483829"/>
      <w:r w:rsidR="0037024B" w:rsidRPr="00AA39B5">
        <w:rPr>
          <w:rFonts w:ascii="Times New Roman" w:hAnsi="Times New Roman"/>
          <w:sz w:val="22"/>
          <w:szCs w:val="22"/>
        </w:rPr>
        <w:t xml:space="preserve"> the water shortage in the </w:t>
      </w:r>
      <w:r w:rsidR="00ED770F" w:rsidRPr="00AA39B5">
        <w:rPr>
          <w:rFonts w:ascii="Times New Roman" w:hAnsi="Times New Roman"/>
          <w:sz w:val="22"/>
          <w:szCs w:val="22"/>
        </w:rPr>
        <w:t>zone</w:t>
      </w:r>
      <w:r w:rsidR="002A60DE" w:rsidRPr="00AA39B5">
        <w:rPr>
          <w:rFonts w:ascii="Times New Roman" w:hAnsi="Times New Roman"/>
          <w:sz w:val="22"/>
          <w:szCs w:val="22"/>
        </w:rPr>
        <w:t xml:space="preserve">. </w:t>
      </w:r>
      <w:r w:rsidR="00F240DB" w:rsidRPr="00AA39B5">
        <w:rPr>
          <w:rFonts w:ascii="Times New Roman" w:eastAsia="PMingLiU" w:hAnsi="Times New Roman"/>
          <w:sz w:val="22"/>
          <w:szCs w:val="22"/>
        </w:rPr>
        <w:t xml:space="preserve"> In Generally water Supply </w:t>
      </w:r>
      <w:r w:rsidR="00724DD2" w:rsidRPr="00AA39B5">
        <w:rPr>
          <w:rFonts w:ascii="Times New Roman" w:eastAsia="PMingLiU" w:hAnsi="Times New Roman"/>
          <w:sz w:val="22"/>
          <w:szCs w:val="22"/>
        </w:rPr>
        <w:t>Coverage out of the total</w:t>
      </w:r>
      <w:r w:rsidR="00F240DB" w:rsidRPr="00AA39B5">
        <w:rPr>
          <w:rFonts w:ascii="Times New Roman" w:eastAsia="PMingLiU" w:hAnsi="Times New Roman"/>
          <w:sz w:val="22"/>
          <w:szCs w:val="22"/>
        </w:rPr>
        <w:t xml:space="preserve"> </w:t>
      </w:r>
      <w:r w:rsidR="00724DD2" w:rsidRPr="00AA39B5">
        <w:rPr>
          <w:rFonts w:ascii="Times New Roman" w:eastAsia="PMingLiU" w:hAnsi="Times New Roman"/>
          <w:sz w:val="22"/>
          <w:szCs w:val="22"/>
        </w:rPr>
        <w:t xml:space="preserve">population </w:t>
      </w:r>
      <w:r w:rsidR="00C57F17" w:rsidRPr="00AA39B5">
        <w:rPr>
          <w:rFonts w:ascii="Times New Roman" w:eastAsia="PMingLiU" w:hAnsi="Times New Roman"/>
          <w:sz w:val="22"/>
          <w:szCs w:val="22"/>
        </w:rPr>
        <w:t>averaglly i</w:t>
      </w:r>
      <w:r w:rsidR="00724DD2" w:rsidRPr="00AA39B5">
        <w:rPr>
          <w:rFonts w:ascii="Times New Roman" w:eastAsia="PMingLiU" w:hAnsi="Times New Roman"/>
          <w:sz w:val="22"/>
          <w:szCs w:val="22"/>
        </w:rPr>
        <w:t xml:space="preserve"> </w:t>
      </w:r>
      <w:r w:rsidR="00F551A3" w:rsidRPr="00AA39B5">
        <w:rPr>
          <w:rFonts w:ascii="Times New Roman" w:hAnsi="Times New Roman"/>
          <w:sz w:val="22"/>
          <w:szCs w:val="22"/>
        </w:rPr>
        <w:t>57</w:t>
      </w:r>
      <w:r w:rsidR="00F240DB" w:rsidRPr="00AA39B5">
        <w:rPr>
          <w:rFonts w:ascii="Times New Roman" w:hAnsi="Times New Roman"/>
          <w:sz w:val="22"/>
          <w:szCs w:val="22"/>
        </w:rPr>
        <w:t>.</w:t>
      </w:r>
      <w:r w:rsidR="00F551A3" w:rsidRPr="00AA39B5">
        <w:rPr>
          <w:rFonts w:ascii="Times New Roman" w:hAnsi="Times New Roman"/>
          <w:sz w:val="22"/>
          <w:szCs w:val="22"/>
        </w:rPr>
        <w:t>52</w:t>
      </w:r>
      <w:r w:rsidR="00C57F17" w:rsidRPr="00AA39B5">
        <w:rPr>
          <w:rFonts w:ascii="Times New Roman" w:hAnsi="Times New Roman"/>
          <w:sz w:val="22"/>
          <w:szCs w:val="22"/>
        </w:rPr>
        <w:t xml:space="preserve"> %</w:t>
      </w:r>
      <w:r w:rsidR="00C57F17" w:rsidRPr="00AA39B5">
        <w:rPr>
          <w:rFonts w:ascii="Times New Roman" w:eastAsia="PMingLiU" w:hAnsi="Times New Roman"/>
          <w:sz w:val="22"/>
          <w:szCs w:val="22"/>
        </w:rPr>
        <w:t xml:space="preserve"> (</w:t>
      </w:r>
      <w:r w:rsidR="00F240DB" w:rsidRPr="00AA39B5">
        <w:rPr>
          <w:rFonts w:ascii="Times New Roman" w:eastAsia="PMingLiU" w:hAnsi="Times New Roman"/>
          <w:sz w:val="22"/>
          <w:szCs w:val="22"/>
        </w:rPr>
        <w:t>Rural 5</w:t>
      </w:r>
      <w:r w:rsidR="00F551A3" w:rsidRPr="00AA39B5">
        <w:rPr>
          <w:rFonts w:ascii="Times New Roman" w:eastAsia="PMingLiU" w:hAnsi="Times New Roman"/>
          <w:sz w:val="22"/>
          <w:szCs w:val="22"/>
        </w:rPr>
        <w:t>8</w:t>
      </w:r>
      <w:r w:rsidR="00F240DB" w:rsidRPr="00AA39B5">
        <w:rPr>
          <w:rFonts w:ascii="Times New Roman" w:eastAsia="PMingLiU" w:hAnsi="Times New Roman"/>
          <w:sz w:val="22"/>
          <w:szCs w:val="22"/>
        </w:rPr>
        <w:t>.</w:t>
      </w:r>
      <w:r w:rsidR="00F551A3" w:rsidRPr="00AA39B5">
        <w:rPr>
          <w:rFonts w:ascii="Times New Roman" w:eastAsia="PMingLiU" w:hAnsi="Times New Roman"/>
          <w:sz w:val="22"/>
          <w:szCs w:val="22"/>
        </w:rPr>
        <w:t>5</w:t>
      </w:r>
      <w:r w:rsidR="00A5403D" w:rsidRPr="00AA39B5">
        <w:rPr>
          <w:rFonts w:ascii="Times New Roman" w:eastAsia="PMingLiU" w:hAnsi="Times New Roman"/>
          <w:sz w:val="22"/>
          <w:szCs w:val="22"/>
        </w:rPr>
        <w:t>%</w:t>
      </w:r>
      <w:r w:rsidR="008540BF" w:rsidRPr="00AA39B5">
        <w:rPr>
          <w:rFonts w:ascii="Times New Roman" w:eastAsia="PMingLiU" w:hAnsi="Times New Roman"/>
          <w:sz w:val="22"/>
          <w:szCs w:val="22"/>
        </w:rPr>
        <w:t>and</w:t>
      </w:r>
      <w:r w:rsidR="00F551A3" w:rsidRPr="00AA39B5">
        <w:rPr>
          <w:rFonts w:ascii="Times New Roman" w:eastAsia="PMingLiU" w:hAnsi="Times New Roman"/>
          <w:sz w:val="22"/>
          <w:szCs w:val="22"/>
        </w:rPr>
        <w:t xml:space="preserve"> Urban </w:t>
      </w:r>
      <w:r w:rsidR="00F240DB" w:rsidRPr="00AA39B5">
        <w:rPr>
          <w:rFonts w:ascii="Times New Roman" w:eastAsia="PMingLiU" w:hAnsi="Times New Roman"/>
          <w:sz w:val="22"/>
          <w:szCs w:val="22"/>
        </w:rPr>
        <w:t>5</w:t>
      </w:r>
      <w:r w:rsidR="00F551A3" w:rsidRPr="00AA39B5">
        <w:rPr>
          <w:rFonts w:ascii="Times New Roman" w:eastAsia="PMingLiU" w:hAnsi="Times New Roman"/>
          <w:sz w:val="22"/>
          <w:szCs w:val="22"/>
        </w:rPr>
        <w:t>0</w:t>
      </w:r>
      <w:r w:rsidR="00F240DB" w:rsidRPr="00AA39B5">
        <w:rPr>
          <w:rFonts w:ascii="Times New Roman" w:eastAsia="PMingLiU" w:hAnsi="Times New Roman"/>
          <w:sz w:val="22"/>
          <w:szCs w:val="22"/>
        </w:rPr>
        <w:t>.</w:t>
      </w:r>
      <w:r w:rsidR="00F551A3" w:rsidRPr="00AA39B5">
        <w:rPr>
          <w:rFonts w:ascii="Times New Roman" w:eastAsia="PMingLiU" w:hAnsi="Times New Roman"/>
          <w:sz w:val="22"/>
          <w:szCs w:val="22"/>
        </w:rPr>
        <w:t>4</w:t>
      </w:r>
      <w:r w:rsidR="00A5403D" w:rsidRPr="00AA39B5">
        <w:rPr>
          <w:rFonts w:ascii="Times New Roman" w:eastAsia="PMingLiU" w:hAnsi="Times New Roman"/>
          <w:sz w:val="22"/>
          <w:szCs w:val="22"/>
        </w:rPr>
        <w:t>%</w:t>
      </w:r>
      <w:r w:rsidR="00C57F17" w:rsidRPr="00AA39B5">
        <w:rPr>
          <w:rFonts w:ascii="Times New Roman" w:eastAsia="PMingLiU" w:hAnsi="Times New Roman"/>
          <w:sz w:val="22"/>
          <w:szCs w:val="22"/>
        </w:rPr>
        <w:t>)</w:t>
      </w:r>
      <w:r w:rsidR="00F240DB" w:rsidRPr="00AA39B5">
        <w:rPr>
          <w:rFonts w:ascii="Times New Roman" w:eastAsia="PMingLiU" w:hAnsi="Times New Roman"/>
          <w:sz w:val="22"/>
          <w:szCs w:val="22"/>
        </w:rPr>
        <w:t>.</w:t>
      </w:r>
      <w:r w:rsidR="00724DD2" w:rsidRPr="00AA39B5">
        <w:rPr>
          <w:rFonts w:ascii="Times New Roman" w:eastAsia="PMingLiU" w:hAnsi="Times New Roman"/>
          <w:sz w:val="22"/>
          <w:szCs w:val="22"/>
        </w:rPr>
        <w:t xml:space="preserve"> </w:t>
      </w:r>
      <w:r w:rsidR="00F240DB" w:rsidRPr="00AA39B5">
        <w:rPr>
          <w:rFonts w:ascii="Times New Roman" w:eastAsia="PMingLiU" w:hAnsi="Times New Roman"/>
          <w:sz w:val="22"/>
          <w:szCs w:val="22"/>
        </w:rPr>
        <w:t xml:space="preserve">The Identified The number of water schemes </w:t>
      </w:r>
      <w:r w:rsidR="008540BF" w:rsidRPr="00AA39B5">
        <w:rPr>
          <w:rFonts w:ascii="Times New Roman" w:eastAsia="PMingLiU" w:hAnsi="Times New Roman"/>
          <w:sz w:val="22"/>
          <w:szCs w:val="22"/>
        </w:rPr>
        <w:t>and</w:t>
      </w:r>
      <w:r w:rsidR="00F240DB" w:rsidRPr="00AA39B5">
        <w:rPr>
          <w:rFonts w:ascii="Times New Roman" w:eastAsia="PMingLiU" w:hAnsi="Times New Roman"/>
          <w:sz w:val="22"/>
          <w:szCs w:val="22"/>
        </w:rPr>
        <w:t xml:space="preserve"> the Population supplied with potable water in East Hararge zone</w:t>
      </w:r>
      <w:r w:rsidR="008540BF" w:rsidRPr="00AA39B5">
        <w:rPr>
          <w:rFonts w:ascii="Times New Roman" w:eastAsia="PMingLiU" w:hAnsi="Times New Roman"/>
          <w:sz w:val="22"/>
          <w:szCs w:val="22"/>
        </w:rPr>
        <w:t xml:space="preserve"> in the Year 20</w:t>
      </w:r>
      <w:r w:rsidR="00F551A3" w:rsidRPr="00AA39B5">
        <w:rPr>
          <w:rFonts w:ascii="Times New Roman" w:eastAsia="PMingLiU" w:hAnsi="Times New Roman"/>
          <w:sz w:val="22"/>
          <w:szCs w:val="22"/>
        </w:rPr>
        <w:t>11</w:t>
      </w:r>
      <w:r w:rsidR="008540BF" w:rsidRPr="00AA39B5">
        <w:rPr>
          <w:rFonts w:ascii="Times New Roman" w:eastAsia="PMingLiU" w:hAnsi="Times New Roman"/>
          <w:sz w:val="22"/>
          <w:szCs w:val="22"/>
        </w:rPr>
        <w:t xml:space="preserve"> and 201</w:t>
      </w:r>
      <w:r w:rsidR="00F551A3" w:rsidRPr="00AA39B5">
        <w:rPr>
          <w:rFonts w:ascii="Times New Roman" w:eastAsia="PMingLiU" w:hAnsi="Times New Roman"/>
          <w:sz w:val="22"/>
          <w:szCs w:val="22"/>
        </w:rPr>
        <w:t>2</w:t>
      </w:r>
      <w:r w:rsidR="008540BF" w:rsidRPr="00AA39B5">
        <w:rPr>
          <w:rFonts w:ascii="Times New Roman" w:eastAsia="PMingLiU" w:hAnsi="Times New Roman"/>
          <w:sz w:val="22"/>
          <w:szCs w:val="22"/>
        </w:rPr>
        <w:t xml:space="preserve">E.C </w:t>
      </w:r>
      <w:r w:rsidR="00F240DB" w:rsidRPr="00AA39B5">
        <w:rPr>
          <w:rFonts w:ascii="Times New Roman" w:eastAsia="PMingLiU" w:hAnsi="Times New Roman"/>
          <w:sz w:val="22"/>
          <w:szCs w:val="22"/>
        </w:rPr>
        <w:t>are stated in the following table</w:t>
      </w:r>
      <w:r w:rsidR="00AC2A52" w:rsidRPr="00AA39B5">
        <w:rPr>
          <w:rFonts w:ascii="Times New Roman" w:eastAsia="PMingLiU" w:hAnsi="Times New Roman"/>
          <w:sz w:val="22"/>
          <w:szCs w:val="22"/>
        </w:rPr>
        <w:t xml:space="preserve">; </w:t>
      </w:r>
    </w:p>
    <w:p w14:paraId="2AE58EB9" w14:textId="77777777" w:rsidR="00E81D1C" w:rsidRPr="00AA39B5" w:rsidRDefault="00E81D1C" w:rsidP="00CD5218">
      <w:pPr>
        <w:spacing w:line="276" w:lineRule="auto"/>
        <w:jc w:val="center"/>
        <w:rPr>
          <w:rFonts w:ascii="Times New Roman" w:hAnsi="Times New Roman"/>
          <w:bCs/>
          <w:sz w:val="22"/>
          <w:szCs w:val="22"/>
        </w:rPr>
      </w:pPr>
      <w:r w:rsidRPr="00AA39B5">
        <w:rPr>
          <w:rFonts w:ascii="Times New Roman" w:hAnsi="Times New Roman"/>
          <w:b/>
          <w:sz w:val="22"/>
          <w:szCs w:val="22"/>
        </w:rPr>
        <w:t>Table 26</w:t>
      </w:r>
      <w:r w:rsidRPr="00AA39B5">
        <w:rPr>
          <w:rFonts w:ascii="Times New Roman" w:hAnsi="Times New Roman"/>
          <w:bCs/>
          <w:sz w:val="22"/>
          <w:szCs w:val="22"/>
        </w:rPr>
        <w:t>The Number of Population supplied with potable water</w:t>
      </w:r>
    </w:p>
    <w:tbl>
      <w:tblPr>
        <w:tblStyle w:val="TableGrid"/>
        <w:tblW w:w="0" w:type="auto"/>
        <w:jc w:val="center"/>
        <w:tblLook w:val="04A0" w:firstRow="1" w:lastRow="0" w:firstColumn="1" w:lastColumn="0" w:noHBand="0" w:noVBand="1"/>
      </w:tblPr>
      <w:tblGrid>
        <w:gridCol w:w="2268"/>
        <w:gridCol w:w="3060"/>
        <w:gridCol w:w="1530"/>
        <w:gridCol w:w="1440"/>
      </w:tblGrid>
      <w:tr w:rsidR="00E81D1C" w:rsidRPr="00AA39B5" w14:paraId="4574BDEC" w14:textId="77777777" w:rsidTr="00C7271E">
        <w:trPr>
          <w:jc w:val="center"/>
        </w:trPr>
        <w:tc>
          <w:tcPr>
            <w:tcW w:w="2268" w:type="dxa"/>
          </w:tcPr>
          <w:p w14:paraId="43A129F2" w14:textId="77777777" w:rsidR="00E81D1C" w:rsidRPr="00AA39B5" w:rsidRDefault="00E81D1C" w:rsidP="00D47410">
            <w:pPr>
              <w:spacing w:line="276" w:lineRule="auto"/>
              <w:rPr>
                <w:sz w:val="22"/>
                <w:szCs w:val="22"/>
              </w:rPr>
            </w:pPr>
          </w:p>
        </w:tc>
        <w:tc>
          <w:tcPr>
            <w:tcW w:w="3060" w:type="dxa"/>
          </w:tcPr>
          <w:p w14:paraId="18D3017B" w14:textId="77777777" w:rsidR="00E81D1C" w:rsidRPr="00AA39B5" w:rsidRDefault="00E81D1C" w:rsidP="00D47410">
            <w:pPr>
              <w:spacing w:line="276" w:lineRule="auto"/>
              <w:rPr>
                <w:sz w:val="22"/>
                <w:szCs w:val="22"/>
              </w:rPr>
            </w:pPr>
            <w:r w:rsidRPr="00AA39B5">
              <w:rPr>
                <w:sz w:val="22"/>
                <w:szCs w:val="22"/>
              </w:rPr>
              <w:t>Year</w:t>
            </w:r>
          </w:p>
        </w:tc>
        <w:tc>
          <w:tcPr>
            <w:tcW w:w="1530" w:type="dxa"/>
          </w:tcPr>
          <w:p w14:paraId="71EC99FB" w14:textId="77777777" w:rsidR="00E81D1C" w:rsidRPr="00AA39B5" w:rsidRDefault="00E81D1C" w:rsidP="00D47410">
            <w:pPr>
              <w:spacing w:line="276" w:lineRule="auto"/>
              <w:jc w:val="center"/>
              <w:rPr>
                <w:sz w:val="22"/>
                <w:szCs w:val="22"/>
              </w:rPr>
            </w:pPr>
            <w:r w:rsidRPr="00AA39B5">
              <w:rPr>
                <w:sz w:val="22"/>
                <w:szCs w:val="22"/>
              </w:rPr>
              <w:t>2011E.C</w:t>
            </w:r>
          </w:p>
        </w:tc>
        <w:tc>
          <w:tcPr>
            <w:tcW w:w="1440" w:type="dxa"/>
          </w:tcPr>
          <w:p w14:paraId="1CDC2B45" w14:textId="77777777" w:rsidR="00E81D1C" w:rsidRPr="00AA39B5" w:rsidRDefault="00E81D1C" w:rsidP="00D47410">
            <w:pPr>
              <w:spacing w:line="276" w:lineRule="auto"/>
              <w:jc w:val="center"/>
              <w:rPr>
                <w:sz w:val="22"/>
                <w:szCs w:val="22"/>
              </w:rPr>
            </w:pPr>
            <w:r w:rsidRPr="00AA39B5">
              <w:rPr>
                <w:sz w:val="22"/>
                <w:szCs w:val="22"/>
              </w:rPr>
              <w:t>2012E.C</w:t>
            </w:r>
          </w:p>
        </w:tc>
      </w:tr>
      <w:tr w:rsidR="00E81D1C" w:rsidRPr="00AA39B5" w14:paraId="4B00153D" w14:textId="77777777" w:rsidTr="00C7271E">
        <w:trPr>
          <w:jc w:val="center"/>
        </w:trPr>
        <w:tc>
          <w:tcPr>
            <w:tcW w:w="2268" w:type="dxa"/>
            <w:vMerge w:val="restart"/>
          </w:tcPr>
          <w:p w14:paraId="2AA6E7FE" w14:textId="77777777" w:rsidR="00E81D1C" w:rsidRPr="00AA39B5" w:rsidRDefault="00E81D1C" w:rsidP="00D47410">
            <w:pPr>
              <w:spacing w:line="276" w:lineRule="auto"/>
              <w:rPr>
                <w:sz w:val="22"/>
                <w:szCs w:val="22"/>
              </w:rPr>
            </w:pPr>
            <w:r w:rsidRPr="00AA39B5">
              <w:rPr>
                <w:sz w:val="22"/>
                <w:szCs w:val="22"/>
              </w:rPr>
              <w:t>Number of rural and urban population supplied with potable water</w:t>
            </w:r>
          </w:p>
        </w:tc>
        <w:tc>
          <w:tcPr>
            <w:tcW w:w="3060" w:type="dxa"/>
          </w:tcPr>
          <w:p w14:paraId="601ECC45" w14:textId="77777777" w:rsidR="00E81D1C" w:rsidRPr="00AA39B5" w:rsidRDefault="00E81D1C" w:rsidP="00D47410">
            <w:pPr>
              <w:spacing w:line="276" w:lineRule="auto"/>
              <w:rPr>
                <w:b/>
                <w:sz w:val="22"/>
                <w:szCs w:val="22"/>
              </w:rPr>
            </w:pPr>
            <w:r w:rsidRPr="00AA39B5">
              <w:rPr>
                <w:b/>
                <w:sz w:val="22"/>
                <w:szCs w:val="22"/>
              </w:rPr>
              <w:t>Total pop.of the zone</w:t>
            </w:r>
          </w:p>
        </w:tc>
        <w:tc>
          <w:tcPr>
            <w:tcW w:w="1530" w:type="dxa"/>
            <w:vAlign w:val="bottom"/>
          </w:tcPr>
          <w:p w14:paraId="188F5A78" w14:textId="77777777" w:rsidR="00E81D1C" w:rsidRPr="00AA39B5" w:rsidRDefault="00E81D1C" w:rsidP="00D47410">
            <w:pPr>
              <w:spacing w:line="276" w:lineRule="auto"/>
              <w:jc w:val="right"/>
              <w:rPr>
                <w:b/>
                <w:sz w:val="22"/>
                <w:szCs w:val="22"/>
              </w:rPr>
            </w:pPr>
            <w:r w:rsidRPr="00AA39B5">
              <w:rPr>
                <w:b/>
                <w:sz w:val="22"/>
                <w:szCs w:val="22"/>
              </w:rPr>
              <w:t>3,755,493</w:t>
            </w:r>
          </w:p>
        </w:tc>
        <w:tc>
          <w:tcPr>
            <w:tcW w:w="1440" w:type="dxa"/>
            <w:vAlign w:val="bottom"/>
          </w:tcPr>
          <w:p w14:paraId="4E8E7A8B" w14:textId="77777777" w:rsidR="00E81D1C" w:rsidRPr="00AA39B5" w:rsidRDefault="00E81D1C" w:rsidP="00D47410">
            <w:pPr>
              <w:spacing w:line="276" w:lineRule="auto"/>
              <w:jc w:val="right"/>
              <w:rPr>
                <w:b/>
                <w:sz w:val="22"/>
                <w:szCs w:val="22"/>
              </w:rPr>
            </w:pPr>
            <w:r w:rsidRPr="00AA39B5">
              <w:rPr>
                <w:b/>
                <w:sz w:val="22"/>
                <w:szCs w:val="22"/>
              </w:rPr>
              <w:t>3,855,181</w:t>
            </w:r>
          </w:p>
        </w:tc>
      </w:tr>
      <w:tr w:rsidR="00E81D1C" w:rsidRPr="00AA39B5" w14:paraId="44825785" w14:textId="77777777" w:rsidTr="00C7271E">
        <w:trPr>
          <w:jc w:val="center"/>
        </w:trPr>
        <w:tc>
          <w:tcPr>
            <w:tcW w:w="2268" w:type="dxa"/>
            <w:vMerge/>
          </w:tcPr>
          <w:p w14:paraId="5D3BB0D5" w14:textId="77777777" w:rsidR="00E81D1C" w:rsidRPr="00AA39B5" w:rsidRDefault="00E81D1C" w:rsidP="00D47410">
            <w:pPr>
              <w:spacing w:line="276" w:lineRule="auto"/>
              <w:rPr>
                <w:sz w:val="22"/>
                <w:szCs w:val="22"/>
              </w:rPr>
            </w:pPr>
          </w:p>
        </w:tc>
        <w:tc>
          <w:tcPr>
            <w:tcW w:w="3060" w:type="dxa"/>
          </w:tcPr>
          <w:p w14:paraId="55FBB5E4" w14:textId="77777777" w:rsidR="00E81D1C" w:rsidRPr="00AA39B5" w:rsidRDefault="00E81D1C" w:rsidP="00D47410">
            <w:pPr>
              <w:spacing w:line="276" w:lineRule="auto"/>
              <w:rPr>
                <w:sz w:val="22"/>
                <w:szCs w:val="22"/>
              </w:rPr>
            </w:pPr>
            <w:r w:rsidRPr="00AA39B5">
              <w:rPr>
                <w:sz w:val="22"/>
                <w:szCs w:val="22"/>
              </w:rPr>
              <w:t>Total pop.supplied with potable water</w:t>
            </w:r>
          </w:p>
        </w:tc>
        <w:tc>
          <w:tcPr>
            <w:tcW w:w="1530" w:type="dxa"/>
            <w:vAlign w:val="bottom"/>
          </w:tcPr>
          <w:p w14:paraId="347DD5DA" w14:textId="77777777" w:rsidR="00E81D1C" w:rsidRPr="00AA39B5" w:rsidRDefault="00E81D1C" w:rsidP="00D47410">
            <w:pPr>
              <w:spacing w:line="276" w:lineRule="auto"/>
              <w:jc w:val="right"/>
              <w:rPr>
                <w:color w:val="000000"/>
                <w:sz w:val="22"/>
                <w:szCs w:val="22"/>
              </w:rPr>
            </w:pPr>
            <w:r w:rsidRPr="00AA39B5">
              <w:rPr>
                <w:color w:val="000000"/>
                <w:sz w:val="22"/>
                <w:szCs w:val="22"/>
              </w:rPr>
              <w:t>2,052,199</w:t>
            </w:r>
          </w:p>
        </w:tc>
        <w:tc>
          <w:tcPr>
            <w:tcW w:w="1440" w:type="dxa"/>
            <w:vAlign w:val="bottom"/>
          </w:tcPr>
          <w:p w14:paraId="5A81E6DB" w14:textId="77777777" w:rsidR="00E81D1C" w:rsidRPr="00AA39B5" w:rsidRDefault="00E81D1C" w:rsidP="00D47410">
            <w:pPr>
              <w:spacing w:line="276" w:lineRule="auto"/>
              <w:jc w:val="right"/>
              <w:rPr>
                <w:color w:val="000000"/>
                <w:sz w:val="22"/>
                <w:szCs w:val="22"/>
              </w:rPr>
            </w:pPr>
            <w:r w:rsidRPr="00AA39B5">
              <w:rPr>
                <w:color w:val="000000"/>
                <w:sz w:val="22"/>
                <w:szCs w:val="22"/>
              </w:rPr>
              <w:t>2,217,562</w:t>
            </w:r>
          </w:p>
        </w:tc>
      </w:tr>
      <w:tr w:rsidR="00E81D1C" w:rsidRPr="00AA39B5" w14:paraId="05FB10D4" w14:textId="77777777" w:rsidTr="00C7271E">
        <w:trPr>
          <w:jc w:val="center"/>
        </w:trPr>
        <w:tc>
          <w:tcPr>
            <w:tcW w:w="2268" w:type="dxa"/>
            <w:vMerge/>
          </w:tcPr>
          <w:p w14:paraId="57645BBD" w14:textId="77777777" w:rsidR="00E81D1C" w:rsidRPr="00AA39B5" w:rsidRDefault="00E81D1C" w:rsidP="00D47410">
            <w:pPr>
              <w:spacing w:line="276" w:lineRule="auto"/>
              <w:rPr>
                <w:sz w:val="22"/>
                <w:szCs w:val="22"/>
              </w:rPr>
            </w:pPr>
          </w:p>
        </w:tc>
        <w:tc>
          <w:tcPr>
            <w:tcW w:w="3060" w:type="dxa"/>
          </w:tcPr>
          <w:p w14:paraId="40203402" w14:textId="77777777" w:rsidR="00E81D1C" w:rsidRPr="00AA39B5" w:rsidRDefault="00E81D1C" w:rsidP="00D47410">
            <w:pPr>
              <w:spacing w:line="276" w:lineRule="auto"/>
              <w:rPr>
                <w:sz w:val="22"/>
                <w:szCs w:val="22"/>
              </w:rPr>
            </w:pPr>
            <w:r w:rsidRPr="00AA39B5">
              <w:rPr>
                <w:sz w:val="22"/>
                <w:szCs w:val="22"/>
              </w:rPr>
              <w:t>Percent of pop.supplied  with  potable  water</w:t>
            </w:r>
          </w:p>
        </w:tc>
        <w:tc>
          <w:tcPr>
            <w:tcW w:w="1530" w:type="dxa"/>
            <w:vAlign w:val="bottom"/>
          </w:tcPr>
          <w:p w14:paraId="2E77FC1B" w14:textId="77777777" w:rsidR="00E81D1C" w:rsidRPr="00AA39B5" w:rsidRDefault="00E81D1C" w:rsidP="00D47410">
            <w:pPr>
              <w:spacing w:line="276" w:lineRule="auto"/>
              <w:jc w:val="right"/>
              <w:rPr>
                <w:b/>
                <w:sz w:val="22"/>
                <w:szCs w:val="22"/>
              </w:rPr>
            </w:pPr>
            <w:r w:rsidRPr="00AA39B5">
              <w:rPr>
                <w:b/>
                <w:sz w:val="22"/>
                <w:szCs w:val="22"/>
              </w:rPr>
              <w:t>54.64</w:t>
            </w:r>
          </w:p>
        </w:tc>
        <w:tc>
          <w:tcPr>
            <w:tcW w:w="1440" w:type="dxa"/>
            <w:vAlign w:val="bottom"/>
          </w:tcPr>
          <w:p w14:paraId="4C0F674F" w14:textId="77777777" w:rsidR="00E81D1C" w:rsidRPr="00AA39B5" w:rsidRDefault="00E81D1C" w:rsidP="00D47410">
            <w:pPr>
              <w:spacing w:line="276" w:lineRule="auto"/>
              <w:jc w:val="right"/>
              <w:rPr>
                <w:b/>
                <w:sz w:val="22"/>
                <w:szCs w:val="22"/>
              </w:rPr>
            </w:pPr>
            <w:r w:rsidRPr="00AA39B5">
              <w:rPr>
                <w:b/>
                <w:sz w:val="22"/>
                <w:szCs w:val="22"/>
              </w:rPr>
              <w:t>57.52</w:t>
            </w:r>
          </w:p>
        </w:tc>
      </w:tr>
      <w:tr w:rsidR="00E81D1C" w:rsidRPr="00AA39B5" w14:paraId="1FBA6C25" w14:textId="77777777" w:rsidTr="00C7271E">
        <w:trPr>
          <w:jc w:val="center"/>
        </w:trPr>
        <w:tc>
          <w:tcPr>
            <w:tcW w:w="2268" w:type="dxa"/>
            <w:vMerge w:val="restart"/>
          </w:tcPr>
          <w:p w14:paraId="0BC1414D" w14:textId="77777777" w:rsidR="00E81D1C" w:rsidRPr="00AA39B5" w:rsidRDefault="00E81D1C" w:rsidP="00D47410">
            <w:pPr>
              <w:spacing w:line="276" w:lineRule="auto"/>
              <w:rPr>
                <w:sz w:val="22"/>
                <w:szCs w:val="22"/>
              </w:rPr>
            </w:pPr>
            <w:r w:rsidRPr="00AA39B5">
              <w:rPr>
                <w:rFonts w:eastAsia="PMingLiU"/>
                <w:bCs/>
                <w:color w:val="000000"/>
                <w:sz w:val="22"/>
                <w:szCs w:val="22"/>
              </w:rPr>
              <w:t>Number of Rural population supplied with potable water</w:t>
            </w:r>
          </w:p>
        </w:tc>
        <w:tc>
          <w:tcPr>
            <w:tcW w:w="3060" w:type="dxa"/>
          </w:tcPr>
          <w:p w14:paraId="0FF2E7DD" w14:textId="77777777" w:rsidR="00E81D1C" w:rsidRPr="00AA39B5" w:rsidRDefault="00E81D1C" w:rsidP="00D47410">
            <w:pPr>
              <w:spacing w:line="276" w:lineRule="auto"/>
              <w:rPr>
                <w:b/>
                <w:sz w:val="22"/>
                <w:szCs w:val="22"/>
              </w:rPr>
            </w:pPr>
            <w:r w:rsidRPr="00AA39B5">
              <w:rPr>
                <w:b/>
                <w:sz w:val="22"/>
                <w:szCs w:val="22"/>
              </w:rPr>
              <w:t>Total rural population</w:t>
            </w:r>
          </w:p>
        </w:tc>
        <w:tc>
          <w:tcPr>
            <w:tcW w:w="1530" w:type="dxa"/>
            <w:vAlign w:val="bottom"/>
          </w:tcPr>
          <w:p w14:paraId="74B5C84C" w14:textId="77777777" w:rsidR="00E81D1C" w:rsidRPr="00AA39B5" w:rsidRDefault="00E81D1C" w:rsidP="00D47410">
            <w:pPr>
              <w:spacing w:line="276" w:lineRule="auto"/>
              <w:jc w:val="right"/>
              <w:rPr>
                <w:b/>
                <w:sz w:val="22"/>
                <w:szCs w:val="22"/>
              </w:rPr>
            </w:pPr>
            <w:r w:rsidRPr="00AA39B5">
              <w:rPr>
                <w:b/>
                <w:sz w:val="22"/>
                <w:szCs w:val="22"/>
              </w:rPr>
              <w:t>3,399,347</w:t>
            </w:r>
          </w:p>
        </w:tc>
        <w:tc>
          <w:tcPr>
            <w:tcW w:w="1440" w:type="dxa"/>
            <w:vAlign w:val="bottom"/>
          </w:tcPr>
          <w:p w14:paraId="7CD20298" w14:textId="77777777" w:rsidR="00E81D1C" w:rsidRPr="00AA39B5" w:rsidRDefault="00E81D1C" w:rsidP="00D47410">
            <w:pPr>
              <w:spacing w:line="276" w:lineRule="auto"/>
              <w:jc w:val="right"/>
              <w:rPr>
                <w:b/>
                <w:sz w:val="22"/>
                <w:szCs w:val="22"/>
              </w:rPr>
            </w:pPr>
            <w:r w:rsidRPr="00AA39B5">
              <w:rPr>
                <w:b/>
                <w:sz w:val="22"/>
                <w:szCs w:val="22"/>
              </w:rPr>
              <w:t>3,484,130</w:t>
            </w:r>
          </w:p>
        </w:tc>
      </w:tr>
      <w:tr w:rsidR="00E81D1C" w:rsidRPr="00AA39B5" w14:paraId="4CA7B3EE" w14:textId="77777777" w:rsidTr="00C7271E">
        <w:trPr>
          <w:trHeight w:val="503"/>
          <w:jc w:val="center"/>
        </w:trPr>
        <w:tc>
          <w:tcPr>
            <w:tcW w:w="2268" w:type="dxa"/>
            <w:vMerge/>
          </w:tcPr>
          <w:p w14:paraId="4DD382B6" w14:textId="77777777" w:rsidR="00E81D1C" w:rsidRPr="00AA39B5" w:rsidRDefault="00E81D1C" w:rsidP="00D47410">
            <w:pPr>
              <w:spacing w:line="276" w:lineRule="auto"/>
              <w:rPr>
                <w:sz w:val="22"/>
                <w:szCs w:val="22"/>
              </w:rPr>
            </w:pPr>
          </w:p>
        </w:tc>
        <w:tc>
          <w:tcPr>
            <w:tcW w:w="3060" w:type="dxa"/>
          </w:tcPr>
          <w:p w14:paraId="464A4D98" w14:textId="77777777" w:rsidR="00E81D1C" w:rsidRPr="00AA39B5" w:rsidRDefault="00E81D1C" w:rsidP="00D47410">
            <w:pPr>
              <w:spacing w:line="276" w:lineRule="auto"/>
              <w:rPr>
                <w:sz w:val="22"/>
                <w:szCs w:val="22"/>
              </w:rPr>
            </w:pPr>
            <w:r w:rsidRPr="00AA39B5">
              <w:rPr>
                <w:sz w:val="22"/>
                <w:szCs w:val="22"/>
              </w:rPr>
              <w:t>Rural pop supplied with potable water</w:t>
            </w:r>
          </w:p>
        </w:tc>
        <w:tc>
          <w:tcPr>
            <w:tcW w:w="1530" w:type="dxa"/>
            <w:vAlign w:val="bottom"/>
          </w:tcPr>
          <w:p w14:paraId="2B8F9304" w14:textId="77777777" w:rsidR="00E81D1C" w:rsidRPr="00AA39B5" w:rsidRDefault="00E81D1C" w:rsidP="00D47410">
            <w:pPr>
              <w:spacing w:line="276" w:lineRule="auto"/>
              <w:jc w:val="right"/>
              <w:rPr>
                <w:bCs/>
                <w:sz w:val="22"/>
                <w:szCs w:val="22"/>
              </w:rPr>
            </w:pPr>
            <w:r w:rsidRPr="00AA39B5">
              <w:rPr>
                <w:bCs/>
                <w:sz w:val="22"/>
                <w:szCs w:val="22"/>
              </w:rPr>
              <w:t>1,867,713</w:t>
            </w:r>
          </w:p>
        </w:tc>
        <w:tc>
          <w:tcPr>
            <w:tcW w:w="1440" w:type="dxa"/>
            <w:vAlign w:val="bottom"/>
          </w:tcPr>
          <w:p w14:paraId="3E07CF47" w14:textId="77777777" w:rsidR="00E81D1C" w:rsidRPr="00AA39B5" w:rsidRDefault="00E81D1C" w:rsidP="00D47410">
            <w:pPr>
              <w:spacing w:line="276" w:lineRule="auto"/>
              <w:jc w:val="right"/>
              <w:rPr>
                <w:bCs/>
                <w:sz w:val="22"/>
                <w:szCs w:val="22"/>
              </w:rPr>
            </w:pPr>
            <w:r w:rsidRPr="00AA39B5">
              <w:rPr>
                <w:bCs/>
                <w:sz w:val="22"/>
                <w:szCs w:val="22"/>
              </w:rPr>
              <w:t>2,030,550</w:t>
            </w:r>
          </w:p>
        </w:tc>
      </w:tr>
      <w:tr w:rsidR="00E81D1C" w:rsidRPr="00AA39B5" w14:paraId="1C00F2DE" w14:textId="77777777" w:rsidTr="00C7271E">
        <w:trPr>
          <w:jc w:val="center"/>
        </w:trPr>
        <w:tc>
          <w:tcPr>
            <w:tcW w:w="2268" w:type="dxa"/>
            <w:vMerge/>
          </w:tcPr>
          <w:p w14:paraId="58AE82D5" w14:textId="77777777" w:rsidR="00E81D1C" w:rsidRPr="00AA39B5" w:rsidRDefault="00E81D1C" w:rsidP="00D47410">
            <w:pPr>
              <w:spacing w:line="276" w:lineRule="auto"/>
              <w:rPr>
                <w:sz w:val="22"/>
                <w:szCs w:val="22"/>
              </w:rPr>
            </w:pPr>
          </w:p>
        </w:tc>
        <w:tc>
          <w:tcPr>
            <w:tcW w:w="3060" w:type="dxa"/>
          </w:tcPr>
          <w:p w14:paraId="39DE0942" w14:textId="77777777" w:rsidR="00E81D1C" w:rsidRPr="00AA39B5" w:rsidRDefault="00E81D1C" w:rsidP="00D47410">
            <w:pPr>
              <w:spacing w:line="276" w:lineRule="auto"/>
              <w:rPr>
                <w:sz w:val="22"/>
                <w:szCs w:val="22"/>
              </w:rPr>
            </w:pPr>
            <w:r w:rsidRPr="00AA39B5">
              <w:rPr>
                <w:sz w:val="22"/>
                <w:szCs w:val="22"/>
              </w:rPr>
              <w:t>Percent of Rural  pop.supplied  with  potable  water</w:t>
            </w:r>
          </w:p>
        </w:tc>
        <w:tc>
          <w:tcPr>
            <w:tcW w:w="1530" w:type="dxa"/>
            <w:vAlign w:val="bottom"/>
          </w:tcPr>
          <w:p w14:paraId="161607B0" w14:textId="77777777" w:rsidR="00E81D1C" w:rsidRPr="00AA39B5" w:rsidRDefault="00E81D1C" w:rsidP="00D47410">
            <w:pPr>
              <w:spacing w:line="276" w:lineRule="auto"/>
              <w:jc w:val="right"/>
              <w:rPr>
                <w:b/>
                <w:sz w:val="22"/>
                <w:szCs w:val="22"/>
              </w:rPr>
            </w:pPr>
            <w:r w:rsidRPr="00AA39B5">
              <w:rPr>
                <w:b/>
                <w:sz w:val="22"/>
                <w:szCs w:val="22"/>
              </w:rPr>
              <w:t>54.94</w:t>
            </w:r>
          </w:p>
        </w:tc>
        <w:tc>
          <w:tcPr>
            <w:tcW w:w="1440" w:type="dxa"/>
            <w:vAlign w:val="bottom"/>
          </w:tcPr>
          <w:p w14:paraId="6631B530" w14:textId="77777777" w:rsidR="00E81D1C" w:rsidRPr="00AA39B5" w:rsidRDefault="00E81D1C" w:rsidP="00D47410">
            <w:pPr>
              <w:spacing w:line="276" w:lineRule="auto"/>
              <w:jc w:val="right"/>
              <w:rPr>
                <w:b/>
                <w:sz w:val="22"/>
                <w:szCs w:val="22"/>
              </w:rPr>
            </w:pPr>
            <w:r w:rsidRPr="00AA39B5">
              <w:rPr>
                <w:b/>
                <w:sz w:val="22"/>
                <w:szCs w:val="22"/>
              </w:rPr>
              <w:t>58.28</w:t>
            </w:r>
          </w:p>
        </w:tc>
      </w:tr>
      <w:tr w:rsidR="00E81D1C" w:rsidRPr="00AA39B5" w14:paraId="6517CF8D" w14:textId="77777777" w:rsidTr="00C7271E">
        <w:trPr>
          <w:jc w:val="center"/>
        </w:trPr>
        <w:tc>
          <w:tcPr>
            <w:tcW w:w="2268" w:type="dxa"/>
            <w:vMerge w:val="restart"/>
            <w:vAlign w:val="bottom"/>
          </w:tcPr>
          <w:p w14:paraId="6B71EEDC" w14:textId="77777777" w:rsidR="00E81D1C" w:rsidRPr="00AA39B5" w:rsidRDefault="00E81D1C" w:rsidP="00D47410">
            <w:pPr>
              <w:spacing w:line="276" w:lineRule="auto"/>
              <w:rPr>
                <w:rFonts w:eastAsia="PMingLiU"/>
                <w:iCs/>
                <w:color w:val="000000"/>
                <w:sz w:val="22"/>
                <w:szCs w:val="22"/>
              </w:rPr>
            </w:pPr>
            <w:r w:rsidRPr="00AA39B5">
              <w:rPr>
                <w:rFonts w:eastAsia="PMingLiU"/>
                <w:iCs/>
                <w:color w:val="000000"/>
                <w:sz w:val="22"/>
                <w:szCs w:val="22"/>
              </w:rPr>
              <w:t>Number of towns and towns’ population supplied with potable water</w:t>
            </w:r>
          </w:p>
        </w:tc>
        <w:tc>
          <w:tcPr>
            <w:tcW w:w="3060" w:type="dxa"/>
          </w:tcPr>
          <w:p w14:paraId="0CE56151" w14:textId="77777777" w:rsidR="00E81D1C" w:rsidRPr="00AA39B5" w:rsidRDefault="00E81D1C" w:rsidP="00D47410">
            <w:pPr>
              <w:spacing w:line="276" w:lineRule="auto"/>
              <w:rPr>
                <w:rFonts w:eastAsia="PMingLiU"/>
                <w:color w:val="000000"/>
                <w:sz w:val="22"/>
                <w:szCs w:val="22"/>
              </w:rPr>
            </w:pPr>
            <w:r w:rsidRPr="00AA39B5">
              <w:rPr>
                <w:rFonts w:eastAsia="PMingLiU"/>
                <w:color w:val="000000"/>
                <w:sz w:val="22"/>
                <w:szCs w:val="22"/>
              </w:rPr>
              <w:t>Number of towns in the Zone</w:t>
            </w:r>
          </w:p>
        </w:tc>
        <w:tc>
          <w:tcPr>
            <w:tcW w:w="1530" w:type="dxa"/>
            <w:vAlign w:val="bottom"/>
          </w:tcPr>
          <w:p w14:paraId="56D30969" w14:textId="77777777" w:rsidR="00E81D1C" w:rsidRPr="00AA39B5" w:rsidRDefault="00E81D1C" w:rsidP="00D47410">
            <w:pPr>
              <w:spacing w:line="276" w:lineRule="auto"/>
              <w:jc w:val="right"/>
              <w:rPr>
                <w:sz w:val="22"/>
                <w:szCs w:val="22"/>
              </w:rPr>
            </w:pPr>
            <w:r w:rsidRPr="00AA39B5">
              <w:rPr>
                <w:sz w:val="22"/>
                <w:szCs w:val="22"/>
              </w:rPr>
              <w:t>43</w:t>
            </w:r>
          </w:p>
        </w:tc>
        <w:tc>
          <w:tcPr>
            <w:tcW w:w="1440" w:type="dxa"/>
            <w:vAlign w:val="bottom"/>
          </w:tcPr>
          <w:p w14:paraId="791CE8B1" w14:textId="77777777" w:rsidR="00E81D1C" w:rsidRPr="00AA39B5" w:rsidRDefault="00E81D1C" w:rsidP="00D47410">
            <w:pPr>
              <w:spacing w:line="276" w:lineRule="auto"/>
              <w:jc w:val="right"/>
              <w:rPr>
                <w:sz w:val="22"/>
                <w:szCs w:val="22"/>
              </w:rPr>
            </w:pPr>
            <w:r w:rsidRPr="00AA39B5">
              <w:rPr>
                <w:sz w:val="22"/>
                <w:szCs w:val="22"/>
              </w:rPr>
              <w:t>44</w:t>
            </w:r>
          </w:p>
        </w:tc>
      </w:tr>
      <w:tr w:rsidR="00E81D1C" w:rsidRPr="00AA39B5" w14:paraId="08F35E7E" w14:textId="77777777" w:rsidTr="00C7271E">
        <w:trPr>
          <w:jc w:val="center"/>
        </w:trPr>
        <w:tc>
          <w:tcPr>
            <w:tcW w:w="2268" w:type="dxa"/>
            <w:vMerge/>
            <w:vAlign w:val="center"/>
          </w:tcPr>
          <w:p w14:paraId="5D823ACC" w14:textId="77777777" w:rsidR="00E81D1C" w:rsidRPr="00AA39B5" w:rsidRDefault="00E81D1C" w:rsidP="00D47410">
            <w:pPr>
              <w:spacing w:line="276" w:lineRule="auto"/>
              <w:rPr>
                <w:sz w:val="22"/>
                <w:szCs w:val="22"/>
              </w:rPr>
            </w:pPr>
          </w:p>
        </w:tc>
        <w:tc>
          <w:tcPr>
            <w:tcW w:w="3060" w:type="dxa"/>
          </w:tcPr>
          <w:p w14:paraId="6816977F" w14:textId="77777777" w:rsidR="00E81D1C" w:rsidRPr="00AA39B5" w:rsidRDefault="00E81D1C" w:rsidP="00D47410">
            <w:pPr>
              <w:spacing w:line="276" w:lineRule="auto"/>
              <w:rPr>
                <w:rFonts w:eastAsia="PMingLiU"/>
                <w:color w:val="000000"/>
                <w:sz w:val="22"/>
                <w:szCs w:val="22"/>
              </w:rPr>
            </w:pPr>
            <w:r w:rsidRPr="00AA39B5">
              <w:rPr>
                <w:rFonts w:eastAsia="PMingLiU"/>
                <w:color w:val="000000"/>
                <w:sz w:val="22"/>
                <w:szCs w:val="22"/>
              </w:rPr>
              <w:t>Number of towns supplied with potable water</w:t>
            </w:r>
          </w:p>
        </w:tc>
        <w:tc>
          <w:tcPr>
            <w:tcW w:w="1530" w:type="dxa"/>
            <w:vAlign w:val="bottom"/>
          </w:tcPr>
          <w:p w14:paraId="45BED8D9" w14:textId="77777777" w:rsidR="00E81D1C" w:rsidRPr="00AA39B5" w:rsidRDefault="00E81D1C" w:rsidP="00D47410">
            <w:pPr>
              <w:spacing w:line="276" w:lineRule="auto"/>
              <w:jc w:val="right"/>
              <w:rPr>
                <w:sz w:val="22"/>
                <w:szCs w:val="22"/>
              </w:rPr>
            </w:pPr>
            <w:r w:rsidRPr="00AA39B5">
              <w:rPr>
                <w:sz w:val="22"/>
                <w:szCs w:val="22"/>
              </w:rPr>
              <w:t>32</w:t>
            </w:r>
          </w:p>
        </w:tc>
        <w:tc>
          <w:tcPr>
            <w:tcW w:w="1440" w:type="dxa"/>
            <w:vAlign w:val="bottom"/>
          </w:tcPr>
          <w:p w14:paraId="4591E462" w14:textId="77777777" w:rsidR="00E81D1C" w:rsidRPr="00AA39B5" w:rsidRDefault="00E81D1C" w:rsidP="00D47410">
            <w:pPr>
              <w:spacing w:line="276" w:lineRule="auto"/>
              <w:jc w:val="right"/>
              <w:rPr>
                <w:sz w:val="22"/>
                <w:szCs w:val="22"/>
              </w:rPr>
            </w:pPr>
            <w:r w:rsidRPr="00AA39B5">
              <w:rPr>
                <w:sz w:val="22"/>
                <w:szCs w:val="22"/>
              </w:rPr>
              <w:t>42</w:t>
            </w:r>
          </w:p>
        </w:tc>
      </w:tr>
      <w:tr w:rsidR="00E81D1C" w:rsidRPr="00AA39B5" w14:paraId="76F76511" w14:textId="77777777" w:rsidTr="00C7271E">
        <w:trPr>
          <w:trHeight w:val="278"/>
          <w:jc w:val="center"/>
        </w:trPr>
        <w:tc>
          <w:tcPr>
            <w:tcW w:w="2268" w:type="dxa"/>
            <w:vMerge/>
            <w:vAlign w:val="center"/>
          </w:tcPr>
          <w:p w14:paraId="7B7CC7E9" w14:textId="77777777" w:rsidR="00E81D1C" w:rsidRPr="00AA39B5" w:rsidRDefault="00E81D1C" w:rsidP="00D47410">
            <w:pPr>
              <w:spacing w:line="276" w:lineRule="auto"/>
              <w:rPr>
                <w:sz w:val="22"/>
                <w:szCs w:val="22"/>
              </w:rPr>
            </w:pPr>
          </w:p>
        </w:tc>
        <w:tc>
          <w:tcPr>
            <w:tcW w:w="3060" w:type="dxa"/>
          </w:tcPr>
          <w:p w14:paraId="7D0E2210" w14:textId="77777777" w:rsidR="00E81D1C" w:rsidRPr="00AA39B5" w:rsidRDefault="00E81D1C" w:rsidP="00D47410">
            <w:pPr>
              <w:spacing w:line="276" w:lineRule="auto"/>
              <w:rPr>
                <w:rFonts w:eastAsia="PMingLiU"/>
                <w:b/>
                <w:color w:val="000000"/>
                <w:sz w:val="22"/>
                <w:szCs w:val="22"/>
              </w:rPr>
            </w:pPr>
            <w:r w:rsidRPr="00AA39B5">
              <w:rPr>
                <w:rFonts w:eastAsia="PMingLiU"/>
                <w:b/>
                <w:color w:val="000000"/>
                <w:sz w:val="22"/>
                <w:szCs w:val="22"/>
              </w:rPr>
              <w:t>Total population in the towns</w:t>
            </w:r>
          </w:p>
        </w:tc>
        <w:tc>
          <w:tcPr>
            <w:tcW w:w="1530" w:type="dxa"/>
            <w:vAlign w:val="bottom"/>
          </w:tcPr>
          <w:p w14:paraId="223DB9B9" w14:textId="77777777" w:rsidR="00E81D1C" w:rsidRPr="00AA39B5" w:rsidRDefault="00E81D1C" w:rsidP="00D47410">
            <w:pPr>
              <w:spacing w:line="276" w:lineRule="auto"/>
              <w:jc w:val="right"/>
              <w:rPr>
                <w:b/>
                <w:sz w:val="22"/>
                <w:szCs w:val="22"/>
              </w:rPr>
            </w:pPr>
            <w:r w:rsidRPr="00AA39B5">
              <w:rPr>
                <w:b/>
                <w:sz w:val="22"/>
                <w:szCs w:val="22"/>
              </w:rPr>
              <w:t>356,146</w:t>
            </w:r>
          </w:p>
        </w:tc>
        <w:tc>
          <w:tcPr>
            <w:tcW w:w="1440" w:type="dxa"/>
            <w:vAlign w:val="bottom"/>
          </w:tcPr>
          <w:p w14:paraId="350AB610" w14:textId="77777777" w:rsidR="00E81D1C" w:rsidRPr="00AA39B5" w:rsidRDefault="00E81D1C" w:rsidP="00D47410">
            <w:pPr>
              <w:spacing w:line="276" w:lineRule="auto"/>
              <w:jc w:val="right"/>
              <w:rPr>
                <w:b/>
                <w:sz w:val="22"/>
                <w:szCs w:val="22"/>
              </w:rPr>
            </w:pPr>
            <w:r w:rsidRPr="00AA39B5">
              <w:rPr>
                <w:b/>
                <w:sz w:val="22"/>
                <w:szCs w:val="22"/>
              </w:rPr>
              <w:t>371,052</w:t>
            </w:r>
          </w:p>
        </w:tc>
      </w:tr>
      <w:tr w:rsidR="00E81D1C" w:rsidRPr="00AA39B5" w14:paraId="3A7E7C8D" w14:textId="77777777" w:rsidTr="00C7271E">
        <w:trPr>
          <w:trHeight w:val="120"/>
          <w:jc w:val="center"/>
        </w:trPr>
        <w:tc>
          <w:tcPr>
            <w:tcW w:w="2268" w:type="dxa"/>
            <w:vMerge/>
            <w:vAlign w:val="center"/>
          </w:tcPr>
          <w:p w14:paraId="0BED348A" w14:textId="77777777" w:rsidR="00E81D1C" w:rsidRPr="00AA39B5" w:rsidRDefault="00E81D1C" w:rsidP="00D47410">
            <w:pPr>
              <w:spacing w:line="276" w:lineRule="auto"/>
              <w:rPr>
                <w:sz w:val="22"/>
                <w:szCs w:val="22"/>
              </w:rPr>
            </w:pPr>
          </w:p>
        </w:tc>
        <w:tc>
          <w:tcPr>
            <w:tcW w:w="3060" w:type="dxa"/>
          </w:tcPr>
          <w:p w14:paraId="2605533F" w14:textId="77777777" w:rsidR="00E81D1C" w:rsidRPr="00AA39B5" w:rsidRDefault="00E81D1C" w:rsidP="00D47410">
            <w:pPr>
              <w:spacing w:line="276" w:lineRule="auto"/>
              <w:rPr>
                <w:bCs/>
                <w:color w:val="000000"/>
                <w:sz w:val="22"/>
                <w:szCs w:val="22"/>
              </w:rPr>
            </w:pPr>
            <w:r w:rsidRPr="00AA39B5">
              <w:rPr>
                <w:sz w:val="22"/>
                <w:szCs w:val="22"/>
              </w:rPr>
              <w:t>Total town pop. supplied with potable water</w:t>
            </w:r>
          </w:p>
        </w:tc>
        <w:tc>
          <w:tcPr>
            <w:tcW w:w="1530" w:type="dxa"/>
            <w:vAlign w:val="bottom"/>
          </w:tcPr>
          <w:p w14:paraId="35576BCF" w14:textId="77777777" w:rsidR="00E81D1C" w:rsidRPr="00AA39B5" w:rsidRDefault="00E81D1C" w:rsidP="00D47410">
            <w:pPr>
              <w:spacing w:line="276" w:lineRule="auto"/>
              <w:jc w:val="right"/>
              <w:rPr>
                <w:bCs/>
                <w:color w:val="000000"/>
                <w:sz w:val="22"/>
                <w:szCs w:val="22"/>
              </w:rPr>
            </w:pPr>
            <w:r w:rsidRPr="00AA39B5">
              <w:rPr>
                <w:bCs/>
                <w:color w:val="000000"/>
                <w:sz w:val="22"/>
                <w:szCs w:val="22"/>
              </w:rPr>
              <w:t>185,386.4</w:t>
            </w:r>
          </w:p>
        </w:tc>
        <w:tc>
          <w:tcPr>
            <w:tcW w:w="1440" w:type="dxa"/>
            <w:vAlign w:val="bottom"/>
          </w:tcPr>
          <w:p w14:paraId="75CFA875" w14:textId="77777777" w:rsidR="00E81D1C" w:rsidRPr="00AA39B5" w:rsidRDefault="00E81D1C" w:rsidP="00D47410">
            <w:pPr>
              <w:spacing w:line="276" w:lineRule="auto"/>
              <w:jc w:val="right"/>
              <w:rPr>
                <w:bCs/>
                <w:color w:val="000000"/>
                <w:sz w:val="22"/>
                <w:szCs w:val="22"/>
              </w:rPr>
            </w:pPr>
            <w:r w:rsidRPr="00AA39B5">
              <w:rPr>
                <w:bCs/>
                <w:color w:val="000000"/>
                <w:sz w:val="22"/>
                <w:szCs w:val="22"/>
              </w:rPr>
              <w:t>187,011</w:t>
            </w:r>
          </w:p>
        </w:tc>
      </w:tr>
      <w:tr w:rsidR="00E81D1C" w:rsidRPr="00AA39B5" w14:paraId="40A0397B" w14:textId="77777777" w:rsidTr="00C7271E">
        <w:trPr>
          <w:jc w:val="center"/>
        </w:trPr>
        <w:tc>
          <w:tcPr>
            <w:tcW w:w="2268" w:type="dxa"/>
            <w:vMerge/>
            <w:vAlign w:val="center"/>
          </w:tcPr>
          <w:p w14:paraId="217D045E" w14:textId="77777777" w:rsidR="00E81D1C" w:rsidRPr="00AA39B5" w:rsidRDefault="00E81D1C" w:rsidP="00D47410">
            <w:pPr>
              <w:spacing w:line="276" w:lineRule="auto"/>
              <w:rPr>
                <w:sz w:val="22"/>
                <w:szCs w:val="22"/>
              </w:rPr>
            </w:pPr>
          </w:p>
        </w:tc>
        <w:tc>
          <w:tcPr>
            <w:tcW w:w="3060" w:type="dxa"/>
          </w:tcPr>
          <w:p w14:paraId="541D4724" w14:textId="77777777" w:rsidR="00E81D1C" w:rsidRPr="00AA39B5" w:rsidRDefault="00E81D1C" w:rsidP="00D47410">
            <w:pPr>
              <w:spacing w:line="276" w:lineRule="auto"/>
              <w:rPr>
                <w:rFonts w:eastAsia="PMingLiU"/>
                <w:color w:val="000000"/>
                <w:sz w:val="22"/>
                <w:szCs w:val="22"/>
              </w:rPr>
            </w:pPr>
            <w:r w:rsidRPr="00AA39B5">
              <w:rPr>
                <w:rFonts w:eastAsia="PMingLiU"/>
                <w:color w:val="000000"/>
                <w:sz w:val="22"/>
                <w:szCs w:val="22"/>
              </w:rPr>
              <w:t>Percent of Towns Population supplied with potable water</w:t>
            </w:r>
          </w:p>
        </w:tc>
        <w:tc>
          <w:tcPr>
            <w:tcW w:w="1530" w:type="dxa"/>
            <w:vAlign w:val="bottom"/>
          </w:tcPr>
          <w:p w14:paraId="023F0460" w14:textId="77777777" w:rsidR="00E81D1C" w:rsidRPr="00AA39B5" w:rsidRDefault="00E81D1C" w:rsidP="00D47410">
            <w:pPr>
              <w:spacing w:line="276" w:lineRule="auto"/>
              <w:jc w:val="right"/>
              <w:rPr>
                <w:b/>
                <w:sz w:val="22"/>
                <w:szCs w:val="22"/>
              </w:rPr>
            </w:pPr>
            <w:r w:rsidRPr="00AA39B5">
              <w:rPr>
                <w:b/>
                <w:sz w:val="22"/>
                <w:szCs w:val="22"/>
              </w:rPr>
              <w:t>52.05</w:t>
            </w:r>
          </w:p>
        </w:tc>
        <w:tc>
          <w:tcPr>
            <w:tcW w:w="1440" w:type="dxa"/>
            <w:vAlign w:val="bottom"/>
          </w:tcPr>
          <w:p w14:paraId="4697979D" w14:textId="77777777" w:rsidR="00E81D1C" w:rsidRPr="00AA39B5" w:rsidRDefault="00E81D1C" w:rsidP="00D47410">
            <w:pPr>
              <w:spacing w:line="276" w:lineRule="auto"/>
              <w:jc w:val="right"/>
              <w:rPr>
                <w:b/>
                <w:sz w:val="22"/>
                <w:szCs w:val="22"/>
              </w:rPr>
            </w:pPr>
            <w:r w:rsidRPr="00AA39B5">
              <w:rPr>
                <w:b/>
                <w:sz w:val="22"/>
                <w:szCs w:val="22"/>
              </w:rPr>
              <w:t>50.40</w:t>
            </w:r>
          </w:p>
        </w:tc>
      </w:tr>
      <w:tr w:rsidR="00E81D1C" w:rsidRPr="00AA39B5" w14:paraId="5605CCCE" w14:textId="77777777" w:rsidTr="00C7271E">
        <w:trPr>
          <w:jc w:val="center"/>
        </w:trPr>
        <w:tc>
          <w:tcPr>
            <w:tcW w:w="2268" w:type="dxa"/>
            <w:vMerge w:val="restart"/>
            <w:vAlign w:val="bottom"/>
          </w:tcPr>
          <w:p w14:paraId="5DC9ED30" w14:textId="77777777" w:rsidR="00E81D1C" w:rsidRPr="00AA39B5" w:rsidRDefault="00E81D1C" w:rsidP="00D47410">
            <w:pPr>
              <w:spacing w:line="276" w:lineRule="auto"/>
              <w:rPr>
                <w:rFonts w:eastAsia="PMingLiU"/>
                <w:bCs/>
                <w:color w:val="000000"/>
                <w:sz w:val="22"/>
                <w:szCs w:val="22"/>
              </w:rPr>
            </w:pPr>
            <w:r w:rsidRPr="00AA39B5">
              <w:rPr>
                <w:rFonts w:eastAsia="PMingLiU"/>
                <w:bCs/>
                <w:color w:val="000000"/>
                <w:sz w:val="22"/>
                <w:szCs w:val="22"/>
              </w:rPr>
              <w:t>Number of water schemes giving services</w:t>
            </w:r>
          </w:p>
        </w:tc>
        <w:tc>
          <w:tcPr>
            <w:tcW w:w="3060" w:type="dxa"/>
          </w:tcPr>
          <w:p w14:paraId="269D2B8C" w14:textId="77777777" w:rsidR="00E81D1C" w:rsidRPr="00AA39B5" w:rsidRDefault="00E81D1C" w:rsidP="00D47410">
            <w:pPr>
              <w:spacing w:line="276" w:lineRule="auto"/>
              <w:rPr>
                <w:rFonts w:eastAsia="PMingLiU"/>
                <w:color w:val="000000"/>
                <w:sz w:val="22"/>
                <w:szCs w:val="22"/>
              </w:rPr>
            </w:pPr>
            <w:r w:rsidRPr="00AA39B5">
              <w:rPr>
                <w:rFonts w:eastAsia="PMingLiU"/>
                <w:color w:val="000000"/>
                <w:sz w:val="22"/>
                <w:szCs w:val="22"/>
              </w:rPr>
              <w:t>Deep wells</w:t>
            </w:r>
          </w:p>
        </w:tc>
        <w:tc>
          <w:tcPr>
            <w:tcW w:w="1530" w:type="dxa"/>
            <w:vAlign w:val="bottom"/>
          </w:tcPr>
          <w:p w14:paraId="769C5CEB" w14:textId="77777777" w:rsidR="00E81D1C" w:rsidRPr="00AA39B5" w:rsidRDefault="00E81D1C" w:rsidP="00D47410">
            <w:pPr>
              <w:spacing w:line="276" w:lineRule="auto"/>
              <w:jc w:val="right"/>
              <w:rPr>
                <w:b/>
                <w:color w:val="FF0000"/>
                <w:sz w:val="22"/>
                <w:szCs w:val="22"/>
              </w:rPr>
            </w:pPr>
            <w:r w:rsidRPr="00AA39B5">
              <w:rPr>
                <w:b/>
                <w:color w:val="FF0000"/>
                <w:sz w:val="22"/>
                <w:szCs w:val="22"/>
              </w:rPr>
              <w:t>64</w:t>
            </w:r>
          </w:p>
        </w:tc>
        <w:tc>
          <w:tcPr>
            <w:tcW w:w="1440" w:type="dxa"/>
            <w:vAlign w:val="bottom"/>
          </w:tcPr>
          <w:p w14:paraId="67A59303" w14:textId="77777777" w:rsidR="00E81D1C" w:rsidRPr="00AA39B5" w:rsidRDefault="00E81D1C" w:rsidP="00D47410">
            <w:pPr>
              <w:spacing w:line="276" w:lineRule="auto"/>
              <w:jc w:val="right"/>
              <w:rPr>
                <w:b/>
                <w:color w:val="FF0000"/>
                <w:sz w:val="22"/>
                <w:szCs w:val="22"/>
              </w:rPr>
            </w:pPr>
            <w:r w:rsidRPr="00AA39B5">
              <w:rPr>
                <w:b/>
                <w:color w:val="FF0000"/>
                <w:sz w:val="22"/>
                <w:szCs w:val="22"/>
              </w:rPr>
              <w:t>22</w:t>
            </w:r>
          </w:p>
        </w:tc>
      </w:tr>
      <w:tr w:rsidR="00E81D1C" w:rsidRPr="00AA39B5" w14:paraId="4F291547" w14:textId="77777777" w:rsidTr="00C7271E">
        <w:trPr>
          <w:jc w:val="center"/>
        </w:trPr>
        <w:tc>
          <w:tcPr>
            <w:tcW w:w="2268" w:type="dxa"/>
            <w:vMerge/>
          </w:tcPr>
          <w:p w14:paraId="378ED833" w14:textId="77777777" w:rsidR="00E81D1C" w:rsidRPr="00AA39B5" w:rsidRDefault="00E81D1C" w:rsidP="00D47410">
            <w:pPr>
              <w:spacing w:line="276" w:lineRule="auto"/>
              <w:rPr>
                <w:sz w:val="22"/>
                <w:szCs w:val="22"/>
              </w:rPr>
            </w:pPr>
          </w:p>
        </w:tc>
        <w:tc>
          <w:tcPr>
            <w:tcW w:w="3060" w:type="dxa"/>
          </w:tcPr>
          <w:p w14:paraId="7E08DC70" w14:textId="77777777" w:rsidR="00E81D1C" w:rsidRPr="00AA39B5" w:rsidRDefault="00E81D1C" w:rsidP="00D47410">
            <w:pPr>
              <w:spacing w:line="276" w:lineRule="auto"/>
              <w:rPr>
                <w:rFonts w:eastAsia="PMingLiU"/>
                <w:color w:val="000000"/>
                <w:sz w:val="22"/>
                <w:szCs w:val="22"/>
              </w:rPr>
            </w:pPr>
            <w:r w:rsidRPr="00AA39B5">
              <w:rPr>
                <w:rFonts w:eastAsia="PMingLiU"/>
                <w:color w:val="000000"/>
                <w:sz w:val="22"/>
                <w:szCs w:val="22"/>
              </w:rPr>
              <w:t>Shallow wells</w:t>
            </w:r>
          </w:p>
        </w:tc>
        <w:tc>
          <w:tcPr>
            <w:tcW w:w="1530" w:type="dxa"/>
            <w:vAlign w:val="bottom"/>
          </w:tcPr>
          <w:p w14:paraId="34FDB291" w14:textId="77777777" w:rsidR="00E81D1C" w:rsidRPr="00AA39B5" w:rsidRDefault="00E81D1C" w:rsidP="00D47410">
            <w:pPr>
              <w:spacing w:line="276" w:lineRule="auto"/>
              <w:jc w:val="right"/>
              <w:rPr>
                <w:b/>
                <w:color w:val="FF0000"/>
                <w:sz w:val="22"/>
                <w:szCs w:val="22"/>
              </w:rPr>
            </w:pPr>
            <w:r w:rsidRPr="00AA39B5">
              <w:rPr>
                <w:b/>
                <w:color w:val="FF0000"/>
                <w:sz w:val="22"/>
                <w:szCs w:val="22"/>
              </w:rPr>
              <w:t>377</w:t>
            </w:r>
          </w:p>
        </w:tc>
        <w:tc>
          <w:tcPr>
            <w:tcW w:w="1440" w:type="dxa"/>
            <w:vAlign w:val="bottom"/>
          </w:tcPr>
          <w:p w14:paraId="03B84483" w14:textId="77777777" w:rsidR="00E81D1C" w:rsidRPr="00AA39B5" w:rsidRDefault="00E81D1C" w:rsidP="00D47410">
            <w:pPr>
              <w:spacing w:line="276" w:lineRule="auto"/>
              <w:jc w:val="right"/>
              <w:rPr>
                <w:b/>
                <w:color w:val="FF0000"/>
                <w:sz w:val="22"/>
                <w:szCs w:val="22"/>
              </w:rPr>
            </w:pPr>
            <w:r w:rsidRPr="00AA39B5">
              <w:rPr>
                <w:b/>
                <w:color w:val="FF0000"/>
                <w:sz w:val="22"/>
                <w:szCs w:val="22"/>
              </w:rPr>
              <w:t>78</w:t>
            </w:r>
          </w:p>
        </w:tc>
      </w:tr>
      <w:tr w:rsidR="00E81D1C" w:rsidRPr="00AA39B5" w14:paraId="5CAC6F7E" w14:textId="77777777" w:rsidTr="00C7271E">
        <w:trPr>
          <w:jc w:val="center"/>
        </w:trPr>
        <w:tc>
          <w:tcPr>
            <w:tcW w:w="2268" w:type="dxa"/>
            <w:vMerge/>
          </w:tcPr>
          <w:p w14:paraId="76222DC4" w14:textId="77777777" w:rsidR="00E81D1C" w:rsidRPr="00AA39B5" w:rsidRDefault="00E81D1C" w:rsidP="00D47410">
            <w:pPr>
              <w:spacing w:line="276" w:lineRule="auto"/>
              <w:rPr>
                <w:sz w:val="22"/>
                <w:szCs w:val="22"/>
              </w:rPr>
            </w:pPr>
          </w:p>
        </w:tc>
        <w:tc>
          <w:tcPr>
            <w:tcW w:w="3060" w:type="dxa"/>
            <w:vAlign w:val="bottom"/>
          </w:tcPr>
          <w:p w14:paraId="1842A467" w14:textId="77777777" w:rsidR="00E81D1C" w:rsidRPr="00AA39B5" w:rsidRDefault="00E81D1C" w:rsidP="00D47410">
            <w:pPr>
              <w:spacing w:line="276" w:lineRule="auto"/>
              <w:rPr>
                <w:rFonts w:eastAsia="PMingLiU"/>
                <w:color w:val="000000"/>
                <w:sz w:val="22"/>
                <w:szCs w:val="22"/>
              </w:rPr>
            </w:pPr>
            <w:r w:rsidRPr="00AA39B5">
              <w:rPr>
                <w:rFonts w:eastAsia="PMingLiU"/>
                <w:color w:val="000000"/>
                <w:sz w:val="22"/>
                <w:szCs w:val="22"/>
              </w:rPr>
              <w:t>Hand-dug wells</w:t>
            </w:r>
          </w:p>
        </w:tc>
        <w:tc>
          <w:tcPr>
            <w:tcW w:w="1530" w:type="dxa"/>
            <w:vAlign w:val="bottom"/>
          </w:tcPr>
          <w:p w14:paraId="4FA9C1FC" w14:textId="77777777" w:rsidR="00E81D1C" w:rsidRPr="00AA39B5" w:rsidRDefault="00E81D1C" w:rsidP="00D47410">
            <w:pPr>
              <w:spacing w:line="276" w:lineRule="auto"/>
              <w:jc w:val="right"/>
              <w:rPr>
                <w:b/>
                <w:color w:val="FF0000"/>
                <w:sz w:val="22"/>
                <w:szCs w:val="22"/>
              </w:rPr>
            </w:pPr>
            <w:r w:rsidRPr="00AA39B5">
              <w:rPr>
                <w:b/>
                <w:color w:val="FF0000"/>
                <w:sz w:val="22"/>
                <w:szCs w:val="22"/>
              </w:rPr>
              <w:t>15</w:t>
            </w:r>
          </w:p>
        </w:tc>
        <w:tc>
          <w:tcPr>
            <w:tcW w:w="1440" w:type="dxa"/>
            <w:vAlign w:val="bottom"/>
          </w:tcPr>
          <w:p w14:paraId="3E83ADB9" w14:textId="77777777" w:rsidR="00E81D1C" w:rsidRPr="00AA39B5" w:rsidRDefault="00E81D1C" w:rsidP="00D47410">
            <w:pPr>
              <w:spacing w:line="276" w:lineRule="auto"/>
              <w:jc w:val="right"/>
              <w:rPr>
                <w:b/>
                <w:color w:val="FF0000"/>
                <w:sz w:val="22"/>
                <w:szCs w:val="22"/>
              </w:rPr>
            </w:pPr>
            <w:r w:rsidRPr="00AA39B5">
              <w:rPr>
                <w:b/>
                <w:color w:val="FF0000"/>
                <w:sz w:val="22"/>
                <w:szCs w:val="22"/>
              </w:rPr>
              <w:t>237</w:t>
            </w:r>
          </w:p>
        </w:tc>
      </w:tr>
    </w:tbl>
    <w:p w14:paraId="5E3E1415" w14:textId="77777777" w:rsidR="00E81D1C" w:rsidRDefault="00155081" w:rsidP="00D47410">
      <w:pPr>
        <w:spacing w:line="276" w:lineRule="auto"/>
        <w:rPr>
          <w:rFonts w:ascii="Times New Roman" w:hAnsi="Times New Roman"/>
          <w:sz w:val="22"/>
          <w:szCs w:val="22"/>
        </w:rPr>
      </w:pPr>
      <w:r w:rsidRPr="00AA39B5">
        <w:rPr>
          <w:rFonts w:ascii="Times New Roman" w:hAnsi="Times New Roman"/>
          <w:sz w:val="22"/>
          <w:szCs w:val="22"/>
        </w:rPr>
        <w:t xml:space="preserve">        </w:t>
      </w:r>
      <w:r w:rsidR="00E81D1C" w:rsidRPr="00AA39B5">
        <w:rPr>
          <w:rFonts w:ascii="Times New Roman" w:hAnsi="Times New Roman"/>
          <w:b/>
          <w:sz w:val="22"/>
          <w:szCs w:val="22"/>
        </w:rPr>
        <w:t>S</w:t>
      </w:r>
      <w:r w:rsidR="00121F7C" w:rsidRPr="00AA39B5">
        <w:rPr>
          <w:rFonts w:ascii="Times New Roman" w:hAnsi="Times New Roman"/>
          <w:b/>
          <w:sz w:val="22"/>
          <w:szCs w:val="22"/>
        </w:rPr>
        <w:t>ource:</w:t>
      </w:r>
      <w:r w:rsidRPr="00AA39B5">
        <w:rPr>
          <w:rFonts w:ascii="Times New Roman" w:hAnsi="Times New Roman"/>
          <w:sz w:val="22"/>
          <w:szCs w:val="22"/>
        </w:rPr>
        <w:t xml:space="preserve">; </w:t>
      </w:r>
      <w:r w:rsidR="00121F7C" w:rsidRPr="00AA39B5">
        <w:rPr>
          <w:rFonts w:ascii="Times New Roman" w:hAnsi="Times New Roman"/>
          <w:sz w:val="22"/>
          <w:szCs w:val="22"/>
        </w:rPr>
        <w:t xml:space="preserve">East Hararge Zone Water </w:t>
      </w:r>
      <w:r w:rsidR="00E81D1C" w:rsidRPr="00AA39B5">
        <w:rPr>
          <w:rFonts w:ascii="Times New Roman" w:hAnsi="Times New Roman"/>
          <w:sz w:val="22"/>
          <w:szCs w:val="22"/>
        </w:rPr>
        <w:t>and Energy Development office.</w:t>
      </w:r>
    </w:p>
    <w:p w14:paraId="0E954545" w14:textId="77777777" w:rsidR="00137BF0" w:rsidRDefault="00137BF0" w:rsidP="00D47410">
      <w:pPr>
        <w:spacing w:line="276" w:lineRule="auto"/>
        <w:rPr>
          <w:rFonts w:ascii="Times New Roman" w:hAnsi="Times New Roman"/>
          <w:sz w:val="22"/>
          <w:szCs w:val="22"/>
        </w:rPr>
      </w:pPr>
    </w:p>
    <w:p w14:paraId="0F8F212A" w14:textId="77777777" w:rsidR="00137BF0" w:rsidRDefault="00137BF0" w:rsidP="00D47410">
      <w:pPr>
        <w:spacing w:line="276" w:lineRule="auto"/>
        <w:rPr>
          <w:rFonts w:ascii="Times New Roman" w:hAnsi="Times New Roman"/>
          <w:sz w:val="22"/>
          <w:szCs w:val="22"/>
        </w:rPr>
      </w:pPr>
    </w:p>
    <w:p w14:paraId="00F80B79" w14:textId="77777777" w:rsidR="00137BF0" w:rsidRPr="00AA39B5" w:rsidRDefault="00137BF0" w:rsidP="00D47410">
      <w:pPr>
        <w:spacing w:line="276" w:lineRule="auto"/>
        <w:rPr>
          <w:rFonts w:ascii="Times New Roman" w:hAnsi="Times New Roman"/>
          <w:sz w:val="22"/>
          <w:szCs w:val="22"/>
        </w:rPr>
      </w:pPr>
    </w:p>
    <w:p w14:paraId="46DCD1CF" w14:textId="77777777" w:rsidR="00FC05CB" w:rsidRPr="00AA39B5" w:rsidRDefault="00FC05CB" w:rsidP="00D47410">
      <w:pPr>
        <w:spacing w:line="276" w:lineRule="auto"/>
        <w:rPr>
          <w:rFonts w:ascii="Times New Roman" w:hAnsi="Times New Roman"/>
          <w:sz w:val="22"/>
          <w:szCs w:val="22"/>
        </w:rPr>
      </w:pPr>
    </w:p>
    <w:p w14:paraId="2069DC87" w14:textId="77777777" w:rsidR="00FC05CB" w:rsidRPr="00AA39B5" w:rsidRDefault="00FC05CB" w:rsidP="00D47410">
      <w:pPr>
        <w:spacing w:line="276" w:lineRule="auto"/>
        <w:rPr>
          <w:rFonts w:ascii="Times New Roman" w:hAnsi="Times New Roman"/>
          <w:sz w:val="22"/>
          <w:szCs w:val="22"/>
        </w:rPr>
      </w:pPr>
    </w:p>
    <w:p w14:paraId="183DDC52" w14:textId="77777777" w:rsidR="002F5F8D" w:rsidRPr="00AA39B5" w:rsidRDefault="00FC05CB" w:rsidP="00937D7A">
      <w:pPr>
        <w:spacing w:line="276" w:lineRule="auto"/>
        <w:jc w:val="center"/>
        <w:rPr>
          <w:rFonts w:ascii="Times New Roman" w:hAnsi="Times New Roman"/>
          <w:sz w:val="22"/>
          <w:szCs w:val="22"/>
        </w:rPr>
      </w:pPr>
      <w:r w:rsidRPr="00AA39B5">
        <w:rPr>
          <w:rFonts w:ascii="Times New Roman" w:hAnsi="Times New Roman"/>
          <w:b/>
          <w:sz w:val="22"/>
          <w:szCs w:val="22"/>
        </w:rPr>
        <w:t>Fig 5:</w:t>
      </w:r>
      <w:r w:rsidRPr="00AA39B5">
        <w:rPr>
          <w:rFonts w:ascii="Times New Roman" w:hAnsi="Times New Roman"/>
          <w:sz w:val="22"/>
          <w:szCs w:val="22"/>
        </w:rPr>
        <w:t xml:space="preserve"> Map of East Harerge Zone Potable Water </w:t>
      </w:r>
      <w:r w:rsidR="00937D7A" w:rsidRPr="00AA39B5">
        <w:rPr>
          <w:rFonts w:ascii="Times New Roman" w:hAnsi="Times New Roman"/>
          <w:sz w:val="22"/>
          <w:szCs w:val="22"/>
        </w:rPr>
        <w:t>Source</w:t>
      </w:r>
      <w:bookmarkEnd w:id="47"/>
    </w:p>
    <w:p w14:paraId="1839EEE3" w14:textId="77777777" w:rsidR="002F5F8D" w:rsidRPr="00AA39B5" w:rsidRDefault="002F5F8D" w:rsidP="00137BF0">
      <w:pPr>
        <w:spacing w:line="276" w:lineRule="auto"/>
        <w:jc w:val="center"/>
        <w:rPr>
          <w:rFonts w:ascii="Times New Roman" w:hAnsi="Times New Roman"/>
          <w:b/>
          <w:sz w:val="22"/>
          <w:szCs w:val="22"/>
        </w:rPr>
      </w:pPr>
      <w:r w:rsidRPr="00AA39B5">
        <w:rPr>
          <w:rFonts w:ascii="Times New Roman" w:hAnsi="Times New Roman"/>
          <w:b/>
          <w:noProof/>
          <w:sz w:val="22"/>
          <w:szCs w:val="22"/>
          <w:lang w:bidi="ar-SA"/>
        </w:rPr>
        <w:drawing>
          <wp:inline distT="0" distB="0" distL="0" distR="0" wp14:anchorId="77ECCC00" wp14:editId="525B17DB">
            <wp:extent cx="4418817" cy="3124862"/>
            <wp:effectExtent l="19050" t="0" r="783" b="0"/>
            <wp:docPr id="8" name="Picture 4" descr="E:\TGB-  to Edited SEP Year 2011 and 2012\Map of Infrastructres 2013 (Mohamed)\East Harerge\East Harerge 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TGB-  to Edited SEP Year 2011 and 2012\Map of Infrastructres 2013 (Mohamed)\East Harerge\East Harerge Water.jpg"/>
                    <pic:cNvPicPr>
                      <a:picLocks noChangeAspect="1" noChangeArrowheads="1"/>
                    </pic:cNvPicPr>
                  </pic:nvPicPr>
                  <pic:blipFill>
                    <a:blip r:embed="rId17" cstate="print"/>
                    <a:srcRect/>
                    <a:stretch>
                      <a:fillRect/>
                    </a:stretch>
                  </pic:blipFill>
                  <pic:spPr bwMode="auto">
                    <a:xfrm>
                      <a:off x="0" y="0"/>
                      <a:ext cx="4422616" cy="3127549"/>
                    </a:xfrm>
                    <a:prstGeom prst="rect">
                      <a:avLst/>
                    </a:prstGeom>
                    <a:noFill/>
                    <a:ln w="9525">
                      <a:noFill/>
                      <a:miter lim="800000"/>
                      <a:headEnd/>
                      <a:tailEnd/>
                    </a:ln>
                  </pic:spPr>
                </pic:pic>
              </a:graphicData>
            </a:graphic>
          </wp:inline>
        </w:drawing>
      </w:r>
    </w:p>
    <w:p w14:paraId="018E3DAE" w14:textId="77777777" w:rsidR="00F071B1" w:rsidRPr="00137BF0" w:rsidRDefault="00937D7A" w:rsidP="00D47410">
      <w:pPr>
        <w:spacing w:line="276" w:lineRule="auto"/>
        <w:jc w:val="both"/>
        <w:rPr>
          <w:rFonts w:ascii="Times New Roman" w:hAnsi="Times New Roman"/>
          <w:b/>
          <w:sz w:val="18"/>
          <w:szCs w:val="18"/>
        </w:rPr>
      </w:pPr>
      <w:r w:rsidRPr="00AA39B5">
        <w:rPr>
          <w:rFonts w:ascii="Times New Roman" w:hAnsi="Times New Roman"/>
          <w:b/>
          <w:sz w:val="22"/>
          <w:szCs w:val="22"/>
        </w:rPr>
        <w:t xml:space="preserve"> </w:t>
      </w:r>
      <w:r w:rsidR="00137BF0">
        <w:rPr>
          <w:rFonts w:ascii="Times New Roman" w:hAnsi="Times New Roman"/>
          <w:b/>
          <w:sz w:val="22"/>
          <w:szCs w:val="22"/>
        </w:rPr>
        <w:t xml:space="preserve">     </w:t>
      </w:r>
      <w:r w:rsidRPr="00AA39B5">
        <w:rPr>
          <w:rFonts w:ascii="Times New Roman" w:hAnsi="Times New Roman"/>
          <w:b/>
          <w:sz w:val="22"/>
          <w:szCs w:val="22"/>
        </w:rPr>
        <w:t xml:space="preserve"> </w:t>
      </w:r>
      <w:r w:rsidR="00137BF0">
        <w:rPr>
          <w:rFonts w:ascii="Times New Roman" w:hAnsi="Times New Roman"/>
          <w:b/>
          <w:sz w:val="22"/>
          <w:szCs w:val="22"/>
        </w:rPr>
        <w:t xml:space="preserve">                   </w:t>
      </w:r>
      <w:r w:rsidRPr="00AA39B5">
        <w:rPr>
          <w:rFonts w:ascii="Times New Roman" w:hAnsi="Times New Roman"/>
          <w:b/>
          <w:sz w:val="22"/>
          <w:szCs w:val="22"/>
        </w:rPr>
        <w:t xml:space="preserve"> </w:t>
      </w:r>
      <w:r w:rsidR="002F5F8D" w:rsidRPr="00137BF0">
        <w:rPr>
          <w:rFonts w:ascii="Times New Roman" w:hAnsi="Times New Roman"/>
          <w:b/>
          <w:sz w:val="18"/>
          <w:szCs w:val="18"/>
        </w:rPr>
        <w:t>Source</w:t>
      </w:r>
      <w:r w:rsidR="00137BF0">
        <w:rPr>
          <w:rFonts w:ascii="Times New Roman" w:hAnsi="Times New Roman"/>
          <w:sz w:val="18"/>
          <w:szCs w:val="18"/>
        </w:rPr>
        <w:t>; OP</w:t>
      </w:r>
      <w:r w:rsidR="002F5F8D" w:rsidRPr="00137BF0">
        <w:rPr>
          <w:rFonts w:ascii="Times New Roman" w:hAnsi="Times New Roman"/>
          <w:sz w:val="18"/>
          <w:szCs w:val="18"/>
        </w:rPr>
        <w:t>C</w:t>
      </w:r>
      <w:r w:rsidR="00137BF0">
        <w:rPr>
          <w:rFonts w:ascii="Times New Roman" w:hAnsi="Times New Roman"/>
          <w:sz w:val="18"/>
          <w:szCs w:val="18"/>
        </w:rPr>
        <w:t>D;</w:t>
      </w:r>
      <w:r w:rsidR="002F5F8D" w:rsidRPr="00137BF0">
        <w:rPr>
          <w:rFonts w:ascii="Times New Roman" w:hAnsi="Times New Roman"/>
          <w:sz w:val="18"/>
          <w:szCs w:val="18"/>
        </w:rPr>
        <w:t xml:space="preserve"> Directoret of Socio-economic Profile and GIS; (team of GIS 2013E.C)</w:t>
      </w:r>
    </w:p>
    <w:p w14:paraId="48E0ED10" w14:textId="77777777" w:rsidR="00F071B1" w:rsidRPr="00AA39B5" w:rsidRDefault="00F071B1" w:rsidP="00D47410">
      <w:pPr>
        <w:spacing w:line="276" w:lineRule="auto"/>
        <w:jc w:val="both"/>
        <w:rPr>
          <w:rFonts w:ascii="Times New Roman" w:hAnsi="Times New Roman"/>
          <w:b/>
          <w:sz w:val="22"/>
          <w:szCs w:val="22"/>
        </w:rPr>
      </w:pPr>
    </w:p>
    <w:p w14:paraId="77F36922" w14:textId="77777777" w:rsidR="00A35C95" w:rsidRPr="00AA39B5" w:rsidRDefault="000528B5" w:rsidP="00D47410">
      <w:pPr>
        <w:spacing w:line="276" w:lineRule="auto"/>
        <w:jc w:val="both"/>
        <w:rPr>
          <w:rFonts w:ascii="Times New Roman" w:hAnsi="Times New Roman"/>
          <w:b/>
          <w:sz w:val="22"/>
          <w:szCs w:val="22"/>
        </w:rPr>
      </w:pPr>
      <w:r w:rsidRPr="00AA39B5">
        <w:rPr>
          <w:rFonts w:ascii="Times New Roman" w:hAnsi="Times New Roman"/>
          <w:b/>
          <w:sz w:val="22"/>
          <w:szCs w:val="22"/>
        </w:rPr>
        <w:t>Energy Supply</w:t>
      </w:r>
      <w:r w:rsidR="00A35C95" w:rsidRPr="00AA39B5">
        <w:rPr>
          <w:rFonts w:ascii="Times New Roman" w:hAnsi="Times New Roman"/>
          <w:b/>
          <w:sz w:val="22"/>
          <w:szCs w:val="22"/>
        </w:rPr>
        <w:t>: -</w:t>
      </w:r>
    </w:p>
    <w:p w14:paraId="50153F5A" w14:textId="77777777" w:rsidR="00CE76A8" w:rsidRPr="00AA39B5" w:rsidRDefault="00CE76A8" w:rsidP="00D47410">
      <w:pPr>
        <w:spacing w:line="276" w:lineRule="auto"/>
        <w:jc w:val="both"/>
        <w:rPr>
          <w:rFonts w:ascii="Times New Roman" w:hAnsi="Times New Roman"/>
          <w:sz w:val="22"/>
          <w:szCs w:val="22"/>
        </w:rPr>
      </w:pPr>
    </w:p>
    <w:p w14:paraId="5A2C3F3A" w14:textId="77777777" w:rsidR="006D2B3A" w:rsidRPr="00AA39B5" w:rsidRDefault="00CE76A8" w:rsidP="00D47410">
      <w:pPr>
        <w:spacing w:line="276" w:lineRule="auto"/>
        <w:jc w:val="both"/>
        <w:rPr>
          <w:rFonts w:ascii="Times New Roman" w:hAnsi="Times New Roman"/>
          <w:sz w:val="22"/>
          <w:szCs w:val="22"/>
        </w:rPr>
      </w:pPr>
      <w:r w:rsidRPr="00AA39B5">
        <w:rPr>
          <w:rFonts w:ascii="Times New Roman" w:hAnsi="Times New Roman"/>
          <w:sz w:val="22"/>
          <w:szCs w:val="22"/>
        </w:rPr>
        <w:t>Energy is the life blood of an economy and the backbone of sustainable developments which is required in all sectors of development. It is an engine for any socio-economic development, basic ingredient in national economic development to generate employment and improve the living standard of the urban population. It is undeniable fact that power is the spinal cord of any economy that plays important role in changing the livelihood of the people and economic and social developments like industry, trade, communication.</w:t>
      </w:r>
      <w:r w:rsidR="006F7018" w:rsidRPr="00AA39B5">
        <w:rPr>
          <w:rFonts w:ascii="Times New Roman" w:hAnsi="Times New Roman"/>
          <w:sz w:val="22"/>
          <w:szCs w:val="22"/>
        </w:rPr>
        <w:t xml:space="preserve">The use and availability of modern energy supply sources especially electricity is very limited in East Hararge zone. </w:t>
      </w:r>
    </w:p>
    <w:p w14:paraId="6E82849C" w14:textId="77777777" w:rsidR="006D2B3A" w:rsidRPr="00AA39B5" w:rsidRDefault="006D2B3A" w:rsidP="00D47410">
      <w:pPr>
        <w:spacing w:line="276" w:lineRule="auto"/>
        <w:jc w:val="both"/>
        <w:rPr>
          <w:rFonts w:ascii="Times New Roman" w:hAnsi="Times New Roman"/>
          <w:sz w:val="22"/>
          <w:szCs w:val="22"/>
        </w:rPr>
      </w:pPr>
    </w:p>
    <w:p w14:paraId="20264E22" w14:textId="77777777" w:rsidR="006F7018" w:rsidRPr="00AA39B5" w:rsidRDefault="006F7018" w:rsidP="00D47410">
      <w:pPr>
        <w:spacing w:line="276" w:lineRule="auto"/>
        <w:jc w:val="both"/>
        <w:rPr>
          <w:rFonts w:ascii="Times New Roman" w:hAnsi="Times New Roman"/>
          <w:b/>
          <w:sz w:val="22"/>
          <w:szCs w:val="22"/>
        </w:rPr>
      </w:pPr>
      <w:r w:rsidRPr="00AA39B5">
        <w:rPr>
          <w:rFonts w:ascii="Times New Roman" w:hAnsi="Times New Roman"/>
          <w:sz w:val="22"/>
          <w:szCs w:val="22"/>
        </w:rPr>
        <w:t>Accordingly, the rural population of the zone largely depends upon crop residues, firewood and animal dung. Likewise the urban population also depends upon firewood and charcoal for their domestic energy supply have increased  from time to time for that the availability of firewood and charcoal have reduced due to the significant decrease in forest coverage in the zone. And the decrease in supply of fire wood and charcoal have resulted in increase in prices that induced significant shift towards fuel by the rural residents for light and Urban residents for cooking and baking.In urban areas, firewood and charcoal are the major source of Energy followed by fuel and electric energy. Electric energy is used mainly for light while in rural areas fire wood and crop residue are the major source of Energy</w:t>
      </w:r>
    </w:p>
    <w:p w14:paraId="789032C2" w14:textId="77777777" w:rsidR="00915691" w:rsidRPr="00AA39B5" w:rsidRDefault="00915691" w:rsidP="00D47410">
      <w:pPr>
        <w:spacing w:line="276" w:lineRule="auto"/>
        <w:jc w:val="both"/>
        <w:rPr>
          <w:rFonts w:ascii="Times New Roman" w:hAnsi="Times New Roman"/>
          <w:sz w:val="22"/>
          <w:szCs w:val="22"/>
        </w:rPr>
      </w:pPr>
    </w:p>
    <w:p w14:paraId="4EF83676" w14:textId="77777777" w:rsidR="006F7018" w:rsidRDefault="006F7018" w:rsidP="00D47410">
      <w:pPr>
        <w:spacing w:line="276" w:lineRule="auto"/>
        <w:jc w:val="both"/>
        <w:rPr>
          <w:rFonts w:ascii="Times New Roman" w:hAnsi="Times New Roman"/>
          <w:sz w:val="22"/>
          <w:szCs w:val="22"/>
        </w:rPr>
      </w:pPr>
      <w:r w:rsidRPr="00AA39B5">
        <w:rPr>
          <w:rFonts w:ascii="Times New Roman" w:hAnsi="Times New Roman"/>
          <w:sz w:val="22"/>
          <w:szCs w:val="22"/>
        </w:rPr>
        <w:t>As stated above, firewood, charcoal and crop residues are the major source of Energy source. This situation shows that there is major dependence on natural forest and crop residue that aggravates the destruction of forest resources and depletion of soil fertility. In order to conserve the natural resources efforts should be made to introduce fuel saving devices and promote alternative energy supply.As to modern energy sources, the supply of modern energy sources are limited. The situation of modern energy sources specifically electric and fuel is stated in detain as follows.</w:t>
      </w:r>
    </w:p>
    <w:p w14:paraId="234E1B9E" w14:textId="77777777" w:rsidR="00137BF0" w:rsidRDefault="00137BF0" w:rsidP="00D47410">
      <w:pPr>
        <w:spacing w:line="276" w:lineRule="auto"/>
        <w:jc w:val="both"/>
        <w:rPr>
          <w:rFonts w:ascii="Times New Roman" w:hAnsi="Times New Roman"/>
          <w:sz w:val="22"/>
          <w:szCs w:val="22"/>
        </w:rPr>
      </w:pPr>
    </w:p>
    <w:p w14:paraId="06865292" w14:textId="77777777" w:rsidR="00137BF0" w:rsidRPr="00AA39B5" w:rsidRDefault="00137BF0" w:rsidP="00D47410">
      <w:pPr>
        <w:spacing w:line="276" w:lineRule="auto"/>
        <w:jc w:val="both"/>
        <w:rPr>
          <w:rFonts w:ascii="Times New Roman" w:hAnsi="Times New Roman"/>
          <w:sz w:val="22"/>
          <w:szCs w:val="22"/>
        </w:rPr>
      </w:pPr>
    </w:p>
    <w:p w14:paraId="6A1A5A2B" w14:textId="77777777" w:rsidR="00BE39A6" w:rsidRPr="00AA39B5" w:rsidRDefault="00BE39A6" w:rsidP="00D47410">
      <w:pPr>
        <w:spacing w:line="276" w:lineRule="auto"/>
        <w:rPr>
          <w:rStyle w:val="SubtleReference"/>
          <w:rFonts w:ascii="Times New Roman" w:hAnsi="Times New Roman"/>
          <w:b/>
          <w:sz w:val="22"/>
          <w:szCs w:val="22"/>
          <w:u w:val="none"/>
        </w:rPr>
      </w:pPr>
    </w:p>
    <w:p w14:paraId="10020721" w14:textId="77777777" w:rsidR="00155081" w:rsidRPr="00AA39B5" w:rsidRDefault="000528B5" w:rsidP="00D47410">
      <w:pPr>
        <w:spacing w:line="276" w:lineRule="auto"/>
        <w:jc w:val="both"/>
        <w:rPr>
          <w:rFonts w:ascii="Times New Roman" w:eastAsia="PMingLiU" w:hAnsi="Times New Roman"/>
          <w:b/>
          <w:sz w:val="22"/>
          <w:szCs w:val="22"/>
        </w:rPr>
      </w:pPr>
      <w:r w:rsidRPr="00AA39B5">
        <w:rPr>
          <w:rFonts w:ascii="Times New Roman" w:eastAsia="PMingLiU" w:hAnsi="Times New Roman"/>
          <w:b/>
          <w:sz w:val="22"/>
          <w:szCs w:val="22"/>
        </w:rPr>
        <w:t xml:space="preserve">Electric Supply: - </w:t>
      </w:r>
    </w:p>
    <w:p w14:paraId="38D838DB" w14:textId="77777777" w:rsidR="00444593" w:rsidRPr="00AA39B5" w:rsidRDefault="006F7018" w:rsidP="00254801">
      <w:pPr>
        <w:spacing w:line="276" w:lineRule="auto"/>
        <w:jc w:val="both"/>
        <w:rPr>
          <w:rFonts w:ascii="Times New Roman" w:eastAsia="PMingLiU" w:hAnsi="Times New Roman"/>
          <w:sz w:val="22"/>
          <w:szCs w:val="22"/>
        </w:rPr>
      </w:pPr>
      <w:r w:rsidRPr="00AA39B5">
        <w:rPr>
          <w:rFonts w:ascii="Times New Roman" w:eastAsia="PMingLiU" w:hAnsi="Times New Roman"/>
          <w:sz w:val="22"/>
          <w:szCs w:val="22"/>
        </w:rPr>
        <w:t xml:space="preserve">Electric energy is one of the modern sources of energy for large and small-scale industries and domestic use such as cooking and providing light. Hence, the use of electric power plays a great role for natural resource conservation as it replaces wood and charcoal to great extent. </w:t>
      </w:r>
    </w:p>
    <w:p w14:paraId="5A0A086B" w14:textId="77777777" w:rsidR="00137BF0" w:rsidRDefault="00137BF0" w:rsidP="00254801">
      <w:pPr>
        <w:spacing w:line="276" w:lineRule="auto"/>
        <w:jc w:val="both"/>
        <w:rPr>
          <w:rFonts w:ascii="Times New Roman" w:eastAsia="PMingLiU" w:hAnsi="Times New Roman"/>
          <w:sz w:val="22"/>
          <w:szCs w:val="22"/>
        </w:rPr>
      </w:pPr>
    </w:p>
    <w:p w14:paraId="4DF1C910" w14:textId="77777777" w:rsidR="00F2173D" w:rsidRPr="00AA39B5" w:rsidRDefault="006F7018" w:rsidP="00254801">
      <w:pPr>
        <w:spacing w:line="276" w:lineRule="auto"/>
        <w:jc w:val="both"/>
        <w:rPr>
          <w:rFonts w:ascii="Times New Roman" w:hAnsi="Times New Roman"/>
          <w:sz w:val="22"/>
          <w:szCs w:val="22"/>
        </w:rPr>
      </w:pPr>
      <w:r w:rsidRPr="00AA39B5">
        <w:rPr>
          <w:rFonts w:ascii="Times New Roman" w:eastAsia="PMingLiU" w:hAnsi="Times New Roman"/>
          <w:sz w:val="22"/>
          <w:szCs w:val="22"/>
        </w:rPr>
        <w:t>However, the majority of the resident of East Hararge zone does not have e</w:t>
      </w:r>
      <w:r w:rsidR="001619D9" w:rsidRPr="00AA39B5">
        <w:rPr>
          <w:rFonts w:ascii="Times New Roman" w:eastAsia="PMingLiU" w:hAnsi="Times New Roman"/>
          <w:sz w:val="22"/>
          <w:szCs w:val="22"/>
        </w:rPr>
        <w:t>lectric power. In the year 2011</w:t>
      </w:r>
      <w:r w:rsidR="000528B5" w:rsidRPr="00AA39B5">
        <w:rPr>
          <w:rFonts w:ascii="Times New Roman" w:eastAsia="PMingLiU" w:hAnsi="Times New Roman"/>
          <w:sz w:val="22"/>
          <w:szCs w:val="22"/>
        </w:rPr>
        <w:t>and201</w:t>
      </w:r>
      <w:r w:rsidR="001619D9" w:rsidRPr="00AA39B5">
        <w:rPr>
          <w:rFonts w:ascii="Times New Roman" w:eastAsia="PMingLiU" w:hAnsi="Times New Roman"/>
          <w:sz w:val="22"/>
          <w:szCs w:val="22"/>
        </w:rPr>
        <w:t>2</w:t>
      </w:r>
      <w:r w:rsidR="000528B5" w:rsidRPr="00AA39B5">
        <w:rPr>
          <w:rFonts w:ascii="Times New Roman" w:eastAsia="PMingLiU" w:hAnsi="Times New Roman"/>
          <w:sz w:val="22"/>
          <w:szCs w:val="22"/>
        </w:rPr>
        <w:t>E.C</w:t>
      </w:r>
      <w:r w:rsidRPr="00AA39B5">
        <w:rPr>
          <w:rFonts w:ascii="Times New Roman" w:eastAsia="PMingLiU" w:hAnsi="Times New Roman"/>
          <w:sz w:val="22"/>
          <w:szCs w:val="22"/>
        </w:rPr>
        <w:t>,</w:t>
      </w:r>
      <w:r w:rsidR="00B751CE" w:rsidRPr="00AA39B5">
        <w:rPr>
          <w:rFonts w:ascii="Times New Roman" w:eastAsia="PMingLiU" w:hAnsi="Times New Roman"/>
          <w:color w:val="000000"/>
          <w:sz w:val="22"/>
          <w:szCs w:val="22"/>
        </w:rPr>
        <w:t>in tow consecutive years from NA</w:t>
      </w:r>
      <w:r w:rsidR="000528B5" w:rsidRPr="00AA39B5">
        <w:rPr>
          <w:rFonts w:ascii="Times New Roman" w:eastAsia="PMingLiU" w:hAnsi="Times New Roman"/>
          <w:color w:val="000000"/>
          <w:sz w:val="22"/>
          <w:szCs w:val="22"/>
        </w:rPr>
        <w:t xml:space="preserve">and </w:t>
      </w:r>
      <w:r w:rsidR="001619D9" w:rsidRPr="00AA39B5">
        <w:rPr>
          <w:rFonts w:ascii="Times New Roman" w:eastAsia="PMingLiU" w:hAnsi="Times New Roman"/>
          <w:color w:val="000000"/>
          <w:sz w:val="22"/>
          <w:szCs w:val="22"/>
        </w:rPr>
        <w:t>43</w:t>
      </w:r>
      <w:r w:rsidRPr="00AA39B5">
        <w:rPr>
          <w:rFonts w:ascii="Times New Roman" w:eastAsia="PMingLiU" w:hAnsi="Times New Roman"/>
          <w:color w:val="000000"/>
          <w:sz w:val="22"/>
          <w:szCs w:val="22"/>
        </w:rPr>
        <w:t xml:space="preserve"> towns </w:t>
      </w:r>
      <w:r w:rsidR="001619D9" w:rsidRPr="00AA39B5">
        <w:rPr>
          <w:rFonts w:ascii="Times New Roman" w:eastAsia="PMingLiU" w:hAnsi="Times New Roman"/>
          <w:sz w:val="22"/>
          <w:szCs w:val="22"/>
        </w:rPr>
        <w:t xml:space="preserve"> NA </w:t>
      </w:r>
      <w:r w:rsidR="000528B5" w:rsidRPr="00AA39B5">
        <w:rPr>
          <w:rFonts w:ascii="Times New Roman" w:eastAsia="PMingLiU" w:hAnsi="Times New Roman"/>
          <w:sz w:val="22"/>
          <w:szCs w:val="22"/>
        </w:rPr>
        <w:t>and</w:t>
      </w:r>
      <w:r w:rsidR="001619D9" w:rsidRPr="00AA39B5">
        <w:rPr>
          <w:rFonts w:ascii="Times New Roman" w:eastAsia="PMingLiU" w:hAnsi="Times New Roman"/>
          <w:sz w:val="22"/>
          <w:szCs w:val="22"/>
        </w:rPr>
        <w:t xml:space="preserve"> 42</w:t>
      </w:r>
      <w:r w:rsidRPr="00AA39B5">
        <w:rPr>
          <w:rFonts w:ascii="Times New Roman" w:eastAsia="PMingLiU" w:hAnsi="Times New Roman"/>
          <w:sz w:val="22"/>
          <w:szCs w:val="22"/>
        </w:rPr>
        <w:t xml:space="preserve"> towns </w:t>
      </w:r>
      <w:r w:rsidR="000528B5" w:rsidRPr="00AA39B5">
        <w:rPr>
          <w:rFonts w:ascii="Times New Roman" w:eastAsia="PMingLiU" w:hAnsi="Times New Roman"/>
          <w:sz w:val="22"/>
          <w:szCs w:val="22"/>
        </w:rPr>
        <w:t>and</w:t>
      </w:r>
      <w:r w:rsidRPr="00AA39B5">
        <w:rPr>
          <w:rFonts w:ascii="Times New Roman" w:eastAsia="PMingLiU" w:hAnsi="Times New Roman"/>
          <w:color w:val="000000"/>
          <w:sz w:val="22"/>
          <w:szCs w:val="22"/>
        </w:rPr>
        <w:t xml:space="preserve"> Number of Rural  Kebele population supplied w</w:t>
      </w:r>
      <w:r w:rsidR="001619D9" w:rsidRPr="00AA39B5">
        <w:rPr>
          <w:rFonts w:ascii="Times New Roman" w:eastAsia="PMingLiU" w:hAnsi="Times New Roman"/>
          <w:color w:val="000000"/>
          <w:sz w:val="22"/>
          <w:szCs w:val="22"/>
        </w:rPr>
        <w:t>ith electricity from  NA</w:t>
      </w:r>
      <w:r w:rsidR="000528B5" w:rsidRPr="00AA39B5">
        <w:rPr>
          <w:rFonts w:ascii="Times New Roman" w:eastAsia="PMingLiU" w:hAnsi="Times New Roman"/>
          <w:color w:val="000000"/>
          <w:sz w:val="22"/>
          <w:szCs w:val="22"/>
        </w:rPr>
        <w:t xml:space="preserve"> and</w:t>
      </w:r>
      <w:r w:rsidRPr="00AA39B5">
        <w:rPr>
          <w:rFonts w:ascii="Times New Roman" w:eastAsia="PMingLiU" w:hAnsi="Times New Roman"/>
          <w:color w:val="000000"/>
          <w:sz w:val="22"/>
          <w:szCs w:val="22"/>
        </w:rPr>
        <w:t xml:space="preserve"> 54</w:t>
      </w:r>
      <w:r w:rsidR="001619D9" w:rsidRPr="00AA39B5">
        <w:rPr>
          <w:rFonts w:ascii="Times New Roman" w:eastAsia="PMingLiU" w:hAnsi="Times New Roman"/>
          <w:color w:val="000000"/>
          <w:sz w:val="22"/>
          <w:szCs w:val="22"/>
        </w:rPr>
        <w:t>5 kebeles only NA</w:t>
      </w:r>
      <w:r w:rsidR="000528B5" w:rsidRPr="00AA39B5">
        <w:rPr>
          <w:rFonts w:ascii="Times New Roman" w:eastAsia="PMingLiU" w:hAnsi="Times New Roman"/>
          <w:color w:val="000000"/>
          <w:sz w:val="22"/>
          <w:szCs w:val="22"/>
        </w:rPr>
        <w:t xml:space="preserve"> and</w:t>
      </w:r>
      <w:r w:rsidRPr="00AA39B5">
        <w:rPr>
          <w:rFonts w:ascii="Times New Roman" w:eastAsia="PMingLiU" w:hAnsi="Times New Roman"/>
          <w:color w:val="000000"/>
          <w:sz w:val="22"/>
          <w:szCs w:val="22"/>
        </w:rPr>
        <w:t xml:space="preserve"> 1</w:t>
      </w:r>
      <w:r w:rsidR="001619D9" w:rsidRPr="00AA39B5">
        <w:rPr>
          <w:rFonts w:ascii="Times New Roman" w:eastAsia="PMingLiU" w:hAnsi="Times New Roman"/>
          <w:color w:val="000000"/>
          <w:sz w:val="22"/>
          <w:szCs w:val="22"/>
        </w:rPr>
        <w:t>82</w:t>
      </w:r>
      <w:r w:rsidRPr="00AA39B5">
        <w:rPr>
          <w:rFonts w:ascii="Times New Roman" w:eastAsia="PMingLiU" w:hAnsi="Times New Roman"/>
          <w:sz w:val="22"/>
          <w:szCs w:val="22"/>
        </w:rPr>
        <w:t xml:space="preserve">Number of rural villages in the district have access to electric service from hydroelectric power respectively.In the stated year number of town, capacity of sub-station including the number of clients served with electric power shows rapid incremental changes compared to previous time. The following table clearly shows towns or village served with hydroelectric power in East Hararghe zone with respective capacity of sub-station. </w:t>
      </w:r>
      <w:r w:rsidRPr="00AA39B5">
        <w:rPr>
          <w:rFonts w:ascii="Times New Roman" w:hAnsi="Times New Roman"/>
          <w:sz w:val="22"/>
          <w:szCs w:val="22"/>
        </w:rPr>
        <w:t>The following table clearly shows towns or village served with hydroelectric power in East Hararghe zone with resp</w:t>
      </w:r>
      <w:r w:rsidR="001B25B2" w:rsidRPr="00AA39B5">
        <w:rPr>
          <w:rFonts w:ascii="Times New Roman" w:hAnsi="Times New Roman"/>
          <w:sz w:val="22"/>
          <w:szCs w:val="22"/>
        </w:rPr>
        <w:t>ective capacity of sub-station.</w:t>
      </w:r>
    </w:p>
    <w:p w14:paraId="4FBB3CA2" w14:textId="77777777" w:rsidR="00F2173D" w:rsidRPr="00AA39B5" w:rsidRDefault="00F2173D" w:rsidP="00D47410">
      <w:pPr>
        <w:spacing w:line="276" w:lineRule="auto"/>
        <w:rPr>
          <w:rFonts w:ascii="Times New Roman" w:hAnsi="Times New Roman"/>
          <w:sz w:val="22"/>
          <w:szCs w:val="22"/>
        </w:rPr>
      </w:pPr>
    </w:p>
    <w:p w14:paraId="5D11FA2D" w14:textId="77777777" w:rsidR="00B92D86" w:rsidRPr="00AA39B5" w:rsidRDefault="00C06B96" w:rsidP="005421AD">
      <w:pPr>
        <w:spacing w:line="276" w:lineRule="auto"/>
        <w:jc w:val="center"/>
        <w:rPr>
          <w:rStyle w:val="IntenseReference"/>
          <w:rFonts w:ascii="Times New Roman" w:hAnsi="Times New Roman"/>
          <w:b w:val="0"/>
          <w:bCs/>
          <w:smallCaps/>
          <w:color w:val="000000"/>
          <w:sz w:val="22"/>
          <w:szCs w:val="22"/>
          <w:u w:val="none"/>
        </w:rPr>
      </w:pPr>
      <w:bookmarkStart w:id="48" w:name="_Toc14462458"/>
      <w:r w:rsidRPr="00AA39B5">
        <w:rPr>
          <w:rFonts w:ascii="Times New Roman" w:hAnsi="Times New Roman"/>
          <w:b/>
          <w:sz w:val="22"/>
          <w:szCs w:val="22"/>
        </w:rPr>
        <w:t>Table2</w:t>
      </w:r>
      <w:r w:rsidR="004E321B" w:rsidRPr="00AA39B5">
        <w:rPr>
          <w:rFonts w:ascii="Times New Roman" w:hAnsi="Times New Roman"/>
          <w:b/>
          <w:sz w:val="22"/>
          <w:szCs w:val="22"/>
        </w:rPr>
        <w:t>7</w:t>
      </w:r>
      <w:r w:rsidR="00CD5218" w:rsidRPr="00AA39B5">
        <w:rPr>
          <w:rFonts w:ascii="Times New Roman" w:hAnsi="Times New Roman"/>
          <w:b/>
          <w:sz w:val="22"/>
          <w:szCs w:val="22"/>
        </w:rPr>
        <w:t xml:space="preserve">; </w:t>
      </w:r>
      <w:r w:rsidR="006C240F" w:rsidRPr="00AA39B5">
        <w:rPr>
          <w:rFonts w:ascii="Times New Roman" w:hAnsi="Times New Roman"/>
          <w:color w:val="000000"/>
          <w:sz w:val="22"/>
          <w:szCs w:val="22"/>
        </w:rPr>
        <w:t xml:space="preserve">Urban Population </w:t>
      </w:r>
      <w:r w:rsidRPr="00AA39B5">
        <w:rPr>
          <w:rFonts w:ascii="Times New Roman" w:hAnsi="Times New Roman"/>
          <w:color w:val="000000"/>
          <w:sz w:val="22"/>
          <w:szCs w:val="22"/>
        </w:rPr>
        <w:t xml:space="preserve">supplied with electricity </w:t>
      </w:r>
    </w:p>
    <w:tbl>
      <w:tblPr>
        <w:tblStyle w:val="TableGrid"/>
        <w:tblW w:w="0" w:type="auto"/>
        <w:jc w:val="center"/>
        <w:tblLayout w:type="fixed"/>
        <w:tblLook w:val="04A0" w:firstRow="1" w:lastRow="0" w:firstColumn="1" w:lastColumn="0" w:noHBand="0" w:noVBand="1"/>
      </w:tblPr>
      <w:tblGrid>
        <w:gridCol w:w="5722"/>
        <w:gridCol w:w="1350"/>
        <w:gridCol w:w="1465"/>
      </w:tblGrid>
      <w:tr w:rsidR="006C240F" w:rsidRPr="00AA39B5" w14:paraId="5BFC878E" w14:textId="77777777" w:rsidTr="00593FAB">
        <w:trPr>
          <w:jc w:val="center"/>
        </w:trPr>
        <w:tc>
          <w:tcPr>
            <w:tcW w:w="5722" w:type="dxa"/>
            <w:vMerge w:val="restart"/>
          </w:tcPr>
          <w:p w14:paraId="15B77CB2" w14:textId="77777777" w:rsidR="006C240F" w:rsidRPr="00AA39B5" w:rsidRDefault="006C240F" w:rsidP="00D47410">
            <w:pPr>
              <w:spacing w:line="276" w:lineRule="auto"/>
              <w:jc w:val="center"/>
              <w:rPr>
                <w:rStyle w:val="IntenseReference"/>
                <w:b w:val="0"/>
                <w:sz w:val="22"/>
                <w:szCs w:val="22"/>
                <w:u w:val="none"/>
              </w:rPr>
            </w:pPr>
            <w:r w:rsidRPr="00AA39B5">
              <w:rPr>
                <w:rStyle w:val="IntenseReference"/>
                <w:b w:val="0"/>
                <w:sz w:val="22"/>
                <w:szCs w:val="22"/>
                <w:u w:val="none"/>
              </w:rPr>
              <w:t>Discription</w:t>
            </w:r>
          </w:p>
        </w:tc>
        <w:tc>
          <w:tcPr>
            <w:tcW w:w="2815" w:type="dxa"/>
            <w:gridSpan w:val="2"/>
          </w:tcPr>
          <w:p w14:paraId="3B37852B" w14:textId="77777777" w:rsidR="006C240F" w:rsidRPr="00AA39B5" w:rsidRDefault="006C240F" w:rsidP="00D47410">
            <w:pPr>
              <w:spacing w:line="276" w:lineRule="auto"/>
              <w:jc w:val="center"/>
              <w:rPr>
                <w:rStyle w:val="IntenseReference"/>
                <w:b w:val="0"/>
                <w:sz w:val="22"/>
                <w:szCs w:val="22"/>
                <w:u w:val="none"/>
              </w:rPr>
            </w:pPr>
            <w:r w:rsidRPr="00AA39B5">
              <w:rPr>
                <w:rStyle w:val="IntenseReference"/>
                <w:b w:val="0"/>
                <w:sz w:val="22"/>
                <w:szCs w:val="22"/>
                <w:u w:val="none"/>
              </w:rPr>
              <w:t>Urban Population Supplied Electricity</w:t>
            </w:r>
          </w:p>
        </w:tc>
      </w:tr>
      <w:tr w:rsidR="006C240F" w:rsidRPr="00AA39B5" w14:paraId="7CF8E415" w14:textId="77777777" w:rsidTr="00593FAB">
        <w:trPr>
          <w:jc w:val="center"/>
        </w:trPr>
        <w:tc>
          <w:tcPr>
            <w:tcW w:w="5722" w:type="dxa"/>
            <w:vMerge/>
          </w:tcPr>
          <w:p w14:paraId="01E930A0" w14:textId="77777777" w:rsidR="006C240F" w:rsidRPr="00AA39B5" w:rsidRDefault="006C240F" w:rsidP="00D47410">
            <w:pPr>
              <w:spacing w:line="276" w:lineRule="auto"/>
              <w:rPr>
                <w:rStyle w:val="IntenseReference"/>
                <w:sz w:val="22"/>
                <w:szCs w:val="22"/>
                <w:u w:val="none"/>
              </w:rPr>
            </w:pPr>
          </w:p>
        </w:tc>
        <w:tc>
          <w:tcPr>
            <w:tcW w:w="1350" w:type="dxa"/>
          </w:tcPr>
          <w:p w14:paraId="69FB1C06" w14:textId="77777777" w:rsidR="006C240F" w:rsidRPr="00AA39B5" w:rsidRDefault="006924BA" w:rsidP="00D47410">
            <w:pPr>
              <w:spacing w:line="276" w:lineRule="auto"/>
              <w:jc w:val="center"/>
              <w:rPr>
                <w:rStyle w:val="IntenseReference"/>
                <w:b w:val="0"/>
                <w:sz w:val="22"/>
                <w:szCs w:val="22"/>
                <w:u w:val="none"/>
              </w:rPr>
            </w:pPr>
            <w:r w:rsidRPr="00AA39B5">
              <w:rPr>
                <w:rStyle w:val="IntenseReference"/>
                <w:b w:val="0"/>
                <w:sz w:val="22"/>
                <w:szCs w:val="22"/>
                <w:u w:val="none"/>
              </w:rPr>
              <w:t>2011</w:t>
            </w:r>
            <w:r w:rsidR="006C240F" w:rsidRPr="00AA39B5">
              <w:rPr>
                <w:rStyle w:val="IntenseReference"/>
                <w:b w:val="0"/>
                <w:sz w:val="22"/>
                <w:szCs w:val="22"/>
                <w:u w:val="none"/>
              </w:rPr>
              <w:t>E.C</w:t>
            </w:r>
          </w:p>
        </w:tc>
        <w:tc>
          <w:tcPr>
            <w:tcW w:w="1465" w:type="dxa"/>
          </w:tcPr>
          <w:p w14:paraId="616F1155" w14:textId="77777777" w:rsidR="006C240F" w:rsidRPr="00AA39B5" w:rsidRDefault="006C240F" w:rsidP="00D47410">
            <w:pPr>
              <w:spacing w:line="276" w:lineRule="auto"/>
              <w:jc w:val="center"/>
              <w:rPr>
                <w:rStyle w:val="IntenseReference"/>
                <w:b w:val="0"/>
                <w:sz w:val="22"/>
                <w:szCs w:val="22"/>
                <w:u w:val="none"/>
              </w:rPr>
            </w:pPr>
            <w:r w:rsidRPr="00AA39B5">
              <w:rPr>
                <w:rStyle w:val="IntenseReference"/>
                <w:b w:val="0"/>
                <w:sz w:val="22"/>
                <w:szCs w:val="22"/>
                <w:u w:val="none"/>
              </w:rPr>
              <w:t>201</w:t>
            </w:r>
            <w:r w:rsidR="00791758" w:rsidRPr="00AA39B5">
              <w:rPr>
                <w:rStyle w:val="IntenseReference"/>
                <w:b w:val="0"/>
                <w:sz w:val="22"/>
                <w:szCs w:val="22"/>
                <w:u w:val="none"/>
              </w:rPr>
              <w:t>2</w:t>
            </w:r>
            <w:r w:rsidRPr="00AA39B5">
              <w:rPr>
                <w:rStyle w:val="IntenseReference"/>
                <w:b w:val="0"/>
                <w:sz w:val="22"/>
                <w:szCs w:val="22"/>
                <w:u w:val="none"/>
              </w:rPr>
              <w:t>E.C</w:t>
            </w:r>
          </w:p>
        </w:tc>
      </w:tr>
      <w:tr w:rsidR="00043C1F" w:rsidRPr="00AA39B5" w14:paraId="5D2642F9" w14:textId="77777777" w:rsidTr="00593FAB">
        <w:trPr>
          <w:jc w:val="center"/>
        </w:trPr>
        <w:tc>
          <w:tcPr>
            <w:tcW w:w="5722" w:type="dxa"/>
          </w:tcPr>
          <w:p w14:paraId="735303A5" w14:textId="77777777" w:rsidR="00043C1F" w:rsidRPr="00AA39B5" w:rsidRDefault="00043C1F" w:rsidP="00D47410">
            <w:pPr>
              <w:spacing w:line="276" w:lineRule="auto"/>
              <w:rPr>
                <w:rStyle w:val="IntenseReference"/>
                <w:b w:val="0"/>
                <w:sz w:val="22"/>
                <w:szCs w:val="22"/>
                <w:u w:val="none"/>
              </w:rPr>
            </w:pPr>
            <w:r w:rsidRPr="00AA39B5">
              <w:rPr>
                <w:rFonts w:eastAsia="PMingLiU"/>
                <w:color w:val="000000"/>
                <w:sz w:val="22"/>
                <w:szCs w:val="22"/>
              </w:rPr>
              <w:t>Total number of towns in the wereda</w:t>
            </w:r>
          </w:p>
        </w:tc>
        <w:tc>
          <w:tcPr>
            <w:tcW w:w="1350" w:type="dxa"/>
          </w:tcPr>
          <w:p w14:paraId="52BFC142" w14:textId="77777777" w:rsidR="00043C1F" w:rsidRPr="00AA39B5" w:rsidRDefault="0008180C" w:rsidP="00D47410">
            <w:pPr>
              <w:spacing w:line="276" w:lineRule="auto"/>
              <w:jc w:val="right"/>
              <w:rPr>
                <w:rStyle w:val="IntenseReference"/>
                <w:color w:val="FF0000"/>
                <w:sz w:val="22"/>
                <w:szCs w:val="22"/>
                <w:u w:val="none"/>
              </w:rPr>
            </w:pPr>
            <w:r w:rsidRPr="00AA39B5">
              <w:rPr>
                <w:rStyle w:val="IntenseReference"/>
                <w:color w:val="FF0000"/>
                <w:sz w:val="22"/>
                <w:szCs w:val="22"/>
                <w:u w:val="none"/>
              </w:rPr>
              <w:t>NA</w:t>
            </w:r>
          </w:p>
        </w:tc>
        <w:tc>
          <w:tcPr>
            <w:tcW w:w="1465" w:type="dxa"/>
          </w:tcPr>
          <w:p w14:paraId="2165E59C" w14:textId="77777777" w:rsidR="00043C1F" w:rsidRPr="00AA39B5" w:rsidRDefault="00791758" w:rsidP="00D47410">
            <w:pPr>
              <w:spacing w:line="276" w:lineRule="auto"/>
              <w:jc w:val="right"/>
              <w:rPr>
                <w:rStyle w:val="IntenseReference"/>
                <w:b w:val="0"/>
                <w:color w:val="FF0000"/>
                <w:sz w:val="22"/>
                <w:szCs w:val="22"/>
                <w:u w:val="none"/>
              </w:rPr>
            </w:pPr>
            <w:r w:rsidRPr="00AA39B5">
              <w:rPr>
                <w:rStyle w:val="IntenseReference"/>
                <w:b w:val="0"/>
                <w:color w:val="FF0000"/>
                <w:sz w:val="22"/>
                <w:szCs w:val="22"/>
                <w:u w:val="none"/>
              </w:rPr>
              <w:t>43</w:t>
            </w:r>
          </w:p>
        </w:tc>
      </w:tr>
      <w:tr w:rsidR="0008180C" w:rsidRPr="00AA39B5" w14:paraId="19ECA706" w14:textId="77777777" w:rsidTr="00593FAB">
        <w:trPr>
          <w:jc w:val="center"/>
        </w:trPr>
        <w:tc>
          <w:tcPr>
            <w:tcW w:w="5722" w:type="dxa"/>
          </w:tcPr>
          <w:p w14:paraId="1FE4383B" w14:textId="77777777" w:rsidR="0008180C" w:rsidRPr="00AA39B5" w:rsidRDefault="0008180C" w:rsidP="00D47410">
            <w:pPr>
              <w:spacing w:line="276" w:lineRule="auto"/>
              <w:rPr>
                <w:rStyle w:val="IntenseReference"/>
                <w:b w:val="0"/>
                <w:sz w:val="22"/>
                <w:szCs w:val="22"/>
                <w:u w:val="none"/>
              </w:rPr>
            </w:pPr>
            <w:r w:rsidRPr="00AA39B5">
              <w:rPr>
                <w:rFonts w:eastAsia="PMingLiU"/>
                <w:color w:val="000000"/>
                <w:sz w:val="22"/>
                <w:szCs w:val="22"/>
              </w:rPr>
              <w:t>Number of towns supplied with electricity</w:t>
            </w:r>
          </w:p>
        </w:tc>
        <w:tc>
          <w:tcPr>
            <w:tcW w:w="1350" w:type="dxa"/>
          </w:tcPr>
          <w:p w14:paraId="114DE6E2" w14:textId="77777777" w:rsidR="0008180C" w:rsidRPr="00AA39B5" w:rsidRDefault="0008180C" w:rsidP="00D47410">
            <w:pPr>
              <w:spacing w:line="276" w:lineRule="auto"/>
              <w:jc w:val="right"/>
              <w:rPr>
                <w:color w:val="FF0000"/>
                <w:sz w:val="22"/>
                <w:szCs w:val="22"/>
              </w:rPr>
            </w:pPr>
            <w:r w:rsidRPr="00AA39B5">
              <w:rPr>
                <w:rStyle w:val="IntenseReference"/>
                <w:color w:val="FF0000"/>
                <w:sz w:val="22"/>
                <w:szCs w:val="22"/>
                <w:u w:val="none"/>
              </w:rPr>
              <w:t>NA</w:t>
            </w:r>
          </w:p>
        </w:tc>
        <w:tc>
          <w:tcPr>
            <w:tcW w:w="1465" w:type="dxa"/>
          </w:tcPr>
          <w:p w14:paraId="749F2F76" w14:textId="77777777" w:rsidR="0008180C" w:rsidRPr="00AA39B5" w:rsidRDefault="0008180C" w:rsidP="00D47410">
            <w:pPr>
              <w:spacing w:line="276" w:lineRule="auto"/>
              <w:jc w:val="right"/>
              <w:rPr>
                <w:rStyle w:val="IntenseReference"/>
                <w:b w:val="0"/>
                <w:color w:val="FF0000"/>
                <w:sz w:val="22"/>
                <w:szCs w:val="22"/>
                <w:u w:val="none"/>
              </w:rPr>
            </w:pPr>
            <w:r w:rsidRPr="00AA39B5">
              <w:rPr>
                <w:rStyle w:val="IntenseReference"/>
                <w:b w:val="0"/>
                <w:color w:val="FF0000"/>
                <w:sz w:val="22"/>
                <w:szCs w:val="22"/>
                <w:u w:val="none"/>
              </w:rPr>
              <w:t>42</w:t>
            </w:r>
          </w:p>
        </w:tc>
      </w:tr>
      <w:tr w:rsidR="0008180C" w:rsidRPr="00AA39B5" w14:paraId="35BCE998" w14:textId="77777777" w:rsidTr="00593FAB">
        <w:trPr>
          <w:jc w:val="center"/>
        </w:trPr>
        <w:tc>
          <w:tcPr>
            <w:tcW w:w="5722" w:type="dxa"/>
          </w:tcPr>
          <w:p w14:paraId="26D04D0D" w14:textId="77777777" w:rsidR="0008180C" w:rsidRPr="00AA39B5" w:rsidRDefault="0008180C" w:rsidP="00D47410">
            <w:pPr>
              <w:spacing w:line="276" w:lineRule="auto"/>
              <w:rPr>
                <w:rStyle w:val="IntenseReference"/>
                <w:b w:val="0"/>
                <w:color w:val="FF0000"/>
                <w:sz w:val="22"/>
                <w:szCs w:val="22"/>
                <w:u w:val="none"/>
              </w:rPr>
            </w:pPr>
            <w:r w:rsidRPr="00AA39B5">
              <w:rPr>
                <w:rFonts w:eastAsia="PMingLiU"/>
                <w:color w:val="FF0000"/>
                <w:sz w:val="22"/>
                <w:szCs w:val="22"/>
              </w:rPr>
              <w:t>Total towns population in the wereda</w:t>
            </w:r>
          </w:p>
        </w:tc>
        <w:tc>
          <w:tcPr>
            <w:tcW w:w="1350" w:type="dxa"/>
          </w:tcPr>
          <w:p w14:paraId="2028A439" w14:textId="77777777" w:rsidR="0008180C" w:rsidRPr="00AA39B5" w:rsidRDefault="0008180C" w:rsidP="00D47410">
            <w:pPr>
              <w:spacing w:line="276" w:lineRule="auto"/>
              <w:jc w:val="right"/>
              <w:rPr>
                <w:color w:val="FF0000"/>
                <w:sz w:val="22"/>
                <w:szCs w:val="22"/>
              </w:rPr>
            </w:pPr>
            <w:r w:rsidRPr="00AA39B5">
              <w:rPr>
                <w:rStyle w:val="IntenseReference"/>
                <w:color w:val="FF0000"/>
                <w:sz w:val="22"/>
                <w:szCs w:val="22"/>
                <w:u w:val="none"/>
              </w:rPr>
              <w:t>NA</w:t>
            </w:r>
          </w:p>
        </w:tc>
        <w:tc>
          <w:tcPr>
            <w:tcW w:w="1465" w:type="dxa"/>
          </w:tcPr>
          <w:p w14:paraId="5230D089" w14:textId="77777777" w:rsidR="0008180C" w:rsidRPr="00AA39B5" w:rsidRDefault="0008180C" w:rsidP="00D47410">
            <w:pPr>
              <w:spacing w:line="276" w:lineRule="auto"/>
              <w:jc w:val="right"/>
              <w:rPr>
                <w:rStyle w:val="IntenseReference"/>
                <w:b w:val="0"/>
                <w:color w:val="FF0000"/>
                <w:sz w:val="22"/>
                <w:szCs w:val="22"/>
                <w:u w:val="none"/>
              </w:rPr>
            </w:pPr>
            <w:r w:rsidRPr="00AA39B5">
              <w:rPr>
                <w:rStyle w:val="IntenseReference"/>
                <w:b w:val="0"/>
                <w:color w:val="FF0000"/>
                <w:sz w:val="22"/>
                <w:szCs w:val="22"/>
                <w:u w:val="none"/>
              </w:rPr>
              <w:t>371,052</w:t>
            </w:r>
          </w:p>
        </w:tc>
      </w:tr>
      <w:tr w:rsidR="0008180C" w:rsidRPr="00AA39B5" w14:paraId="61114E93" w14:textId="77777777" w:rsidTr="00593FAB">
        <w:trPr>
          <w:jc w:val="center"/>
        </w:trPr>
        <w:tc>
          <w:tcPr>
            <w:tcW w:w="5722" w:type="dxa"/>
          </w:tcPr>
          <w:p w14:paraId="2B5A2D2F" w14:textId="77777777" w:rsidR="0008180C" w:rsidRPr="00AA39B5" w:rsidRDefault="0008180C" w:rsidP="00D47410">
            <w:pPr>
              <w:spacing w:line="276" w:lineRule="auto"/>
              <w:rPr>
                <w:rStyle w:val="IntenseReference"/>
                <w:b w:val="0"/>
                <w:sz w:val="22"/>
                <w:szCs w:val="22"/>
                <w:u w:val="none"/>
              </w:rPr>
            </w:pPr>
            <w:r w:rsidRPr="00AA39B5">
              <w:rPr>
                <w:rFonts w:eastAsia="PMingLiU"/>
                <w:color w:val="000000"/>
                <w:sz w:val="22"/>
                <w:szCs w:val="22"/>
              </w:rPr>
              <w:t xml:space="preserve">Total population of </w:t>
            </w:r>
            <w:r w:rsidRPr="00AA39B5">
              <w:rPr>
                <w:rFonts w:eastAsia="PMingLiU"/>
                <w:b/>
                <w:color w:val="FF0000"/>
                <w:sz w:val="22"/>
                <w:szCs w:val="22"/>
              </w:rPr>
              <w:t>towns</w:t>
            </w:r>
            <w:r w:rsidRPr="00AA39B5">
              <w:rPr>
                <w:rFonts w:eastAsia="PMingLiU"/>
                <w:color w:val="000000"/>
                <w:sz w:val="22"/>
                <w:szCs w:val="22"/>
              </w:rPr>
              <w:t xml:space="preserve"> supplied with electricity</w:t>
            </w:r>
          </w:p>
        </w:tc>
        <w:tc>
          <w:tcPr>
            <w:tcW w:w="1350" w:type="dxa"/>
          </w:tcPr>
          <w:p w14:paraId="3D842A0F" w14:textId="77777777" w:rsidR="0008180C" w:rsidRPr="00AA39B5" w:rsidRDefault="0008180C" w:rsidP="00D47410">
            <w:pPr>
              <w:spacing w:line="276" w:lineRule="auto"/>
              <w:jc w:val="right"/>
              <w:rPr>
                <w:color w:val="FF0000"/>
                <w:sz w:val="22"/>
                <w:szCs w:val="22"/>
              </w:rPr>
            </w:pPr>
            <w:r w:rsidRPr="00AA39B5">
              <w:rPr>
                <w:rStyle w:val="IntenseReference"/>
                <w:color w:val="FF0000"/>
                <w:sz w:val="22"/>
                <w:szCs w:val="22"/>
                <w:u w:val="none"/>
              </w:rPr>
              <w:t>NA</w:t>
            </w:r>
          </w:p>
        </w:tc>
        <w:tc>
          <w:tcPr>
            <w:tcW w:w="1465" w:type="dxa"/>
          </w:tcPr>
          <w:p w14:paraId="124E4DF4" w14:textId="77777777" w:rsidR="0008180C" w:rsidRPr="00AA39B5" w:rsidRDefault="0008180C" w:rsidP="00D47410">
            <w:pPr>
              <w:spacing w:line="276" w:lineRule="auto"/>
              <w:jc w:val="right"/>
              <w:rPr>
                <w:rStyle w:val="IntenseReference"/>
                <w:b w:val="0"/>
                <w:sz w:val="22"/>
                <w:szCs w:val="22"/>
                <w:u w:val="none"/>
              </w:rPr>
            </w:pPr>
            <w:r w:rsidRPr="00AA39B5">
              <w:rPr>
                <w:rStyle w:val="IntenseReference"/>
                <w:b w:val="0"/>
                <w:sz w:val="22"/>
                <w:szCs w:val="22"/>
                <w:u w:val="none"/>
              </w:rPr>
              <w:t>371,052</w:t>
            </w:r>
          </w:p>
        </w:tc>
      </w:tr>
      <w:tr w:rsidR="0008180C" w:rsidRPr="00AA39B5" w14:paraId="5A280AE8" w14:textId="77777777" w:rsidTr="00593FAB">
        <w:trPr>
          <w:jc w:val="center"/>
        </w:trPr>
        <w:tc>
          <w:tcPr>
            <w:tcW w:w="5722" w:type="dxa"/>
          </w:tcPr>
          <w:p w14:paraId="70003B6F" w14:textId="77777777" w:rsidR="0008180C" w:rsidRPr="00AA39B5" w:rsidRDefault="0008180C" w:rsidP="00D47410">
            <w:pPr>
              <w:spacing w:line="276" w:lineRule="auto"/>
              <w:rPr>
                <w:rStyle w:val="IntenseReference"/>
                <w:b w:val="0"/>
                <w:sz w:val="22"/>
                <w:szCs w:val="22"/>
                <w:u w:val="none"/>
              </w:rPr>
            </w:pPr>
            <w:r w:rsidRPr="00AA39B5">
              <w:rPr>
                <w:rFonts w:eastAsia="PMingLiU"/>
                <w:color w:val="000000"/>
                <w:sz w:val="22"/>
                <w:szCs w:val="22"/>
              </w:rPr>
              <w:t>Percent of towns population supplied with electricity</w:t>
            </w:r>
          </w:p>
        </w:tc>
        <w:tc>
          <w:tcPr>
            <w:tcW w:w="1350" w:type="dxa"/>
          </w:tcPr>
          <w:p w14:paraId="53F50FF4" w14:textId="77777777" w:rsidR="0008180C" w:rsidRPr="00AA39B5" w:rsidRDefault="0008180C" w:rsidP="00D47410">
            <w:pPr>
              <w:spacing w:line="276" w:lineRule="auto"/>
              <w:jc w:val="right"/>
              <w:rPr>
                <w:color w:val="FF0000"/>
                <w:sz w:val="22"/>
                <w:szCs w:val="22"/>
              </w:rPr>
            </w:pPr>
            <w:commentRangeStart w:id="49"/>
            <w:r w:rsidRPr="00AA39B5">
              <w:rPr>
                <w:rStyle w:val="IntenseReference"/>
                <w:color w:val="FF0000"/>
                <w:sz w:val="22"/>
                <w:szCs w:val="22"/>
                <w:u w:val="none"/>
              </w:rPr>
              <w:t>NA</w:t>
            </w:r>
          </w:p>
        </w:tc>
        <w:tc>
          <w:tcPr>
            <w:tcW w:w="1465" w:type="dxa"/>
          </w:tcPr>
          <w:p w14:paraId="7B71DC94" w14:textId="77777777" w:rsidR="0008180C" w:rsidRPr="00AA39B5" w:rsidRDefault="0008180C" w:rsidP="00D47410">
            <w:pPr>
              <w:spacing w:line="276" w:lineRule="auto"/>
              <w:jc w:val="right"/>
              <w:rPr>
                <w:rStyle w:val="IntenseReference"/>
                <w:b w:val="0"/>
                <w:sz w:val="22"/>
                <w:szCs w:val="22"/>
                <w:u w:val="none"/>
              </w:rPr>
            </w:pPr>
            <w:r w:rsidRPr="00AA39B5">
              <w:rPr>
                <w:rStyle w:val="IntenseReference"/>
                <w:b w:val="0"/>
                <w:sz w:val="22"/>
                <w:szCs w:val="22"/>
                <w:u w:val="none"/>
              </w:rPr>
              <w:t>100</w:t>
            </w:r>
            <w:commentRangeEnd w:id="49"/>
            <w:r w:rsidR="00D205B1" w:rsidRPr="00AA39B5">
              <w:rPr>
                <w:rStyle w:val="CommentReference"/>
                <w:rFonts w:eastAsiaTheme="minorHAnsi"/>
                <w:sz w:val="22"/>
                <w:szCs w:val="22"/>
              </w:rPr>
              <w:commentReference w:id="49"/>
            </w:r>
            <w:r w:rsidR="00936F98" w:rsidRPr="00AA39B5">
              <w:rPr>
                <w:rStyle w:val="IntenseReference"/>
                <w:color w:val="FF0000"/>
                <w:sz w:val="22"/>
                <w:szCs w:val="22"/>
                <w:u w:val="none"/>
              </w:rPr>
              <w:t>%</w:t>
            </w:r>
          </w:p>
        </w:tc>
      </w:tr>
    </w:tbl>
    <w:p w14:paraId="4D374AE9" w14:textId="77777777" w:rsidR="00FE229A" w:rsidRPr="00AA39B5" w:rsidRDefault="00254801" w:rsidP="00D47410">
      <w:pPr>
        <w:spacing w:line="276" w:lineRule="auto"/>
        <w:rPr>
          <w:rFonts w:ascii="Times New Roman" w:hAnsi="Times New Roman"/>
          <w:b/>
          <w:sz w:val="22"/>
          <w:szCs w:val="22"/>
        </w:rPr>
      </w:pPr>
      <w:r w:rsidRPr="00AA39B5">
        <w:rPr>
          <w:rFonts w:ascii="Times New Roman" w:hAnsi="Times New Roman"/>
          <w:b/>
          <w:sz w:val="22"/>
          <w:szCs w:val="22"/>
        </w:rPr>
        <w:t xml:space="preserve">          </w:t>
      </w:r>
      <w:r w:rsidR="00FE229A" w:rsidRPr="00AA39B5">
        <w:rPr>
          <w:rFonts w:ascii="Times New Roman" w:hAnsi="Times New Roman"/>
          <w:b/>
          <w:sz w:val="22"/>
          <w:szCs w:val="22"/>
        </w:rPr>
        <w:t>Source</w:t>
      </w:r>
      <w:r w:rsidRPr="00AA39B5">
        <w:rPr>
          <w:rFonts w:ascii="Times New Roman" w:hAnsi="Times New Roman"/>
          <w:b/>
          <w:sz w:val="22"/>
          <w:szCs w:val="22"/>
        </w:rPr>
        <w:t>;</w:t>
      </w:r>
      <w:r w:rsidR="00FE229A" w:rsidRPr="00AA39B5">
        <w:rPr>
          <w:rFonts w:ascii="Times New Roman" w:hAnsi="Times New Roman"/>
          <w:b/>
          <w:sz w:val="22"/>
          <w:szCs w:val="22"/>
        </w:rPr>
        <w:t xml:space="preserve"> </w:t>
      </w:r>
      <w:r w:rsidR="00256B39" w:rsidRPr="00AA39B5">
        <w:rPr>
          <w:rFonts w:ascii="Times New Roman" w:hAnsi="Times New Roman"/>
          <w:b/>
          <w:sz w:val="22"/>
          <w:szCs w:val="22"/>
        </w:rPr>
        <w:t>S</w:t>
      </w:r>
      <w:r w:rsidR="00FE229A" w:rsidRPr="00AA39B5">
        <w:rPr>
          <w:rFonts w:ascii="Times New Roman" w:hAnsi="Times New Roman"/>
          <w:b/>
          <w:sz w:val="22"/>
          <w:szCs w:val="22"/>
        </w:rPr>
        <w:t>tatical Abstract</w:t>
      </w:r>
    </w:p>
    <w:p w14:paraId="5D41A44F" w14:textId="77777777" w:rsidR="00B92D86" w:rsidRPr="00AA39B5" w:rsidRDefault="00B92D86" w:rsidP="00D47410">
      <w:pPr>
        <w:spacing w:line="276" w:lineRule="auto"/>
        <w:jc w:val="center"/>
        <w:rPr>
          <w:rFonts w:ascii="Times New Roman" w:hAnsi="Times New Roman"/>
          <w:b/>
          <w:sz w:val="22"/>
          <w:szCs w:val="22"/>
        </w:rPr>
      </w:pPr>
    </w:p>
    <w:p w14:paraId="3A495878" w14:textId="77777777" w:rsidR="00B92D86" w:rsidRPr="00AA39B5" w:rsidRDefault="006C240F" w:rsidP="005421AD">
      <w:pPr>
        <w:spacing w:line="276" w:lineRule="auto"/>
        <w:jc w:val="center"/>
        <w:rPr>
          <w:rStyle w:val="IntenseReference"/>
          <w:rFonts w:ascii="Times New Roman" w:hAnsi="Times New Roman"/>
          <w:b w:val="0"/>
          <w:bCs/>
          <w:smallCaps/>
          <w:color w:val="000000"/>
          <w:sz w:val="22"/>
          <w:szCs w:val="22"/>
          <w:u w:val="none"/>
        </w:rPr>
      </w:pPr>
      <w:r w:rsidRPr="00AA39B5">
        <w:rPr>
          <w:rFonts w:ascii="Times New Roman" w:hAnsi="Times New Roman"/>
          <w:b/>
          <w:sz w:val="22"/>
          <w:szCs w:val="22"/>
        </w:rPr>
        <w:t>Table2</w:t>
      </w:r>
      <w:r w:rsidR="004E321B" w:rsidRPr="00AA39B5">
        <w:rPr>
          <w:rFonts w:ascii="Times New Roman" w:hAnsi="Times New Roman"/>
          <w:b/>
          <w:sz w:val="22"/>
          <w:szCs w:val="22"/>
        </w:rPr>
        <w:t>8</w:t>
      </w:r>
      <w:r w:rsidR="00254801" w:rsidRPr="00AA39B5">
        <w:rPr>
          <w:rFonts w:ascii="Times New Roman" w:hAnsi="Times New Roman"/>
          <w:b/>
          <w:sz w:val="22"/>
          <w:szCs w:val="22"/>
        </w:rPr>
        <w:t xml:space="preserve">; </w:t>
      </w:r>
      <w:r w:rsidR="00AC2A52" w:rsidRPr="00AA39B5">
        <w:rPr>
          <w:rFonts w:ascii="Times New Roman" w:hAnsi="Times New Roman"/>
          <w:color w:val="000000"/>
          <w:sz w:val="22"/>
          <w:szCs w:val="22"/>
        </w:rPr>
        <w:t>Rural</w:t>
      </w:r>
      <w:r w:rsidRPr="00AA39B5">
        <w:rPr>
          <w:rFonts w:ascii="Times New Roman" w:hAnsi="Times New Roman"/>
          <w:color w:val="000000"/>
          <w:sz w:val="22"/>
          <w:szCs w:val="22"/>
        </w:rPr>
        <w:t xml:space="preserve"> population supplied with electricity</w:t>
      </w:r>
    </w:p>
    <w:tbl>
      <w:tblPr>
        <w:tblStyle w:val="TableGrid"/>
        <w:tblW w:w="0" w:type="auto"/>
        <w:jc w:val="center"/>
        <w:tblLayout w:type="fixed"/>
        <w:tblLook w:val="04A0" w:firstRow="1" w:lastRow="0" w:firstColumn="1" w:lastColumn="0" w:noHBand="0" w:noVBand="1"/>
      </w:tblPr>
      <w:tblGrid>
        <w:gridCol w:w="5176"/>
        <w:gridCol w:w="1170"/>
        <w:gridCol w:w="2141"/>
      </w:tblGrid>
      <w:tr w:rsidR="006C240F" w:rsidRPr="00AA39B5" w14:paraId="1A30B83C" w14:textId="77777777" w:rsidTr="00593FAB">
        <w:trPr>
          <w:jc w:val="center"/>
        </w:trPr>
        <w:tc>
          <w:tcPr>
            <w:tcW w:w="5176" w:type="dxa"/>
            <w:vMerge w:val="restart"/>
          </w:tcPr>
          <w:p w14:paraId="2AD3D168" w14:textId="77777777" w:rsidR="006C240F" w:rsidRPr="00AA39B5" w:rsidRDefault="006C240F" w:rsidP="00D47410">
            <w:pPr>
              <w:spacing w:line="276" w:lineRule="auto"/>
              <w:jc w:val="center"/>
              <w:rPr>
                <w:rStyle w:val="IntenseReference"/>
                <w:b w:val="0"/>
                <w:sz w:val="22"/>
                <w:szCs w:val="22"/>
                <w:u w:val="none"/>
              </w:rPr>
            </w:pPr>
            <w:r w:rsidRPr="00AA39B5">
              <w:rPr>
                <w:rStyle w:val="IntenseReference"/>
                <w:b w:val="0"/>
                <w:sz w:val="22"/>
                <w:szCs w:val="22"/>
                <w:u w:val="none"/>
              </w:rPr>
              <w:t>Discription</w:t>
            </w:r>
          </w:p>
        </w:tc>
        <w:tc>
          <w:tcPr>
            <w:tcW w:w="3311" w:type="dxa"/>
            <w:gridSpan w:val="2"/>
          </w:tcPr>
          <w:p w14:paraId="1B154625" w14:textId="77777777" w:rsidR="006C240F" w:rsidRPr="00AA39B5" w:rsidRDefault="006C240F" w:rsidP="00D47410">
            <w:pPr>
              <w:spacing w:line="276" w:lineRule="auto"/>
              <w:jc w:val="center"/>
              <w:rPr>
                <w:rStyle w:val="IntenseReference"/>
                <w:b w:val="0"/>
                <w:sz w:val="22"/>
                <w:szCs w:val="22"/>
                <w:u w:val="none"/>
              </w:rPr>
            </w:pPr>
            <w:r w:rsidRPr="00AA39B5">
              <w:rPr>
                <w:rStyle w:val="IntenseReference"/>
                <w:b w:val="0"/>
                <w:sz w:val="22"/>
                <w:szCs w:val="22"/>
                <w:u w:val="none"/>
              </w:rPr>
              <w:t>number of Rural Kebeles supplied Electricity</w:t>
            </w:r>
          </w:p>
        </w:tc>
      </w:tr>
      <w:tr w:rsidR="006C240F" w:rsidRPr="00AA39B5" w14:paraId="1B631059" w14:textId="77777777" w:rsidTr="00593FAB">
        <w:trPr>
          <w:jc w:val="center"/>
        </w:trPr>
        <w:tc>
          <w:tcPr>
            <w:tcW w:w="5176" w:type="dxa"/>
            <w:vMerge/>
          </w:tcPr>
          <w:p w14:paraId="5A189183" w14:textId="77777777" w:rsidR="006C240F" w:rsidRPr="00AA39B5" w:rsidRDefault="006C240F" w:rsidP="00D47410">
            <w:pPr>
              <w:spacing w:line="276" w:lineRule="auto"/>
              <w:rPr>
                <w:rStyle w:val="IntenseReference"/>
                <w:sz w:val="22"/>
                <w:szCs w:val="22"/>
                <w:u w:val="none"/>
              </w:rPr>
            </w:pPr>
          </w:p>
        </w:tc>
        <w:tc>
          <w:tcPr>
            <w:tcW w:w="1170" w:type="dxa"/>
          </w:tcPr>
          <w:p w14:paraId="7B9345DF" w14:textId="77777777" w:rsidR="006C240F" w:rsidRPr="00AA39B5" w:rsidRDefault="006924BA" w:rsidP="00D47410">
            <w:pPr>
              <w:spacing w:line="276" w:lineRule="auto"/>
              <w:jc w:val="center"/>
              <w:rPr>
                <w:rStyle w:val="IntenseReference"/>
                <w:b w:val="0"/>
                <w:sz w:val="22"/>
                <w:szCs w:val="22"/>
                <w:u w:val="none"/>
              </w:rPr>
            </w:pPr>
            <w:r w:rsidRPr="00AA39B5">
              <w:rPr>
                <w:rStyle w:val="IntenseReference"/>
                <w:b w:val="0"/>
                <w:sz w:val="22"/>
                <w:szCs w:val="22"/>
                <w:u w:val="none"/>
              </w:rPr>
              <w:t>2011</w:t>
            </w:r>
            <w:r w:rsidR="006C240F" w:rsidRPr="00AA39B5">
              <w:rPr>
                <w:rStyle w:val="IntenseReference"/>
                <w:b w:val="0"/>
                <w:sz w:val="22"/>
                <w:szCs w:val="22"/>
                <w:u w:val="none"/>
              </w:rPr>
              <w:t>E.C</w:t>
            </w:r>
          </w:p>
        </w:tc>
        <w:tc>
          <w:tcPr>
            <w:tcW w:w="2141" w:type="dxa"/>
          </w:tcPr>
          <w:p w14:paraId="5BEC82CE" w14:textId="77777777" w:rsidR="006C240F" w:rsidRPr="00AA39B5" w:rsidRDefault="006C240F" w:rsidP="00D47410">
            <w:pPr>
              <w:spacing w:line="276" w:lineRule="auto"/>
              <w:jc w:val="center"/>
              <w:rPr>
                <w:rStyle w:val="IntenseReference"/>
                <w:b w:val="0"/>
                <w:sz w:val="22"/>
                <w:szCs w:val="22"/>
                <w:u w:val="none"/>
              </w:rPr>
            </w:pPr>
            <w:r w:rsidRPr="00AA39B5">
              <w:rPr>
                <w:rStyle w:val="IntenseReference"/>
                <w:b w:val="0"/>
                <w:sz w:val="22"/>
                <w:szCs w:val="22"/>
                <w:u w:val="none"/>
              </w:rPr>
              <w:t>201</w:t>
            </w:r>
            <w:r w:rsidR="00791758" w:rsidRPr="00AA39B5">
              <w:rPr>
                <w:rStyle w:val="IntenseReference"/>
                <w:b w:val="0"/>
                <w:sz w:val="22"/>
                <w:szCs w:val="22"/>
                <w:u w:val="none"/>
              </w:rPr>
              <w:t>2</w:t>
            </w:r>
            <w:r w:rsidRPr="00AA39B5">
              <w:rPr>
                <w:rStyle w:val="IntenseReference"/>
                <w:b w:val="0"/>
                <w:sz w:val="22"/>
                <w:szCs w:val="22"/>
                <w:u w:val="none"/>
              </w:rPr>
              <w:t>E.C</w:t>
            </w:r>
          </w:p>
        </w:tc>
      </w:tr>
      <w:tr w:rsidR="0008180C" w:rsidRPr="00AA39B5" w14:paraId="70AD2F0E" w14:textId="77777777" w:rsidTr="00593FAB">
        <w:trPr>
          <w:jc w:val="center"/>
        </w:trPr>
        <w:tc>
          <w:tcPr>
            <w:tcW w:w="5176" w:type="dxa"/>
          </w:tcPr>
          <w:p w14:paraId="4276F54E" w14:textId="77777777" w:rsidR="0008180C" w:rsidRPr="00AA39B5" w:rsidRDefault="0008180C" w:rsidP="00D47410">
            <w:pPr>
              <w:spacing w:line="276" w:lineRule="auto"/>
              <w:rPr>
                <w:rStyle w:val="IntenseReference"/>
                <w:sz w:val="22"/>
                <w:szCs w:val="22"/>
                <w:u w:val="none"/>
              </w:rPr>
            </w:pPr>
            <w:r w:rsidRPr="00AA39B5">
              <w:rPr>
                <w:rFonts w:eastAsia="PMingLiU"/>
                <w:color w:val="000000"/>
                <w:sz w:val="22"/>
                <w:szCs w:val="22"/>
              </w:rPr>
              <w:t>Number of rural villages in the district</w:t>
            </w:r>
          </w:p>
        </w:tc>
        <w:tc>
          <w:tcPr>
            <w:tcW w:w="1170" w:type="dxa"/>
          </w:tcPr>
          <w:p w14:paraId="68AD9C68" w14:textId="77777777" w:rsidR="0008180C" w:rsidRPr="00AA39B5" w:rsidRDefault="0008180C" w:rsidP="00D47410">
            <w:pPr>
              <w:spacing w:line="276" w:lineRule="auto"/>
              <w:jc w:val="right"/>
              <w:rPr>
                <w:sz w:val="22"/>
                <w:szCs w:val="22"/>
              </w:rPr>
            </w:pPr>
            <w:r w:rsidRPr="00AA39B5">
              <w:rPr>
                <w:rStyle w:val="IntenseReference"/>
                <w:b w:val="0"/>
                <w:sz w:val="22"/>
                <w:szCs w:val="22"/>
                <w:u w:val="none"/>
              </w:rPr>
              <w:t>NA</w:t>
            </w:r>
          </w:p>
        </w:tc>
        <w:tc>
          <w:tcPr>
            <w:tcW w:w="2141" w:type="dxa"/>
          </w:tcPr>
          <w:p w14:paraId="67563146" w14:textId="77777777" w:rsidR="0008180C" w:rsidRPr="00AA39B5" w:rsidRDefault="0008180C" w:rsidP="00D47410">
            <w:pPr>
              <w:spacing w:line="276" w:lineRule="auto"/>
              <w:jc w:val="right"/>
              <w:rPr>
                <w:rStyle w:val="IntenseReference"/>
                <w:b w:val="0"/>
                <w:sz w:val="22"/>
                <w:szCs w:val="22"/>
                <w:u w:val="none"/>
              </w:rPr>
            </w:pPr>
            <w:r w:rsidRPr="00AA39B5">
              <w:rPr>
                <w:rStyle w:val="IntenseReference"/>
                <w:b w:val="0"/>
                <w:sz w:val="22"/>
                <w:szCs w:val="22"/>
                <w:u w:val="none"/>
              </w:rPr>
              <w:t>545</w:t>
            </w:r>
          </w:p>
        </w:tc>
      </w:tr>
      <w:tr w:rsidR="0008180C" w:rsidRPr="00AA39B5" w14:paraId="016CA6F3" w14:textId="77777777" w:rsidTr="00593FAB">
        <w:trPr>
          <w:jc w:val="center"/>
        </w:trPr>
        <w:tc>
          <w:tcPr>
            <w:tcW w:w="5176" w:type="dxa"/>
          </w:tcPr>
          <w:p w14:paraId="3EF32A1E" w14:textId="77777777" w:rsidR="0008180C" w:rsidRPr="00AA39B5" w:rsidRDefault="0008180C" w:rsidP="00D47410">
            <w:pPr>
              <w:spacing w:line="276" w:lineRule="auto"/>
              <w:rPr>
                <w:rStyle w:val="IntenseReference"/>
                <w:sz w:val="22"/>
                <w:szCs w:val="22"/>
                <w:u w:val="none"/>
              </w:rPr>
            </w:pPr>
            <w:r w:rsidRPr="00AA39B5">
              <w:rPr>
                <w:rFonts w:eastAsia="PMingLiU"/>
                <w:color w:val="000000"/>
                <w:sz w:val="22"/>
                <w:szCs w:val="22"/>
              </w:rPr>
              <w:t>Number of rural villages supplied with electricity</w:t>
            </w:r>
          </w:p>
        </w:tc>
        <w:tc>
          <w:tcPr>
            <w:tcW w:w="1170" w:type="dxa"/>
          </w:tcPr>
          <w:p w14:paraId="11A38875" w14:textId="77777777" w:rsidR="0008180C" w:rsidRPr="00AA39B5" w:rsidRDefault="0008180C" w:rsidP="00D47410">
            <w:pPr>
              <w:spacing w:line="276" w:lineRule="auto"/>
              <w:jc w:val="right"/>
              <w:rPr>
                <w:sz w:val="22"/>
                <w:szCs w:val="22"/>
              </w:rPr>
            </w:pPr>
            <w:r w:rsidRPr="00AA39B5">
              <w:rPr>
                <w:rStyle w:val="IntenseReference"/>
                <w:b w:val="0"/>
                <w:sz w:val="22"/>
                <w:szCs w:val="22"/>
                <w:u w:val="none"/>
              </w:rPr>
              <w:t>NA</w:t>
            </w:r>
          </w:p>
        </w:tc>
        <w:tc>
          <w:tcPr>
            <w:tcW w:w="2141" w:type="dxa"/>
          </w:tcPr>
          <w:p w14:paraId="49B6B5E3" w14:textId="77777777" w:rsidR="0008180C" w:rsidRPr="00AA39B5" w:rsidRDefault="0008180C" w:rsidP="00D47410">
            <w:pPr>
              <w:spacing w:line="276" w:lineRule="auto"/>
              <w:jc w:val="right"/>
              <w:rPr>
                <w:rStyle w:val="IntenseReference"/>
                <w:b w:val="0"/>
                <w:sz w:val="22"/>
                <w:szCs w:val="22"/>
                <w:u w:val="none"/>
              </w:rPr>
            </w:pPr>
            <w:r w:rsidRPr="00AA39B5">
              <w:rPr>
                <w:rStyle w:val="IntenseReference"/>
                <w:b w:val="0"/>
                <w:sz w:val="22"/>
                <w:szCs w:val="22"/>
                <w:u w:val="none"/>
              </w:rPr>
              <w:t>182</w:t>
            </w:r>
          </w:p>
        </w:tc>
      </w:tr>
      <w:tr w:rsidR="0008180C" w:rsidRPr="00AA39B5" w14:paraId="04A85B4F" w14:textId="77777777" w:rsidTr="00593FAB">
        <w:trPr>
          <w:jc w:val="center"/>
        </w:trPr>
        <w:tc>
          <w:tcPr>
            <w:tcW w:w="5176" w:type="dxa"/>
          </w:tcPr>
          <w:p w14:paraId="404D77D1" w14:textId="77777777" w:rsidR="0008180C" w:rsidRPr="00AA39B5" w:rsidRDefault="0008180C" w:rsidP="00D47410">
            <w:pPr>
              <w:spacing w:line="276" w:lineRule="auto"/>
              <w:rPr>
                <w:rStyle w:val="IntenseReference"/>
                <w:sz w:val="22"/>
                <w:szCs w:val="22"/>
                <w:u w:val="none"/>
              </w:rPr>
            </w:pPr>
            <w:r w:rsidRPr="00AA39B5">
              <w:rPr>
                <w:rFonts w:eastAsia="PMingLiU"/>
                <w:color w:val="000000"/>
                <w:sz w:val="22"/>
                <w:szCs w:val="22"/>
              </w:rPr>
              <w:t>Total rural population in the wereda</w:t>
            </w:r>
          </w:p>
        </w:tc>
        <w:tc>
          <w:tcPr>
            <w:tcW w:w="1170" w:type="dxa"/>
          </w:tcPr>
          <w:p w14:paraId="76FA67F6" w14:textId="77777777" w:rsidR="0008180C" w:rsidRPr="00AA39B5" w:rsidRDefault="0008180C" w:rsidP="00D47410">
            <w:pPr>
              <w:spacing w:line="276" w:lineRule="auto"/>
              <w:jc w:val="right"/>
              <w:rPr>
                <w:sz w:val="22"/>
                <w:szCs w:val="22"/>
              </w:rPr>
            </w:pPr>
            <w:r w:rsidRPr="00AA39B5">
              <w:rPr>
                <w:rStyle w:val="IntenseReference"/>
                <w:b w:val="0"/>
                <w:sz w:val="22"/>
                <w:szCs w:val="22"/>
                <w:u w:val="none"/>
              </w:rPr>
              <w:t>NA</w:t>
            </w:r>
          </w:p>
        </w:tc>
        <w:tc>
          <w:tcPr>
            <w:tcW w:w="2141" w:type="dxa"/>
          </w:tcPr>
          <w:p w14:paraId="7F734844" w14:textId="77777777" w:rsidR="0008180C" w:rsidRPr="00AA39B5" w:rsidRDefault="003D139D" w:rsidP="00116C24">
            <w:pPr>
              <w:spacing w:line="276" w:lineRule="auto"/>
              <w:jc w:val="right"/>
              <w:rPr>
                <w:rStyle w:val="IntenseReference"/>
                <w:sz w:val="22"/>
                <w:szCs w:val="22"/>
                <w:u w:val="none"/>
              </w:rPr>
            </w:pPr>
            <w:r w:rsidRPr="00AA39B5">
              <w:rPr>
                <w:rStyle w:val="IntenseReference"/>
                <w:b w:val="0"/>
                <w:sz w:val="22"/>
                <w:szCs w:val="22"/>
                <w:u w:val="none"/>
              </w:rPr>
              <w:t xml:space="preserve">                </w:t>
            </w:r>
            <w:r w:rsidR="0008180C" w:rsidRPr="00AA39B5">
              <w:rPr>
                <w:rStyle w:val="IntenseReference"/>
                <w:sz w:val="22"/>
                <w:szCs w:val="22"/>
                <w:u w:val="none"/>
              </w:rPr>
              <w:t>3,484,130</w:t>
            </w:r>
          </w:p>
        </w:tc>
      </w:tr>
      <w:tr w:rsidR="0008180C" w:rsidRPr="00AA39B5" w14:paraId="51F17830" w14:textId="77777777" w:rsidTr="00593FAB">
        <w:trPr>
          <w:jc w:val="center"/>
        </w:trPr>
        <w:tc>
          <w:tcPr>
            <w:tcW w:w="5176" w:type="dxa"/>
          </w:tcPr>
          <w:p w14:paraId="49C389E4" w14:textId="77777777" w:rsidR="0008180C" w:rsidRPr="00AA39B5" w:rsidRDefault="0008180C" w:rsidP="00D47410">
            <w:pPr>
              <w:spacing w:line="276" w:lineRule="auto"/>
              <w:rPr>
                <w:rStyle w:val="IntenseReference"/>
                <w:sz w:val="22"/>
                <w:szCs w:val="22"/>
                <w:u w:val="none"/>
              </w:rPr>
            </w:pPr>
            <w:r w:rsidRPr="00AA39B5">
              <w:rPr>
                <w:rFonts w:eastAsia="PMingLiU"/>
                <w:color w:val="000000"/>
                <w:sz w:val="22"/>
                <w:szCs w:val="22"/>
              </w:rPr>
              <w:t>Total rural  population  supplied with electricity</w:t>
            </w:r>
          </w:p>
        </w:tc>
        <w:tc>
          <w:tcPr>
            <w:tcW w:w="1170" w:type="dxa"/>
          </w:tcPr>
          <w:p w14:paraId="6D8DBF66" w14:textId="77777777" w:rsidR="0008180C" w:rsidRPr="00AA39B5" w:rsidRDefault="0008180C" w:rsidP="00D47410">
            <w:pPr>
              <w:spacing w:line="276" w:lineRule="auto"/>
              <w:jc w:val="right"/>
              <w:rPr>
                <w:sz w:val="22"/>
                <w:szCs w:val="22"/>
              </w:rPr>
            </w:pPr>
            <w:r w:rsidRPr="00AA39B5">
              <w:rPr>
                <w:rStyle w:val="IntenseReference"/>
                <w:b w:val="0"/>
                <w:sz w:val="22"/>
                <w:szCs w:val="22"/>
                <w:u w:val="none"/>
              </w:rPr>
              <w:t>NA</w:t>
            </w:r>
          </w:p>
        </w:tc>
        <w:tc>
          <w:tcPr>
            <w:tcW w:w="2141" w:type="dxa"/>
          </w:tcPr>
          <w:p w14:paraId="71F4A882" w14:textId="77777777" w:rsidR="0008180C" w:rsidRPr="00AA39B5" w:rsidRDefault="0008180C" w:rsidP="00D47410">
            <w:pPr>
              <w:spacing w:line="276" w:lineRule="auto"/>
              <w:jc w:val="right"/>
              <w:rPr>
                <w:rStyle w:val="IntenseReference"/>
                <w:b w:val="0"/>
                <w:sz w:val="22"/>
                <w:szCs w:val="22"/>
                <w:u w:val="none"/>
              </w:rPr>
            </w:pPr>
            <w:r w:rsidRPr="00AA39B5">
              <w:rPr>
                <w:rStyle w:val="IntenseReference"/>
                <w:b w:val="0"/>
                <w:sz w:val="22"/>
                <w:szCs w:val="22"/>
                <w:u w:val="none"/>
              </w:rPr>
              <w:t>816,833</w:t>
            </w:r>
          </w:p>
        </w:tc>
      </w:tr>
      <w:tr w:rsidR="0008180C" w:rsidRPr="00AA39B5" w14:paraId="482FFC5B" w14:textId="77777777" w:rsidTr="00593FAB">
        <w:trPr>
          <w:jc w:val="center"/>
        </w:trPr>
        <w:tc>
          <w:tcPr>
            <w:tcW w:w="5176" w:type="dxa"/>
          </w:tcPr>
          <w:p w14:paraId="379CB81C" w14:textId="77777777" w:rsidR="0008180C" w:rsidRPr="00AA39B5" w:rsidRDefault="0008180C" w:rsidP="00D47410">
            <w:pPr>
              <w:spacing w:line="276" w:lineRule="auto"/>
              <w:rPr>
                <w:rStyle w:val="IntenseReference"/>
                <w:sz w:val="22"/>
                <w:szCs w:val="22"/>
                <w:u w:val="none"/>
              </w:rPr>
            </w:pPr>
            <w:r w:rsidRPr="00AA39B5">
              <w:rPr>
                <w:rFonts w:eastAsia="PMingLiU"/>
                <w:color w:val="000000"/>
                <w:sz w:val="22"/>
                <w:szCs w:val="22"/>
              </w:rPr>
              <w:t>Percent of rural population supplied with electricity</w:t>
            </w:r>
          </w:p>
        </w:tc>
        <w:tc>
          <w:tcPr>
            <w:tcW w:w="1170" w:type="dxa"/>
          </w:tcPr>
          <w:p w14:paraId="124FC884" w14:textId="77777777" w:rsidR="0008180C" w:rsidRPr="00AA39B5" w:rsidRDefault="0008180C" w:rsidP="00D47410">
            <w:pPr>
              <w:spacing w:line="276" w:lineRule="auto"/>
              <w:jc w:val="right"/>
              <w:rPr>
                <w:sz w:val="22"/>
                <w:szCs w:val="22"/>
              </w:rPr>
            </w:pPr>
            <w:r w:rsidRPr="00AA39B5">
              <w:rPr>
                <w:rStyle w:val="IntenseReference"/>
                <w:b w:val="0"/>
                <w:sz w:val="22"/>
                <w:szCs w:val="22"/>
                <w:u w:val="none"/>
              </w:rPr>
              <w:t>NA</w:t>
            </w:r>
          </w:p>
        </w:tc>
        <w:tc>
          <w:tcPr>
            <w:tcW w:w="2141" w:type="dxa"/>
          </w:tcPr>
          <w:p w14:paraId="19CC283A" w14:textId="77777777" w:rsidR="0008180C" w:rsidRPr="00AA39B5" w:rsidRDefault="0008180C" w:rsidP="00936F98">
            <w:pPr>
              <w:spacing w:line="276" w:lineRule="auto"/>
              <w:jc w:val="right"/>
              <w:rPr>
                <w:rStyle w:val="IntenseReference"/>
                <w:color w:val="FF0000"/>
                <w:sz w:val="22"/>
                <w:szCs w:val="22"/>
                <w:u w:val="none"/>
              </w:rPr>
            </w:pPr>
            <w:r w:rsidRPr="00AA39B5">
              <w:rPr>
                <w:rStyle w:val="IntenseReference"/>
                <w:color w:val="FF0000"/>
                <w:sz w:val="22"/>
                <w:szCs w:val="22"/>
                <w:u w:val="none"/>
              </w:rPr>
              <w:t>23.44</w:t>
            </w:r>
            <w:r w:rsidR="00936F98" w:rsidRPr="00AA39B5">
              <w:rPr>
                <w:rStyle w:val="IntenseReference"/>
                <w:color w:val="FF0000"/>
                <w:sz w:val="22"/>
                <w:szCs w:val="22"/>
                <w:u w:val="none"/>
              </w:rPr>
              <w:t>%</w:t>
            </w:r>
          </w:p>
        </w:tc>
      </w:tr>
    </w:tbl>
    <w:p w14:paraId="73F10D3E" w14:textId="77777777" w:rsidR="00B92D86" w:rsidRPr="00AA39B5" w:rsidRDefault="00254801" w:rsidP="005421AD">
      <w:pPr>
        <w:spacing w:line="276" w:lineRule="auto"/>
        <w:rPr>
          <w:rFonts w:ascii="Times New Roman" w:hAnsi="Times New Roman"/>
          <w:sz w:val="22"/>
          <w:szCs w:val="22"/>
        </w:rPr>
      </w:pPr>
      <w:r w:rsidRPr="00AA39B5">
        <w:rPr>
          <w:rFonts w:ascii="Times New Roman" w:hAnsi="Times New Roman"/>
          <w:sz w:val="22"/>
          <w:szCs w:val="22"/>
        </w:rPr>
        <w:t xml:space="preserve">        </w:t>
      </w:r>
      <w:r w:rsidR="00912E63" w:rsidRPr="00AA39B5">
        <w:rPr>
          <w:rFonts w:ascii="Times New Roman" w:hAnsi="Times New Roman"/>
          <w:b/>
          <w:sz w:val="22"/>
          <w:szCs w:val="22"/>
        </w:rPr>
        <w:t>Source:</w:t>
      </w:r>
      <w:r w:rsidRPr="00AA39B5">
        <w:rPr>
          <w:rFonts w:ascii="Times New Roman" w:hAnsi="Times New Roman"/>
          <w:sz w:val="22"/>
          <w:szCs w:val="22"/>
        </w:rPr>
        <w:t xml:space="preserve"> </w:t>
      </w:r>
      <w:r w:rsidR="00661A0D" w:rsidRPr="00AA39B5">
        <w:rPr>
          <w:rFonts w:ascii="Times New Roman" w:hAnsi="Times New Roman"/>
          <w:sz w:val="22"/>
          <w:szCs w:val="22"/>
        </w:rPr>
        <w:t>S</w:t>
      </w:r>
      <w:r w:rsidR="00FE229A" w:rsidRPr="00AA39B5">
        <w:rPr>
          <w:rFonts w:ascii="Times New Roman" w:hAnsi="Times New Roman"/>
          <w:sz w:val="22"/>
          <w:szCs w:val="22"/>
        </w:rPr>
        <w:t>tatical Abstract</w:t>
      </w:r>
      <w:bookmarkEnd w:id="48"/>
    </w:p>
    <w:p w14:paraId="0195E9BB" w14:textId="77777777" w:rsidR="000B0A24" w:rsidRPr="00AA39B5" w:rsidRDefault="000B0A24" w:rsidP="00D47410">
      <w:pPr>
        <w:spacing w:line="276" w:lineRule="auto"/>
        <w:jc w:val="both"/>
        <w:rPr>
          <w:rFonts w:ascii="Times New Roman" w:hAnsi="Times New Roman"/>
          <w:b/>
          <w:sz w:val="22"/>
          <w:szCs w:val="22"/>
        </w:rPr>
      </w:pPr>
    </w:p>
    <w:p w14:paraId="6F34551E" w14:textId="77777777" w:rsidR="00136FFE" w:rsidRPr="00AA39B5" w:rsidRDefault="00136FFE" w:rsidP="00D47410">
      <w:pPr>
        <w:spacing w:line="276" w:lineRule="auto"/>
        <w:jc w:val="both"/>
        <w:rPr>
          <w:rFonts w:ascii="Times New Roman" w:hAnsi="Times New Roman"/>
          <w:b/>
          <w:sz w:val="22"/>
          <w:szCs w:val="22"/>
        </w:rPr>
      </w:pPr>
      <w:r w:rsidRPr="00AA39B5">
        <w:rPr>
          <w:rFonts w:ascii="Times New Roman" w:hAnsi="Times New Roman"/>
          <w:b/>
          <w:sz w:val="22"/>
          <w:szCs w:val="22"/>
        </w:rPr>
        <w:t>Education</w:t>
      </w:r>
    </w:p>
    <w:p w14:paraId="45B243DB" w14:textId="77777777" w:rsidR="00467463" w:rsidRPr="00AA39B5" w:rsidRDefault="001B25B2" w:rsidP="00D47410">
      <w:pPr>
        <w:spacing w:line="276" w:lineRule="auto"/>
        <w:jc w:val="both"/>
        <w:rPr>
          <w:rFonts w:ascii="Times New Roman" w:hAnsi="Times New Roman"/>
          <w:sz w:val="22"/>
          <w:szCs w:val="22"/>
        </w:rPr>
      </w:pPr>
      <w:r w:rsidRPr="00AA39B5">
        <w:rPr>
          <w:rFonts w:ascii="Times New Roman" w:hAnsi="Times New Roman"/>
          <w:sz w:val="22"/>
          <w:szCs w:val="22"/>
        </w:rPr>
        <w:t xml:space="preserve">Education is an instrument for facilitating the progress of development creating an educated and more productive society in general and particularly by creating a trained and skilled labor that contributes for the development of a country. In order to produce such type of society and labor, the existence and efficiency of Educational institutions are the prerequisite factors. </w:t>
      </w:r>
    </w:p>
    <w:p w14:paraId="62E1F369" w14:textId="77777777" w:rsidR="00EF510C" w:rsidRPr="00AA39B5" w:rsidRDefault="00EF510C" w:rsidP="00D47410">
      <w:pPr>
        <w:spacing w:line="276" w:lineRule="auto"/>
        <w:jc w:val="both"/>
        <w:rPr>
          <w:rFonts w:ascii="Times New Roman" w:hAnsi="Times New Roman"/>
          <w:sz w:val="22"/>
          <w:szCs w:val="22"/>
        </w:rPr>
      </w:pPr>
    </w:p>
    <w:p w14:paraId="1143EE98" w14:textId="77777777" w:rsidR="00D01C78" w:rsidRPr="00AA39B5" w:rsidRDefault="001B25B2" w:rsidP="00D47410">
      <w:pPr>
        <w:spacing w:line="276" w:lineRule="auto"/>
        <w:jc w:val="both"/>
        <w:rPr>
          <w:rFonts w:ascii="Times New Roman" w:eastAsia="PMingLiU" w:hAnsi="Times New Roman"/>
          <w:sz w:val="22"/>
          <w:szCs w:val="22"/>
        </w:rPr>
      </w:pPr>
      <w:commentRangeStart w:id="50"/>
      <w:r w:rsidRPr="00AA39B5">
        <w:rPr>
          <w:rFonts w:ascii="Times New Roman" w:hAnsi="Times New Roman"/>
          <w:sz w:val="22"/>
          <w:szCs w:val="22"/>
        </w:rPr>
        <w:t xml:space="preserve">Based on the statistical data in the year </w:t>
      </w:r>
      <w:r w:rsidR="00C2128B" w:rsidRPr="00AA39B5">
        <w:rPr>
          <w:rFonts w:ascii="Times New Roman" w:hAnsi="Times New Roman"/>
          <w:sz w:val="22"/>
          <w:szCs w:val="22"/>
        </w:rPr>
        <w:t>201</w:t>
      </w:r>
      <w:r w:rsidR="00936F98" w:rsidRPr="00AA39B5">
        <w:rPr>
          <w:rFonts w:ascii="Times New Roman" w:hAnsi="Times New Roman"/>
          <w:sz w:val="22"/>
          <w:szCs w:val="22"/>
        </w:rPr>
        <w:t xml:space="preserve">1 </w:t>
      </w:r>
      <w:r w:rsidR="00C140EA" w:rsidRPr="00AA39B5">
        <w:rPr>
          <w:rFonts w:ascii="Times New Roman" w:hAnsi="Times New Roman"/>
          <w:sz w:val="22"/>
          <w:szCs w:val="22"/>
        </w:rPr>
        <w:t>and</w:t>
      </w:r>
      <w:r w:rsidR="00C2128B" w:rsidRPr="00AA39B5">
        <w:rPr>
          <w:rFonts w:ascii="Times New Roman" w:hAnsi="Times New Roman"/>
          <w:sz w:val="22"/>
          <w:szCs w:val="22"/>
        </w:rPr>
        <w:t xml:space="preserve"> 201</w:t>
      </w:r>
      <w:r w:rsidR="00936F98" w:rsidRPr="00AA39B5">
        <w:rPr>
          <w:rFonts w:ascii="Times New Roman" w:hAnsi="Times New Roman"/>
          <w:sz w:val="22"/>
          <w:szCs w:val="22"/>
        </w:rPr>
        <w:t>2E.C;</w:t>
      </w:r>
      <w:r w:rsidR="00C2128B" w:rsidRPr="00AA39B5">
        <w:rPr>
          <w:rFonts w:ascii="Times New Roman" w:eastAsia="PMingLiU" w:hAnsi="Times New Roman"/>
          <w:sz w:val="22"/>
          <w:szCs w:val="22"/>
        </w:rPr>
        <w:t xml:space="preserve"> there were </w:t>
      </w:r>
      <w:r w:rsidR="004D5F43" w:rsidRPr="00AA39B5">
        <w:rPr>
          <w:rFonts w:ascii="Times New Roman" w:eastAsia="PMingLiU" w:hAnsi="Times New Roman"/>
          <w:sz w:val="22"/>
          <w:szCs w:val="22"/>
        </w:rPr>
        <w:t>442</w:t>
      </w:r>
      <w:r w:rsidR="00335D17" w:rsidRPr="00AA39B5">
        <w:rPr>
          <w:rFonts w:ascii="Times New Roman" w:eastAsia="PMingLiU" w:hAnsi="Times New Roman"/>
          <w:sz w:val="22"/>
          <w:szCs w:val="22"/>
        </w:rPr>
        <w:t xml:space="preserve"> Primary School (1-4 grade), </w:t>
      </w:r>
      <w:r w:rsidR="004D5F43" w:rsidRPr="00AA39B5">
        <w:rPr>
          <w:rFonts w:ascii="Times New Roman" w:eastAsia="PMingLiU" w:hAnsi="Times New Roman"/>
          <w:sz w:val="22"/>
          <w:szCs w:val="22"/>
        </w:rPr>
        <w:t>933</w:t>
      </w:r>
      <w:r w:rsidR="00254801" w:rsidRPr="00AA39B5">
        <w:rPr>
          <w:rFonts w:ascii="Times New Roman" w:eastAsia="PMingLiU" w:hAnsi="Times New Roman"/>
          <w:sz w:val="22"/>
          <w:szCs w:val="22"/>
        </w:rPr>
        <w:t xml:space="preserve">Primary School (5-8 grade), </w:t>
      </w:r>
      <w:r w:rsidR="00335D17" w:rsidRPr="00AA39B5">
        <w:rPr>
          <w:rFonts w:ascii="Times New Roman" w:eastAsia="PMingLiU" w:hAnsi="Times New Roman"/>
          <w:sz w:val="22"/>
          <w:szCs w:val="22"/>
        </w:rPr>
        <w:t>13</w:t>
      </w:r>
      <w:r w:rsidR="004D5F43" w:rsidRPr="00AA39B5">
        <w:rPr>
          <w:rFonts w:ascii="Times New Roman" w:eastAsia="PMingLiU" w:hAnsi="Times New Roman"/>
          <w:sz w:val="22"/>
          <w:szCs w:val="22"/>
        </w:rPr>
        <w:t>75</w:t>
      </w:r>
      <w:r w:rsidR="00335D17" w:rsidRPr="00AA39B5">
        <w:rPr>
          <w:rFonts w:ascii="Times New Roman" w:eastAsia="PMingLiU" w:hAnsi="Times New Roman"/>
          <w:sz w:val="22"/>
          <w:szCs w:val="22"/>
        </w:rPr>
        <w:t xml:space="preserve"> Primary School (1-8 grade), 5</w:t>
      </w:r>
      <w:r w:rsidR="004D5F43" w:rsidRPr="00AA39B5">
        <w:rPr>
          <w:rFonts w:ascii="Times New Roman" w:eastAsia="PMingLiU" w:hAnsi="Times New Roman"/>
          <w:sz w:val="22"/>
          <w:szCs w:val="22"/>
        </w:rPr>
        <w:t>8</w:t>
      </w:r>
      <w:r w:rsidR="00C2128B" w:rsidRPr="00AA39B5">
        <w:rPr>
          <w:rFonts w:ascii="Times New Roman" w:eastAsia="PMingLiU" w:hAnsi="Times New Roman"/>
          <w:sz w:val="22"/>
          <w:szCs w:val="22"/>
        </w:rPr>
        <w:t xml:space="preserve"> Senior Secondary Schools (9-10 grade), </w:t>
      </w:r>
      <w:r w:rsidR="00335D17" w:rsidRPr="00AA39B5">
        <w:rPr>
          <w:rFonts w:ascii="Times New Roman" w:eastAsia="PMingLiU" w:hAnsi="Times New Roman"/>
          <w:sz w:val="22"/>
          <w:szCs w:val="22"/>
        </w:rPr>
        <w:t>2</w:t>
      </w:r>
      <w:r w:rsidR="004D5F43" w:rsidRPr="00AA39B5">
        <w:rPr>
          <w:rFonts w:ascii="Times New Roman" w:eastAsia="PMingLiU" w:hAnsi="Times New Roman"/>
          <w:sz w:val="22"/>
          <w:szCs w:val="22"/>
        </w:rPr>
        <w:t>9</w:t>
      </w:r>
      <w:r w:rsidR="00C2128B" w:rsidRPr="00AA39B5">
        <w:rPr>
          <w:rFonts w:ascii="Times New Roman" w:eastAsia="PMingLiU" w:hAnsi="Times New Roman"/>
          <w:sz w:val="22"/>
          <w:szCs w:val="22"/>
        </w:rPr>
        <w:t xml:space="preserve"> preparatory Schools (11-12grade) and </w:t>
      </w:r>
      <w:r w:rsidR="00E74415" w:rsidRPr="00AA39B5">
        <w:rPr>
          <w:rFonts w:ascii="Times New Roman" w:eastAsia="PMingLiU" w:hAnsi="Times New Roman"/>
          <w:sz w:val="22"/>
          <w:szCs w:val="22"/>
        </w:rPr>
        <w:t xml:space="preserve">9 </w:t>
      </w:r>
      <w:r w:rsidR="00C2128B" w:rsidRPr="00AA39B5">
        <w:rPr>
          <w:rFonts w:ascii="Times New Roman" w:eastAsia="PMingLiU" w:hAnsi="Times New Roman"/>
          <w:sz w:val="22"/>
          <w:szCs w:val="22"/>
        </w:rPr>
        <w:t>technical Schools</w:t>
      </w:r>
      <w:r w:rsidR="00C140EA" w:rsidRPr="00AA39B5">
        <w:rPr>
          <w:rFonts w:ascii="Times New Roman" w:eastAsia="PMingLiU" w:hAnsi="Times New Roman"/>
          <w:bCs/>
          <w:sz w:val="22"/>
          <w:szCs w:val="22"/>
        </w:rPr>
        <w:t xml:space="preserve"> and</w:t>
      </w:r>
      <w:r w:rsidR="00335D17" w:rsidRPr="00AA39B5">
        <w:rPr>
          <w:rFonts w:ascii="Times New Roman" w:eastAsia="PMingLiU" w:hAnsi="Times New Roman"/>
          <w:bCs/>
          <w:sz w:val="22"/>
          <w:szCs w:val="22"/>
        </w:rPr>
        <w:t xml:space="preserve"> 5</w:t>
      </w:r>
      <w:r w:rsidR="004D5F43" w:rsidRPr="00AA39B5">
        <w:rPr>
          <w:rFonts w:ascii="Times New Roman" w:eastAsia="PMingLiU" w:hAnsi="Times New Roman"/>
          <w:bCs/>
          <w:sz w:val="22"/>
          <w:szCs w:val="22"/>
        </w:rPr>
        <w:t>2</w:t>
      </w:r>
      <w:r w:rsidR="00861DDB" w:rsidRPr="00AA39B5">
        <w:rPr>
          <w:rFonts w:ascii="Times New Roman" w:eastAsia="PMingLiU" w:hAnsi="Times New Roman"/>
          <w:bCs/>
          <w:sz w:val="22"/>
          <w:szCs w:val="22"/>
        </w:rPr>
        <w:t xml:space="preserve"> Kinder</w:t>
      </w:r>
      <w:r w:rsidR="00C2128B" w:rsidRPr="00AA39B5">
        <w:rPr>
          <w:rFonts w:ascii="Times New Roman" w:eastAsia="PMingLiU" w:hAnsi="Times New Roman"/>
          <w:bCs/>
          <w:sz w:val="22"/>
          <w:szCs w:val="22"/>
        </w:rPr>
        <w:t>garden</w:t>
      </w:r>
      <w:r w:rsidR="00C2128B" w:rsidRPr="00AA39B5">
        <w:rPr>
          <w:rFonts w:ascii="Times New Roman" w:eastAsia="PMingLiU" w:hAnsi="Times New Roman"/>
          <w:sz w:val="22"/>
          <w:szCs w:val="22"/>
        </w:rPr>
        <w:t xml:space="preserve">. </w:t>
      </w:r>
    </w:p>
    <w:p w14:paraId="762502D3" w14:textId="77777777" w:rsidR="00D01C78" w:rsidRPr="00AA39B5" w:rsidRDefault="00D01C78" w:rsidP="00D47410">
      <w:pPr>
        <w:spacing w:line="276" w:lineRule="auto"/>
        <w:jc w:val="both"/>
        <w:rPr>
          <w:rFonts w:ascii="Times New Roman" w:eastAsia="PMingLiU" w:hAnsi="Times New Roman"/>
          <w:sz w:val="22"/>
          <w:szCs w:val="22"/>
        </w:rPr>
      </w:pPr>
    </w:p>
    <w:p w14:paraId="04EA4F0B" w14:textId="77777777" w:rsidR="00861DDB" w:rsidRPr="00AA39B5" w:rsidRDefault="00C2128B" w:rsidP="00D47410">
      <w:pPr>
        <w:spacing w:line="276" w:lineRule="auto"/>
        <w:jc w:val="both"/>
        <w:rPr>
          <w:rFonts w:ascii="Times New Roman" w:eastAsia="PMingLiU" w:hAnsi="Times New Roman"/>
          <w:sz w:val="22"/>
          <w:szCs w:val="22"/>
        </w:rPr>
      </w:pPr>
      <w:r w:rsidRPr="00AA39B5">
        <w:rPr>
          <w:rFonts w:ascii="Times New Roman" w:eastAsia="PMingLiU" w:hAnsi="Times New Roman"/>
          <w:sz w:val="22"/>
          <w:szCs w:val="22"/>
        </w:rPr>
        <w:t xml:space="preserve">Therefore, the total number of all Schools of all levels was </w:t>
      </w:r>
      <w:r w:rsidR="009E6B9C" w:rsidRPr="00AA39B5">
        <w:rPr>
          <w:rFonts w:ascii="Times New Roman" w:eastAsia="PMingLiU" w:hAnsi="Times New Roman"/>
          <w:b/>
          <w:color w:val="FF0000"/>
          <w:sz w:val="22"/>
          <w:szCs w:val="22"/>
        </w:rPr>
        <w:t>1523</w:t>
      </w:r>
      <w:r w:rsidR="00871B68" w:rsidRPr="00AA39B5">
        <w:rPr>
          <w:rFonts w:ascii="Times New Roman" w:eastAsia="PMingLiU" w:hAnsi="Times New Roman"/>
          <w:sz w:val="22"/>
          <w:szCs w:val="22"/>
        </w:rPr>
        <w:t xml:space="preserve">.  While in the year </w:t>
      </w:r>
      <w:r w:rsidR="00F31FA8" w:rsidRPr="00AA39B5">
        <w:rPr>
          <w:rFonts w:ascii="Times New Roman" w:eastAsia="PMingLiU" w:hAnsi="Times New Roman"/>
          <w:sz w:val="22"/>
          <w:szCs w:val="22"/>
        </w:rPr>
        <w:t>20</w:t>
      </w:r>
      <w:r w:rsidR="001D5B20" w:rsidRPr="00AA39B5">
        <w:rPr>
          <w:rFonts w:ascii="Times New Roman" w:eastAsia="PMingLiU" w:hAnsi="Times New Roman"/>
          <w:sz w:val="22"/>
          <w:szCs w:val="22"/>
        </w:rPr>
        <w:t>11</w:t>
      </w:r>
      <w:r w:rsidR="00871B68" w:rsidRPr="00AA39B5">
        <w:rPr>
          <w:rFonts w:ascii="Times New Roman" w:eastAsia="PMingLiU" w:hAnsi="Times New Roman"/>
          <w:sz w:val="22"/>
          <w:szCs w:val="22"/>
        </w:rPr>
        <w:t xml:space="preserve"> and 201</w:t>
      </w:r>
      <w:r w:rsidR="001D5B20" w:rsidRPr="00AA39B5">
        <w:rPr>
          <w:rFonts w:ascii="Times New Roman" w:eastAsia="PMingLiU" w:hAnsi="Times New Roman"/>
          <w:sz w:val="22"/>
          <w:szCs w:val="22"/>
        </w:rPr>
        <w:t>2</w:t>
      </w:r>
      <w:r w:rsidR="00F31FA8" w:rsidRPr="00AA39B5">
        <w:rPr>
          <w:rFonts w:ascii="Times New Roman" w:eastAsia="PMingLiU" w:hAnsi="Times New Roman"/>
          <w:sz w:val="22"/>
          <w:szCs w:val="22"/>
        </w:rPr>
        <w:t>E.C</w:t>
      </w:r>
      <w:r w:rsidR="00536F4B" w:rsidRPr="00AA39B5">
        <w:rPr>
          <w:rFonts w:ascii="Times New Roman" w:eastAsia="PMingLiU" w:hAnsi="Times New Roman"/>
          <w:sz w:val="22"/>
          <w:szCs w:val="22"/>
        </w:rPr>
        <w:t>; there</w:t>
      </w:r>
      <w:r w:rsidRPr="00AA39B5">
        <w:rPr>
          <w:rFonts w:ascii="Times New Roman" w:eastAsia="PMingLiU" w:hAnsi="Times New Roman"/>
          <w:sz w:val="22"/>
          <w:szCs w:val="22"/>
        </w:rPr>
        <w:t xml:space="preserve"> were </w:t>
      </w:r>
      <w:r w:rsidR="00A16F77" w:rsidRPr="00AA39B5">
        <w:rPr>
          <w:rFonts w:ascii="Times New Roman" w:eastAsia="PMingLiU" w:hAnsi="Times New Roman"/>
          <w:sz w:val="22"/>
          <w:szCs w:val="22"/>
        </w:rPr>
        <w:t>4</w:t>
      </w:r>
      <w:r w:rsidR="0051385B" w:rsidRPr="00AA39B5">
        <w:rPr>
          <w:rFonts w:ascii="Times New Roman" w:eastAsia="PMingLiU" w:hAnsi="Times New Roman"/>
          <w:sz w:val="22"/>
          <w:szCs w:val="22"/>
        </w:rPr>
        <w:t>29</w:t>
      </w:r>
      <w:r w:rsidR="00EE02CC" w:rsidRPr="00AA39B5">
        <w:rPr>
          <w:rFonts w:ascii="Times New Roman" w:eastAsia="PMingLiU" w:hAnsi="Times New Roman"/>
          <w:sz w:val="22"/>
          <w:szCs w:val="22"/>
        </w:rPr>
        <w:t xml:space="preserve"> and 44</w:t>
      </w:r>
      <w:r w:rsidR="0051385B" w:rsidRPr="00AA39B5">
        <w:rPr>
          <w:rFonts w:ascii="Times New Roman" w:eastAsia="PMingLiU" w:hAnsi="Times New Roman"/>
          <w:sz w:val="22"/>
          <w:szCs w:val="22"/>
        </w:rPr>
        <w:t>4</w:t>
      </w:r>
      <w:r w:rsidRPr="00AA39B5">
        <w:rPr>
          <w:rFonts w:ascii="Times New Roman" w:eastAsia="PMingLiU" w:hAnsi="Times New Roman"/>
          <w:sz w:val="22"/>
          <w:szCs w:val="22"/>
        </w:rPr>
        <w:t xml:space="preserve"> Primary School (1-4 grade), </w:t>
      </w:r>
      <w:r w:rsidR="00EE02CC" w:rsidRPr="00AA39B5">
        <w:rPr>
          <w:rFonts w:ascii="Times New Roman" w:eastAsia="PMingLiU" w:hAnsi="Times New Roman"/>
          <w:sz w:val="22"/>
          <w:szCs w:val="22"/>
        </w:rPr>
        <w:t>9</w:t>
      </w:r>
      <w:r w:rsidR="0051385B" w:rsidRPr="00AA39B5">
        <w:rPr>
          <w:rFonts w:ascii="Times New Roman" w:eastAsia="PMingLiU" w:hAnsi="Times New Roman"/>
          <w:sz w:val="22"/>
          <w:szCs w:val="22"/>
        </w:rPr>
        <w:t>4</w:t>
      </w:r>
      <w:r w:rsidR="00EE02CC" w:rsidRPr="00AA39B5">
        <w:rPr>
          <w:rFonts w:ascii="Times New Roman" w:eastAsia="PMingLiU" w:hAnsi="Times New Roman"/>
          <w:sz w:val="22"/>
          <w:szCs w:val="22"/>
        </w:rPr>
        <w:t>1 and 9</w:t>
      </w:r>
      <w:r w:rsidR="0051385B" w:rsidRPr="00AA39B5">
        <w:rPr>
          <w:rFonts w:ascii="Times New Roman" w:eastAsia="PMingLiU" w:hAnsi="Times New Roman"/>
          <w:sz w:val="22"/>
          <w:szCs w:val="22"/>
        </w:rPr>
        <w:t>57</w:t>
      </w:r>
      <w:r w:rsidRPr="00AA39B5">
        <w:rPr>
          <w:rFonts w:ascii="Times New Roman" w:eastAsia="PMingLiU" w:hAnsi="Times New Roman"/>
          <w:sz w:val="22"/>
          <w:szCs w:val="22"/>
        </w:rPr>
        <w:t xml:space="preserve"> Primary School (5-8 grade)</w:t>
      </w:r>
      <w:r w:rsidR="00901B71" w:rsidRPr="00AA39B5">
        <w:rPr>
          <w:rFonts w:ascii="Times New Roman" w:eastAsia="PMingLiU" w:hAnsi="Times New Roman"/>
          <w:sz w:val="22"/>
          <w:szCs w:val="22"/>
        </w:rPr>
        <w:t xml:space="preserve">, </w:t>
      </w:r>
      <w:r w:rsidR="0051385B" w:rsidRPr="00AA39B5">
        <w:rPr>
          <w:rFonts w:ascii="Times New Roman" w:eastAsia="PMingLiU" w:hAnsi="Times New Roman"/>
          <w:sz w:val="22"/>
          <w:szCs w:val="22"/>
        </w:rPr>
        <w:t>1370</w:t>
      </w:r>
      <w:r w:rsidR="00EE02CC" w:rsidRPr="00AA39B5">
        <w:rPr>
          <w:rFonts w:ascii="Times New Roman" w:eastAsia="PMingLiU" w:hAnsi="Times New Roman"/>
          <w:sz w:val="22"/>
          <w:szCs w:val="22"/>
        </w:rPr>
        <w:t xml:space="preserve"> and </w:t>
      </w:r>
      <w:r w:rsidR="0051385B" w:rsidRPr="00AA39B5">
        <w:rPr>
          <w:rFonts w:ascii="Times New Roman" w:eastAsia="PMingLiU" w:hAnsi="Times New Roman"/>
          <w:sz w:val="22"/>
          <w:szCs w:val="22"/>
        </w:rPr>
        <w:t>1401</w:t>
      </w:r>
      <w:r w:rsidRPr="00AA39B5">
        <w:rPr>
          <w:rFonts w:ascii="Times New Roman" w:eastAsia="PMingLiU" w:hAnsi="Times New Roman"/>
          <w:sz w:val="22"/>
          <w:szCs w:val="22"/>
        </w:rPr>
        <w:t xml:space="preserve"> Primary School (1-8 grade), </w:t>
      </w:r>
      <w:r w:rsidR="00EE02CC" w:rsidRPr="00AA39B5">
        <w:rPr>
          <w:rFonts w:ascii="Times New Roman" w:eastAsia="PMingLiU" w:hAnsi="Times New Roman"/>
          <w:sz w:val="22"/>
          <w:szCs w:val="22"/>
        </w:rPr>
        <w:t xml:space="preserve">58 and </w:t>
      </w:r>
      <w:r w:rsidR="0051385B" w:rsidRPr="00AA39B5">
        <w:rPr>
          <w:rFonts w:ascii="Times New Roman" w:eastAsia="PMingLiU" w:hAnsi="Times New Roman"/>
          <w:sz w:val="22"/>
          <w:szCs w:val="22"/>
        </w:rPr>
        <w:t>1</w:t>
      </w:r>
      <w:r w:rsidRPr="00AA39B5">
        <w:rPr>
          <w:rFonts w:ascii="Times New Roman" w:eastAsia="PMingLiU" w:hAnsi="Times New Roman"/>
          <w:sz w:val="22"/>
          <w:szCs w:val="22"/>
        </w:rPr>
        <w:t xml:space="preserve"> Senior Secondary Schools (9-10 grade), </w:t>
      </w:r>
      <w:r w:rsidR="00EE02CC" w:rsidRPr="00AA39B5">
        <w:rPr>
          <w:rFonts w:ascii="Times New Roman" w:eastAsia="PMingLiU" w:hAnsi="Times New Roman"/>
          <w:sz w:val="22"/>
          <w:szCs w:val="22"/>
        </w:rPr>
        <w:t>2</w:t>
      </w:r>
      <w:r w:rsidR="007374D8" w:rsidRPr="00AA39B5">
        <w:rPr>
          <w:rFonts w:ascii="Times New Roman" w:eastAsia="PMingLiU" w:hAnsi="Times New Roman"/>
          <w:sz w:val="22"/>
          <w:szCs w:val="22"/>
        </w:rPr>
        <w:t>9</w:t>
      </w:r>
      <w:r w:rsidR="00EE02CC" w:rsidRPr="00AA39B5">
        <w:rPr>
          <w:rFonts w:ascii="Times New Roman" w:eastAsia="PMingLiU" w:hAnsi="Times New Roman"/>
          <w:sz w:val="22"/>
          <w:szCs w:val="22"/>
        </w:rPr>
        <w:t xml:space="preserve"> and 2</w:t>
      </w:r>
      <w:r w:rsidR="007374D8" w:rsidRPr="00AA39B5">
        <w:rPr>
          <w:rFonts w:ascii="Times New Roman" w:eastAsia="PMingLiU" w:hAnsi="Times New Roman"/>
          <w:sz w:val="22"/>
          <w:szCs w:val="22"/>
        </w:rPr>
        <w:t>7</w:t>
      </w:r>
      <w:r w:rsidRPr="00AA39B5">
        <w:rPr>
          <w:rFonts w:ascii="Times New Roman" w:eastAsia="PMingLiU" w:hAnsi="Times New Roman"/>
          <w:sz w:val="22"/>
          <w:szCs w:val="22"/>
        </w:rPr>
        <w:t xml:space="preserve"> preparatory </w:t>
      </w:r>
      <w:r w:rsidR="007374D8" w:rsidRPr="00AA39B5">
        <w:rPr>
          <w:rFonts w:ascii="Times New Roman" w:eastAsia="PMingLiU" w:hAnsi="Times New Roman"/>
          <w:sz w:val="22"/>
          <w:szCs w:val="22"/>
        </w:rPr>
        <w:t>Schools (11-12grade) and 10</w:t>
      </w:r>
      <w:r w:rsidRPr="00AA39B5">
        <w:rPr>
          <w:rFonts w:ascii="Times New Roman" w:eastAsia="PMingLiU" w:hAnsi="Times New Roman"/>
          <w:sz w:val="22"/>
          <w:szCs w:val="22"/>
        </w:rPr>
        <w:t xml:space="preserve"> technical Schools</w:t>
      </w:r>
      <w:r w:rsidR="005D76FE" w:rsidRPr="00AA39B5">
        <w:rPr>
          <w:rFonts w:ascii="Times New Roman" w:eastAsia="PMingLiU" w:hAnsi="Times New Roman"/>
          <w:sz w:val="22"/>
          <w:szCs w:val="22"/>
        </w:rPr>
        <w:t xml:space="preserve"> </w:t>
      </w:r>
      <w:r w:rsidR="009C4333" w:rsidRPr="00AA39B5">
        <w:rPr>
          <w:rFonts w:ascii="Times New Roman" w:eastAsia="PMingLiU" w:hAnsi="Times New Roman"/>
          <w:bCs/>
          <w:sz w:val="22"/>
          <w:szCs w:val="22"/>
        </w:rPr>
        <w:t>and</w:t>
      </w:r>
      <w:r w:rsidR="00DE1D0D" w:rsidRPr="00AA39B5">
        <w:rPr>
          <w:rFonts w:ascii="Times New Roman" w:eastAsia="PMingLiU" w:hAnsi="Times New Roman"/>
          <w:bCs/>
          <w:sz w:val="22"/>
          <w:szCs w:val="22"/>
        </w:rPr>
        <w:t xml:space="preserve"> 60</w:t>
      </w:r>
      <w:r w:rsidR="005D76FE" w:rsidRPr="00AA39B5">
        <w:rPr>
          <w:rFonts w:ascii="Times New Roman" w:eastAsia="PMingLiU" w:hAnsi="Times New Roman"/>
          <w:bCs/>
          <w:sz w:val="22"/>
          <w:szCs w:val="22"/>
        </w:rPr>
        <w:t xml:space="preserve"> </w:t>
      </w:r>
      <w:r w:rsidR="00901B71" w:rsidRPr="00AA39B5">
        <w:rPr>
          <w:rFonts w:ascii="Times New Roman" w:eastAsia="PMingLiU" w:hAnsi="Times New Roman"/>
          <w:bCs/>
          <w:sz w:val="22"/>
          <w:szCs w:val="22"/>
        </w:rPr>
        <w:t>kindergardens</w:t>
      </w:r>
      <w:r w:rsidRPr="00AA39B5">
        <w:rPr>
          <w:rFonts w:ascii="Times New Roman" w:eastAsia="PMingLiU" w:hAnsi="Times New Roman"/>
          <w:sz w:val="22"/>
          <w:szCs w:val="22"/>
        </w:rPr>
        <w:t xml:space="preserve">. </w:t>
      </w:r>
    </w:p>
    <w:commentRangeEnd w:id="50"/>
    <w:p w14:paraId="2BE70C2C" w14:textId="77777777" w:rsidR="000B0A24" w:rsidRPr="00AA39B5" w:rsidRDefault="009A72C9" w:rsidP="005421AD">
      <w:pPr>
        <w:spacing w:line="276" w:lineRule="auto"/>
        <w:jc w:val="both"/>
        <w:rPr>
          <w:rFonts w:ascii="Times New Roman" w:eastAsia="PMingLiU" w:hAnsi="Times New Roman"/>
          <w:sz w:val="22"/>
          <w:szCs w:val="22"/>
        </w:rPr>
      </w:pPr>
      <w:r w:rsidRPr="00AA39B5">
        <w:rPr>
          <w:rStyle w:val="CommentReference"/>
          <w:rFonts w:ascii="Times New Roman" w:eastAsiaTheme="minorHAnsi" w:hAnsi="Times New Roman"/>
          <w:sz w:val="22"/>
          <w:szCs w:val="22"/>
        </w:rPr>
        <w:commentReference w:id="50"/>
      </w:r>
    </w:p>
    <w:p w14:paraId="59CAD025" w14:textId="77777777" w:rsidR="00E97A19" w:rsidRPr="00AA39B5" w:rsidRDefault="00C2128B" w:rsidP="005421AD">
      <w:pPr>
        <w:spacing w:line="276" w:lineRule="auto"/>
        <w:jc w:val="both"/>
        <w:rPr>
          <w:rFonts w:ascii="Times New Roman" w:eastAsia="PMingLiU" w:hAnsi="Times New Roman"/>
          <w:sz w:val="22"/>
          <w:szCs w:val="22"/>
        </w:rPr>
      </w:pPr>
      <w:r w:rsidRPr="00AA39B5">
        <w:rPr>
          <w:rFonts w:ascii="Times New Roman" w:eastAsia="PMingLiU" w:hAnsi="Times New Roman"/>
          <w:sz w:val="22"/>
          <w:szCs w:val="22"/>
        </w:rPr>
        <w:t xml:space="preserve">Therefore, the total number of all Schools of all levels was </w:t>
      </w:r>
      <w:r w:rsidR="004C64A0" w:rsidRPr="00AA39B5">
        <w:rPr>
          <w:rFonts w:ascii="Times New Roman" w:eastAsia="PMingLiU" w:hAnsi="Times New Roman"/>
          <w:b/>
          <w:color w:val="FF0000"/>
          <w:sz w:val="22"/>
          <w:szCs w:val="22"/>
        </w:rPr>
        <w:t>152</w:t>
      </w:r>
      <w:r w:rsidR="008D74F9" w:rsidRPr="00AA39B5">
        <w:rPr>
          <w:rFonts w:ascii="Times New Roman" w:eastAsia="PMingLiU" w:hAnsi="Times New Roman"/>
          <w:b/>
          <w:color w:val="FF0000"/>
          <w:sz w:val="22"/>
          <w:szCs w:val="22"/>
        </w:rPr>
        <w:t>9</w:t>
      </w:r>
      <w:r w:rsidR="00BE5718" w:rsidRPr="00AA39B5">
        <w:rPr>
          <w:rFonts w:ascii="Times New Roman" w:eastAsia="PMingLiU" w:hAnsi="Times New Roman"/>
          <w:sz w:val="22"/>
          <w:szCs w:val="22"/>
        </w:rPr>
        <w:t>.</w:t>
      </w:r>
      <w:r w:rsidR="00D01C78" w:rsidRPr="00AA39B5">
        <w:rPr>
          <w:rFonts w:ascii="Times New Roman" w:eastAsia="PMingLiU" w:hAnsi="Times New Roman"/>
          <w:sz w:val="22"/>
          <w:szCs w:val="22"/>
        </w:rPr>
        <w:t xml:space="preserve"> </w:t>
      </w:r>
      <w:r w:rsidR="00BE5718" w:rsidRPr="00AA39B5">
        <w:rPr>
          <w:rFonts w:ascii="Times New Roman" w:eastAsia="PMingLiU" w:hAnsi="Times New Roman"/>
          <w:sz w:val="22"/>
          <w:szCs w:val="22"/>
        </w:rPr>
        <w:t>In addition</w:t>
      </w:r>
      <w:r w:rsidR="00861DDB" w:rsidRPr="00AA39B5">
        <w:rPr>
          <w:rFonts w:ascii="Times New Roman" w:eastAsia="PMingLiU" w:hAnsi="Times New Roman"/>
          <w:sz w:val="22"/>
          <w:szCs w:val="22"/>
        </w:rPr>
        <w:t xml:space="preserve"> </w:t>
      </w:r>
      <w:r w:rsidRPr="00AA39B5">
        <w:rPr>
          <w:rFonts w:ascii="Times New Roman" w:eastAsia="PMingLiU" w:hAnsi="Times New Roman"/>
          <w:sz w:val="22"/>
          <w:szCs w:val="22"/>
        </w:rPr>
        <w:t>Haremeya University, the only higher education institution in the zone, is giving its service to the people</w:t>
      </w:r>
      <w:r w:rsidR="00136FFE" w:rsidRPr="00AA39B5">
        <w:rPr>
          <w:rFonts w:ascii="Times New Roman" w:eastAsia="PMingLiU" w:hAnsi="Times New Roman"/>
          <w:sz w:val="22"/>
          <w:szCs w:val="22"/>
        </w:rPr>
        <w:t xml:space="preserve">. </w:t>
      </w:r>
    </w:p>
    <w:p w14:paraId="54A00550" w14:textId="77777777" w:rsidR="000B0A24" w:rsidRPr="00AA39B5" w:rsidRDefault="000B0A24" w:rsidP="00EA3D3B">
      <w:pPr>
        <w:spacing w:line="276" w:lineRule="auto"/>
        <w:rPr>
          <w:rFonts w:ascii="Times New Roman" w:hAnsi="Times New Roman"/>
          <w:b/>
          <w:sz w:val="22"/>
          <w:szCs w:val="22"/>
        </w:rPr>
      </w:pPr>
    </w:p>
    <w:p w14:paraId="19F8C128" w14:textId="77777777" w:rsidR="00E97A19" w:rsidRPr="00AA39B5" w:rsidRDefault="00E97A19" w:rsidP="00D47410">
      <w:pPr>
        <w:spacing w:line="276" w:lineRule="auto"/>
        <w:jc w:val="center"/>
        <w:rPr>
          <w:rFonts w:ascii="Times New Roman" w:hAnsi="Times New Roman"/>
          <w:sz w:val="22"/>
          <w:szCs w:val="22"/>
        </w:rPr>
      </w:pPr>
      <w:r w:rsidRPr="00AA39B5">
        <w:rPr>
          <w:rFonts w:ascii="Times New Roman" w:hAnsi="Times New Roman"/>
          <w:b/>
          <w:color w:val="FF0000"/>
          <w:sz w:val="22"/>
          <w:szCs w:val="22"/>
        </w:rPr>
        <w:t>Table 29</w:t>
      </w:r>
      <w:r w:rsidRPr="00AA39B5">
        <w:rPr>
          <w:rFonts w:ascii="Times New Roman" w:hAnsi="Times New Roman"/>
          <w:b/>
          <w:sz w:val="22"/>
          <w:szCs w:val="22"/>
        </w:rPr>
        <w:t xml:space="preserve"> </w:t>
      </w:r>
      <w:r w:rsidRPr="00AA39B5">
        <w:rPr>
          <w:rFonts w:ascii="Times New Roman" w:hAnsi="Times New Roman"/>
          <w:sz w:val="22"/>
          <w:szCs w:val="22"/>
        </w:rPr>
        <w:t>East Hararge zone numbers of school by type and level 2011 and 2012 EC.</w:t>
      </w:r>
    </w:p>
    <w:p w14:paraId="7716CF01" w14:textId="77777777" w:rsidR="00E97A19" w:rsidRPr="00AA39B5" w:rsidRDefault="00E97A19" w:rsidP="00D47410">
      <w:pPr>
        <w:spacing w:line="276" w:lineRule="auto"/>
        <w:rPr>
          <w:rFonts w:ascii="Times New Roman" w:hAnsi="Times New Roman"/>
          <w:sz w:val="22"/>
          <w:szCs w:val="22"/>
        </w:rPr>
      </w:pPr>
    </w:p>
    <w:tbl>
      <w:tblPr>
        <w:tblStyle w:val="TableGrid"/>
        <w:tblW w:w="0" w:type="auto"/>
        <w:tblInd w:w="1008" w:type="dxa"/>
        <w:tblLayout w:type="fixed"/>
        <w:tblLook w:val="04A0" w:firstRow="1" w:lastRow="0" w:firstColumn="1" w:lastColumn="0" w:noHBand="0" w:noVBand="1"/>
      </w:tblPr>
      <w:tblGrid>
        <w:gridCol w:w="1260"/>
        <w:gridCol w:w="2160"/>
        <w:gridCol w:w="810"/>
        <w:gridCol w:w="810"/>
        <w:gridCol w:w="990"/>
        <w:gridCol w:w="900"/>
        <w:gridCol w:w="990"/>
      </w:tblGrid>
      <w:tr w:rsidR="00E97A19" w:rsidRPr="00AA39B5" w14:paraId="1973B244" w14:textId="77777777" w:rsidTr="00C7271E">
        <w:tc>
          <w:tcPr>
            <w:tcW w:w="1260" w:type="dxa"/>
            <w:vMerge w:val="restart"/>
          </w:tcPr>
          <w:p w14:paraId="41105166" w14:textId="77777777" w:rsidR="00E97A19" w:rsidRPr="00AA39B5" w:rsidRDefault="00E97A19" w:rsidP="00D47410">
            <w:pPr>
              <w:spacing w:line="276" w:lineRule="auto"/>
              <w:rPr>
                <w:sz w:val="22"/>
                <w:szCs w:val="22"/>
              </w:rPr>
            </w:pPr>
            <w:r w:rsidRPr="00AA39B5">
              <w:rPr>
                <w:sz w:val="22"/>
                <w:szCs w:val="22"/>
              </w:rPr>
              <w:t>Year</w:t>
            </w:r>
          </w:p>
        </w:tc>
        <w:tc>
          <w:tcPr>
            <w:tcW w:w="2160" w:type="dxa"/>
            <w:vMerge w:val="restart"/>
          </w:tcPr>
          <w:p w14:paraId="2A0F8F98" w14:textId="77777777" w:rsidR="00E97A19" w:rsidRPr="00AA39B5" w:rsidRDefault="00E97A19" w:rsidP="00D47410">
            <w:pPr>
              <w:spacing w:line="276" w:lineRule="auto"/>
              <w:rPr>
                <w:sz w:val="22"/>
                <w:szCs w:val="22"/>
              </w:rPr>
            </w:pPr>
            <w:r w:rsidRPr="00AA39B5">
              <w:rPr>
                <w:sz w:val="22"/>
                <w:szCs w:val="22"/>
              </w:rPr>
              <w:t>Types of ownership</w:t>
            </w:r>
          </w:p>
          <w:p w14:paraId="32049662" w14:textId="77777777" w:rsidR="00E97A19" w:rsidRPr="00AA39B5" w:rsidRDefault="00E97A19" w:rsidP="00D47410">
            <w:pPr>
              <w:spacing w:line="276" w:lineRule="auto"/>
              <w:rPr>
                <w:sz w:val="22"/>
                <w:szCs w:val="22"/>
              </w:rPr>
            </w:pPr>
          </w:p>
        </w:tc>
        <w:tc>
          <w:tcPr>
            <w:tcW w:w="4500" w:type="dxa"/>
            <w:gridSpan w:val="5"/>
          </w:tcPr>
          <w:p w14:paraId="7509F11C" w14:textId="77777777" w:rsidR="00E97A19" w:rsidRPr="00AA39B5" w:rsidRDefault="00E97A19" w:rsidP="00D47410">
            <w:pPr>
              <w:spacing w:line="276" w:lineRule="auto"/>
              <w:jc w:val="center"/>
              <w:rPr>
                <w:sz w:val="22"/>
                <w:szCs w:val="22"/>
              </w:rPr>
            </w:pPr>
            <w:r w:rsidRPr="00AA39B5">
              <w:rPr>
                <w:sz w:val="22"/>
                <w:szCs w:val="22"/>
              </w:rPr>
              <w:t>Number school by level</w:t>
            </w:r>
          </w:p>
        </w:tc>
      </w:tr>
      <w:tr w:rsidR="00E97A19" w:rsidRPr="00AA39B5" w14:paraId="1A2E0942" w14:textId="77777777" w:rsidTr="00C7271E">
        <w:tc>
          <w:tcPr>
            <w:tcW w:w="1260" w:type="dxa"/>
            <w:vMerge/>
          </w:tcPr>
          <w:p w14:paraId="068A8E2F" w14:textId="77777777" w:rsidR="00E97A19" w:rsidRPr="00AA39B5" w:rsidRDefault="00E97A19" w:rsidP="00D47410">
            <w:pPr>
              <w:spacing w:line="276" w:lineRule="auto"/>
              <w:rPr>
                <w:sz w:val="22"/>
                <w:szCs w:val="22"/>
              </w:rPr>
            </w:pPr>
          </w:p>
        </w:tc>
        <w:tc>
          <w:tcPr>
            <w:tcW w:w="2160" w:type="dxa"/>
            <w:vMerge/>
          </w:tcPr>
          <w:p w14:paraId="0C7D4C63" w14:textId="77777777" w:rsidR="00E97A19" w:rsidRPr="00AA39B5" w:rsidRDefault="00E97A19" w:rsidP="00D47410">
            <w:pPr>
              <w:spacing w:line="276" w:lineRule="auto"/>
              <w:rPr>
                <w:sz w:val="22"/>
                <w:szCs w:val="22"/>
              </w:rPr>
            </w:pPr>
          </w:p>
        </w:tc>
        <w:tc>
          <w:tcPr>
            <w:tcW w:w="810" w:type="dxa"/>
          </w:tcPr>
          <w:p w14:paraId="3DE824FE" w14:textId="77777777" w:rsidR="00E97A19" w:rsidRPr="00AA39B5" w:rsidRDefault="00E97A19" w:rsidP="00D47410">
            <w:pPr>
              <w:spacing w:line="276" w:lineRule="auto"/>
              <w:jc w:val="center"/>
              <w:rPr>
                <w:sz w:val="22"/>
                <w:szCs w:val="22"/>
              </w:rPr>
            </w:pPr>
            <w:r w:rsidRPr="00AA39B5">
              <w:rPr>
                <w:sz w:val="22"/>
                <w:szCs w:val="22"/>
              </w:rPr>
              <w:t>KG</w:t>
            </w:r>
          </w:p>
        </w:tc>
        <w:tc>
          <w:tcPr>
            <w:tcW w:w="810" w:type="dxa"/>
          </w:tcPr>
          <w:p w14:paraId="0DDFF281" w14:textId="77777777" w:rsidR="00E97A19" w:rsidRPr="00AA39B5" w:rsidRDefault="00E97A19" w:rsidP="00D47410">
            <w:pPr>
              <w:spacing w:line="276" w:lineRule="auto"/>
              <w:jc w:val="center"/>
              <w:rPr>
                <w:sz w:val="22"/>
                <w:szCs w:val="22"/>
              </w:rPr>
            </w:pPr>
            <w:r w:rsidRPr="00AA39B5">
              <w:rPr>
                <w:sz w:val="22"/>
                <w:szCs w:val="22"/>
              </w:rPr>
              <w:t>1-4</w:t>
            </w:r>
          </w:p>
        </w:tc>
        <w:tc>
          <w:tcPr>
            <w:tcW w:w="990" w:type="dxa"/>
          </w:tcPr>
          <w:p w14:paraId="6366E440" w14:textId="77777777" w:rsidR="00E97A19" w:rsidRPr="00AA39B5" w:rsidRDefault="00E97A19" w:rsidP="00D47410">
            <w:pPr>
              <w:spacing w:line="276" w:lineRule="auto"/>
              <w:jc w:val="center"/>
              <w:rPr>
                <w:sz w:val="22"/>
                <w:szCs w:val="22"/>
              </w:rPr>
            </w:pPr>
            <w:r w:rsidRPr="00AA39B5">
              <w:rPr>
                <w:sz w:val="22"/>
                <w:szCs w:val="22"/>
              </w:rPr>
              <w:t>5-8</w:t>
            </w:r>
          </w:p>
        </w:tc>
        <w:tc>
          <w:tcPr>
            <w:tcW w:w="900" w:type="dxa"/>
          </w:tcPr>
          <w:p w14:paraId="7D4F5D96" w14:textId="77777777" w:rsidR="00E97A19" w:rsidRPr="00AA39B5" w:rsidRDefault="00E97A19" w:rsidP="00D47410">
            <w:pPr>
              <w:spacing w:line="276" w:lineRule="auto"/>
              <w:jc w:val="center"/>
              <w:rPr>
                <w:sz w:val="22"/>
                <w:szCs w:val="22"/>
              </w:rPr>
            </w:pPr>
            <w:r w:rsidRPr="00AA39B5">
              <w:rPr>
                <w:sz w:val="22"/>
                <w:szCs w:val="22"/>
              </w:rPr>
              <w:t>9-10</w:t>
            </w:r>
          </w:p>
        </w:tc>
        <w:tc>
          <w:tcPr>
            <w:tcW w:w="990" w:type="dxa"/>
          </w:tcPr>
          <w:p w14:paraId="68C64ABC" w14:textId="77777777" w:rsidR="00E97A19" w:rsidRPr="00AA39B5" w:rsidRDefault="00E97A19" w:rsidP="00D47410">
            <w:pPr>
              <w:spacing w:line="276" w:lineRule="auto"/>
              <w:jc w:val="center"/>
              <w:rPr>
                <w:sz w:val="22"/>
                <w:szCs w:val="22"/>
              </w:rPr>
            </w:pPr>
            <w:r w:rsidRPr="00AA39B5">
              <w:rPr>
                <w:sz w:val="22"/>
                <w:szCs w:val="22"/>
              </w:rPr>
              <w:t>11-12</w:t>
            </w:r>
          </w:p>
        </w:tc>
      </w:tr>
      <w:tr w:rsidR="00E97A19" w:rsidRPr="00AA39B5" w14:paraId="6ABD4FFB" w14:textId="77777777" w:rsidTr="00C7271E">
        <w:tc>
          <w:tcPr>
            <w:tcW w:w="1260" w:type="dxa"/>
            <w:vMerge w:val="restart"/>
          </w:tcPr>
          <w:p w14:paraId="7325DF39" w14:textId="77777777" w:rsidR="00E97A19" w:rsidRPr="00AA39B5" w:rsidRDefault="00E97A19" w:rsidP="00D47410">
            <w:pPr>
              <w:spacing w:line="276" w:lineRule="auto"/>
              <w:rPr>
                <w:sz w:val="22"/>
                <w:szCs w:val="22"/>
              </w:rPr>
            </w:pPr>
            <w:r w:rsidRPr="00AA39B5">
              <w:rPr>
                <w:sz w:val="22"/>
                <w:szCs w:val="22"/>
              </w:rPr>
              <w:t>2011EC</w:t>
            </w:r>
          </w:p>
        </w:tc>
        <w:tc>
          <w:tcPr>
            <w:tcW w:w="2160" w:type="dxa"/>
          </w:tcPr>
          <w:p w14:paraId="0EF17B08" w14:textId="77777777" w:rsidR="00E97A19" w:rsidRPr="00AA39B5" w:rsidRDefault="00E97A19" w:rsidP="00D47410">
            <w:pPr>
              <w:spacing w:line="276" w:lineRule="auto"/>
              <w:rPr>
                <w:sz w:val="22"/>
                <w:szCs w:val="22"/>
              </w:rPr>
            </w:pPr>
            <w:r w:rsidRPr="00AA39B5">
              <w:rPr>
                <w:sz w:val="22"/>
                <w:szCs w:val="22"/>
              </w:rPr>
              <w:t>Government</w:t>
            </w:r>
          </w:p>
        </w:tc>
        <w:tc>
          <w:tcPr>
            <w:tcW w:w="810" w:type="dxa"/>
          </w:tcPr>
          <w:p w14:paraId="610995FB" w14:textId="77777777" w:rsidR="00E97A19" w:rsidRPr="00AA39B5" w:rsidRDefault="00487D63" w:rsidP="00D47410">
            <w:pPr>
              <w:spacing w:line="276" w:lineRule="auto"/>
              <w:jc w:val="right"/>
              <w:rPr>
                <w:sz w:val="22"/>
                <w:szCs w:val="22"/>
              </w:rPr>
            </w:pPr>
            <w:r w:rsidRPr="00AA39B5">
              <w:rPr>
                <w:sz w:val="22"/>
                <w:szCs w:val="22"/>
              </w:rPr>
              <w:t>0</w:t>
            </w:r>
          </w:p>
        </w:tc>
        <w:tc>
          <w:tcPr>
            <w:tcW w:w="810" w:type="dxa"/>
          </w:tcPr>
          <w:p w14:paraId="47CBA13D" w14:textId="77777777" w:rsidR="00E97A19" w:rsidRPr="00AA39B5" w:rsidRDefault="00487D63" w:rsidP="00D47410">
            <w:pPr>
              <w:spacing w:line="276" w:lineRule="auto"/>
              <w:jc w:val="right"/>
              <w:rPr>
                <w:sz w:val="22"/>
                <w:szCs w:val="22"/>
              </w:rPr>
            </w:pPr>
            <w:r w:rsidRPr="00AA39B5">
              <w:rPr>
                <w:sz w:val="22"/>
                <w:szCs w:val="22"/>
              </w:rPr>
              <w:t>412</w:t>
            </w:r>
          </w:p>
        </w:tc>
        <w:tc>
          <w:tcPr>
            <w:tcW w:w="990" w:type="dxa"/>
          </w:tcPr>
          <w:p w14:paraId="69F57FF1" w14:textId="77777777" w:rsidR="00E97A19" w:rsidRPr="00AA39B5" w:rsidRDefault="00487D63" w:rsidP="00D47410">
            <w:pPr>
              <w:spacing w:line="276" w:lineRule="auto"/>
              <w:jc w:val="right"/>
              <w:rPr>
                <w:sz w:val="22"/>
                <w:szCs w:val="22"/>
              </w:rPr>
            </w:pPr>
            <w:r w:rsidRPr="00AA39B5">
              <w:rPr>
                <w:sz w:val="22"/>
                <w:szCs w:val="22"/>
              </w:rPr>
              <w:t>912</w:t>
            </w:r>
          </w:p>
        </w:tc>
        <w:tc>
          <w:tcPr>
            <w:tcW w:w="900" w:type="dxa"/>
          </w:tcPr>
          <w:p w14:paraId="0A3A3824" w14:textId="77777777" w:rsidR="00E97A19" w:rsidRPr="00AA39B5" w:rsidRDefault="00487D63" w:rsidP="00D47410">
            <w:pPr>
              <w:spacing w:line="276" w:lineRule="auto"/>
              <w:jc w:val="right"/>
              <w:rPr>
                <w:sz w:val="22"/>
                <w:szCs w:val="22"/>
              </w:rPr>
            </w:pPr>
            <w:r w:rsidRPr="00AA39B5">
              <w:rPr>
                <w:sz w:val="22"/>
                <w:szCs w:val="22"/>
              </w:rPr>
              <w:t>56</w:t>
            </w:r>
          </w:p>
        </w:tc>
        <w:tc>
          <w:tcPr>
            <w:tcW w:w="990" w:type="dxa"/>
          </w:tcPr>
          <w:p w14:paraId="76886CA8" w14:textId="77777777" w:rsidR="00E97A19" w:rsidRPr="00AA39B5" w:rsidRDefault="00487D63" w:rsidP="00D47410">
            <w:pPr>
              <w:spacing w:line="276" w:lineRule="auto"/>
              <w:jc w:val="right"/>
              <w:rPr>
                <w:sz w:val="22"/>
                <w:szCs w:val="22"/>
              </w:rPr>
            </w:pPr>
            <w:r w:rsidRPr="00AA39B5">
              <w:rPr>
                <w:sz w:val="22"/>
                <w:szCs w:val="22"/>
              </w:rPr>
              <w:t>28</w:t>
            </w:r>
          </w:p>
        </w:tc>
      </w:tr>
      <w:tr w:rsidR="00E97A19" w:rsidRPr="00AA39B5" w14:paraId="47AE17E1" w14:textId="77777777" w:rsidTr="00C7271E">
        <w:tc>
          <w:tcPr>
            <w:tcW w:w="1260" w:type="dxa"/>
            <w:vMerge/>
          </w:tcPr>
          <w:p w14:paraId="7BB24033" w14:textId="77777777" w:rsidR="00E97A19" w:rsidRPr="00AA39B5" w:rsidRDefault="00E97A19" w:rsidP="00D47410">
            <w:pPr>
              <w:spacing w:line="276" w:lineRule="auto"/>
              <w:rPr>
                <w:sz w:val="22"/>
                <w:szCs w:val="22"/>
              </w:rPr>
            </w:pPr>
          </w:p>
        </w:tc>
        <w:tc>
          <w:tcPr>
            <w:tcW w:w="2160" w:type="dxa"/>
          </w:tcPr>
          <w:p w14:paraId="0055D393" w14:textId="77777777" w:rsidR="00E97A19" w:rsidRPr="00AA39B5" w:rsidRDefault="00E97A19" w:rsidP="00D47410">
            <w:pPr>
              <w:spacing w:line="276" w:lineRule="auto"/>
              <w:rPr>
                <w:sz w:val="22"/>
                <w:szCs w:val="22"/>
              </w:rPr>
            </w:pPr>
            <w:r w:rsidRPr="00AA39B5">
              <w:rPr>
                <w:sz w:val="22"/>
                <w:szCs w:val="22"/>
              </w:rPr>
              <w:t>Non-government</w:t>
            </w:r>
          </w:p>
        </w:tc>
        <w:tc>
          <w:tcPr>
            <w:tcW w:w="810" w:type="dxa"/>
          </w:tcPr>
          <w:p w14:paraId="77A2695E" w14:textId="77777777" w:rsidR="00E97A19" w:rsidRPr="00AA39B5" w:rsidRDefault="00487D63" w:rsidP="00D47410">
            <w:pPr>
              <w:spacing w:line="276" w:lineRule="auto"/>
              <w:jc w:val="right"/>
              <w:rPr>
                <w:sz w:val="22"/>
                <w:szCs w:val="22"/>
              </w:rPr>
            </w:pPr>
            <w:r w:rsidRPr="00AA39B5">
              <w:rPr>
                <w:sz w:val="22"/>
                <w:szCs w:val="22"/>
              </w:rPr>
              <w:t>52</w:t>
            </w:r>
          </w:p>
        </w:tc>
        <w:tc>
          <w:tcPr>
            <w:tcW w:w="810" w:type="dxa"/>
          </w:tcPr>
          <w:p w14:paraId="2CB1397B" w14:textId="77777777" w:rsidR="00E97A19" w:rsidRPr="00AA39B5" w:rsidRDefault="006702D8" w:rsidP="00D47410">
            <w:pPr>
              <w:spacing w:line="276" w:lineRule="auto"/>
              <w:jc w:val="right"/>
              <w:rPr>
                <w:sz w:val="22"/>
                <w:szCs w:val="22"/>
              </w:rPr>
            </w:pPr>
            <w:r w:rsidRPr="00AA39B5">
              <w:rPr>
                <w:sz w:val="22"/>
                <w:szCs w:val="22"/>
              </w:rPr>
              <w:t>17</w:t>
            </w:r>
          </w:p>
        </w:tc>
        <w:tc>
          <w:tcPr>
            <w:tcW w:w="990" w:type="dxa"/>
          </w:tcPr>
          <w:p w14:paraId="25F6EEFD" w14:textId="77777777" w:rsidR="00E97A19" w:rsidRPr="00AA39B5" w:rsidRDefault="006702D8" w:rsidP="00D47410">
            <w:pPr>
              <w:spacing w:line="276" w:lineRule="auto"/>
              <w:jc w:val="right"/>
              <w:rPr>
                <w:sz w:val="22"/>
                <w:szCs w:val="22"/>
              </w:rPr>
            </w:pPr>
            <w:r w:rsidRPr="00AA39B5">
              <w:rPr>
                <w:sz w:val="22"/>
                <w:szCs w:val="22"/>
              </w:rPr>
              <w:t>29</w:t>
            </w:r>
          </w:p>
        </w:tc>
        <w:tc>
          <w:tcPr>
            <w:tcW w:w="900" w:type="dxa"/>
          </w:tcPr>
          <w:p w14:paraId="0D3B2872" w14:textId="77777777" w:rsidR="00E97A19" w:rsidRPr="00AA39B5" w:rsidRDefault="006702D8" w:rsidP="00D47410">
            <w:pPr>
              <w:spacing w:line="276" w:lineRule="auto"/>
              <w:jc w:val="right"/>
              <w:rPr>
                <w:sz w:val="22"/>
                <w:szCs w:val="22"/>
              </w:rPr>
            </w:pPr>
            <w:r w:rsidRPr="00AA39B5">
              <w:rPr>
                <w:sz w:val="22"/>
                <w:szCs w:val="22"/>
              </w:rPr>
              <w:t>2</w:t>
            </w:r>
          </w:p>
        </w:tc>
        <w:tc>
          <w:tcPr>
            <w:tcW w:w="990" w:type="dxa"/>
          </w:tcPr>
          <w:p w14:paraId="318B4A4C" w14:textId="77777777" w:rsidR="00E97A19" w:rsidRPr="00AA39B5" w:rsidRDefault="006702D8" w:rsidP="00D47410">
            <w:pPr>
              <w:spacing w:line="276" w:lineRule="auto"/>
              <w:jc w:val="right"/>
              <w:rPr>
                <w:sz w:val="22"/>
                <w:szCs w:val="22"/>
              </w:rPr>
            </w:pPr>
            <w:r w:rsidRPr="00AA39B5">
              <w:rPr>
                <w:sz w:val="22"/>
                <w:szCs w:val="22"/>
              </w:rPr>
              <w:t>1</w:t>
            </w:r>
          </w:p>
        </w:tc>
      </w:tr>
      <w:tr w:rsidR="00E97A19" w:rsidRPr="00AA39B5" w14:paraId="2C69EA2B" w14:textId="77777777" w:rsidTr="00C7271E">
        <w:tc>
          <w:tcPr>
            <w:tcW w:w="1260" w:type="dxa"/>
            <w:vMerge/>
          </w:tcPr>
          <w:p w14:paraId="7CD6FD82" w14:textId="77777777" w:rsidR="00E97A19" w:rsidRPr="00AA39B5" w:rsidRDefault="00E97A19" w:rsidP="00D47410">
            <w:pPr>
              <w:spacing w:line="276" w:lineRule="auto"/>
              <w:rPr>
                <w:sz w:val="22"/>
                <w:szCs w:val="22"/>
              </w:rPr>
            </w:pPr>
          </w:p>
        </w:tc>
        <w:tc>
          <w:tcPr>
            <w:tcW w:w="2160" w:type="dxa"/>
          </w:tcPr>
          <w:p w14:paraId="5EC85E35" w14:textId="77777777" w:rsidR="00E97A19" w:rsidRPr="00AA39B5" w:rsidRDefault="00E97A19" w:rsidP="00D47410">
            <w:pPr>
              <w:spacing w:line="276" w:lineRule="auto"/>
              <w:rPr>
                <w:b/>
                <w:sz w:val="22"/>
                <w:szCs w:val="22"/>
              </w:rPr>
            </w:pPr>
            <w:r w:rsidRPr="00AA39B5">
              <w:rPr>
                <w:b/>
                <w:sz w:val="22"/>
                <w:szCs w:val="22"/>
              </w:rPr>
              <w:t>Total</w:t>
            </w:r>
          </w:p>
        </w:tc>
        <w:tc>
          <w:tcPr>
            <w:tcW w:w="810" w:type="dxa"/>
          </w:tcPr>
          <w:p w14:paraId="47D30C5E" w14:textId="77777777" w:rsidR="00E97A19" w:rsidRPr="00AA39B5" w:rsidRDefault="007E23BB" w:rsidP="00D47410">
            <w:pPr>
              <w:spacing w:line="276" w:lineRule="auto"/>
              <w:jc w:val="right"/>
              <w:rPr>
                <w:b/>
                <w:sz w:val="22"/>
                <w:szCs w:val="22"/>
              </w:rPr>
            </w:pPr>
            <w:r w:rsidRPr="00AA39B5">
              <w:rPr>
                <w:b/>
                <w:sz w:val="22"/>
                <w:szCs w:val="22"/>
              </w:rPr>
              <w:t>52</w:t>
            </w:r>
          </w:p>
        </w:tc>
        <w:tc>
          <w:tcPr>
            <w:tcW w:w="810" w:type="dxa"/>
          </w:tcPr>
          <w:p w14:paraId="068E4852" w14:textId="77777777" w:rsidR="00E97A19" w:rsidRPr="00AA39B5" w:rsidRDefault="007E23BB" w:rsidP="00D47410">
            <w:pPr>
              <w:spacing w:line="276" w:lineRule="auto"/>
              <w:jc w:val="right"/>
              <w:rPr>
                <w:b/>
                <w:sz w:val="22"/>
                <w:szCs w:val="22"/>
              </w:rPr>
            </w:pPr>
            <w:r w:rsidRPr="00AA39B5">
              <w:rPr>
                <w:b/>
                <w:sz w:val="22"/>
                <w:szCs w:val="22"/>
              </w:rPr>
              <w:t>429</w:t>
            </w:r>
          </w:p>
        </w:tc>
        <w:tc>
          <w:tcPr>
            <w:tcW w:w="990" w:type="dxa"/>
          </w:tcPr>
          <w:p w14:paraId="1B7920EC" w14:textId="77777777" w:rsidR="00E97A19" w:rsidRPr="00AA39B5" w:rsidRDefault="007E23BB" w:rsidP="00D47410">
            <w:pPr>
              <w:spacing w:line="276" w:lineRule="auto"/>
              <w:jc w:val="right"/>
              <w:rPr>
                <w:b/>
                <w:sz w:val="22"/>
                <w:szCs w:val="22"/>
              </w:rPr>
            </w:pPr>
            <w:r w:rsidRPr="00AA39B5">
              <w:rPr>
                <w:b/>
                <w:sz w:val="22"/>
                <w:szCs w:val="22"/>
              </w:rPr>
              <w:t>941</w:t>
            </w:r>
          </w:p>
        </w:tc>
        <w:tc>
          <w:tcPr>
            <w:tcW w:w="900" w:type="dxa"/>
          </w:tcPr>
          <w:p w14:paraId="10F0BAE1" w14:textId="77777777" w:rsidR="00E97A19" w:rsidRPr="00AA39B5" w:rsidRDefault="007E23BB" w:rsidP="00D47410">
            <w:pPr>
              <w:spacing w:line="276" w:lineRule="auto"/>
              <w:jc w:val="right"/>
              <w:rPr>
                <w:b/>
                <w:sz w:val="22"/>
                <w:szCs w:val="22"/>
              </w:rPr>
            </w:pPr>
            <w:r w:rsidRPr="00AA39B5">
              <w:rPr>
                <w:b/>
                <w:sz w:val="22"/>
                <w:szCs w:val="22"/>
              </w:rPr>
              <w:t>58</w:t>
            </w:r>
          </w:p>
        </w:tc>
        <w:tc>
          <w:tcPr>
            <w:tcW w:w="990" w:type="dxa"/>
          </w:tcPr>
          <w:p w14:paraId="7E3E059A" w14:textId="77777777" w:rsidR="00E97A19" w:rsidRPr="00AA39B5" w:rsidRDefault="007E23BB" w:rsidP="00D47410">
            <w:pPr>
              <w:spacing w:line="276" w:lineRule="auto"/>
              <w:jc w:val="right"/>
              <w:rPr>
                <w:b/>
                <w:sz w:val="22"/>
                <w:szCs w:val="22"/>
              </w:rPr>
            </w:pPr>
            <w:r w:rsidRPr="00AA39B5">
              <w:rPr>
                <w:b/>
                <w:sz w:val="22"/>
                <w:szCs w:val="22"/>
              </w:rPr>
              <w:t>29</w:t>
            </w:r>
          </w:p>
        </w:tc>
      </w:tr>
      <w:tr w:rsidR="00E97A19" w:rsidRPr="00AA39B5" w14:paraId="080EE3D0" w14:textId="77777777" w:rsidTr="00C7271E">
        <w:tc>
          <w:tcPr>
            <w:tcW w:w="1260" w:type="dxa"/>
            <w:vMerge w:val="restart"/>
          </w:tcPr>
          <w:p w14:paraId="76494BF5" w14:textId="77777777" w:rsidR="00E97A19" w:rsidRPr="00AA39B5" w:rsidRDefault="00E97A19" w:rsidP="00D47410">
            <w:pPr>
              <w:spacing w:line="276" w:lineRule="auto"/>
              <w:rPr>
                <w:sz w:val="22"/>
                <w:szCs w:val="22"/>
              </w:rPr>
            </w:pPr>
            <w:r w:rsidRPr="00AA39B5">
              <w:rPr>
                <w:sz w:val="22"/>
                <w:szCs w:val="22"/>
              </w:rPr>
              <w:t>2012 EC</w:t>
            </w:r>
          </w:p>
        </w:tc>
        <w:tc>
          <w:tcPr>
            <w:tcW w:w="2160" w:type="dxa"/>
          </w:tcPr>
          <w:p w14:paraId="74F3FC1F" w14:textId="77777777" w:rsidR="00E97A19" w:rsidRPr="00AA39B5" w:rsidRDefault="00E97A19" w:rsidP="00D47410">
            <w:pPr>
              <w:spacing w:line="276" w:lineRule="auto"/>
              <w:rPr>
                <w:sz w:val="22"/>
                <w:szCs w:val="22"/>
              </w:rPr>
            </w:pPr>
            <w:r w:rsidRPr="00AA39B5">
              <w:rPr>
                <w:sz w:val="22"/>
                <w:szCs w:val="22"/>
              </w:rPr>
              <w:t>Government</w:t>
            </w:r>
          </w:p>
        </w:tc>
        <w:tc>
          <w:tcPr>
            <w:tcW w:w="810" w:type="dxa"/>
          </w:tcPr>
          <w:p w14:paraId="4F1C36DC" w14:textId="77777777" w:rsidR="00E97A19" w:rsidRPr="00AA39B5" w:rsidRDefault="005B47B6" w:rsidP="00D47410">
            <w:pPr>
              <w:spacing w:line="276" w:lineRule="auto"/>
              <w:jc w:val="right"/>
              <w:rPr>
                <w:sz w:val="22"/>
                <w:szCs w:val="22"/>
              </w:rPr>
            </w:pPr>
            <w:r w:rsidRPr="00AA39B5">
              <w:rPr>
                <w:sz w:val="22"/>
                <w:szCs w:val="22"/>
              </w:rPr>
              <w:t>8</w:t>
            </w:r>
          </w:p>
        </w:tc>
        <w:tc>
          <w:tcPr>
            <w:tcW w:w="810" w:type="dxa"/>
          </w:tcPr>
          <w:p w14:paraId="08716AAB" w14:textId="77777777" w:rsidR="00E97A19" w:rsidRPr="00AA39B5" w:rsidRDefault="005B47B6" w:rsidP="00D47410">
            <w:pPr>
              <w:spacing w:line="276" w:lineRule="auto"/>
              <w:jc w:val="right"/>
              <w:rPr>
                <w:sz w:val="22"/>
                <w:szCs w:val="22"/>
              </w:rPr>
            </w:pPr>
            <w:r w:rsidRPr="00AA39B5">
              <w:rPr>
                <w:sz w:val="22"/>
                <w:szCs w:val="22"/>
              </w:rPr>
              <w:t>423</w:t>
            </w:r>
          </w:p>
        </w:tc>
        <w:tc>
          <w:tcPr>
            <w:tcW w:w="990" w:type="dxa"/>
          </w:tcPr>
          <w:p w14:paraId="0215E64F" w14:textId="77777777" w:rsidR="00E97A19" w:rsidRPr="00AA39B5" w:rsidRDefault="005B47B6" w:rsidP="00D47410">
            <w:pPr>
              <w:spacing w:line="276" w:lineRule="auto"/>
              <w:jc w:val="right"/>
              <w:rPr>
                <w:sz w:val="22"/>
                <w:szCs w:val="22"/>
              </w:rPr>
            </w:pPr>
            <w:r w:rsidRPr="00AA39B5">
              <w:rPr>
                <w:sz w:val="22"/>
                <w:szCs w:val="22"/>
              </w:rPr>
              <w:t>929</w:t>
            </w:r>
          </w:p>
        </w:tc>
        <w:tc>
          <w:tcPr>
            <w:tcW w:w="900" w:type="dxa"/>
          </w:tcPr>
          <w:p w14:paraId="1D31236B" w14:textId="77777777" w:rsidR="00E97A19" w:rsidRPr="00AA39B5" w:rsidRDefault="005B47B6" w:rsidP="00D47410">
            <w:pPr>
              <w:spacing w:line="276" w:lineRule="auto"/>
              <w:jc w:val="right"/>
              <w:rPr>
                <w:sz w:val="22"/>
                <w:szCs w:val="22"/>
              </w:rPr>
            </w:pPr>
            <w:r w:rsidRPr="00AA39B5">
              <w:rPr>
                <w:sz w:val="22"/>
                <w:szCs w:val="22"/>
              </w:rPr>
              <w:t>1</w:t>
            </w:r>
          </w:p>
        </w:tc>
        <w:tc>
          <w:tcPr>
            <w:tcW w:w="990" w:type="dxa"/>
          </w:tcPr>
          <w:p w14:paraId="012874A1" w14:textId="77777777" w:rsidR="00E97A19" w:rsidRPr="00AA39B5" w:rsidRDefault="005B47B6" w:rsidP="00D47410">
            <w:pPr>
              <w:spacing w:line="276" w:lineRule="auto"/>
              <w:jc w:val="right"/>
              <w:rPr>
                <w:sz w:val="22"/>
                <w:szCs w:val="22"/>
              </w:rPr>
            </w:pPr>
            <w:r w:rsidRPr="00AA39B5">
              <w:rPr>
                <w:sz w:val="22"/>
                <w:szCs w:val="22"/>
              </w:rPr>
              <w:t>55</w:t>
            </w:r>
          </w:p>
        </w:tc>
      </w:tr>
      <w:tr w:rsidR="00E97A19" w:rsidRPr="00AA39B5" w14:paraId="4DACD468" w14:textId="77777777" w:rsidTr="00C7271E">
        <w:tc>
          <w:tcPr>
            <w:tcW w:w="1260" w:type="dxa"/>
            <w:vMerge/>
          </w:tcPr>
          <w:p w14:paraId="3E465331" w14:textId="77777777" w:rsidR="00E97A19" w:rsidRPr="00AA39B5" w:rsidRDefault="00E97A19" w:rsidP="00D47410">
            <w:pPr>
              <w:spacing w:line="276" w:lineRule="auto"/>
              <w:rPr>
                <w:sz w:val="22"/>
                <w:szCs w:val="22"/>
              </w:rPr>
            </w:pPr>
          </w:p>
        </w:tc>
        <w:tc>
          <w:tcPr>
            <w:tcW w:w="2160" w:type="dxa"/>
          </w:tcPr>
          <w:p w14:paraId="2AF25FB9" w14:textId="77777777" w:rsidR="00E97A19" w:rsidRPr="00AA39B5" w:rsidRDefault="00E97A19" w:rsidP="00D47410">
            <w:pPr>
              <w:spacing w:line="276" w:lineRule="auto"/>
              <w:rPr>
                <w:sz w:val="22"/>
                <w:szCs w:val="22"/>
              </w:rPr>
            </w:pPr>
            <w:r w:rsidRPr="00AA39B5">
              <w:rPr>
                <w:sz w:val="22"/>
                <w:szCs w:val="22"/>
              </w:rPr>
              <w:t>Non-government</w:t>
            </w:r>
          </w:p>
        </w:tc>
        <w:tc>
          <w:tcPr>
            <w:tcW w:w="810" w:type="dxa"/>
          </w:tcPr>
          <w:p w14:paraId="2F4F00FE" w14:textId="77777777" w:rsidR="00E97A19" w:rsidRPr="00AA39B5" w:rsidRDefault="005B47B6" w:rsidP="00D47410">
            <w:pPr>
              <w:spacing w:line="276" w:lineRule="auto"/>
              <w:jc w:val="right"/>
              <w:rPr>
                <w:sz w:val="22"/>
                <w:szCs w:val="22"/>
              </w:rPr>
            </w:pPr>
            <w:r w:rsidRPr="00AA39B5">
              <w:rPr>
                <w:sz w:val="22"/>
                <w:szCs w:val="22"/>
              </w:rPr>
              <w:t>52</w:t>
            </w:r>
          </w:p>
        </w:tc>
        <w:tc>
          <w:tcPr>
            <w:tcW w:w="810" w:type="dxa"/>
          </w:tcPr>
          <w:p w14:paraId="04E5E060" w14:textId="77777777" w:rsidR="00E97A19" w:rsidRPr="00AA39B5" w:rsidRDefault="00AC5260" w:rsidP="00D47410">
            <w:pPr>
              <w:spacing w:line="276" w:lineRule="auto"/>
              <w:jc w:val="right"/>
              <w:rPr>
                <w:sz w:val="22"/>
                <w:szCs w:val="22"/>
              </w:rPr>
            </w:pPr>
            <w:r w:rsidRPr="00AA39B5">
              <w:rPr>
                <w:sz w:val="22"/>
                <w:szCs w:val="22"/>
              </w:rPr>
              <w:t>21</w:t>
            </w:r>
          </w:p>
        </w:tc>
        <w:tc>
          <w:tcPr>
            <w:tcW w:w="990" w:type="dxa"/>
          </w:tcPr>
          <w:p w14:paraId="01DD7D06" w14:textId="77777777" w:rsidR="00E97A19" w:rsidRPr="00AA39B5" w:rsidRDefault="00AC5260" w:rsidP="00D47410">
            <w:pPr>
              <w:spacing w:line="276" w:lineRule="auto"/>
              <w:jc w:val="right"/>
              <w:rPr>
                <w:sz w:val="22"/>
                <w:szCs w:val="22"/>
              </w:rPr>
            </w:pPr>
            <w:r w:rsidRPr="00AA39B5">
              <w:rPr>
                <w:sz w:val="22"/>
                <w:szCs w:val="22"/>
              </w:rPr>
              <w:t>28</w:t>
            </w:r>
          </w:p>
        </w:tc>
        <w:tc>
          <w:tcPr>
            <w:tcW w:w="900" w:type="dxa"/>
          </w:tcPr>
          <w:p w14:paraId="291200DC" w14:textId="77777777" w:rsidR="00E97A19" w:rsidRPr="00AA39B5" w:rsidRDefault="00AC5260" w:rsidP="00D47410">
            <w:pPr>
              <w:spacing w:line="276" w:lineRule="auto"/>
              <w:jc w:val="right"/>
              <w:rPr>
                <w:sz w:val="22"/>
                <w:szCs w:val="22"/>
              </w:rPr>
            </w:pPr>
            <w:r w:rsidRPr="00AA39B5">
              <w:rPr>
                <w:sz w:val="22"/>
                <w:szCs w:val="22"/>
              </w:rPr>
              <w:t>0</w:t>
            </w:r>
          </w:p>
        </w:tc>
        <w:tc>
          <w:tcPr>
            <w:tcW w:w="990" w:type="dxa"/>
          </w:tcPr>
          <w:p w14:paraId="32B7BBCF" w14:textId="77777777" w:rsidR="00E97A19" w:rsidRPr="00AA39B5" w:rsidRDefault="00AC5260" w:rsidP="00D47410">
            <w:pPr>
              <w:spacing w:line="276" w:lineRule="auto"/>
              <w:jc w:val="right"/>
              <w:rPr>
                <w:sz w:val="22"/>
                <w:szCs w:val="22"/>
              </w:rPr>
            </w:pPr>
            <w:r w:rsidRPr="00AA39B5">
              <w:rPr>
                <w:sz w:val="22"/>
                <w:szCs w:val="22"/>
              </w:rPr>
              <w:t>2</w:t>
            </w:r>
          </w:p>
        </w:tc>
      </w:tr>
      <w:tr w:rsidR="00E97A19" w:rsidRPr="00AA39B5" w14:paraId="77DD46A4" w14:textId="77777777" w:rsidTr="00C7271E">
        <w:tc>
          <w:tcPr>
            <w:tcW w:w="1260" w:type="dxa"/>
            <w:vMerge/>
          </w:tcPr>
          <w:p w14:paraId="7A5D7C4F" w14:textId="77777777" w:rsidR="00E97A19" w:rsidRPr="00AA39B5" w:rsidRDefault="00E97A19" w:rsidP="00D47410">
            <w:pPr>
              <w:spacing w:line="276" w:lineRule="auto"/>
              <w:rPr>
                <w:sz w:val="22"/>
                <w:szCs w:val="22"/>
              </w:rPr>
            </w:pPr>
          </w:p>
        </w:tc>
        <w:tc>
          <w:tcPr>
            <w:tcW w:w="2160" w:type="dxa"/>
          </w:tcPr>
          <w:p w14:paraId="6F76DD6E" w14:textId="77777777" w:rsidR="00E97A19" w:rsidRPr="00AA39B5" w:rsidRDefault="00E97A19" w:rsidP="00D47410">
            <w:pPr>
              <w:spacing w:line="276" w:lineRule="auto"/>
              <w:rPr>
                <w:b/>
                <w:sz w:val="22"/>
                <w:szCs w:val="22"/>
              </w:rPr>
            </w:pPr>
            <w:r w:rsidRPr="00AA39B5">
              <w:rPr>
                <w:b/>
                <w:sz w:val="22"/>
                <w:szCs w:val="22"/>
              </w:rPr>
              <w:t>Total</w:t>
            </w:r>
          </w:p>
        </w:tc>
        <w:tc>
          <w:tcPr>
            <w:tcW w:w="810" w:type="dxa"/>
          </w:tcPr>
          <w:p w14:paraId="3E19B32E" w14:textId="77777777" w:rsidR="00E97A19" w:rsidRPr="00AA39B5" w:rsidRDefault="005A57FB" w:rsidP="00D47410">
            <w:pPr>
              <w:spacing w:line="276" w:lineRule="auto"/>
              <w:jc w:val="right"/>
              <w:rPr>
                <w:b/>
                <w:sz w:val="22"/>
                <w:szCs w:val="22"/>
              </w:rPr>
            </w:pPr>
            <w:r w:rsidRPr="00AA39B5">
              <w:rPr>
                <w:b/>
                <w:sz w:val="22"/>
                <w:szCs w:val="22"/>
              </w:rPr>
              <w:t>60</w:t>
            </w:r>
          </w:p>
        </w:tc>
        <w:tc>
          <w:tcPr>
            <w:tcW w:w="810" w:type="dxa"/>
          </w:tcPr>
          <w:p w14:paraId="7AFBCD0A" w14:textId="77777777" w:rsidR="00E97A19" w:rsidRPr="00AA39B5" w:rsidRDefault="005A57FB" w:rsidP="00D47410">
            <w:pPr>
              <w:spacing w:line="276" w:lineRule="auto"/>
              <w:jc w:val="right"/>
              <w:rPr>
                <w:b/>
                <w:sz w:val="22"/>
                <w:szCs w:val="22"/>
              </w:rPr>
            </w:pPr>
            <w:r w:rsidRPr="00AA39B5">
              <w:rPr>
                <w:b/>
                <w:sz w:val="22"/>
                <w:szCs w:val="22"/>
              </w:rPr>
              <w:t>444</w:t>
            </w:r>
          </w:p>
        </w:tc>
        <w:tc>
          <w:tcPr>
            <w:tcW w:w="990" w:type="dxa"/>
          </w:tcPr>
          <w:p w14:paraId="28F5F6F7" w14:textId="77777777" w:rsidR="00E97A19" w:rsidRPr="00AA39B5" w:rsidRDefault="005A57FB" w:rsidP="00D47410">
            <w:pPr>
              <w:spacing w:line="276" w:lineRule="auto"/>
              <w:jc w:val="right"/>
              <w:rPr>
                <w:b/>
                <w:sz w:val="22"/>
                <w:szCs w:val="22"/>
              </w:rPr>
            </w:pPr>
            <w:r w:rsidRPr="00AA39B5">
              <w:rPr>
                <w:b/>
                <w:sz w:val="22"/>
                <w:szCs w:val="22"/>
              </w:rPr>
              <w:t>957</w:t>
            </w:r>
          </w:p>
        </w:tc>
        <w:tc>
          <w:tcPr>
            <w:tcW w:w="900" w:type="dxa"/>
          </w:tcPr>
          <w:p w14:paraId="7F101ECB" w14:textId="77777777" w:rsidR="00E97A19" w:rsidRPr="00AA39B5" w:rsidRDefault="005A57FB" w:rsidP="00D47410">
            <w:pPr>
              <w:spacing w:line="276" w:lineRule="auto"/>
              <w:jc w:val="right"/>
              <w:rPr>
                <w:b/>
                <w:sz w:val="22"/>
                <w:szCs w:val="22"/>
              </w:rPr>
            </w:pPr>
            <w:r w:rsidRPr="00AA39B5">
              <w:rPr>
                <w:b/>
                <w:sz w:val="22"/>
                <w:szCs w:val="22"/>
              </w:rPr>
              <w:t>1</w:t>
            </w:r>
          </w:p>
        </w:tc>
        <w:tc>
          <w:tcPr>
            <w:tcW w:w="990" w:type="dxa"/>
          </w:tcPr>
          <w:p w14:paraId="287A5360" w14:textId="77777777" w:rsidR="00E97A19" w:rsidRPr="00AA39B5" w:rsidRDefault="005A57FB" w:rsidP="00D47410">
            <w:pPr>
              <w:spacing w:line="276" w:lineRule="auto"/>
              <w:jc w:val="right"/>
              <w:rPr>
                <w:b/>
                <w:sz w:val="22"/>
                <w:szCs w:val="22"/>
              </w:rPr>
            </w:pPr>
            <w:r w:rsidRPr="00AA39B5">
              <w:rPr>
                <w:b/>
                <w:sz w:val="22"/>
                <w:szCs w:val="22"/>
              </w:rPr>
              <w:t>57</w:t>
            </w:r>
          </w:p>
        </w:tc>
      </w:tr>
    </w:tbl>
    <w:p w14:paraId="7EEBE754" w14:textId="77777777" w:rsidR="00E97A19" w:rsidRPr="00AA39B5" w:rsidRDefault="00861DDB" w:rsidP="00D47410">
      <w:pPr>
        <w:spacing w:line="276" w:lineRule="auto"/>
        <w:rPr>
          <w:rFonts w:ascii="Times New Roman" w:hAnsi="Times New Roman"/>
          <w:sz w:val="22"/>
          <w:szCs w:val="22"/>
        </w:rPr>
      </w:pPr>
      <w:r w:rsidRPr="00AA39B5">
        <w:rPr>
          <w:rFonts w:ascii="Times New Roman" w:hAnsi="Times New Roman"/>
          <w:bCs/>
          <w:sz w:val="22"/>
          <w:szCs w:val="22"/>
        </w:rPr>
        <w:t xml:space="preserve">               </w:t>
      </w:r>
      <w:r w:rsidR="00E97A19" w:rsidRPr="00AA39B5">
        <w:rPr>
          <w:rFonts w:ascii="Times New Roman" w:hAnsi="Times New Roman"/>
          <w:b/>
          <w:bCs/>
          <w:sz w:val="22"/>
          <w:szCs w:val="22"/>
        </w:rPr>
        <w:t>Source:</w:t>
      </w:r>
      <w:r w:rsidR="00E97A19" w:rsidRPr="00AA39B5">
        <w:rPr>
          <w:rFonts w:ascii="Times New Roman" w:hAnsi="Times New Roman"/>
          <w:bCs/>
          <w:sz w:val="22"/>
          <w:szCs w:val="22"/>
        </w:rPr>
        <w:t xml:space="preserve">  East Hararge zone Department of education, </w:t>
      </w:r>
      <w:r w:rsidR="00887A48" w:rsidRPr="00AA39B5">
        <w:rPr>
          <w:rFonts w:ascii="Times New Roman" w:hAnsi="Times New Roman"/>
          <w:sz w:val="22"/>
          <w:szCs w:val="22"/>
        </w:rPr>
        <w:t>/10</w:t>
      </w:r>
      <w:r w:rsidR="00E97A19" w:rsidRPr="00AA39B5">
        <w:rPr>
          <w:rFonts w:ascii="Times New Roman" w:hAnsi="Times New Roman"/>
          <w:sz w:val="22"/>
          <w:szCs w:val="22"/>
        </w:rPr>
        <w:t xml:space="preserve"> and </w:t>
      </w:r>
      <w:r w:rsidR="00887A48" w:rsidRPr="00AA39B5">
        <w:rPr>
          <w:rFonts w:ascii="Times New Roman" w:hAnsi="Times New Roman"/>
          <w:sz w:val="22"/>
          <w:szCs w:val="22"/>
        </w:rPr>
        <w:t>2011</w:t>
      </w:r>
      <w:r w:rsidR="00E97A19" w:rsidRPr="00AA39B5">
        <w:rPr>
          <w:rFonts w:ascii="Times New Roman" w:hAnsi="Times New Roman"/>
          <w:sz w:val="22"/>
          <w:szCs w:val="22"/>
        </w:rPr>
        <w:t>/1</w:t>
      </w:r>
      <w:r w:rsidR="00887A48" w:rsidRPr="00AA39B5">
        <w:rPr>
          <w:rFonts w:ascii="Times New Roman" w:hAnsi="Times New Roman"/>
          <w:sz w:val="22"/>
          <w:szCs w:val="22"/>
        </w:rPr>
        <w:t>2</w:t>
      </w:r>
    </w:p>
    <w:p w14:paraId="3B167521" w14:textId="77777777" w:rsidR="00E97A19" w:rsidRPr="00AA39B5" w:rsidRDefault="00E97A19" w:rsidP="00D47410">
      <w:pPr>
        <w:spacing w:line="276" w:lineRule="auto"/>
        <w:rPr>
          <w:rFonts w:ascii="Times New Roman" w:hAnsi="Times New Roman"/>
          <w:sz w:val="22"/>
          <w:szCs w:val="22"/>
        </w:rPr>
      </w:pPr>
    </w:p>
    <w:p w14:paraId="67985751" w14:textId="77777777" w:rsidR="00F4322D" w:rsidRPr="00AA39B5" w:rsidRDefault="009C1E6A" w:rsidP="00D47410">
      <w:pPr>
        <w:spacing w:line="276" w:lineRule="auto"/>
        <w:jc w:val="both"/>
        <w:rPr>
          <w:rFonts w:ascii="Times New Roman" w:hAnsi="Times New Roman"/>
          <w:sz w:val="22"/>
          <w:szCs w:val="22"/>
        </w:rPr>
      </w:pPr>
      <w:bookmarkStart w:id="51" w:name="_Toc366457951"/>
      <w:bookmarkStart w:id="52" w:name="_Toc14462459"/>
      <w:bookmarkStart w:id="53" w:name="_Toc366457940"/>
      <w:r w:rsidRPr="00AA39B5">
        <w:rPr>
          <w:rFonts w:ascii="Times New Roman" w:hAnsi="Times New Roman"/>
          <w:sz w:val="22"/>
          <w:szCs w:val="22"/>
        </w:rPr>
        <w:t xml:space="preserve">The number </w:t>
      </w:r>
      <w:r w:rsidR="00F542D7" w:rsidRPr="00AA39B5">
        <w:rPr>
          <w:rFonts w:ascii="Times New Roman" w:hAnsi="Times New Roman"/>
          <w:sz w:val="22"/>
          <w:szCs w:val="22"/>
        </w:rPr>
        <w:t>o</w:t>
      </w:r>
      <w:r w:rsidRPr="00AA39B5">
        <w:rPr>
          <w:rFonts w:ascii="Times New Roman" w:hAnsi="Times New Roman"/>
          <w:sz w:val="22"/>
          <w:szCs w:val="22"/>
        </w:rPr>
        <w:t xml:space="preserve">f </w:t>
      </w:r>
      <w:r w:rsidR="00DE0BEC" w:rsidRPr="00AA39B5">
        <w:rPr>
          <w:rFonts w:ascii="Times New Roman" w:hAnsi="Times New Roman"/>
          <w:sz w:val="22"/>
          <w:szCs w:val="22"/>
        </w:rPr>
        <w:t>students were</w:t>
      </w:r>
      <w:r w:rsidRPr="00AA39B5">
        <w:rPr>
          <w:rFonts w:ascii="Times New Roman" w:hAnsi="Times New Roman"/>
          <w:sz w:val="22"/>
          <w:szCs w:val="22"/>
        </w:rPr>
        <w:t xml:space="preserve"> engaged in </w:t>
      </w:r>
      <w:r w:rsidR="00FF437A" w:rsidRPr="00AA39B5">
        <w:rPr>
          <w:rFonts w:ascii="Times New Roman" w:hAnsi="Times New Roman"/>
          <w:sz w:val="22"/>
          <w:szCs w:val="22"/>
        </w:rPr>
        <w:t>Primary</w:t>
      </w:r>
      <w:r w:rsidR="00895024" w:rsidRPr="00AA39B5">
        <w:rPr>
          <w:rFonts w:ascii="Times New Roman" w:hAnsi="Times New Roman"/>
          <w:sz w:val="22"/>
          <w:szCs w:val="22"/>
        </w:rPr>
        <w:t xml:space="preserve"> (1-4</w:t>
      </w:r>
      <w:r w:rsidR="00C140EA" w:rsidRPr="00AA39B5">
        <w:rPr>
          <w:rFonts w:ascii="Times New Roman" w:hAnsi="Times New Roman"/>
          <w:sz w:val="22"/>
          <w:szCs w:val="22"/>
        </w:rPr>
        <w:t xml:space="preserve"> and </w:t>
      </w:r>
      <w:r w:rsidR="00895024" w:rsidRPr="00AA39B5">
        <w:rPr>
          <w:rFonts w:ascii="Times New Roman" w:hAnsi="Times New Roman"/>
          <w:sz w:val="22"/>
          <w:szCs w:val="22"/>
        </w:rPr>
        <w:t>5-8)</w:t>
      </w:r>
      <w:r w:rsidR="00DE0BEC" w:rsidRPr="00AA39B5">
        <w:rPr>
          <w:rFonts w:ascii="Times New Roman" w:hAnsi="Times New Roman"/>
          <w:sz w:val="22"/>
          <w:szCs w:val="22"/>
        </w:rPr>
        <w:t xml:space="preserve">, secondary </w:t>
      </w:r>
      <w:r w:rsidR="00895024" w:rsidRPr="00AA39B5">
        <w:rPr>
          <w:rFonts w:ascii="Times New Roman" w:hAnsi="Times New Roman"/>
          <w:sz w:val="22"/>
          <w:szCs w:val="22"/>
        </w:rPr>
        <w:t>(9-10) and Preparatory</w:t>
      </w:r>
      <w:r w:rsidR="00FF437A" w:rsidRPr="00AA39B5">
        <w:rPr>
          <w:rFonts w:ascii="Times New Roman" w:hAnsi="Times New Roman"/>
          <w:sz w:val="22"/>
          <w:szCs w:val="22"/>
        </w:rPr>
        <w:t xml:space="preserve"> School (</w:t>
      </w:r>
      <w:r w:rsidR="00895024" w:rsidRPr="00AA39B5">
        <w:rPr>
          <w:rFonts w:ascii="Times New Roman" w:hAnsi="Times New Roman"/>
          <w:sz w:val="22"/>
          <w:szCs w:val="22"/>
        </w:rPr>
        <w:t>11-12</w:t>
      </w:r>
      <w:r w:rsidR="00694573" w:rsidRPr="00AA39B5">
        <w:rPr>
          <w:rFonts w:ascii="Times New Roman" w:hAnsi="Times New Roman"/>
          <w:sz w:val="22"/>
          <w:szCs w:val="22"/>
        </w:rPr>
        <w:t>Grades)</w:t>
      </w:r>
      <w:bookmarkEnd w:id="51"/>
      <w:r w:rsidR="003F45BE" w:rsidRPr="00AA39B5">
        <w:rPr>
          <w:rFonts w:ascii="Times New Roman" w:hAnsi="Times New Roman"/>
          <w:sz w:val="22"/>
          <w:szCs w:val="22"/>
        </w:rPr>
        <w:t xml:space="preserve"> in the year 2011</w:t>
      </w:r>
      <w:r w:rsidR="00C140EA" w:rsidRPr="00AA39B5">
        <w:rPr>
          <w:rFonts w:ascii="Times New Roman" w:hAnsi="Times New Roman"/>
          <w:sz w:val="22"/>
          <w:szCs w:val="22"/>
        </w:rPr>
        <w:t xml:space="preserve"> and </w:t>
      </w:r>
      <w:r w:rsidRPr="00AA39B5">
        <w:rPr>
          <w:rFonts w:ascii="Times New Roman" w:hAnsi="Times New Roman"/>
          <w:sz w:val="22"/>
          <w:szCs w:val="22"/>
        </w:rPr>
        <w:t>201</w:t>
      </w:r>
      <w:r w:rsidR="003F45BE" w:rsidRPr="00AA39B5">
        <w:rPr>
          <w:rFonts w:ascii="Times New Roman" w:hAnsi="Times New Roman"/>
          <w:sz w:val="22"/>
          <w:szCs w:val="22"/>
        </w:rPr>
        <w:t>2</w:t>
      </w:r>
      <w:r w:rsidRPr="00AA39B5">
        <w:rPr>
          <w:rFonts w:ascii="Times New Roman" w:hAnsi="Times New Roman"/>
          <w:sz w:val="22"/>
          <w:szCs w:val="22"/>
        </w:rPr>
        <w:t xml:space="preserve"> E</w:t>
      </w:r>
      <w:r w:rsidR="00DA4C4B" w:rsidRPr="00AA39B5">
        <w:rPr>
          <w:rFonts w:ascii="Times New Roman" w:hAnsi="Times New Roman"/>
          <w:sz w:val="22"/>
          <w:szCs w:val="22"/>
        </w:rPr>
        <w:t>.</w:t>
      </w:r>
      <w:r w:rsidRPr="00AA39B5">
        <w:rPr>
          <w:rFonts w:ascii="Times New Roman" w:hAnsi="Times New Roman"/>
          <w:sz w:val="22"/>
          <w:szCs w:val="22"/>
        </w:rPr>
        <w:t>C</w:t>
      </w:r>
      <w:bookmarkEnd w:id="52"/>
      <w:r w:rsidR="007E183E" w:rsidRPr="00AA39B5">
        <w:rPr>
          <w:rFonts w:ascii="Times New Roman" w:hAnsi="Times New Roman"/>
          <w:caps/>
          <w:sz w:val="22"/>
          <w:szCs w:val="22"/>
        </w:rPr>
        <w:t xml:space="preserve">. </w:t>
      </w:r>
      <w:r w:rsidR="00596871" w:rsidRPr="00AA39B5">
        <w:rPr>
          <w:rFonts w:ascii="Times New Roman" w:hAnsi="Times New Roman"/>
          <w:sz w:val="22"/>
          <w:szCs w:val="22"/>
        </w:rPr>
        <w:t>The total number of students that were engaged in primary School o</w:t>
      </w:r>
      <w:r w:rsidR="00434551" w:rsidRPr="00AA39B5">
        <w:rPr>
          <w:rFonts w:ascii="Times New Roman" w:hAnsi="Times New Roman"/>
          <w:sz w:val="22"/>
          <w:szCs w:val="22"/>
        </w:rPr>
        <w:t>f grade 1-8  in the year 20</w:t>
      </w:r>
      <w:r w:rsidR="001F60B4" w:rsidRPr="00AA39B5">
        <w:rPr>
          <w:rFonts w:ascii="Times New Roman" w:hAnsi="Times New Roman"/>
          <w:sz w:val="22"/>
          <w:szCs w:val="22"/>
        </w:rPr>
        <w:t>11</w:t>
      </w:r>
      <w:r w:rsidR="00434551" w:rsidRPr="00AA39B5">
        <w:rPr>
          <w:rFonts w:ascii="Times New Roman" w:hAnsi="Times New Roman"/>
          <w:sz w:val="22"/>
          <w:szCs w:val="22"/>
        </w:rPr>
        <w:t xml:space="preserve"> and 201</w:t>
      </w:r>
      <w:r w:rsidR="001F60B4" w:rsidRPr="00AA39B5">
        <w:rPr>
          <w:rFonts w:ascii="Times New Roman" w:hAnsi="Times New Roman"/>
          <w:sz w:val="22"/>
          <w:szCs w:val="22"/>
        </w:rPr>
        <w:t>2</w:t>
      </w:r>
      <w:r w:rsidR="00434551" w:rsidRPr="00AA39B5">
        <w:rPr>
          <w:rFonts w:ascii="Times New Roman" w:hAnsi="Times New Roman"/>
          <w:sz w:val="22"/>
          <w:szCs w:val="22"/>
        </w:rPr>
        <w:t>E.C</w:t>
      </w:r>
      <w:r w:rsidR="00596871" w:rsidRPr="00AA39B5">
        <w:rPr>
          <w:rFonts w:ascii="Times New Roman" w:hAnsi="Times New Roman"/>
          <w:sz w:val="22"/>
          <w:szCs w:val="22"/>
        </w:rPr>
        <w:t xml:space="preserve"> was </w:t>
      </w:r>
      <w:r w:rsidR="001F60B4" w:rsidRPr="00AA39B5">
        <w:rPr>
          <w:rFonts w:ascii="Times New Roman" w:hAnsi="Times New Roman"/>
          <w:sz w:val="22"/>
          <w:szCs w:val="22"/>
        </w:rPr>
        <w:t>788,714</w:t>
      </w:r>
      <w:r w:rsidR="00596871" w:rsidRPr="00AA39B5">
        <w:rPr>
          <w:rFonts w:ascii="Times New Roman" w:hAnsi="Times New Roman"/>
          <w:sz w:val="22"/>
          <w:szCs w:val="22"/>
        </w:rPr>
        <w:t xml:space="preserve"> and 82</w:t>
      </w:r>
      <w:r w:rsidR="00AE7E60" w:rsidRPr="00AA39B5">
        <w:rPr>
          <w:rFonts w:ascii="Times New Roman" w:hAnsi="Times New Roman"/>
          <w:sz w:val="22"/>
          <w:szCs w:val="22"/>
        </w:rPr>
        <w:t>3</w:t>
      </w:r>
      <w:r w:rsidR="000C688F" w:rsidRPr="00AA39B5">
        <w:rPr>
          <w:rFonts w:ascii="Times New Roman" w:hAnsi="Times New Roman"/>
          <w:sz w:val="22"/>
          <w:szCs w:val="22"/>
        </w:rPr>
        <w:t>,</w:t>
      </w:r>
      <w:r w:rsidR="00AE7E60" w:rsidRPr="00AA39B5">
        <w:rPr>
          <w:rFonts w:ascii="Times New Roman" w:hAnsi="Times New Roman"/>
          <w:sz w:val="22"/>
          <w:szCs w:val="22"/>
        </w:rPr>
        <w:t>554</w:t>
      </w:r>
      <w:r w:rsidR="00596871" w:rsidRPr="00AA39B5">
        <w:rPr>
          <w:rFonts w:ascii="Times New Roman" w:hAnsi="Times New Roman"/>
          <w:sz w:val="22"/>
          <w:szCs w:val="22"/>
        </w:rPr>
        <w:t xml:space="preserve">, primary school of grade 1-4 were </w:t>
      </w:r>
      <w:r w:rsidR="001F60B4" w:rsidRPr="00AA39B5">
        <w:rPr>
          <w:rFonts w:ascii="Times New Roman" w:hAnsi="Times New Roman"/>
          <w:color w:val="000000"/>
          <w:sz w:val="22"/>
          <w:szCs w:val="22"/>
        </w:rPr>
        <w:t>574,559</w:t>
      </w:r>
      <w:r w:rsidR="00434551" w:rsidRPr="00AA39B5">
        <w:rPr>
          <w:rFonts w:ascii="Times New Roman" w:hAnsi="Times New Roman"/>
          <w:color w:val="000000"/>
          <w:sz w:val="22"/>
          <w:szCs w:val="22"/>
        </w:rPr>
        <w:t xml:space="preserve"> and</w:t>
      </w:r>
      <w:r w:rsidR="00596871" w:rsidRPr="00AA39B5">
        <w:rPr>
          <w:rFonts w:ascii="Times New Roman" w:hAnsi="Times New Roman"/>
          <w:color w:val="000000"/>
          <w:sz w:val="22"/>
          <w:szCs w:val="22"/>
        </w:rPr>
        <w:t xml:space="preserve"> 60</w:t>
      </w:r>
      <w:r w:rsidR="00164BC7" w:rsidRPr="00AA39B5">
        <w:rPr>
          <w:rFonts w:ascii="Times New Roman" w:hAnsi="Times New Roman"/>
          <w:color w:val="000000"/>
          <w:sz w:val="22"/>
          <w:szCs w:val="22"/>
        </w:rPr>
        <w:t>4</w:t>
      </w:r>
      <w:r w:rsidR="00F230C8" w:rsidRPr="00AA39B5">
        <w:rPr>
          <w:rFonts w:ascii="Times New Roman" w:hAnsi="Times New Roman"/>
          <w:color w:val="000000"/>
          <w:sz w:val="22"/>
          <w:szCs w:val="22"/>
        </w:rPr>
        <w:t>,</w:t>
      </w:r>
      <w:r w:rsidR="00164BC7" w:rsidRPr="00AA39B5">
        <w:rPr>
          <w:rFonts w:ascii="Times New Roman" w:hAnsi="Times New Roman"/>
          <w:color w:val="000000"/>
          <w:sz w:val="22"/>
          <w:szCs w:val="22"/>
        </w:rPr>
        <w:t>783</w:t>
      </w:r>
      <w:r w:rsidR="00596871" w:rsidRPr="00AA39B5">
        <w:rPr>
          <w:rFonts w:ascii="Times New Roman" w:hAnsi="Times New Roman"/>
          <w:color w:val="000000"/>
          <w:sz w:val="22"/>
          <w:szCs w:val="22"/>
        </w:rPr>
        <w:t xml:space="preserve"> and Grade 5-8 were </w:t>
      </w:r>
      <w:r w:rsidR="00596871" w:rsidRPr="00AA39B5">
        <w:rPr>
          <w:rFonts w:ascii="Times New Roman" w:hAnsi="Times New Roman"/>
          <w:color w:val="000000" w:themeColor="text1"/>
          <w:sz w:val="22"/>
          <w:szCs w:val="22"/>
        </w:rPr>
        <w:t>21</w:t>
      </w:r>
      <w:r w:rsidR="001F60B4" w:rsidRPr="00AA39B5">
        <w:rPr>
          <w:rFonts w:ascii="Times New Roman" w:hAnsi="Times New Roman"/>
          <w:color w:val="000000" w:themeColor="text1"/>
          <w:sz w:val="22"/>
          <w:szCs w:val="22"/>
        </w:rPr>
        <w:t>4</w:t>
      </w:r>
      <w:r w:rsidR="00596871" w:rsidRPr="00AA39B5">
        <w:rPr>
          <w:rFonts w:ascii="Times New Roman" w:hAnsi="Times New Roman"/>
          <w:color w:val="000000" w:themeColor="text1"/>
          <w:sz w:val="22"/>
          <w:szCs w:val="22"/>
        </w:rPr>
        <w:t>,</w:t>
      </w:r>
      <w:r w:rsidR="001F60B4" w:rsidRPr="00AA39B5">
        <w:rPr>
          <w:rFonts w:ascii="Times New Roman" w:hAnsi="Times New Roman"/>
          <w:color w:val="000000" w:themeColor="text1"/>
          <w:sz w:val="22"/>
          <w:szCs w:val="22"/>
        </w:rPr>
        <w:t>155</w:t>
      </w:r>
      <w:r w:rsidR="00C140EA" w:rsidRPr="00AA39B5">
        <w:rPr>
          <w:rFonts w:ascii="Times New Roman" w:hAnsi="Times New Roman"/>
          <w:color w:val="000000"/>
          <w:sz w:val="22"/>
          <w:szCs w:val="22"/>
        </w:rPr>
        <w:t xml:space="preserve"> and </w:t>
      </w:r>
      <w:r w:rsidR="00596871" w:rsidRPr="00AA39B5">
        <w:rPr>
          <w:rFonts w:ascii="Times New Roman" w:hAnsi="Times New Roman"/>
          <w:color w:val="000000" w:themeColor="text1"/>
          <w:sz w:val="22"/>
          <w:szCs w:val="22"/>
        </w:rPr>
        <w:t>2</w:t>
      </w:r>
      <w:r w:rsidR="00164BC7" w:rsidRPr="00AA39B5">
        <w:rPr>
          <w:rFonts w:ascii="Times New Roman" w:hAnsi="Times New Roman"/>
          <w:color w:val="000000" w:themeColor="text1"/>
          <w:sz w:val="22"/>
          <w:szCs w:val="22"/>
        </w:rPr>
        <w:t xml:space="preserve">18,771 </w:t>
      </w:r>
      <w:r w:rsidR="00596871" w:rsidRPr="00AA39B5">
        <w:rPr>
          <w:rFonts w:ascii="Times New Roman" w:hAnsi="Times New Roman"/>
          <w:color w:val="000000"/>
          <w:sz w:val="22"/>
          <w:szCs w:val="22"/>
        </w:rPr>
        <w:t>respectively.</w:t>
      </w:r>
      <w:r w:rsidR="00434551" w:rsidRPr="00AA39B5">
        <w:rPr>
          <w:rFonts w:ascii="Times New Roman" w:hAnsi="Times New Roman"/>
          <w:sz w:val="22"/>
          <w:szCs w:val="22"/>
        </w:rPr>
        <w:t>In the year 20</w:t>
      </w:r>
      <w:r w:rsidR="001F60B4" w:rsidRPr="00AA39B5">
        <w:rPr>
          <w:rFonts w:ascii="Times New Roman" w:hAnsi="Times New Roman"/>
          <w:sz w:val="22"/>
          <w:szCs w:val="22"/>
        </w:rPr>
        <w:t>11</w:t>
      </w:r>
      <w:r w:rsidR="00434551" w:rsidRPr="00AA39B5">
        <w:rPr>
          <w:rFonts w:ascii="Times New Roman" w:hAnsi="Times New Roman"/>
          <w:sz w:val="22"/>
          <w:szCs w:val="22"/>
        </w:rPr>
        <w:t xml:space="preserve"> and 201</w:t>
      </w:r>
      <w:r w:rsidR="001F60B4" w:rsidRPr="00AA39B5">
        <w:rPr>
          <w:rFonts w:ascii="Times New Roman" w:hAnsi="Times New Roman"/>
          <w:sz w:val="22"/>
          <w:szCs w:val="22"/>
        </w:rPr>
        <w:t>2</w:t>
      </w:r>
      <w:r w:rsidR="00434551" w:rsidRPr="00AA39B5">
        <w:rPr>
          <w:rFonts w:ascii="Times New Roman" w:hAnsi="Times New Roman"/>
          <w:sz w:val="22"/>
          <w:szCs w:val="22"/>
        </w:rPr>
        <w:t>E.C</w:t>
      </w:r>
      <w:r w:rsidR="00596871" w:rsidRPr="00AA39B5">
        <w:rPr>
          <w:rFonts w:ascii="Times New Roman" w:hAnsi="Times New Roman"/>
          <w:sz w:val="22"/>
          <w:szCs w:val="22"/>
        </w:rPr>
        <w:t xml:space="preserve"> there were 12</w:t>
      </w:r>
      <w:r w:rsidR="00F230C8" w:rsidRPr="00AA39B5">
        <w:rPr>
          <w:rFonts w:ascii="Times New Roman" w:hAnsi="Times New Roman"/>
          <w:sz w:val="22"/>
          <w:szCs w:val="22"/>
        </w:rPr>
        <w:t>,</w:t>
      </w:r>
      <w:r w:rsidR="00827B2F" w:rsidRPr="00AA39B5">
        <w:rPr>
          <w:rFonts w:ascii="Times New Roman" w:hAnsi="Times New Roman"/>
          <w:sz w:val="22"/>
          <w:szCs w:val="22"/>
        </w:rPr>
        <w:t>705</w:t>
      </w:r>
      <w:r w:rsidR="00434551" w:rsidRPr="00AA39B5">
        <w:rPr>
          <w:rFonts w:ascii="Times New Roman" w:hAnsi="Times New Roman"/>
          <w:sz w:val="22"/>
          <w:szCs w:val="22"/>
        </w:rPr>
        <w:t xml:space="preserve"> and</w:t>
      </w:r>
      <w:r w:rsidR="00596871" w:rsidRPr="00AA39B5">
        <w:rPr>
          <w:rFonts w:ascii="Times New Roman" w:hAnsi="Times New Roman"/>
          <w:sz w:val="22"/>
          <w:szCs w:val="22"/>
        </w:rPr>
        <w:t xml:space="preserve"> 1</w:t>
      </w:r>
      <w:r w:rsidR="00365F2D" w:rsidRPr="00AA39B5">
        <w:rPr>
          <w:rFonts w:ascii="Times New Roman" w:hAnsi="Times New Roman"/>
          <w:sz w:val="22"/>
          <w:szCs w:val="22"/>
        </w:rPr>
        <w:t>3</w:t>
      </w:r>
      <w:r w:rsidR="00F230C8" w:rsidRPr="00AA39B5">
        <w:rPr>
          <w:rFonts w:ascii="Times New Roman" w:hAnsi="Times New Roman"/>
          <w:sz w:val="22"/>
          <w:szCs w:val="22"/>
        </w:rPr>
        <w:t>,</w:t>
      </w:r>
      <w:r w:rsidR="00365F2D" w:rsidRPr="00AA39B5">
        <w:rPr>
          <w:rFonts w:ascii="Times New Roman" w:hAnsi="Times New Roman"/>
          <w:sz w:val="22"/>
          <w:szCs w:val="22"/>
        </w:rPr>
        <w:t>898</w:t>
      </w:r>
      <w:r w:rsidR="00596871" w:rsidRPr="00AA39B5">
        <w:rPr>
          <w:rFonts w:ascii="Times New Roman" w:hAnsi="Times New Roman"/>
          <w:bCs/>
          <w:color w:val="000000" w:themeColor="text1"/>
          <w:sz w:val="22"/>
          <w:szCs w:val="22"/>
        </w:rPr>
        <w:t xml:space="preserve"> teachers</w:t>
      </w:r>
      <w:r w:rsidR="00596871" w:rsidRPr="00AA39B5">
        <w:rPr>
          <w:rFonts w:ascii="Times New Roman" w:hAnsi="Times New Roman"/>
          <w:sz w:val="22"/>
          <w:szCs w:val="22"/>
        </w:rPr>
        <w:t xml:space="preserve"> and the student per</w:t>
      </w:r>
      <w:r w:rsidR="0050589F" w:rsidRPr="00AA39B5">
        <w:rPr>
          <w:rFonts w:ascii="Times New Roman" w:hAnsi="Times New Roman"/>
          <w:sz w:val="22"/>
          <w:szCs w:val="22"/>
        </w:rPr>
        <w:t xml:space="preserve"> teacher ratio were 1:63</w:t>
      </w:r>
      <w:r w:rsidR="00434551" w:rsidRPr="00AA39B5">
        <w:rPr>
          <w:rFonts w:ascii="Times New Roman" w:hAnsi="Times New Roman"/>
          <w:sz w:val="22"/>
          <w:szCs w:val="22"/>
        </w:rPr>
        <w:t>and</w:t>
      </w:r>
      <w:r w:rsidR="00596871" w:rsidRPr="00AA39B5">
        <w:rPr>
          <w:rFonts w:ascii="Times New Roman" w:hAnsi="Times New Roman"/>
          <w:sz w:val="22"/>
          <w:szCs w:val="22"/>
        </w:rPr>
        <w:t xml:space="preserve"> 1:6</w:t>
      </w:r>
      <w:r w:rsidR="0050589F" w:rsidRPr="00AA39B5">
        <w:rPr>
          <w:rFonts w:ascii="Times New Roman" w:hAnsi="Times New Roman"/>
          <w:sz w:val="22"/>
          <w:szCs w:val="22"/>
        </w:rPr>
        <w:t>0</w:t>
      </w:r>
      <w:r w:rsidR="00596871" w:rsidRPr="00AA39B5">
        <w:rPr>
          <w:rFonts w:ascii="Times New Roman" w:hAnsi="Times New Roman"/>
          <w:sz w:val="22"/>
          <w:szCs w:val="22"/>
        </w:rPr>
        <w:t xml:space="preserve"> respectively</w:t>
      </w:r>
      <w:bookmarkStart w:id="54" w:name="_Toc366457952"/>
      <w:r w:rsidR="00694573" w:rsidRPr="00AA39B5">
        <w:rPr>
          <w:rFonts w:ascii="Times New Roman" w:hAnsi="Times New Roman"/>
          <w:sz w:val="22"/>
          <w:szCs w:val="22"/>
        </w:rPr>
        <w:t>.</w:t>
      </w:r>
    </w:p>
    <w:bookmarkEnd w:id="54"/>
    <w:p w14:paraId="5A5AA095" w14:textId="77777777" w:rsidR="00F230C8" w:rsidRPr="00AA39B5" w:rsidRDefault="00F230C8" w:rsidP="00D47410">
      <w:pPr>
        <w:spacing w:line="276" w:lineRule="auto"/>
        <w:jc w:val="both"/>
        <w:rPr>
          <w:rFonts w:ascii="Times New Roman" w:hAnsi="Times New Roman"/>
          <w:sz w:val="22"/>
          <w:szCs w:val="22"/>
        </w:rPr>
      </w:pPr>
    </w:p>
    <w:p w14:paraId="61CF4C05" w14:textId="77777777" w:rsidR="00DE0BEC" w:rsidRPr="00AA39B5" w:rsidRDefault="00596871" w:rsidP="00D47410">
      <w:pPr>
        <w:spacing w:line="276" w:lineRule="auto"/>
        <w:jc w:val="both"/>
        <w:rPr>
          <w:rStyle w:val="IntenseReference"/>
          <w:rFonts w:ascii="Times New Roman" w:hAnsi="Times New Roman"/>
          <w:b w:val="0"/>
          <w:bCs/>
          <w:smallCaps/>
          <w:sz w:val="22"/>
          <w:szCs w:val="22"/>
          <w:u w:val="none"/>
        </w:rPr>
      </w:pPr>
      <w:r w:rsidRPr="00AA39B5">
        <w:rPr>
          <w:rFonts w:ascii="Times New Roman" w:hAnsi="Times New Roman"/>
          <w:sz w:val="22"/>
          <w:szCs w:val="22"/>
        </w:rPr>
        <w:t xml:space="preserve">The number of </w:t>
      </w:r>
      <w:r w:rsidR="0002013E" w:rsidRPr="00AA39B5">
        <w:rPr>
          <w:rFonts w:ascii="Times New Roman" w:hAnsi="Times New Roman"/>
          <w:b/>
          <w:sz w:val="22"/>
          <w:szCs w:val="22"/>
        </w:rPr>
        <w:t>S</w:t>
      </w:r>
      <w:r w:rsidRPr="00AA39B5">
        <w:rPr>
          <w:rFonts w:ascii="Times New Roman" w:hAnsi="Times New Roman"/>
          <w:b/>
          <w:sz w:val="22"/>
          <w:szCs w:val="22"/>
        </w:rPr>
        <w:t>tudents enrolled</w:t>
      </w:r>
      <w:r w:rsidRPr="00AA39B5">
        <w:rPr>
          <w:rFonts w:ascii="Times New Roman" w:hAnsi="Times New Roman"/>
          <w:sz w:val="22"/>
          <w:szCs w:val="22"/>
        </w:rPr>
        <w:t xml:space="preserve"> in senior secondary school and number of </w:t>
      </w:r>
      <w:r w:rsidR="009F6907" w:rsidRPr="00AA39B5">
        <w:rPr>
          <w:rFonts w:ascii="Times New Roman" w:hAnsi="Times New Roman"/>
          <w:sz w:val="22"/>
          <w:szCs w:val="22"/>
        </w:rPr>
        <w:t>teacher’s ratio</w:t>
      </w:r>
      <w:r w:rsidRPr="00AA39B5">
        <w:rPr>
          <w:rFonts w:ascii="Times New Roman" w:hAnsi="Times New Roman"/>
          <w:sz w:val="22"/>
          <w:szCs w:val="22"/>
        </w:rPr>
        <w:t xml:space="preserve"> (i.e. grade 9 and 10) in the year </w:t>
      </w:r>
      <w:r w:rsidR="0070288B" w:rsidRPr="00AA39B5">
        <w:rPr>
          <w:rFonts w:ascii="Times New Roman" w:hAnsi="Times New Roman"/>
          <w:sz w:val="22"/>
          <w:szCs w:val="22"/>
        </w:rPr>
        <w:t>2011</w:t>
      </w:r>
      <w:r w:rsidR="000C688F" w:rsidRPr="00AA39B5">
        <w:rPr>
          <w:rFonts w:ascii="Times New Roman" w:hAnsi="Times New Roman"/>
          <w:sz w:val="22"/>
          <w:szCs w:val="22"/>
        </w:rPr>
        <w:t>E.C</w:t>
      </w:r>
      <w:r w:rsidRPr="00AA39B5">
        <w:rPr>
          <w:rFonts w:ascii="Times New Roman" w:hAnsi="Times New Roman"/>
          <w:sz w:val="22"/>
          <w:szCs w:val="22"/>
        </w:rPr>
        <w:t xml:space="preserve"> there were </w:t>
      </w:r>
      <w:r w:rsidR="00B06D2B" w:rsidRPr="00AA39B5">
        <w:rPr>
          <w:rFonts w:ascii="Times New Roman" w:hAnsi="Times New Roman"/>
          <w:sz w:val="22"/>
          <w:szCs w:val="22"/>
        </w:rPr>
        <w:t>45,190</w:t>
      </w:r>
      <w:r w:rsidR="00AB058C" w:rsidRPr="00AA39B5">
        <w:rPr>
          <w:rFonts w:ascii="Times New Roman" w:hAnsi="Times New Roman"/>
          <w:sz w:val="22"/>
          <w:szCs w:val="22"/>
        </w:rPr>
        <w:t xml:space="preserve"> </w:t>
      </w:r>
      <w:r w:rsidRPr="00AA39B5">
        <w:rPr>
          <w:rFonts w:ascii="Times New Roman" w:hAnsi="Times New Roman"/>
          <w:sz w:val="22"/>
          <w:szCs w:val="22"/>
        </w:rPr>
        <w:t xml:space="preserve">students and </w:t>
      </w:r>
      <w:r w:rsidR="00B73812" w:rsidRPr="00AA39B5">
        <w:rPr>
          <w:rFonts w:ascii="Times New Roman" w:hAnsi="Times New Roman"/>
          <w:sz w:val="22"/>
          <w:szCs w:val="22"/>
        </w:rPr>
        <w:t>1,</w:t>
      </w:r>
      <w:r w:rsidR="00FD5C3F" w:rsidRPr="00AA39B5">
        <w:rPr>
          <w:rFonts w:ascii="Times New Roman" w:hAnsi="Times New Roman"/>
          <w:sz w:val="22"/>
          <w:szCs w:val="22"/>
        </w:rPr>
        <w:t>524</w:t>
      </w:r>
      <w:r w:rsidR="00F7027F" w:rsidRPr="00AA39B5">
        <w:rPr>
          <w:rFonts w:ascii="Times New Roman" w:hAnsi="Times New Roman"/>
          <w:sz w:val="22"/>
          <w:szCs w:val="22"/>
        </w:rPr>
        <w:t>Students and teache</w:t>
      </w:r>
      <w:r w:rsidR="0080379F" w:rsidRPr="00AA39B5">
        <w:rPr>
          <w:rFonts w:ascii="Times New Roman" w:hAnsi="Times New Roman"/>
          <w:sz w:val="22"/>
          <w:szCs w:val="22"/>
        </w:rPr>
        <w:t xml:space="preserve"> </w:t>
      </w:r>
      <w:r w:rsidR="00F7027F" w:rsidRPr="00AA39B5">
        <w:rPr>
          <w:rFonts w:ascii="Times New Roman" w:hAnsi="Times New Roman"/>
          <w:sz w:val="22"/>
          <w:szCs w:val="22"/>
        </w:rPr>
        <w:t>rs</w:t>
      </w:r>
      <w:r w:rsidRPr="00AA39B5">
        <w:rPr>
          <w:rFonts w:ascii="Times New Roman" w:hAnsi="Times New Roman"/>
          <w:sz w:val="22"/>
          <w:szCs w:val="22"/>
        </w:rPr>
        <w:t>respectivel</w:t>
      </w:r>
      <w:r w:rsidR="00EF130C" w:rsidRPr="00AA39B5">
        <w:rPr>
          <w:rFonts w:ascii="Times New Roman" w:hAnsi="Times New Roman"/>
          <w:sz w:val="22"/>
          <w:szCs w:val="22"/>
        </w:rPr>
        <w:t xml:space="preserve">. </w:t>
      </w:r>
      <w:r w:rsidRPr="00AA39B5">
        <w:rPr>
          <w:rFonts w:ascii="Times New Roman" w:hAnsi="Times New Roman"/>
          <w:sz w:val="22"/>
          <w:szCs w:val="22"/>
        </w:rPr>
        <w:t xml:space="preserve">, While in the year </w:t>
      </w:r>
      <w:r w:rsidR="000C688F" w:rsidRPr="00AA39B5">
        <w:rPr>
          <w:rFonts w:ascii="Times New Roman" w:hAnsi="Times New Roman"/>
          <w:sz w:val="22"/>
          <w:szCs w:val="22"/>
        </w:rPr>
        <w:t>201</w:t>
      </w:r>
      <w:r w:rsidR="00B235A6" w:rsidRPr="00AA39B5">
        <w:rPr>
          <w:rFonts w:ascii="Times New Roman" w:hAnsi="Times New Roman"/>
          <w:sz w:val="22"/>
          <w:szCs w:val="22"/>
        </w:rPr>
        <w:t xml:space="preserve">2 </w:t>
      </w:r>
      <w:r w:rsidR="000C688F" w:rsidRPr="00AA39B5">
        <w:rPr>
          <w:rFonts w:ascii="Times New Roman" w:hAnsi="Times New Roman"/>
          <w:sz w:val="22"/>
          <w:szCs w:val="22"/>
        </w:rPr>
        <w:t>E.C</w:t>
      </w:r>
      <w:r w:rsidRPr="00AA39B5">
        <w:rPr>
          <w:rFonts w:ascii="Times New Roman" w:hAnsi="Times New Roman"/>
          <w:sz w:val="22"/>
          <w:szCs w:val="22"/>
        </w:rPr>
        <w:t xml:space="preserve"> there were </w:t>
      </w:r>
      <w:r w:rsidR="00A01867" w:rsidRPr="00AA39B5">
        <w:rPr>
          <w:rFonts w:ascii="Times New Roman" w:hAnsi="Times New Roman"/>
          <w:color w:val="000000" w:themeColor="text1"/>
          <w:sz w:val="22"/>
          <w:szCs w:val="22"/>
        </w:rPr>
        <w:t>48</w:t>
      </w:r>
      <w:r w:rsidR="00F7027F" w:rsidRPr="00AA39B5">
        <w:rPr>
          <w:rFonts w:ascii="Times New Roman" w:hAnsi="Times New Roman"/>
          <w:color w:val="000000" w:themeColor="text1"/>
          <w:sz w:val="22"/>
          <w:szCs w:val="22"/>
        </w:rPr>
        <w:t>,</w:t>
      </w:r>
      <w:r w:rsidR="00A01867" w:rsidRPr="00AA39B5">
        <w:rPr>
          <w:rFonts w:ascii="Times New Roman" w:hAnsi="Times New Roman"/>
          <w:color w:val="000000" w:themeColor="text1"/>
          <w:sz w:val="22"/>
          <w:szCs w:val="22"/>
        </w:rPr>
        <w:t>333</w:t>
      </w:r>
      <w:r w:rsidR="00AB058C" w:rsidRPr="00AA39B5">
        <w:rPr>
          <w:rFonts w:ascii="Times New Roman" w:hAnsi="Times New Roman"/>
          <w:color w:val="000000" w:themeColor="text1"/>
          <w:sz w:val="22"/>
          <w:szCs w:val="22"/>
        </w:rPr>
        <w:t xml:space="preserve"> </w:t>
      </w:r>
      <w:r w:rsidR="00F7027F" w:rsidRPr="00AA39B5">
        <w:rPr>
          <w:rFonts w:ascii="Times New Roman" w:hAnsi="Times New Roman"/>
          <w:sz w:val="22"/>
          <w:szCs w:val="22"/>
        </w:rPr>
        <w:t>and</w:t>
      </w:r>
      <w:r w:rsidR="00AB058C" w:rsidRPr="00AA39B5">
        <w:rPr>
          <w:rFonts w:ascii="Times New Roman" w:hAnsi="Times New Roman"/>
          <w:sz w:val="22"/>
          <w:szCs w:val="22"/>
        </w:rPr>
        <w:t xml:space="preserve"> </w:t>
      </w:r>
      <w:r w:rsidRPr="00AA39B5">
        <w:rPr>
          <w:rFonts w:ascii="Times New Roman" w:hAnsi="Times New Roman"/>
          <w:color w:val="000000" w:themeColor="text1"/>
          <w:sz w:val="22"/>
          <w:szCs w:val="22"/>
        </w:rPr>
        <w:t>1</w:t>
      </w:r>
      <w:r w:rsidR="00AB058C" w:rsidRPr="00AA39B5">
        <w:rPr>
          <w:rFonts w:ascii="Times New Roman" w:hAnsi="Times New Roman"/>
          <w:color w:val="000000" w:themeColor="text1"/>
          <w:sz w:val="22"/>
          <w:szCs w:val="22"/>
        </w:rPr>
        <w:t>,</w:t>
      </w:r>
      <w:r w:rsidR="0080379F" w:rsidRPr="00AA39B5">
        <w:rPr>
          <w:rFonts w:ascii="Times New Roman" w:hAnsi="Times New Roman"/>
          <w:color w:val="000000" w:themeColor="text1"/>
          <w:sz w:val="22"/>
          <w:szCs w:val="22"/>
        </w:rPr>
        <w:t>581Students</w:t>
      </w:r>
      <w:r w:rsidR="00F7027F" w:rsidRPr="00AA39B5">
        <w:rPr>
          <w:rFonts w:ascii="Times New Roman" w:hAnsi="Times New Roman"/>
          <w:sz w:val="22"/>
          <w:szCs w:val="22"/>
        </w:rPr>
        <w:t xml:space="preserve"> and</w:t>
      </w:r>
      <w:r w:rsidR="00AB058C" w:rsidRPr="00AA39B5">
        <w:rPr>
          <w:rFonts w:ascii="Times New Roman" w:hAnsi="Times New Roman"/>
          <w:sz w:val="22"/>
          <w:szCs w:val="22"/>
        </w:rPr>
        <w:t xml:space="preserve"> </w:t>
      </w:r>
      <w:r w:rsidR="00F7027F" w:rsidRPr="00AA39B5">
        <w:rPr>
          <w:rFonts w:ascii="Times New Roman" w:hAnsi="Times New Roman"/>
          <w:sz w:val="22"/>
          <w:szCs w:val="22"/>
        </w:rPr>
        <w:t xml:space="preserve">teachers </w:t>
      </w:r>
      <w:r w:rsidRPr="00AA39B5">
        <w:rPr>
          <w:rFonts w:ascii="Times New Roman" w:hAnsi="Times New Roman"/>
          <w:sz w:val="22"/>
          <w:szCs w:val="22"/>
        </w:rPr>
        <w:t>respectively, therefore</w:t>
      </w:r>
      <w:r w:rsidR="00AB058C" w:rsidRPr="00AA39B5">
        <w:rPr>
          <w:rFonts w:ascii="Times New Roman" w:hAnsi="Times New Roman"/>
          <w:sz w:val="22"/>
          <w:szCs w:val="22"/>
        </w:rPr>
        <w:t>;</w:t>
      </w:r>
      <w:r w:rsidRPr="00AA39B5">
        <w:rPr>
          <w:rFonts w:ascii="Times New Roman" w:hAnsi="Times New Roman"/>
          <w:sz w:val="22"/>
          <w:szCs w:val="22"/>
        </w:rPr>
        <w:t xml:space="preserve"> the </w:t>
      </w:r>
      <w:r w:rsidR="00AB058C" w:rsidRPr="00AA39B5">
        <w:rPr>
          <w:rFonts w:ascii="Times New Roman" w:hAnsi="Times New Roman"/>
          <w:sz w:val="22"/>
          <w:szCs w:val="22"/>
        </w:rPr>
        <w:t>students per teacher ratio were</w:t>
      </w:r>
      <w:r w:rsidRPr="00AA39B5">
        <w:rPr>
          <w:rFonts w:ascii="Times New Roman" w:hAnsi="Times New Roman"/>
          <w:sz w:val="22"/>
          <w:szCs w:val="22"/>
        </w:rPr>
        <w:t xml:space="preserve"> 1:</w:t>
      </w:r>
      <w:r w:rsidR="000E507D" w:rsidRPr="00AA39B5">
        <w:rPr>
          <w:rFonts w:ascii="Times New Roman" w:hAnsi="Times New Roman"/>
          <w:sz w:val="22"/>
          <w:szCs w:val="22"/>
        </w:rPr>
        <w:t>29</w:t>
      </w:r>
      <w:r w:rsidRPr="00AA39B5">
        <w:rPr>
          <w:rFonts w:ascii="Times New Roman" w:hAnsi="Times New Roman"/>
          <w:sz w:val="22"/>
          <w:szCs w:val="22"/>
        </w:rPr>
        <w:t xml:space="preserve"> and 1:</w:t>
      </w:r>
      <w:r w:rsidR="000E507D" w:rsidRPr="00AA39B5">
        <w:rPr>
          <w:rFonts w:ascii="Times New Roman" w:hAnsi="Times New Roman"/>
          <w:sz w:val="22"/>
          <w:szCs w:val="22"/>
        </w:rPr>
        <w:t>30</w:t>
      </w:r>
      <w:r w:rsidR="00AB058C" w:rsidRPr="00AA39B5">
        <w:rPr>
          <w:rFonts w:ascii="Times New Roman" w:hAnsi="Times New Roman"/>
          <w:sz w:val="22"/>
          <w:szCs w:val="22"/>
        </w:rPr>
        <w:t xml:space="preserve"> </w:t>
      </w:r>
      <w:r w:rsidRPr="00AA39B5">
        <w:rPr>
          <w:rFonts w:ascii="Times New Roman" w:hAnsi="Times New Roman"/>
          <w:sz w:val="22"/>
          <w:szCs w:val="22"/>
        </w:rPr>
        <w:t>respectively</w:t>
      </w:r>
      <w:r w:rsidR="002068AD" w:rsidRPr="00AA39B5">
        <w:rPr>
          <w:rFonts w:ascii="Times New Roman" w:hAnsi="Times New Roman"/>
          <w:sz w:val="22"/>
          <w:szCs w:val="22"/>
        </w:rPr>
        <w:t xml:space="preserve">. </w:t>
      </w:r>
      <w:r w:rsidRPr="00AA39B5">
        <w:rPr>
          <w:rFonts w:ascii="Times New Roman" w:hAnsi="Times New Roman"/>
          <w:sz w:val="22"/>
          <w:szCs w:val="22"/>
        </w:rPr>
        <w:t>The numbers of students enrolled in the yea</w:t>
      </w:r>
      <w:r w:rsidR="000C688F" w:rsidRPr="00AA39B5">
        <w:rPr>
          <w:rFonts w:ascii="Times New Roman" w:hAnsi="Times New Roman"/>
          <w:sz w:val="22"/>
          <w:szCs w:val="22"/>
        </w:rPr>
        <w:t>r 20</w:t>
      </w:r>
      <w:r w:rsidR="00342F48" w:rsidRPr="00AA39B5">
        <w:rPr>
          <w:rFonts w:ascii="Times New Roman" w:hAnsi="Times New Roman"/>
          <w:sz w:val="22"/>
          <w:szCs w:val="22"/>
        </w:rPr>
        <w:t>11</w:t>
      </w:r>
      <w:r w:rsidR="000C688F" w:rsidRPr="00AA39B5">
        <w:rPr>
          <w:rFonts w:ascii="Times New Roman" w:hAnsi="Times New Roman"/>
          <w:sz w:val="22"/>
          <w:szCs w:val="22"/>
        </w:rPr>
        <w:t>E.C and 201</w:t>
      </w:r>
      <w:r w:rsidR="00342F48" w:rsidRPr="00AA39B5">
        <w:rPr>
          <w:rFonts w:ascii="Times New Roman" w:hAnsi="Times New Roman"/>
          <w:sz w:val="22"/>
          <w:szCs w:val="22"/>
        </w:rPr>
        <w:t>2</w:t>
      </w:r>
      <w:r w:rsidR="00C140EA" w:rsidRPr="00AA39B5">
        <w:rPr>
          <w:rFonts w:ascii="Times New Roman" w:hAnsi="Times New Roman"/>
          <w:sz w:val="22"/>
          <w:szCs w:val="22"/>
        </w:rPr>
        <w:t>E.C</w:t>
      </w:r>
      <w:r w:rsidRPr="00AA39B5">
        <w:rPr>
          <w:rFonts w:ascii="Times New Roman" w:hAnsi="Times New Roman"/>
          <w:sz w:val="22"/>
          <w:szCs w:val="22"/>
        </w:rPr>
        <w:t xml:space="preserve"> was </w:t>
      </w:r>
      <w:r w:rsidR="00FF7F84" w:rsidRPr="00AA39B5">
        <w:rPr>
          <w:rFonts w:ascii="Times New Roman" w:hAnsi="Times New Roman"/>
          <w:sz w:val="22"/>
          <w:szCs w:val="22"/>
        </w:rPr>
        <w:t>8</w:t>
      </w:r>
      <w:r w:rsidR="00F7027F" w:rsidRPr="00AA39B5">
        <w:rPr>
          <w:rFonts w:ascii="Times New Roman" w:hAnsi="Times New Roman"/>
          <w:sz w:val="22"/>
          <w:szCs w:val="22"/>
        </w:rPr>
        <w:t>,</w:t>
      </w:r>
      <w:r w:rsidR="00FF7F84" w:rsidRPr="00AA39B5">
        <w:rPr>
          <w:rFonts w:ascii="Times New Roman" w:hAnsi="Times New Roman"/>
          <w:sz w:val="22"/>
          <w:szCs w:val="22"/>
        </w:rPr>
        <w:t>944</w:t>
      </w:r>
      <w:r w:rsidR="00A01867" w:rsidRPr="00AA39B5">
        <w:rPr>
          <w:rFonts w:ascii="Times New Roman" w:hAnsi="Times New Roman"/>
          <w:sz w:val="22"/>
          <w:szCs w:val="22"/>
        </w:rPr>
        <w:t xml:space="preserve"> and 30</w:t>
      </w:r>
      <w:r w:rsidR="00F7027F" w:rsidRPr="00AA39B5">
        <w:rPr>
          <w:rFonts w:ascii="Times New Roman" w:hAnsi="Times New Roman"/>
          <w:sz w:val="22"/>
          <w:szCs w:val="22"/>
        </w:rPr>
        <w:t>,</w:t>
      </w:r>
      <w:r w:rsidRPr="00AA39B5">
        <w:rPr>
          <w:rFonts w:ascii="Times New Roman" w:hAnsi="Times New Roman"/>
          <w:sz w:val="22"/>
          <w:szCs w:val="22"/>
        </w:rPr>
        <w:t>2</w:t>
      </w:r>
      <w:r w:rsidR="00A01867" w:rsidRPr="00AA39B5">
        <w:rPr>
          <w:rFonts w:ascii="Times New Roman" w:hAnsi="Times New Roman"/>
          <w:sz w:val="22"/>
          <w:szCs w:val="22"/>
        </w:rPr>
        <w:t>94</w:t>
      </w:r>
      <w:r w:rsidR="00DD69D4" w:rsidRPr="00AA39B5">
        <w:rPr>
          <w:rFonts w:ascii="Times New Roman" w:hAnsi="Times New Roman"/>
          <w:sz w:val="22"/>
          <w:szCs w:val="22"/>
        </w:rPr>
        <w:t xml:space="preserve"> </w:t>
      </w:r>
      <w:r w:rsidR="007A220F" w:rsidRPr="00AA39B5">
        <w:rPr>
          <w:rFonts w:ascii="Times New Roman" w:hAnsi="Times New Roman"/>
          <w:sz w:val="22"/>
          <w:szCs w:val="22"/>
        </w:rPr>
        <w:t>also</w:t>
      </w:r>
      <w:r w:rsidRPr="00AA39B5">
        <w:rPr>
          <w:rFonts w:ascii="Times New Roman" w:hAnsi="Times New Roman"/>
          <w:sz w:val="22"/>
          <w:szCs w:val="22"/>
        </w:rPr>
        <w:t xml:space="preserve"> the</w:t>
      </w:r>
      <w:r w:rsidR="00A248B2" w:rsidRPr="00AA39B5">
        <w:rPr>
          <w:rFonts w:ascii="Times New Roman" w:hAnsi="Times New Roman"/>
          <w:sz w:val="22"/>
          <w:szCs w:val="22"/>
        </w:rPr>
        <w:t xml:space="preserve"> number of teacher was 507</w:t>
      </w:r>
      <w:r w:rsidR="007E462A" w:rsidRPr="00AA39B5">
        <w:rPr>
          <w:rFonts w:ascii="Times New Roman" w:hAnsi="Times New Roman"/>
          <w:sz w:val="22"/>
          <w:szCs w:val="22"/>
        </w:rPr>
        <w:t xml:space="preserve"> and </w:t>
      </w:r>
      <w:r w:rsidRPr="00AA39B5">
        <w:rPr>
          <w:rFonts w:ascii="Times New Roman" w:hAnsi="Times New Roman"/>
          <w:sz w:val="22"/>
          <w:szCs w:val="22"/>
        </w:rPr>
        <w:t>5</w:t>
      </w:r>
      <w:r w:rsidR="007E462A" w:rsidRPr="00AA39B5">
        <w:rPr>
          <w:rFonts w:ascii="Times New Roman" w:hAnsi="Times New Roman"/>
          <w:sz w:val="22"/>
          <w:szCs w:val="22"/>
        </w:rPr>
        <w:t>89</w:t>
      </w:r>
      <w:r w:rsidR="00DD69D4" w:rsidRPr="00AA39B5">
        <w:rPr>
          <w:rFonts w:ascii="Times New Roman" w:hAnsi="Times New Roman"/>
          <w:sz w:val="22"/>
          <w:szCs w:val="22"/>
        </w:rPr>
        <w:t xml:space="preserve"> </w:t>
      </w:r>
      <w:r w:rsidRPr="00AA39B5">
        <w:rPr>
          <w:rFonts w:ascii="Times New Roman" w:hAnsi="Times New Roman"/>
          <w:sz w:val="22"/>
          <w:szCs w:val="22"/>
        </w:rPr>
        <w:t>r</w:t>
      </w:r>
      <w:r w:rsidR="0087152C" w:rsidRPr="00AA39B5">
        <w:rPr>
          <w:rFonts w:ascii="Times New Roman" w:hAnsi="Times New Roman"/>
          <w:sz w:val="22"/>
          <w:szCs w:val="22"/>
        </w:rPr>
        <w:t>espectivel.</w:t>
      </w:r>
    </w:p>
    <w:p w14:paraId="68A43820" w14:textId="77777777" w:rsidR="002068AD" w:rsidRPr="00AA39B5" w:rsidRDefault="002068AD" w:rsidP="00D47410">
      <w:pPr>
        <w:spacing w:line="276" w:lineRule="auto"/>
        <w:jc w:val="both"/>
        <w:rPr>
          <w:rFonts w:ascii="Times New Roman" w:hAnsi="Times New Roman"/>
          <w:b/>
          <w:sz w:val="22"/>
          <w:szCs w:val="22"/>
        </w:rPr>
      </w:pPr>
    </w:p>
    <w:p w14:paraId="7F0A1B6F" w14:textId="77777777" w:rsidR="009C1E6A" w:rsidRPr="00AA39B5" w:rsidRDefault="00C140EA" w:rsidP="00D47410">
      <w:pPr>
        <w:spacing w:line="276" w:lineRule="auto"/>
        <w:jc w:val="both"/>
        <w:rPr>
          <w:rFonts w:ascii="Times New Roman" w:hAnsi="Times New Roman"/>
          <w:sz w:val="22"/>
          <w:szCs w:val="22"/>
        </w:rPr>
      </w:pPr>
      <w:r w:rsidRPr="00AA39B5">
        <w:rPr>
          <w:rFonts w:ascii="Times New Roman" w:hAnsi="Times New Roman"/>
          <w:b/>
          <w:sz w:val="22"/>
          <w:szCs w:val="22"/>
        </w:rPr>
        <w:t>The Qulity of Eduction</w:t>
      </w:r>
      <w:r w:rsidR="007057B4" w:rsidRPr="00AA39B5">
        <w:rPr>
          <w:rFonts w:ascii="Times New Roman" w:hAnsi="Times New Roman"/>
          <w:b/>
          <w:sz w:val="22"/>
          <w:szCs w:val="22"/>
        </w:rPr>
        <w:t>: -</w:t>
      </w:r>
      <w:r w:rsidR="009C1E6A" w:rsidRPr="00AA39B5">
        <w:rPr>
          <w:rFonts w:ascii="Times New Roman" w:hAnsi="Times New Roman"/>
          <w:sz w:val="22"/>
          <w:szCs w:val="22"/>
        </w:rPr>
        <w:t>The quality of education is very important for the education service to attain its intended target.  Students to teacher, textbook and class ratio are some of the indicators of the quality of education. The Number of students and teachers and the number of student per teacher (student to teacher’s ratio) for all level of education is stated as in the table</w:t>
      </w:r>
      <w:r w:rsidR="00DA4C4B" w:rsidRPr="00AA39B5">
        <w:rPr>
          <w:rFonts w:ascii="Times New Roman" w:hAnsi="Times New Roman"/>
          <w:sz w:val="22"/>
          <w:szCs w:val="22"/>
        </w:rPr>
        <w:t>;</w:t>
      </w:r>
    </w:p>
    <w:p w14:paraId="41CB5C2C" w14:textId="77777777" w:rsidR="00DA4C4B" w:rsidRPr="00AA39B5" w:rsidRDefault="00DA4C4B" w:rsidP="00D47410">
      <w:pPr>
        <w:spacing w:line="276" w:lineRule="auto"/>
        <w:rPr>
          <w:rFonts w:ascii="Times New Roman" w:hAnsi="Times New Roman"/>
          <w:sz w:val="22"/>
          <w:szCs w:val="22"/>
        </w:rPr>
      </w:pPr>
    </w:p>
    <w:p w14:paraId="319BDEB9" w14:textId="77777777" w:rsidR="00E47CE7" w:rsidRPr="00AA39B5" w:rsidRDefault="00E47CE7" w:rsidP="00D47410">
      <w:pPr>
        <w:spacing w:line="276" w:lineRule="auto"/>
        <w:rPr>
          <w:rFonts w:ascii="Times New Roman" w:hAnsi="Times New Roman"/>
          <w:b/>
          <w:sz w:val="22"/>
          <w:szCs w:val="22"/>
        </w:rPr>
      </w:pPr>
    </w:p>
    <w:p w14:paraId="43BC37C6" w14:textId="77777777" w:rsidR="00E47CE7" w:rsidRPr="00AA39B5" w:rsidRDefault="00E47CE7" w:rsidP="00D47410">
      <w:pPr>
        <w:spacing w:line="276" w:lineRule="auto"/>
        <w:rPr>
          <w:rFonts w:ascii="Times New Roman" w:hAnsi="Times New Roman"/>
          <w:b/>
          <w:sz w:val="22"/>
          <w:szCs w:val="22"/>
        </w:rPr>
      </w:pPr>
    </w:p>
    <w:p w14:paraId="26B4753B" w14:textId="77777777" w:rsidR="00E47CE7" w:rsidRPr="00AA39B5" w:rsidRDefault="00E47CE7" w:rsidP="00D47410">
      <w:pPr>
        <w:spacing w:line="276" w:lineRule="auto"/>
        <w:rPr>
          <w:rFonts w:ascii="Times New Roman" w:hAnsi="Times New Roman"/>
          <w:b/>
          <w:sz w:val="22"/>
          <w:szCs w:val="22"/>
        </w:rPr>
      </w:pPr>
    </w:p>
    <w:p w14:paraId="74022B27" w14:textId="77777777" w:rsidR="00E47CE7" w:rsidRPr="00AA39B5" w:rsidRDefault="00E47CE7" w:rsidP="00D47410">
      <w:pPr>
        <w:spacing w:line="276" w:lineRule="auto"/>
        <w:rPr>
          <w:rFonts w:ascii="Times New Roman" w:hAnsi="Times New Roman"/>
          <w:b/>
          <w:sz w:val="22"/>
          <w:szCs w:val="22"/>
        </w:rPr>
      </w:pPr>
    </w:p>
    <w:p w14:paraId="123E6564" w14:textId="77777777" w:rsidR="00E47CE7" w:rsidRPr="00AA39B5" w:rsidRDefault="00E47CE7" w:rsidP="00D47410">
      <w:pPr>
        <w:spacing w:line="276" w:lineRule="auto"/>
        <w:rPr>
          <w:rFonts w:ascii="Times New Roman" w:hAnsi="Times New Roman"/>
          <w:b/>
          <w:sz w:val="22"/>
          <w:szCs w:val="22"/>
        </w:rPr>
      </w:pPr>
    </w:p>
    <w:p w14:paraId="7EC4684B" w14:textId="77777777" w:rsidR="00E47CE7" w:rsidRPr="00AA39B5" w:rsidRDefault="00E47CE7" w:rsidP="00D47410">
      <w:pPr>
        <w:spacing w:line="276" w:lineRule="auto"/>
        <w:rPr>
          <w:rFonts w:ascii="Times New Roman" w:hAnsi="Times New Roman"/>
          <w:b/>
          <w:sz w:val="22"/>
          <w:szCs w:val="22"/>
        </w:rPr>
      </w:pPr>
    </w:p>
    <w:p w14:paraId="4FE20393" w14:textId="77777777" w:rsidR="00E47CE7" w:rsidRPr="00AA39B5" w:rsidRDefault="00E47CE7" w:rsidP="00D47410">
      <w:pPr>
        <w:spacing w:line="276" w:lineRule="auto"/>
        <w:rPr>
          <w:rFonts w:ascii="Times New Roman" w:hAnsi="Times New Roman"/>
          <w:b/>
          <w:sz w:val="22"/>
          <w:szCs w:val="22"/>
        </w:rPr>
      </w:pPr>
    </w:p>
    <w:p w14:paraId="2CB001D5" w14:textId="77777777" w:rsidR="00E47CE7" w:rsidRPr="00AA39B5" w:rsidRDefault="00E47CE7" w:rsidP="00D47410">
      <w:pPr>
        <w:spacing w:line="276" w:lineRule="auto"/>
        <w:rPr>
          <w:rFonts w:ascii="Times New Roman" w:hAnsi="Times New Roman"/>
          <w:b/>
          <w:sz w:val="22"/>
          <w:szCs w:val="22"/>
        </w:rPr>
      </w:pPr>
    </w:p>
    <w:p w14:paraId="774323A3" w14:textId="77777777" w:rsidR="00E47CE7" w:rsidRPr="00AA39B5" w:rsidRDefault="00E47CE7" w:rsidP="00D47410">
      <w:pPr>
        <w:spacing w:line="276" w:lineRule="auto"/>
        <w:rPr>
          <w:rFonts w:ascii="Times New Roman" w:hAnsi="Times New Roman"/>
          <w:b/>
          <w:sz w:val="22"/>
          <w:szCs w:val="22"/>
        </w:rPr>
      </w:pPr>
    </w:p>
    <w:p w14:paraId="65BB2D8E" w14:textId="77777777" w:rsidR="000A2794" w:rsidRPr="00AA39B5" w:rsidRDefault="000A2794" w:rsidP="00D47410">
      <w:pPr>
        <w:spacing w:line="276" w:lineRule="auto"/>
        <w:rPr>
          <w:rFonts w:ascii="Times New Roman" w:hAnsi="Times New Roman"/>
          <w:b/>
          <w:sz w:val="22"/>
          <w:szCs w:val="22"/>
        </w:rPr>
        <w:sectPr w:rsidR="000A2794" w:rsidRPr="00AA39B5" w:rsidSect="001B6A46">
          <w:pgSz w:w="12240" w:h="15840"/>
          <w:pgMar w:top="810" w:right="1440" w:bottom="720" w:left="1080" w:header="706" w:footer="706" w:gutter="0"/>
          <w:pgNumType w:chapStyle="1"/>
          <w:cols w:space="708"/>
          <w:titlePg/>
          <w:docGrid w:linePitch="360"/>
        </w:sectPr>
      </w:pPr>
    </w:p>
    <w:p w14:paraId="58CF9ED7" w14:textId="77777777" w:rsidR="00232F68" w:rsidRPr="00AA39B5" w:rsidRDefault="00232F68" w:rsidP="00D47410">
      <w:pPr>
        <w:spacing w:line="276" w:lineRule="auto"/>
        <w:rPr>
          <w:rFonts w:ascii="Times New Roman" w:hAnsi="Times New Roman"/>
          <w:sz w:val="22"/>
          <w:szCs w:val="22"/>
        </w:rPr>
      </w:pPr>
      <w:r w:rsidRPr="00AA39B5">
        <w:rPr>
          <w:rFonts w:ascii="Times New Roman" w:hAnsi="Times New Roman"/>
          <w:b/>
          <w:sz w:val="22"/>
          <w:szCs w:val="22"/>
        </w:rPr>
        <w:t xml:space="preserve">                                               </w:t>
      </w:r>
      <w:r w:rsidR="00895024" w:rsidRPr="00AA39B5">
        <w:rPr>
          <w:rFonts w:ascii="Times New Roman" w:hAnsi="Times New Roman"/>
          <w:b/>
          <w:sz w:val="22"/>
          <w:szCs w:val="22"/>
        </w:rPr>
        <w:t>Table</w:t>
      </w:r>
      <w:r w:rsidRPr="00AA39B5">
        <w:rPr>
          <w:rFonts w:ascii="Times New Roman" w:hAnsi="Times New Roman"/>
          <w:b/>
          <w:sz w:val="22"/>
          <w:szCs w:val="22"/>
        </w:rPr>
        <w:t xml:space="preserve"> </w:t>
      </w:r>
      <w:r w:rsidR="004E321B" w:rsidRPr="00AA39B5">
        <w:rPr>
          <w:rFonts w:ascii="Times New Roman" w:hAnsi="Times New Roman"/>
          <w:b/>
          <w:sz w:val="22"/>
          <w:szCs w:val="22"/>
        </w:rPr>
        <w:t>30</w:t>
      </w:r>
      <w:r w:rsidRPr="00AA39B5">
        <w:rPr>
          <w:rFonts w:ascii="Times New Roman" w:hAnsi="Times New Roman"/>
          <w:b/>
          <w:sz w:val="22"/>
          <w:szCs w:val="22"/>
        </w:rPr>
        <w:t xml:space="preserve">; </w:t>
      </w:r>
      <w:r w:rsidR="00895024" w:rsidRPr="00AA39B5">
        <w:rPr>
          <w:rFonts w:ascii="Times New Roman" w:hAnsi="Times New Roman"/>
          <w:sz w:val="22"/>
          <w:szCs w:val="22"/>
        </w:rPr>
        <w:t>East Hararge zone numb</w:t>
      </w:r>
      <w:r w:rsidR="006A41D4" w:rsidRPr="00AA39B5">
        <w:rPr>
          <w:rFonts w:ascii="Times New Roman" w:hAnsi="Times New Roman"/>
          <w:sz w:val="22"/>
          <w:szCs w:val="22"/>
        </w:rPr>
        <w:t>er of students 2011</w:t>
      </w:r>
      <w:r w:rsidR="007057B4" w:rsidRPr="00AA39B5">
        <w:rPr>
          <w:rFonts w:ascii="Times New Roman" w:hAnsi="Times New Roman"/>
          <w:sz w:val="22"/>
          <w:szCs w:val="22"/>
        </w:rPr>
        <w:t xml:space="preserve"> and 201</w:t>
      </w:r>
      <w:r w:rsidR="006A41D4" w:rsidRPr="00AA39B5">
        <w:rPr>
          <w:rFonts w:ascii="Times New Roman" w:hAnsi="Times New Roman"/>
          <w:sz w:val="22"/>
          <w:szCs w:val="22"/>
        </w:rPr>
        <w:t>2</w:t>
      </w:r>
      <w:r w:rsidR="007057B4" w:rsidRPr="00AA39B5">
        <w:rPr>
          <w:rFonts w:ascii="Times New Roman" w:hAnsi="Times New Roman"/>
          <w:sz w:val="22"/>
          <w:szCs w:val="22"/>
        </w:rPr>
        <w:t xml:space="preserve"> E</w:t>
      </w:r>
      <w:r w:rsidR="005E1E57" w:rsidRPr="00AA39B5">
        <w:rPr>
          <w:rFonts w:ascii="Times New Roman" w:hAnsi="Times New Roman"/>
          <w:sz w:val="22"/>
          <w:szCs w:val="22"/>
        </w:rPr>
        <w:t>.</w:t>
      </w:r>
      <w:r w:rsidR="007057B4" w:rsidRPr="00AA39B5">
        <w:rPr>
          <w:rFonts w:ascii="Times New Roman" w:hAnsi="Times New Roman"/>
          <w:sz w:val="22"/>
          <w:szCs w:val="22"/>
        </w:rPr>
        <w:t>C</w:t>
      </w:r>
    </w:p>
    <w:tbl>
      <w:tblPr>
        <w:tblStyle w:val="TableGrid"/>
        <w:tblW w:w="15273" w:type="dxa"/>
        <w:jc w:val="center"/>
        <w:tblLayout w:type="fixed"/>
        <w:tblLook w:val="04A0" w:firstRow="1" w:lastRow="0" w:firstColumn="1" w:lastColumn="0" w:noHBand="0" w:noVBand="1"/>
      </w:tblPr>
      <w:tblGrid>
        <w:gridCol w:w="691"/>
        <w:gridCol w:w="1350"/>
        <w:gridCol w:w="810"/>
        <w:gridCol w:w="720"/>
        <w:gridCol w:w="900"/>
        <w:gridCol w:w="992"/>
        <w:gridCol w:w="990"/>
        <w:gridCol w:w="990"/>
        <w:gridCol w:w="957"/>
        <w:gridCol w:w="843"/>
        <w:gridCol w:w="990"/>
        <w:gridCol w:w="150"/>
        <w:gridCol w:w="750"/>
        <w:gridCol w:w="867"/>
        <w:gridCol w:w="843"/>
        <w:gridCol w:w="867"/>
        <w:gridCol w:w="720"/>
        <w:gridCol w:w="843"/>
      </w:tblGrid>
      <w:tr w:rsidR="00895024" w:rsidRPr="00AA39B5" w14:paraId="6D71FA04" w14:textId="77777777" w:rsidTr="00780C21">
        <w:trPr>
          <w:jc w:val="center"/>
        </w:trPr>
        <w:tc>
          <w:tcPr>
            <w:tcW w:w="691" w:type="dxa"/>
            <w:vMerge w:val="restart"/>
          </w:tcPr>
          <w:p w14:paraId="300D7A6B" w14:textId="77777777" w:rsidR="00895024" w:rsidRPr="00AA39B5" w:rsidRDefault="00895024" w:rsidP="00780C21">
            <w:pPr>
              <w:spacing w:line="276" w:lineRule="auto"/>
              <w:jc w:val="center"/>
              <w:rPr>
                <w:sz w:val="22"/>
                <w:szCs w:val="22"/>
              </w:rPr>
            </w:pPr>
            <w:r w:rsidRPr="00AA39B5">
              <w:rPr>
                <w:sz w:val="22"/>
                <w:szCs w:val="22"/>
              </w:rPr>
              <w:t>Year</w:t>
            </w:r>
          </w:p>
        </w:tc>
        <w:tc>
          <w:tcPr>
            <w:tcW w:w="1350" w:type="dxa"/>
            <w:vMerge w:val="restart"/>
          </w:tcPr>
          <w:p w14:paraId="101E2C52" w14:textId="77777777" w:rsidR="00895024" w:rsidRPr="00AA39B5" w:rsidRDefault="00895024" w:rsidP="00780C21">
            <w:pPr>
              <w:spacing w:line="276" w:lineRule="auto"/>
              <w:jc w:val="center"/>
              <w:rPr>
                <w:sz w:val="22"/>
                <w:szCs w:val="22"/>
              </w:rPr>
            </w:pPr>
            <w:r w:rsidRPr="00AA39B5">
              <w:rPr>
                <w:sz w:val="22"/>
                <w:szCs w:val="22"/>
              </w:rPr>
              <w:t>Types of ownership</w:t>
            </w:r>
          </w:p>
        </w:tc>
        <w:tc>
          <w:tcPr>
            <w:tcW w:w="13232" w:type="dxa"/>
            <w:gridSpan w:val="16"/>
          </w:tcPr>
          <w:p w14:paraId="70970A45" w14:textId="77777777" w:rsidR="00895024" w:rsidRPr="00AA39B5" w:rsidRDefault="00895024" w:rsidP="00780C21">
            <w:pPr>
              <w:spacing w:line="276" w:lineRule="auto"/>
              <w:jc w:val="center"/>
              <w:rPr>
                <w:b/>
                <w:sz w:val="22"/>
                <w:szCs w:val="22"/>
              </w:rPr>
            </w:pPr>
            <w:r w:rsidRPr="00AA39B5">
              <w:rPr>
                <w:b/>
                <w:sz w:val="22"/>
                <w:szCs w:val="22"/>
              </w:rPr>
              <w:t xml:space="preserve">Number students </w:t>
            </w:r>
            <w:r w:rsidR="00621593" w:rsidRPr="00AA39B5">
              <w:rPr>
                <w:b/>
                <w:sz w:val="22"/>
                <w:szCs w:val="22"/>
              </w:rPr>
              <w:t xml:space="preserve"> by type </w:t>
            </w:r>
            <w:r w:rsidRPr="00AA39B5">
              <w:rPr>
                <w:b/>
                <w:sz w:val="22"/>
                <w:szCs w:val="22"/>
              </w:rPr>
              <w:t>school level</w:t>
            </w:r>
          </w:p>
        </w:tc>
      </w:tr>
      <w:tr w:rsidR="00A36ACD" w:rsidRPr="00AA39B5" w14:paraId="2ACD27E0" w14:textId="77777777" w:rsidTr="00780C21">
        <w:trPr>
          <w:trHeight w:val="125"/>
          <w:jc w:val="center"/>
        </w:trPr>
        <w:tc>
          <w:tcPr>
            <w:tcW w:w="691" w:type="dxa"/>
            <w:vMerge/>
          </w:tcPr>
          <w:p w14:paraId="48915C85" w14:textId="77777777" w:rsidR="00895024" w:rsidRPr="00AA39B5" w:rsidRDefault="00895024" w:rsidP="00780C21">
            <w:pPr>
              <w:spacing w:line="276" w:lineRule="auto"/>
              <w:jc w:val="center"/>
              <w:rPr>
                <w:sz w:val="22"/>
                <w:szCs w:val="22"/>
              </w:rPr>
            </w:pPr>
          </w:p>
        </w:tc>
        <w:tc>
          <w:tcPr>
            <w:tcW w:w="1350" w:type="dxa"/>
            <w:vMerge/>
          </w:tcPr>
          <w:p w14:paraId="0B9737E8" w14:textId="77777777" w:rsidR="00895024" w:rsidRPr="00AA39B5" w:rsidRDefault="00895024" w:rsidP="00780C21">
            <w:pPr>
              <w:spacing w:line="276" w:lineRule="auto"/>
              <w:jc w:val="center"/>
              <w:rPr>
                <w:sz w:val="22"/>
                <w:szCs w:val="22"/>
              </w:rPr>
            </w:pPr>
          </w:p>
        </w:tc>
        <w:tc>
          <w:tcPr>
            <w:tcW w:w="3422" w:type="dxa"/>
            <w:gridSpan w:val="4"/>
          </w:tcPr>
          <w:p w14:paraId="43486DBD" w14:textId="77777777" w:rsidR="00895024" w:rsidRPr="00AA39B5" w:rsidRDefault="00AE266D" w:rsidP="00780C21">
            <w:pPr>
              <w:spacing w:line="276" w:lineRule="auto"/>
              <w:jc w:val="center"/>
              <w:rPr>
                <w:sz w:val="22"/>
                <w:szCs w:val="22"/>
              </w:rPr>
            </w:pPr>
            <w:r w:rsidRPr="00AA39B5">
              <w:rPr>
                <w:sz w:val="22"/>
                <w:szCs w:val="22"/>
              </w:rPr>
              <w:t>K</w:t>
            </w:r>
            <w:r w:rsidR="00895024" w:rsidRPr="00AA39B5">
              <w:rPr>
                <w:sz w:val="22"/>
                <w:szCs w:val="22"/>
              </w:rPr>
              <w:t>indergarten</w:t>
            </w:r>
          </w:p>
        </w:tc>
        <w:tc>
          <w:tcPr>
            <w:tcW w:w="1980" w:type="dxa"/>
            <w:gridSpan w:val="2"/>
          </w:tcPr>
          <w:p w14:paraId="4CA6B6D0" w14:textId="77777777" w:rsidR="00895024" w:rsidRPr="00AA39B5" w:rsidRDefault="00895024" w:rsidP="00780C21">
            <w:pPr>
              <w:spacing w:line="276" w:lineRule="auto"/>
              <w:jc w:val="center"/>
              <w:rPr>
                <w:sz w:val="22"/>
                <w:szCs w:val="22"/>
              </w:rPr>
            </w:pPr>
            <w:r w:rsidRPr="00AA39B5">
              <w:rPr>
                <w:sz w:val="22"/>
                <w:szCs w:val="22"/>
              </w:rPr>
              <w:t>1-4</w:t>
            </w:r>
          </w:p>
        </w:tc>
        <w:tc>
          <w:tcPr>
            <w:tcW w:w="2940" w:type="dxa"/>
            <w:gridSpan w:val="4"/>
          </w:tcPr>
          <w:p w14:paraId="32C02A85" w14:textId="77777777" w:rsidR="00895024" w:rsidRPr="00AA39B5" w:rsidRDefault="00895024" w:rsidP="00780C21">
            <w:pPr>
              <w:spacing w:line="276" w:lineRule="auto"/>
              <w:jc w:val="center"/>
              <w:rPr>
                <w:sz w:val="22"/>
                <w:szCs w:val="22"/>
              </w:rPr>
            </w:pPr>
            <w:r w:rsidRPr="00AA39B5">
              <w:rPr>
                <w:sz w:val="22"/>
                <w:szCs w:val="22"/>
              </w:rPr>
              <w:t>5-8</w:t>
            </w:r>
          </w:p>
        </w:tc>
        <w:tc>
          <w:tcPr>
            <w:tcW w:w="2460" w:type="dxa"/>
            <w:gridSpan w:val="3"/>
          </w:tcPr>
          <w:p w14:paraId="112C0BCF" w14:textId="77777777" w:rsidR="00895024" w:rsidRPr="00AA39B5" w:rsidRDefault="00895024" w:rsidP="00780C21">
            <w:pPr>
              <w:spacing w:line="276" w:lineRule="auto"/>
              <w:jc w:val="center"/>
              <w:rPr>
                <w:sz w:val="22"/>
                <w:szCs w:val="22"/>
              </w:rPr>
            </w:pPr>
            <w:r w:rsidRPr="00AA39B5">
              <w:rPr>
                <w:sz w:val="22"/>
                <w:szCs w:val="22"/>
              </w:rPr>
              <w:t>9-10</w:t>
            </w:r>
          </w:p>
        </w:tc>
        <w:tc>
          <w:tcPr>
            <w:tcW w:w="2430" w:type="dxa"/>
            <w:gridSpan w:val="3"/>
          </w:tcPr>
          <w:p w14:paraId="61CDAF5B" w14:textId="77777777" w:rsidR="00895024" w:rsidRPr="00AA39B5" w:rsidRDefault="00895024" w:rsidP="00780C21">
            <w:pPr>
              <w:spacing w:line="276" w:lineRule="auto"/>
              <w:jc w:val="center"/>
              <w:rPr>
                <w:sz w:val="22"/>
                <w:szCs w:val="22"/>
              </w:rPr>
            </w:pPr>
            <w:r w:rsidRPr="00AA39B5">
              <w:rPr>
                <w:sz w:val="22"/>
                <w:szCs w:val="22"/>
              </w:rPr>
              <w:t>11-12</w:t>
            </w:r>
          </w:p>
        </w:tc>
      </w:tr>
      <w:tr w:rsidR="008E56A4" w:rsidRPr="00AA39B5" w14:paraId="434F21CB" w14:textId="77777777" w:rsidTr="00780C21">
        <w:trPr>
          <w:cantSplit/>
          <w:trHeight w:val="107"/>
          <w:jc w:val="center"/>
        </w:trPr>
        <w:tc>
          <w:tcPr>
            <w:tcW w:w="691" w:type="dxa"/>
            <w:vMerge/>
          </w:tcPr>
          <w:p w14:paraId="1B7F92D8" w14:textId="77777777" w:rsidR="000C688F" w:rsidRPr="00AA39B5" w:rsidRDefault="000C688F" w:rsidP="00780C21">
            <w:pPr>
              <w:spacing w:line="276" w:lineRule="auto"/>
              <w:jc w:val="center"/>
              <w:rPr>
                <w:sz w:val="22"/>
                <w:szCs w:val="22"/>
              </w:rPr>
            </w:pPr>
          </w:p>
        </w:tc>
        <w:tc>
          <w:tcPr>
            <w:tcW w:w="1350" w:type="dxa"/>
          </w:tcPr>
          <w:p w14:paraId="0831337A" w14:textId="77777777" w:rsidR="000C688F" w:rsidRPr="00AA39B5" w:rsidRDefault="000C688F" w:rsidP="00780C21">
            <w:pPr>
              <w:spacing w:line="276" w:lineRule="auto"/>
              <w:jc w:val="center"/>
              <w:rPr>
                <w:sz w:val="22"/>
                <w:szCs w:val="22"/>
              </w:rPr>
            </w:pPr>
          </w:p>
        </w:tc>
        <w:tc>
          <w:tcPr>
            <w:tcW w:w="810" w:type="dxa"/>
          </w:tcPr>
          <w:p w14:paraId="62907BFA" w14:textId="77777777" w:rsidR="000C688F" w:rsidRPr="00AA39B5" w:rsidRDefault="000C688F" w:rsidP="00780C21">
            <w:pPr>
              <w:spacing w:line="276" w:lineRule="auto"/>
              <w:jc w:val="center"/>
              <w:rPr>
                <w:sz w:val="22"/>
                <w:szCs w:val="22"/>
              </w:rPr>
            </w:pPr>
            <w:r w:rsidRPr="00AA39B5">
              <w:rPr>
                <w:sz w:val="22"/>
                <w:szCs w:val="22"/>
              </w:rPr>
              <w:t>M</w:t>
            </w:r>
          </w:p>
        </w:tc>
        <w:tc>
          <w:tcPr>
            <w:tcW w:w="720" w:type="dxa"/>
          </w:tcPr>
          <w:p w14:paraId="5BF1098C" w14:textId="77777777" w:rsidR="000C688F" w:rsidRPr="00AA39B5" w:rsidRDefault="000C688F" w:rsidP="00780C21">
            <w:pPr>
              <w:spacing w:line="276" w:lineRule="auto"/>
              <w:jc w:val="center"/>
              <w:rPr>
                <w:sz w:val="22"/>
                <w:szCs w:val="22"/>
              </w:rPr>
            </w:pPr>
            <w:r w:rsidRPr="00AA39B5">
              <w:rPr>
                <w:sz w:val="22"/>
                <w:szCs w:val="22"/>
              </w:rPr>
              <w:t>F</w:t>
            </w:r>
          </w:p>
        </w:tc>
        <w:tc>
          <w:tcPr>
            <w:tcW w:w="900" w:type="dxa"/>
          </w:tcPr>
          <w:p w14:paraId="490836FF" w14:textId="77777777" w:rsidR="000C688F" w:rsidRPr="00AA39B5" w:rsidRDefault="000C688F" w:rsidP="00780C21">
            <w:pPr>
              <w:spacing w:line="276" w:lineRule="auto"/>
              <w:jc w:val="center"/>
              <w:rPr>
                <w:sz w:val="22"/>
                <w:szCs w:val="22"/>
              </w:rPr>
            </w:pPr>
            <w:r w:rsidRPr="00AA39B5">
              <w:rPr>
                <w:sz w:val="22"/>
                <w:szCs w:val="22"/>
              </w:rPr>
              <w:t>T</w:t>
            </w:r>
          </w:p>
        </w:tc>
        <w:tc>
          <w:tcPr>
            <w:tcW w:w="992" w:type="dxa"/>
          </w:tcPr>
          <w:p w14:paraId="5B32A722" w14:textId="77777777" w:rsidR="000C688F" w:rsidRPr="00AA39B5" w:rsidRDefault="000C688F" w:rsidP="00780C21">
            <w:pPr>
              <w:spacing w:line="276" w:lineRule="auto"/>
              <w:jc w:val="center"/>
              <w:rPr>
                <w:sz w:val="22"/>
                <w:szCs w:val="22"/>
              </w:rPr>
            </w:pPr>
            <w:r w:rsidRPr="00AA39B5">
              <w:rPr>
                <w:sz w:val="22"/>
                <w:szCs w:val="22"/>
              </w:rPr>
              <w:t>M</w:t>
            </w:r>
          </w:p>
        </w:tc>
        <w:tc>
          <w:tcPr>
            <w:tcW w:w="990" w:type="dxa"/>
          </w:tcPr>
          <w:p w14:paraId="41429CAB" w14:textId="77777777" w:rsidR="000C688F" w:rsidRPr="00AA39B5" w:rsidRDefault="000C688F" w:rsidP="00780C21">
            <w:pPr>
              <w:spacing w:line="276" w:lineRule="auto"/>
              <w:jc w:val="center"/>
              <w:rPr>
                <w:sz w:val="22"/>
                <w:szCs w:val="22"/>
              </w:rPr>
            </w:pPr>
            <w:r w:rsidRPr="00AA39B5">
              <w:rPr>
                <w:sz w:val="22"/>
                <w:szCs w:val="22"/>
              </w:rPr>
              <w:t>F</w:t>
            </w:r>
          </w:p>
        </w:tc>
        <w:tc>
          <w:tcPr>
            <w:tcW w:w="990" w:type="dxa"/>
          </w:tcPr>
          <w:p w14:paraId="33811361" w14:textId="77777777" w:rsidR="000C688F" w:rsidRPr="00AA39B5" w:rsidRDefault="000C688F" w:rsidP="00780C21">
            <w:pPr>
              <w:spacing w:line="276" w:lineRule="auto"/>
              <w:jc w:val="center"/>
              <w:rPr>
                <w:sz w:val="22"/>
                <w:szCs w:val="22"/>
              </w:rPr>
            </w:pPr>
            <w:r w:rsidRPr="00AA39B5">
              <w:rPr>
                <w:sz w:val="22"/>
                <w:szCs w:val="22"/>
              </w:rPr>
              <w:t>T</w:t>
            </w:r>
          </w:p>
        </w:tc>
        <w:tc>
          <w:tcPr>
            <w:tcW w:w="957" w:type="dxa"/>
          </w:tcPr>
          <w:p w14:paraId="79D1401C" w14:textId="77777777" w:rsidR="000C688F" w:rsidRPr="00AA39B5" w:rsidRDefault="000C688F" w:rsidP="00780C21">
            <w:pPr>
              <w:spacing w:line="276" w:lineRule="auto"/>
              <w:jc w:val="center"/>
              <w:rPr>
                <w:sz w:val="22"/>
                <w:szCs w:val="22"/>
              </w:rPr>
            </w:pPr>
            <w:r w:rsidRPr="00AA39B5">
              <w:rPr>
                <w:sz w:val="22"/>
                <w:szCs w:val="22"/>
              </w:rPr>
              <w:t>M</w:t>
            </w:r>
          </w:p>
        </w:tc>
        <w:tc>
          <w:tcPr>
            <w:tcW w:w="843" w:type="dxa"/>
          </w:tcPr>
          <w:p w14:paraId="6B956423" w14:textId="77777777" w:rsidR="000C688F" w:rsidRPr="00AA39B5" w:rsidRDefault="000C688F" w:rsidP="00780C21">
            <w:pPr>
              <w:spacing w:line="276" w:lineRule="auto"/>
              <w:jc w:val="center"/>
              <w:rPr>
                <w:sz w:val="22"/>
                <w:szCs w:val="22"/>
              </w:rPr>
            </w:pPr>
            <w:r w:rsidRPr="00AA39B5">
              <w:rPr>
                <w:sz w:val="22"/>
                <w:szCs w:val="22"/>
              </w:rPr>
              <w:t>F</w:t>
            </w:r>
          </w:p>
        </w:tc>
        <w:tc>
          <w:tcPr>
            <w:tcW w:w="990" w:type="dxa"/>
          </w:tcPr>
          <w:p w14:paraId="5D2F7731" w14:textId="77777777" w:rsidR="000C688F" w:rsidRPr="00AA39B5" w:rsidRDefault="000C688F" w:rsidP="00780C21">
            <w:pPr>
              <w:spacing w:line="276" w:lineRule="auto"/>
              <w:jc w:val="center"/>
              <w:rPr>
                <w:sz w:val="22"/>
                <w:szCs w:val="22"/>
              </w:rPr>
            </w:pPr>
            <w:r w:rsidRPr="00AA39B5">
              <w:rPr>
                <w:sz w:val="22"/>
                <w:szCs w:val="22"/>
              </w:rPr>
              <w:t>T</w:t>
            </w:r>
          </w:p>
        </w:tc>
        <w:tc>
          <w:tcPr>
            <w:tcW w:w="900" w:type="dxa"/>
            <w:gridSpan w:val="2"/>
          </w:tcPr>
          <w:p w14:paraId="00FC82F9" w14:textId="77777777" w:rsidR="000C688F" w:rsidRPr="00AA39B5" w:rsidRDefault="000C688F" w:rsidP="00780C21">
            <w:pPr>
              <w:spacing w:line="276" w:lineRule="auto"/>
              <w:jc w:val="center"/>
              <w:rPr>
                <w:sz w:val="22"/>
                <w:szCs w:val="22"/>
              </w:rPr>
            </w:pPr>
            <w:r w:rsidRPr="00AA39B5">
              <w:rPr>
                <w:sz w:val="22"/>
                <w:szCs w:val="22"/>
              </w:rPr>
              <w:t>M</w:t>
            </w:r>
          </w:p>
        </w:tc>
        <w:tc>
          <w:tcPr>
            <w:tcW w:w="867" w:type="dxa"/>
          </w:tcPr>
          <w:p w14:paraId="72393AB5" w14:textId="77777777" w:rsidR="000C688F" w:rsidRPr="00AA39B5" w:rsidRDefault="000C688F" w:rsidP="00780C21">
            <w:pPr>
              <w:spacing w:line="276" w:lineRule="auto"/>
              <w:jc w:val="center"/>
              <w:rPr>
                <w:sz w:val="22"/>
                <w:szCs w:val="22"/>
              </w:rPr>
            </w:pPr>
            <w:r w:rsidRPr="00AA39B5">
              <w:rPr>
                <w:sz w:val="22"/>
                <w:szCs w:val="22"/>
              </w:rPr>
              <w:t>F</w:t>
            </w:r>
          </w:p>
        </w:tc>
        <w:tc>
          <w:tcPr>
            <w:tcW w:w="843" w:type="dxa"/>
          </w:tcPr>
          <w:p w14:paraId="188E3110" w14:textId="77777777" w:rsidR="000C688F" w:rsidRPr="00AA39B5" w:rsidRDefault="000C688F" w:rsidP="00780C21">
            <w:pPr>
              <w:spacing w:line="276" w:lineRule="auto"/>
              <w:jc w:val="center"/>
              <w:rPr>
                <w:sz w:val="22"/>
                <w:szCs w:val="22"/>
              </w:rPr>
            </w:pPr>
            <w:r w:rsidRPr="00AA39B5">
              <w:rPr>
                <w:sz w:val="22"/>
                <w:szCs w:val="22"/>
              </w:rPr>
              <w:t>T</w:t>
            </w:r>
          </w:p>
        </w:tc>
        <w:tc>
          <w:tcPr>
            <w:tcW w:w="867" w:type="dxa"/>
          </w:tcPr>
          <w:p w14:paraId="21FCE2D8" w14:textId="77777777" w:rsidR="000C688F" w:rsidRPr="00AA39B5" w:rsidRDefault="000C688F" w:rsidP="00780C21">
            <w:pPr>
              <w:spacing w:line="276" w:lineRule="auto"/>
              <w:jc w:val="center"/>
              <w:rPr>
                <w:sz w:val="22"/>
                <w:szCs w:val="22"/>
              </w:rPr>
            </w:pPr>
            <w:r w:rsidRPr="00AA39B5">
              <w:rPr>
                <w:sz w:val="22"/>
                <w:szCs w:val="22"/>
              </w:rPr>
              <w:t>M</w:t>
            </w:r>
          </w:p>
        </w:tc>
        <w:tc>
          <w:tcPr>
            <w:tcW w:w="720" w:type="dxa"/>
          </w:tcPr>
          <w:p w14:paraId="7D973C80" w14:textId="77777777" w:rsidR="000C688F" w:rsidRPr="00AA39B5" w:rsidRDefault="000C688F" w:rsidP="00780C21">
            <w:pPr>
              <w:spacing w:line="276" w:lineRule="auto"/>
              <w:jc w:val="center"/>
              <w:rPr>
                <w:sz w:val="22"/>
                <w:szCs w:val="22"/>
              </w:rPr>
            </w:pPr>
            <w:r w:rsidRPr="00AA39B5">
              <w:rPr>
                <w:sz w:val="22"/>
                <w:szCs w:val="22"/>
              </w:rPr>
              <w:t>F</w:t>
            </w:r>
          </w:p>
        </w:tc>
        <w:tc>
          <w:tcPr>
            <w:tcW w:w="843" w:type="dxa"/>
          </w:tcPr>
          <w:p w14:paraId="2DF8F802" w14:textId="77777777" w:rsidR="000C688F" w:rsidRPr="00AA39B5" w:rsidRDefault="000C688F" w:rsidP="00780C21">
            <w:pPr>
              <w:spacing w:line="276" w:lineRule="auto"/>
              <w:jc w:val="center"/>
              <w:rPr>
                <w:sz w:val="22"/>
                <w:szCs w:val="22"/>
              </w:rPr>
            </w:pPr>
            <w:r w:rsidRPr="00AA39B5">
              <w:rPr>
                <w:sz w:val="22"/>
                <w:szCs w:val="22"/>
              </w:rPr>
              <w:t>T</w:t>
            </w:r>
          </w:p>
        </w:tc>
      </w:tr>
      <w:tr w:rsidR="008E56A4" w:rsidRPr="00AA39B5" w14:paraId="425C8A3E" w14:textId="77777777" w:rsidTr="00780C21">
        <w:trPr>
          <w:trHeight w:val="278"/>
          <w:jc w:val="center"/>
        </w:trPr>
        <w:tc>
          <w:tcPr>
            <w:tcW w:w="691" w:type="dxa"/>
            <w:vMerge w:val="restart"/>
            <w:textDirection w:val="btLr"/>
          </w:tcPr>
          <w:p w14:paraId="4DD04402" w14:textId="77777777" w:rsidR="00942C95" w:rsidRPr="00AA39B5" w:rsidRDefault="00942C95" w:rsidP="00780C21">
            <w:pPr>
              <w:spacing w:line="276" w:lineRule="auto"/>
              <w:ind w:left="113" w:right="113"/>
              <w:jc w:val="center"/>
              <w:rPr>
                <w:sz w:val="22"/>
                <w:szCs w:val="22"/>
              </w:rPr>
            </w:pPr>
            <w:r w:rsidRPr="00AA39B5">
              <w:rPr>
                <w:sz w:val="22"/>
                <w:szCs w:val="22"/>
              </w:rPr>
              <w:t>20</w:t>
            </w:r>
            <w:r w:rsidR="00D27335" w:rsidRPr="00AA39B5">
              <w:rPr>
                <w:sz w:val="22"/>
                <w:szCs w:val="22"/>
              </w:rPr>
              <w:t>11</w:t>
            </w:r>
            <w:r w:rsidRPr="00AA39B5">
              <w:rPr>
                <w:sz w:val="22"/>
                <w:szCs w:val="22"/>
              </w:rPr>
              <w:t xml:space="preserve"> EC</w:t>
            </w:r>
          </w:p>
        </w:tc>
        <w:tc>
          <w:tcPr>
            <w:tcW w:w="1350" w:type="dxa"/>
          </w:tcPr>
          <w:p w14:paraId="49CDE3B5" w14:textId="77777777" w:rsidR="00942C95" w:rsidRPr="00AA39B5" w:rsidRDefault="00942C95" w:rsidP="00780C21">
            <w:pPr>
              <w:spacing w:line="276" w:lineRule="auto"/>
              <w:jc w:val="center"/>
              <w:rPr>
                <w:sz w:val="22"/>
                <w:szCs w:val="22"/>
              </w:rPr>
            </w:pPr>
            <w:r w:rsidRPr="00AA39B5">
              <w:rPr>
                <w:sz w:val="22"/>
                <w:szCs w:val="22"/>
              </w:rPr>
              <w:t>Gov’t</w:t>
            </w:r>
          </w:p>
        </w:tc>
        <w:tc>
          <w:tcPr>
            <w:tcW w:w="810" w:type="dxa"/>
          </w:tcPr>
          <w:p w14:paraId="7AA56E91" w14:textId="77777777" w:rsidR="00942C95" w:rsidRPr="00AA39B5" w:rsidRDefault="00942C95" w:rsidP="00B46BBA">
            <w:pPr>
              <w:spacing w:line="276" w:lineRule="auto"/>
              <w:jc w:val="right"/>
              <w:rPr>
                <w:sz w:val="22"/>
                <w:szCs w:val="22"/>
              </w:rPr>
            </w:pPr>
            <w:r w:rsidRPr="00AA39B5">
              <w:rPr>
                <w:sz w:val="22"/>
                <w:szCs w:val="22"/>
              </w:rPr>
              <w:t>0</w:t>
            </w:r>
          </w:p>
        </w:tc>
        <w:tc>
          <w:tcPr>
            <w:tcW w:w="720" w:type="dxa"/>
          </w:tcPr>
          <w:p w14:paraId="378FAC62" w14:textId="77777777" w:rsidR="00942C95" w:rsidRPr="00AA39B5" w:rsidRDefault="00942C95" w:rsidP="00B46BBA">
            <w:pPr>
              <w:spacing w:line="276" w:lineRule="auto"/>
              <w:jc w:val="right"/>
              <w:rPr>
                <w:sz w:val="22"/>
                <w:szCs w:val="22"/>
              </w:rPr>
            </w:pPr>
            <w:r w:rsidRPr="00AA39B5">
              <w:rPr>
                <w:sz w:val="22"/>
                <w:szCs w:val="22"/>
              </w:rPr>
              <w:t>0</w:t>
            </w:r>
          </w:p>
        </w:tc>
        <w:tc>
          <w:tcPr>
            <w:tcW w:w="900" w:type="dxa"/>
          </w:tcPr>
          <w:p w14:paraId="1DD5013F" w14:textId="77777777" w:rsidR="00942C95" w:rsidRPr="00AA39B5" w:rsidRDefault="00942C95" w:rsidP="00B46BBA">
            <w:pPr>
              <w:spacing w:line="276" w:lineRule="auto"/>
              <w:jc w:val="right"/>
              <w:rPr>
                <w:sz w:val="22"/>
                <w:szCs w:val="22"/>
              </w:rPr>
            </w:pPr>
            <w:r w:rsidRPr="00AA39B5">
              <w:rPr>
                <w:sz w:val="22"/>
                <w:szCs w:val="22"/>
              </w:rPr>
              <w:t>0</w:t>
            </w:r>
          </w:p>
        </w:tc>
        <w:tc>
          <w:tcPr>
            <w:tcW w:w="992" w:type="dxa"/>
          </w:tcPr>
          <w:p w14:paraId="0F9D98F8" w14:textId="77777777" w:rsidR="00942C95" w:rsidRPr="00AA39B5" w:rsidRDefault="00942C95" w:rsidP="00B46BBA">
            <w:pPr>
              <w:spacing w:line="276" w:lineRule="auto"/>
              <w:jc w:val="right"/>
              <w:rPr>
                <w:bCs/>
                <w:color w:val="000000"/>
                <w:sz w:val="22"/>
                <w:szCs w:val="22"/>
              </w:rPr>
            </w:pPr>
            <w:r w:rsidRPr="00AA39B5">
              <w:rPr>
                <w:bCs/>
                <w:color w:val="000000"/>
                <w:sz w:val="22"/>
                <w:szCs w:val="22"/>
              </w:rPr>
              <w:t>310473</w:t>
            </w:r>
          </w:p>
        </w:tc>
        <w:tc>
          <w:tcPr>
            <w:tcW w:w="990" w:type="dxa"/>
          </w:tcPr>
          <w:p w14:paraId="2C0215B9" w14:textId="77777777" w:rsidR="00942C95" w:rsidRPr="00AA39B5" w:rsidRDefault="00942C95" w:rsidP="00B46BBA">
            <w:pPr>
              <w:spacing w:line="276" w:lineRule="auto"/>
              <w:jc w:val="right"/>
              <w:rPr>
                <w:bCs/>
                <w:color w:val="000000"/>
                <w:sz w:val="22"/>
                <w:szCs w:val="22"/>
              </w:rPr>
            </w:pPr>
            <w:r w:rsidRPr="00AA39B5">
              <w:rPr>
                <w:bCs/>
                <w:color w:val="000000"/>
                <w:sz w:val="22"/>
                <w:szCs w:val="22"/>
              </w:rPr>
              <w:t>244941</w:t>
            </w:r>
          </w:p>
        </w:tc>
        <w:tc>
          <w:tcPr>
            <w:tcW w:w="990" w:type="dxa"/>
          </w:tcPr>
          <w:p w14:paraId="67081373" w14:textId="77777777" w:rsidR="00942C95" w:rsidRPr="00AA39B5" w:rsidRDefault="00942C95" w:rsidP="00B46BBA">
            <w:pPr>
              <w:spacing w:line="276" w:lineRule="auto"/>
              <w:jc w:val="right"/>
              <w:rPr>
                <w:bCs/>
                <w:color w:val="000000"/>
                <w:sz w:val="22"/>
                <w:szCs w:val="22"/>
              </w:rPr>
            </w:pPr>
            <w:r w:rsidRPr="00AA39B5">
              <w:rPr>
                <w:bCs/>
                <w:color w:val="000000"/>
                <w:sz w:val="22"/>
                <w:szCs w:val="22"/>
              </w:rPr>
              <w:t>555414</w:t>
            </w:r>
          </w:p>
        </w:tc>
        <w:tc>
          <w:tcPr>
            <w:tcW w:w="957" w:type="dxa"/>
          </w:tcPr>
          <w:p w14:paraId="3BDF1A4A" w14:textId="77777777" w:rsidR="00942C95" w:rsidRPr="00AA39B5" w:rsidRDefault="00942C95" w:rsidP="00B46BBA">
            <w:pPr>
              <w:spacing w:line="276" w:lineRule="auto"/>
              <w:jc w:val="right"/>
              <w:rPr>
                <w:bCs/>
                <w:color w:val="000000"/>
                <w:sz w:val="22"/>
                <w:szCs w:val="22"/>
              </w:rPr>
            </w:pPr>
            <w:r w:rsidRPr="00AA39B5">
              <w:rPr>
                <w:bCs/>
                <w:color w:val="000000"/>
                <w:sz w:val="22"/>
                <w:szCs w:val="22"/>
              </w:rPr>
              <w:t>132149</w:t>
            </w:r>
          </w:p>
        </w:tc>
        <w:tc>
          <w:tcPr>
            <w:tcW w:w="843" w:type="dxa"/>
          </w:tcPr>
          <w:p w14:paraId="790057DB" w14:textId="77777777" w:rsidR="00942C95" w:rsidRPr="00AA39B5" w:rsidRDefault="00942C95" w:rsidP="00B46BBA">
            <w:pPr>
              <w:spacing w:line="276" w:lineRule="auto"/>
              <w:jc w:val="right"/>
              <w:rPr>
                <w:bCs/>
                <w:color w:val="000000"/>
                <w:sz w:val="22"/>
                <w:szCs w:val="22"/>
              </w:rPr>
            </w:pPr>
            <w:r w:rsidRPr="00AA39B5">
              <w:rPr>
                <w:bCs/>
                <w:color w:val="000000"/>
                <w:sz w:val="22"/>
                <w:szCs w:val="22"/>
              </w:rPr>
              <w:t>76466</w:t>
            </w:r>
          </w:p>
        </w:tc>
        <w:tc>
          <w:tcPr>
            <w:tcW w:w="990" w:type="dxa"/>
          </w:tcPr>
          <w:p w14:paraId="1D3757A2" w14:textId="77777777" w:rsidR="00942C95" w:rsidRPr="00AA39B5" w:rsidRDefault="00942C95" w:rsidP="00B46BBA">
            <w:pPr>
              <w:spacing w:line="276" w:lineRule="auto"/>
              <w:jc w:val="right"/>
              <w:rPr>
                <w:bCs/>
                <w:color w:val="000000"/>
                <w:sz w:val="22"/>
                <w:szCs w:val="22"/>
              </w:rPr>
            </w:pPr>
            <w:r w:rsidRPr="00AA39B5">
              <w:rPr>
                <w:bCs/>
                <w:color w:val="000000"/>
                <w:sz w:val="22"/>
                <w:szCs w:val="22"/>
              </w:rPr>
              <w:t>208615</w:t>
            </w:r>
          </w:p>
        </w:tc>
        <w:tc>
          <w:tcPr>
            <w:tcW w:w="900" w:type="dxa"/>
            <w:gridSpan w:val="2"/>
          </w:tcPr>
          <w:p w14:paraId="6F29AB0E" w14:textId="77777777" w:rsidR="00942C95" w:rsidRPr="00AA39B5" w:rsidRDefault="00942C95" w:rsidP="00B46BBA">
            <w:pPr>
              <w:spacing w:line="276" w:lineRule="auto"/>
              <w:jc w:val="right"/>
              <w:rPr>
                <w:bCs/>
                <w:color w:val="000000"/>
                <w:sz w:val="22"/>
                <w:szCs w:val="22"/>
              </w:rPr>
            </w:pPr>
            <w:r w:rsidRPr="00AA39B5">
              <w:rPr>
                <w:bCs/>
                <w:color w:val="000000"/>
                <w:sz w:val="22"/>
                <w:szCs w:val="22"/>
              </w:rPr>
              <w:t>31571</w:t>
            </w:r>
          </w:p>
        </w:tc>
        <w:tc>
          <w:tcPr>
            <w:tcW w:w="867" w:type="dxa"/>
          </w:tcPr>
          <w:p w14:paraId="2C9423AF" w14:textId="77777777" w:rsidR="00942C95" w:rsidRPr="00AA39B5" w:rsidRDefault="00942C95" w:rsidP="00B46BBA">
            <w:pPr>
              <w:spacing w:line="276" w:lineRule="auto"/>
              <w:jc w:val="right"/>
              <w:rPr>
                <w:bCs/>
                <w:color w:val="000000"/>
                <w:sz w:val="22"/>
                <w:szCs w:val="22"/>
              </w:rPr>
            </w:pPr>
            <w:r w:rsidRPr="00AA39B5">
              <w:rPr>
                <w:bCs/>
                <w:color w:val="000000"/>
                <w:sz w:val="22"/>
                <w:szCs w:val="22"/>
              </w:rPr>
              <w:t>13291</w:t>
            </w:r>
          </w:p>
        </w:tc>
        <w:tc>
          <w:tcPr>
            <w:tcW w:w="843" w:type="dxa"/>
          </w:tcPr>
          <w:p w14:paraId="4A29C41E" w14:textId="77777777" w:rsidR="00942C95" w:rsidRPr="00AA39B5" w:rsidRDefault="00942C95" w:rsidP="00B46BBA">
            <w:pPr>
              <w:spacing w:line="276" w:lineRule="auto"/>
              <w:jc w:val="right"/>
              <w:rPr>
                <w:bCs/>
                <w:color w:val="000000"/>
                <w:sz w:val="22"/>
                <w:szCs w:val="22"/>
              </w:rPr>
            </w:pPr>
            <w:r w:rsidRPr="00AA39B5">
              <w:rPr>
                <w:bCs/>
                <w:color w:val="000000"/>
                <w:sz w:val="22"/>
                <w:szCs w:val="22"/>
              </w:rPr>
              <w:t>44862</w:t>
            </w:r>
          </w:p>
        </w:tc>
        <w:tc>
          <w:tcPr>
            <w:tcW w:w="867" w:type="dxa"/>
          </w:tcPr>
          <w:p w14:paraId="3F55A10B" w14:textId="77777777" w:rsidR="00942C95" w:rsidRPr="00AA39B5" w:rsidRDefault="00942C95" w:rsidP="00B46BBA">
            <w:pPr>
              <w:spacing w:line="276" w:lineRule="auto"/>
              <w:jc w:val="right"/>
              <w:rPr>
                <w:bCs/>
                <w:color w:val="000000"/>
                <w:sz w:val="22"/>
                <w:szCs w:val="22"/>
              </w:rPr>
            </w:pPr>
            <w:r w:rsidRPr="00AA39B5">
              <w:rPr>
                <w:bCs/>
                <w:color w:val="000000"/>
                <w:sz w:val="22"/>
                <w:szCs w:val="22"/>
              </w:rPr>
              <w:t>6567</w:t>
            </w:r>
          </w:p>
        </w:tc>
        <w:tc>
          <w:tcPr>
            <w:tcW w:w="720" w:type="dxa"/>
          </w:tcPr>
          <w:p w14:paraId="530FFD49" w14:textId="77777777" w:rsidR="00942C95" w:rsidRPr="00AA39B5" w:rsidRDefault="00942C95" w:rsidP="00B46BBA">
            <w:pPr>
              <w:spacing w:line="276" w:lineRule="auto"/>
              <w:jc w:val="right"/>
              <w:rPr>
                <w:bCs/>
                <w:color w:val="000000"/>
                <w:sz w:val="22"/>
                <w:szCs w:val="22"/>
              </w:rPr>
            </w:pPr>
            <w:r w:rsidRPr="00AA39B5">
              <w:rPr>
                <w:bCs/>
                <w:color w:val="000000"/>
                <w:sz w:val="22"/>
                <w:szCs w:val="22"/>
              </w:rPr>
              <w:t>2249</w:t>
            </w:r>
          </w:p>
        </w:tc>
        <w:tc>
          <w:tcPr>
            <w:tcW w:w="843" w:type="dxa"/>
          </w:tcPr>
          <w:p w14:paraId="2774AEA4" w14:textId="77777777" w:rsidR="00942C95" w:rsidRPr="00AA39B5" w:rsidRDefault="00942C95" w:rsidP="00B46BBA">
            <w:pPr>
              <w:spacing w:line="276" w:lineRule="auto"/>
              <w:jc w:val="right"/>
              <w:rPr>
                <w:bCs/>
                <w:color w:val="000000"/>
                <w:sz w:val="22"/>
                <w:szCs w:val="22"/>
              </w:rPr>
            </w:pPr>
            <w:r w:rsidRPr="00AA39B5">
              <w:rPr>
                <w:bCs/>
                <w:color w:val="000000"/>
                <w:sz w:val="22"/>
                <w:szCs w:val="22"/>
              </w:rPr>
              <w:t>8816</w:t>
            </w:r>
          </w:p>
        </w:tc>
      </w:tr>
      <w:tr w:rsidR="008E56A4" w:rsidRPr="00AA39B5" w14:paraId="2140F93C" w14:textId="77777777" w:rsidTr="00780C21">
        <w:trPr>
          <w:trHeight w:val="242"/>
          <w:jc w:val="center"/>
        </w:trPr>
        <w:tc>
          <w:tcPr>
            <w:tcW w:w="691" w:type="dxa"/>
            <w:vMerge/>
            <w:textDirection w:val="btLr"/>
          </w:tcPr>
          <w:p w14:paraId="73303CFE" w14:textId="77777777" w:rsidR="00942C95" w:rsidRPr="00AA39B5" w:rsidRDefault="00942C95" w:rsidP="00780C21">
            <w:pPr>
              <w:spacing w:line="276" w:lineRule="auto"/>
              <w:ind w:left="113" w:right="113"/>
              <w:jc w:val="center"/>
              <w:rPr>
                <w:sz w:val="22"/>
                <w:szCs w:val="22"/>
              </w:rPr>
            </w:pPr>
          </w:p>
        </w:tc>
        <w:tc>
          <w:tcPr>
            <w:tcW w:w="1350" w:type="dxa"/>
          </w:tcPr>
          <w:p w14:paraId="1CA0DFA0" w14:textId="77777777" w:rsidR="00942C95" w:rsidRPr="00AA39B5" w:rsidRDefault="00942C95" w:rsidP="00780C21">
            <w:pPr>
              <w:spacing w:line="276" w:lineRule="auto"/>
              <w:jc w:val="center"/>
              <w:rPr>
                <w:sz w:val="22"/>
                <w:szCs w:val="22"/>
              </w:rPr>
            </w:pPr>
            <w:r w:rsidRPr="00AA39B5">
              <w:rPr>
                <w:sz w:val="22"/>
                <w:szCs w:val="22"/>
              </w:rPr>
              <w:t>Non-Gov’t</w:t>
            </w:r>
          </w:p>
        </w:tc>
        <w:tc>
          <w:tcPr>
            <w:tcW w:w="810" w:type="dxa"/>
          </w:tcPr>
          <w:p w14:paraId="62AFC0A2" w14:textId="77777777" w:rsidR="00942C95" w:rsidRPr="00AA39B5" w:rsidRDefault="00942C95" w:rsidP="00B46BBA">
            <w:pPr>
              <w:spacing w:line="276" w:lineRule="auto"/>
              <w:jc w:val="right"/>
              <w:rPr>
                <w:bCs/>
                <w:color w:val="000000"/>
                <w:sz w:val="22"/>
                <w:szCs w:val="22"/>
              </w:rPr>
            </w:pPr>
            <w:r w:rsidRPr="00AA39B5">
              <w:rPr>
                <w:bCs/>
                <w:color w:val="000000"/>
                <w:sz w:val="22"/>
                <w:szCs w:val="22"/>
              </w:rPr>
              <w:t>5023</w:t>
            </w:r>
          </w:p>
        </w:tc>
        <w:tc>
          <w:tcPr>
            <w:tcW w:w="720" w:type="dxa"/>
          </w:tcPr>
          <w:p w14:paraId="0B7DF9F2" w14:textId="77777777" w:rsidR="00942C95" w:rsidRPr="00AA39B5" w:rsidRDefault="00942C95" w:rsidP="00B46BBA">
            <w:pPr>
              <w:spacing w:line="276" w:lineRule="auto"/>
              <w:jc w:val="right"/>
              <w:rPr>
                <w:bCs/>
                <w:color w:val="000000"/>
                <w:sz w:val="22"/>
                <w:szCs w:val="22"/>
              </w:rPr>
            </w:pPr>
            <w:r w:rsidRPr="00AA39B5">
              <w:rPr>
                <w:bCs/>
                <w:color w:val="000000"/>
                <w:sz w:val="22"/>
                <w:szCs w:val="22"/>
              </w:rPr>
              <w:t>4467</w:t>
            </w:r>
          </w:p>
        </w:tc>
        <w:tc>
          <w:tcPr>
            <w:tcW w:w="900" w:type="dxa"/>
          </w:tcPr>
          <w:p w14:paraId="7AEA6C63" w14:textId="77777777" w:rsidR="00942C95" w:rsidRPr="00AA39B5" w:rsidRDefault="00942C95" w:rsidP="00B46BBA">
            <w:pPr>
              <w:spacing w:line="276" w:lineRule="auto"/>
              <w:jc w:val="right"/>
              <w:rPr>
                <w:bCs/>
                <w:color w:val="000000"/>
                <w:sz w:val="22"/>
                <w:szCs w:val="22"/>
              </w:rPr>
            </w:pPr>
            <w:r w:rsidRPr="00AA39B5">
              <w:rPr>
                <w:bCs/>
                <w:color w:val="000000"/>
                <w:sz w:val="22"/>
                <w:szCs w:val="22"/>
              </w:rPr>
              <w:t>9490</w:t>
            </w:r>
          </w:p>
        </w:tc>
        <w:tc>
          <w:tcPr>
            <w:tcW w:w="992" w:type="dxa"/>
          </w:tcPr>
          <w:p w14:paraId="0E4D0A01" w14:textId="77777777" w:rsidR="00942C95" w:rsidRPr="00AA39B5" w:rsidRDefault="00942C95" w:rsidP="00B46BBA">
            <w:pPr>
              <w:spacing w:line="276" w:lineRule="auto"/>
              <w:jc w:val="right"/>
              <w:rPr>
                <w:bCs/>
                <w:color w:val="000000"/>
                <w:sz w:val="22"/>
                <w:szCs w:val="22"/>
              </w:rPr>
            </w:pPr>
            <w:r w:rsidRPr="00AA39B5">
              <w:rPr>
                <w:bCs/>
                <w:color w:val="000000"/>
                <w:sz w:val="22"/>
                <w:szCs w:val="22"/>
              </w:rPr>
              <w:t>10514</w:t>
            </w:r>
          </w:p>
        </w:tc>
        <w:tc>
          <w:tcPr>
            <w:tcW w:w="990" w:type="dxa"/>
          </w:tcPr>
          <w:p w14:paraId="3C857B8A" w14:textId="77777777" w:rsidR="00942C95" w:rsidRPr="00AA39B5" w:rsidRDefault="00942C95" w:rsidP="00B46BBA">
            <w:pPr>
              <w:spacing w:line="276" w:lineRule="auto"/>
              <w:jc w:val="right"/>
              <w:rPr>
                <w:bCs/>
                <w:color w:val="000000"/>
                <w:sz w:val="22"/>
                <w:szCs w:val="22"/>
              </w:rPr>
            </w:pPr>
            <w:r w:rsidRPr="00AA39B5">
              <w:rPr>
                <w:bCs/>
                <w:color w:val="000000"/>
                <w:sz w:val="22"/>
                <w:szCs w:val="22"/>
              </w:rPr>
              <w:t>8631</w:t>
            </w:r>
          </w:p>
        </w:tc>
        <w:tc>
          <w:tcPr>
            <w:tcW w:w="990" w:type="dxa"/>
          </w:tcPr>
          <w:p w14:paraId="67E1394B" w14:textId="77777777" w:rsidR="00942C95" w:rsidRPr="00AA39B5" w:rsidRDefault="00942C95" w:rsidP="00B46BBA">
            <w:pPr>
              <w:spacing w:line="276" w:lineRule="auto"/>
              <w:jc w:val="right"/>
              <w:rPr>
                <w:bCs/>
                <w:color w:val="000000"/>
                <w:sz w:val="22"/>
                <w:szCs w:val="22"/>
              </w:rPr>
            </w:pPr>
            <w:r w:rsidRPr="00AA39B5">
              <w:rPr>
                <w:bCs/>
                <w:color w:val="000000"/>
                <w:sz w:val="22"/>
                <w:szCs w:val="22"/>
              </w:rPr>
              <w:t>19145</w:t>
            </w:r>
          </w:p>
        </w:tc>
        <w:tc>
          <w:tcPr>
            <w:tcW w:w="957" w:type="dxa"/>
          </w:tcPr>
          <w:p w14:paraId="465FDC1F" w14:textId="77777777" w:rsidR="00942C95" w:rsidRPr="00AA39B5" w:rsidRDefault="00942C95" w:rsidP="00B46BBA">
            <w:pPr>
              <w:spacing w:line="276" w:lineRule="auto"/>
              <w:jc w:val="right"/>
              <w:rPr>
                <w:bCs/>
                <w:color w:val="000000"/>
                <w:sz w:val="22"/>
                <w:szCs w:val="22"/>
              </w:rPr>
            </w:pPr>
            <w:r w:rsidRPr="00AA39B5">
              <w:rPr>
                <w:bCs/>
                <w:color w:val="000000"/>
                <w:sz w:val="22"/>
                <w:szCs w:val="22"/>
              </w:rPr>
              <w:t>3240</w:t>
            </w:r>
          </w:p>
        </w:tc>
        <w:tc>
          <w:tcPr>
            <w:tcW w:w="843" w:type="dxa"/>
          </w:tcPr>
          <w:p w14:paraId="668C5DFC" w14:textId="77777777" w:rsidR="00942C95" w:rsidRPr="00AA39B5" w:rsidRDefault="00942C95" w:rsidP="00B46BBA">
            <w:pPr>
              <w:spacing w:line="276" w:lineRule="auto"/>
              <w:jc w:val="right"/>
              <w:rPr>
                <w:bCs/>
                <w:color w:val="000000"/>
                <w:sz w:val="22"/>
                <w:szCs w:val="22"/>
              </w:rPr>
            </w:pPr>
            <w:r w:rsidRPr="00AA39B5">
              <w:rPr>
                <w:bCs/>
                <w:color w:val="000000"/>
                <w:sz w:val="22"/>
                <w:szCs w:val="22"/>
              </w:rPr>
              <w:t>2577</w:t>
            </w:r>
          </w:p>
        </w:tc>
        <w:tc>
          <w:tcPr>
            <w:tcW w:w="990" w:type="dxa"/>
          </w:tcPr>
          <w:p w14:paraId="31FE8CC0" w14:textId="77777777" w:rsidR="00942C95" w:rsidRPr="00AA39B5" w:rsidRDefault="00942C95" w:rsidP="00B46BBA">
            <w:pPr>
              <w:spacing w:line="276" w:lineRule="auto"/>
              <w:jc w:val="right"/>
              <w:rPr>
                <w:bCs/>
                <w:color w:val="000000"/>
                <w:sz w:val="22"/>
                <w:szCs w:val="22"/>
              </w:rPr>
            </w:pPr>
            <w:r w:rsidRPr="00AA39B5">
              <w:rPr>
                <w:bCs/>
                <w:color w:val="000000"/>
                <w:sz w:val="22"/>
                <w:szCs w:val="22"/>
              </w:rPr>
              <w:t>5817</w:t>
            </w:r>
          </w:p>
        </w:tc>
        <w:tc>
          <w:tcPr>
            <w:tcW w:w="900" w:type="dxa"/>
            <w:gridSpan w:val="2"/>
          </w:tcPr>
          <w:p w14:paraId="0D6A736D" w14:textId="77777777" w:rsidR="00942C95" w:rsidRPr="00AA39B5" w:rsidRDefault="00942C95" w:rsidP="00B46BBA">
            <w:pPr>
              <w:spacing w:line="276" w:lineRule="auto"/>
              <w:jc w:val="right"/>
              <w:rPr>
                <w:bCs/>
                <w:color w:val="000000"/>
                <w:sz w:val="22"/>
                <w:szCs w:val="22"/>
              </w:rPr>
            </w:pPr>
            <w:r w:rsidRPr="00AA39B5">
              <w:rPr>
                <w:bCs/>
                <w:color w:val="000000"/>
                <w:sz w:val="22"/>
                <w:szCs w:val="22"/>
              </w:rPr>
              <w:t>164</w:t>
            </w:r>
          </w:p>
        </w:tc>
        <w:tc>
          <w:tcPr>
            <w:tcW w:w="867" w:type="dxa"/>
          </w:tcPr>
          <w:p w14:paraId="47DACFA0" w14:textId="77777777" w:rsidR="00942C95" w:rsidRPr="00AA39B5" w:rsidRDefault="00942C95" w:rsidP="00B46BBA">
            <w:pPr>
              <w:spacing w:line="276" w:lineRule="auto"/>
              <w:jc w:val="right"/>
              <w:rPr>
                <w:bCs/>
                <w:color w:val="000000"/>
                <w:sz w:val="22"/>
                <w:szCs w:val="22"/>
              </w:rPr>
            </w:pPr>
            <w:r w:rsidRPr="00AA39B5">
              <w:rPr>
                <w:bCs/>
                <w:color w:val="000000"/>
                <w:sz w:val="22"/>
                <w:szCs w:val="22"/>
              </w:rPr>
              <w:t>164</w:t>
            </w:r>
          </w:p>
        </w:tc>
        <w:tc>
          <w:tcPr>
            <w:tcW w:w="843" w:type="dxa"/>
          </w:tcPr>
          <w:p w14:paraId="305BFB5A" w14:textId="77777777" w:rsidR="00942C95" w:rsidRPr="00AA39B5" w:rsidRDefault="00942C95" w:rsidP="00B46BBA">
            <w:pPr>
              <w:spacing w:line="276" w:lineRule="auto"/>
              <w:jc w:val="right"/>
              <w:rPr>
                <w:bCs/>
                <w:color w:val="000000"/>
                <w:sz w:val="22"/>
                <w:szCs w:val="22"/>
              </w:rPr>
            </w:pPr>
            <w:r w:rsidRPr="00AA39B5">
              <w:rPr>
                <w:bCs/>
                <w:color w:val="000000"/>
                <w:sz w:val="22"/>
                <w:szCs w:val="22"/>
              </w:rPr>
              <w:t>328</w:t>
            </w:r>
          </w:p>
        </w:tc>
        <w:tc>
          <w:tcPr>
            <w:tcW w:w="867" w:type="dxa"/>
          </w:tcPr>
          <w:p w14:paraId="53C67772" w14:textId="77777777" w:rsidR="00942C95" w:rsidRPr="00AA39B5" w:rsidRDefault="00942C95" w:rsidP="00B46BBA">
            <w:pPr>
              <w:spacing w:line="276" w:lineRule="auto"/>
              <w:jc w:val="right"/>
              <w:rPr>
                <w:bCs/>
                <w:color w:val="000000"/>
                <w:sz w:val="22"/>
                <w:szCs w:val="22"/>
              </w:rPr>
            </w:pPr>
            <w:r w:rsidRPr="00AA39B5">
              <w:rPr>
                <w:bCs/>
                <w:color w:val="000000"/>
                <w:sz w:val="22"/>
                <w:szCs w:val="22"/>
              </w:rPr>
              <w:t>67</w:t>
            </w:r>
          </w:p>
        </w:tc>
        <w:tc>
          <w:tcPr>
            <w:tcW w:w="720" w:type="dxa"/>
          </w:tcPr>
          <w:p w14:paraId="7FE142C0" w14:textId="77777777" w:rsidR="00942C95" w:rsidRPr="00AA39B5" w:rsidRDefault="00942C95" w:rsidP="00B46BBA">
            <w:pPr>
              <w:spacing w:line="276" w:lineRule="auto"/>
              <w:jc w:val="right"/>
              <w:rPr>
                <w:bCs/>
                <w:color w:val="000000"/>
                <w:sz w:val="22"/>
                <w:szCs w:val="22"/>
              </w:rPr>
            </w:pPr>
            <w:r w:rsidRPr="00AA39B5">
              <w:rPr>
                <w:bCs/>
                <w:color w:val="000000"/>
                <w:sz w:val="22"/>
                <w:szCs w:val="22"/>
              </w:rPr>
              <w:t>61</w:t>
            </w:r>
          </w:p>
        </w:tc>
        <w:tc>
          <w:tcPr>
            <w:tcW w:w="843" w:type="dxa"/>
          </w:tcPr>
          <w:p w14:paraId="7FCAC6FE" w14:textId="77777777" w:rsidR="00942C95" w:rsidRPr="00AA39B5" w:rsidRDefault="00942C95" w:rsidP="00B46BBA">
            <w:pPr>
              <w:spacing w:line="276" w:lineRule="auto"/>
              <w:jc w:val="right"/>
              <w:rPr>
                <w:bCs/>
                <w:color w:val="000000"/>
                <w:sz w:val="22"/>
                <w:szCs w:val="22"/>
              </w:rPr>
            </w:pPr>
            <w:r w:rsidRPr="00AA39B5">
              <w:rPr>
                <w:bCs/>
                <w:color w:val="000000"/>
                <w:sz w:val="22"/>
                <w:szCs w:val="22"/>
              </w:rPr>
              <w:t>128</w:t>
            </w:r>
          </w:p>
        </w:tc>
      </w:tr>
      <w:tr w:rsidR="008E56A4" w:rsidRPr="00AA39B5" w14:paraId="4842F65B" w14:textId="77777777" w:rsidTr="00B46BBA">
        <w:trPr>
          <w:trHeight w:val="278"/>
          <w:jc w:val="center"/>
        </w:trPr>
        <w:tc>
          <w:tcPr>
            <w:tcW w:w="691" w:type="dxa"/>
            <w:vMerge/>
            <w:textDirection w:val="btLr"/>
          </w:tcPr>
          <w:p w14:paraId="54A6291E" w14:textId="77777777" w:rsidR="006209F9" w:rsidRPr="00AA39B5" w:rsidRDefault="006209F9" w:rsidP="00780C21">
            <w:pPr>
              <w:spacing w:line="276" w:lineRule="auto"/>
              <w:ind w:left="113" w:right="113"/>
              <w:jc w:val="center"/>
              <w:rPr>
                <w:sz w:val="22"/>
                <w:szCs w:val="22"/>
              </w:rPr>
            </w:pPr>
          </w:p>
        </w:tc>
        <w:tc>
          <w:tcPr>
            <w:tcW w:w="1350" w:type="dxa"/>
          </w:tcPr>
          <w:p w14:paraId="05845831" w14:textId="77777777" w:rsidR="006209F9" w:rsidRPr="00AA39B5" w:rsidRDefault="006209F9" w:rsidP="00780C21">
            <w:pPr>
              <w:spacing w:line="276" w:lineRule="auto"/>
              <w:jc w:val="center"/>
              <w:rPr>
                <w:sz w:val="22"/>
                <w:szCs w:val="22"/>
              </w:rPr>
            </w:pPr>
            <w:r w:rsidRPr="00AA39B5">
              <w:rPr>
                <w:sz w:val="22"/>
                <w:szCs w:val="22"/>
              </w:rPr>
              <w:t>Total</w:t>
            </w:r>
          </w:p>
        </w:tc>
        <w:tc>
          <w:tcPr>
            <w:tcW w:w="810" w:type="dxa"/>
          </w:tcPr>
          <w:p w14:paraId="4137FFAE" w14:textId="77777777" w:rsidR="006209F9" w:rsidRPr="00AA39B5" w:rsidRDefault="006209F9" w:rsidP="00B46BBA">
            <w:pPr>
              <w:spacing w:line="276" w:lineRule="auto"/>
              <w:jc w:val="right"/>
              <w:rPr>
                <w:b/>
                <w:bCs/>
                <w:color w:val="000000"/>
                <w:sz w:val="22"/>
                <w:szCs w:val="22"/>
              </w:rPr>
            </w:pPr>
            <w:r w:rsidRPr="00AA39B5">
              <w:rPr>
                <w:b/>
                <w:bCs/>
                <w:color w:val="000000"/>
                <w:sz w:val="22"/>
                <w:szCs w:val="22"/>
              </w:rPr>
              <w:t>5023</w:t>
            </w:r>
          </w:p>
        </w:tc>
        <w:tc>
          <w:tcPr>
            <w:tcW w:w="720" w:type="dxa"/>
          </w:tcPr>
          <w:p w14:paraId="1C5892AD" w14:textId="77777777" w:rsidR="006209F9" w:rsidRPr="00AA39B5" w:rsidRDefault="006209F9" w:rsidP="00B46BBA">
            <w:pPr>
              <w:spacing w:line="276" w:lineRule="auto"/>
              <w:jc w:val="right"/>
              <w:rPr>
                <w:b/>
                <w:bCs/>
                <w:color w:val="000000"/>
                <w:sz w:val="22"/>
                <w:szCs w:val="22"/>
              </w:rPr>
            </w:pPr>
            <w:r w:rsidRPr="00AA39B5">
              <w:rPr>
                <w:b/>
                <w:bCs/>
                <w:color w:val="000000"/>
                <w:sz w:val="22"/>
                <w:szCs w:val="22"/>
              </w:rPr>
              <w:t>4467</w:t>
            </w:r>
          </w:p>
        </w:tc>
        <w:tc>
          <w:tcPr>
            <w:tcW w:w="900" w:type="dxa"/>
          </w:tcPr>
          <w:p w14:paraId="0CFFAFDF" w14:textId="77777777" w:rsidR="006209F9" w:rsidRPr="00AA39B5" w:rsidRDefault="006209F9" w:rsidP="00B46BBA">
            <w:pPr>
              <w:spacing w:line="276" w:lineRule="auto"/>
              <w:jc w:val="right"/>
              <w:rPr>
                <w:b/>
                <w:bCs/>
                <w:color w:val="000000"/>
                <w:sz w:val="22"/>
                <w:szCs w:val="22"/>
              </w:rPr>
            </w:pPr>
            <w:r w:rsidRPr="00AA39B5">
              <w:rPr>
                <w:b/>
                <w:bCs/>
                <w:color w:val="000000"/>
                <w:sz w:val="22"/>
                <w:szCs w:val="22"/>
              </w:rPr>
              <w:t>9490</w:t>
            </w:r>
          </w:p>
        </w:tc>
        <w:tc>
          <w:tcPr>
            <w:tcW w:w="992" w:type="dxa"/>
          </w:tcPr>
          <w:p w14:paraId="480ABA41" w14:textId="77777777" w:rsidR="006209F9" w:rsidRPr="00AA39B5" w:rsidRDefault="006209F9" w:rsidP="00B46BBA">
            <w:pPr>
              <w:spacing w:line="276" w:lineRule="auto"/>
              <w:jc w:val="right"/>
              <w:rPr>
                <w:b/>
                <w:bCs/>
                <w:color w:val="000000"/>
                <w:sz w:val="22"/>
                <w:szCs w:val="22"/>
              </w:rPr>
            </w:pPr>
            <w:r w:rsidRPr="00AA39B5">
              <w:rPr>
                <w:b/>
                <w:bCs/>
                <w:color w:val="000000"/>
                <w:sz w:val="22"/>
                <w:szCs w:val="22"/>
              </w:rPr>
              <w:t>320987</w:t>
            </w:r>
          </w:p>
        </w:tc>
        <w:tc>
          <w:tcPr>
            <w:tcW w:w="990" w:type="dxa"/>
          </w:tcPr>
          <w:p w14:paraId="5E982AF3" w14:textId="77777777" w:rsidR="006209F9" w:rsidRPr="00AA39B5" w:rsidRDefault="006209F9" w:rsidP="00B46BBA">
            <w:pPr>
              <w:spacing w:line="276" w:lineRule="auto"/>
              <w:jc w:val="right"/>
              <w:rPr>
                <w:b/>
                <w:bCs/>
                <w:color w:val="000000"/>
                <w:sz w:val="22"/>
                <w:szCs w:val="22"/>
              </w:rPr>
            </w:pPr>
            <w:r w:rsidRPr="00AA39B5">
              <w:rPr>
                <w:b/>
                <w:bCs/>
                <w:color w:val="000000"/>
                <w:sz w:val="22"/>
                <w:szCs w:val="22"/>
              </w:rPr>
              <w:t>253572</w:t>
            </w:r>
          </w:p>
        </w:tc>
        <w:tc>
          <w:tcPr>
            <w:tcW w:w="990" w:type="dxa"/>
          </w:tcPr>
          <w:p w14:paraId="0EB4963B" w14:textId="77777777" w:rsidR="006209F9" w:rsidRPr="00AA39B5" w:rsidRDefault="006209F9" w:rsidP="00B46BBA">
            <w:pPr>
              <w:spacing w:line="276" w:lineRule="auto"/>
              <w:jc w:val="right"/>
              <w:rPr>
                <w:b/>
                <w:bCs/>
                <w:color w:val="000000"/>
                <w:sz w:val="22"/>
                <w:szCs w:val="22"/>
              </w:rPr>
            </w:pPr>
            <w:r w:rsidRPr="00AA39B5">
              <w:rPr>
                <w:b/>
                <w:bCs/>
                <w:color w:val="000000"/>
                <w:sz w:val="22"/>
                <w:szCs w:val="22"/>
              </w:rPr>
              <w:t>574559</w:t>
            </w:r>
          </w:p>
        </w:tc>
        <w:tc>
          <w:tcPr>
            <w:tcW w:w="957" w:type="dxa"/>
          </w:tcPr>
          <w:p w14:paraId="40F402C4" w14:textId="77777777" w:rsidR="006209F9" w:rsidRPr="00AA39B5" w:rsidRDefault="006209F9" w:rsidP="00B46BBA">
            <w:pPr>
              <w:spacing w:line="276" w:lineRule="auto"/>
              <w:jc w:val="right"/>
              <w:rPr>
                <w:b/>
                <w:bCs/>
                <w:color w:val="000000"/>
                <w:sz w:val="22"/>
                <w:szCs w:val="22"/>
              </w:rPr>
            </w:pPr>
            <w:r w:rsidRPr="00AA39B5">
              <w:rPr>
                <w:b/>
                <w:bCs/>
                <w:color w:val="000000"/>
                <w:sz w:val="22"/>
                <w:szCs w:val="22"/>
              </w:rPr>
              <w:t>135389</w:t>
            </w:r>
          </w:p>
        </w:tc>
        <w:tc>
          <w:tcPr>
            <w:tcW w:w="843" w:type="dxa"/>
          </w:tcPr>
          <w:p w14:paraId="6C1AEEEB" w14:textId="77777777" w:rsidR="006209F9" w:rsidRPr="00AA39B5" w:rsidRDefault="006209F9" w:rsidP="00B46BBA">
            <w:pPr>
              <w:spacing w:line="276" w:lineRule="auto"/>
              <w:jc w:val="right"/>
              <w:rPr>
                <w:b/>
                <w:bCs/>
                <w:color w:val="000000"/>
                <w:sz w:val="22"/>
                <w:szCs w:val="22"/>
              </w:rPr>
            </w:pPr>
            <w:r w:rsidRPr="00AA39B5">
              <w:rPr>
                <w:b/>
                <w:bCs/>
                <w:color w:val="000000"/>
                <w:sz w:val="22"/>
                <w:szCs w:val="22"/>
              </w:rPr>
              <w:t>79043</w:t>
            </w:r>
          </w:p>
        </w:tc>
        <w:tc>
          <w:tcPr>
            <w:tcW w:w="990" w:type="dxa"/>
          </w:tcPr>
          <w:p w14:paraId="604CA5C7" w14:textId="77777777" w:rsidR="006209F9" w:rsidRPr="00AA39B5" w:rsidRDefault="006209F9" w:rsidP="00B46BBA">
            <w:pPr>
              <w:spacing w:line="276" w:lineRule="auto"/>
              <w:jc w:val="right"/>
              <w:rPr>
                <w:b/>
                <w:bCs/>
                <w:color w:val="000000"/>
                <w:sz w:val="22"/>
                <w:szCs w:val="22"/>
              </w:rPr>
            </w:pPr>
            <w:r w:rsidRPr="00AA39B5">
              <w:rPr>
                <w:b/>
                <w:bCs/>
                <w:color w:val="000000"/>
                <w:sz w:val="22"/>
                <w:szCs w:val="22"/>
              </w:rPr>
              <w:t>214432</w:t>
            </w:r>
          </w:p>
        </w:tc>
        <w:tc>
          <w:tcPr>
            <w:tcW w:w="900" w:type="dxa"/>
            <w:gridSpan w:val="2"/>
          </w:tcPr>
          <w:p w14:paraId="7780BF99" w14:textId="77777777" w:rsidR="006209F9" w:rsidRPr="00AA39B5" w:rsidRDefault="006209F9" w:rsidP="00B46BBA">
            <w:pPr>
              <w:spacing w:line="276" w:lineRule="auto"/>
              <w:jc w:val="right"/>
              <w:rPr>
                <w:b/>
                <w:bCs/>
                <w:color w:val="000000"/>
                <w:sz w:val="22"/>
                <w:szCs w:val="22"/>
              </w:rPr>
            </w:pPr>
            <w:r w:rsidRPr="00AA39B5">
              <w:rPr>
                <w:b/>
                <w:bCs/>
                <w:color w:val="000000"/>
                <w:sz w:val="22"/>
                <w:szCs w:val="22"/>
              </w:rPr>
              <w:t>31735</w:t>
            </w:r>
          </w:p>
        </w:tc>
        <w:tc>
          <w:tcPr>
            <w:tcW w:w="867" w:type="dxa"/>
          </w:tcPr>
          <w:p w14:paraId="21433789" w14:textId="77777777" w:rsidR="006209F9" w:rsidRPr="00AA39B5" w:rsidRDefault="006209F9" w:rsidP="00B46BBA">
            <w:pPr>
              <w:spacing w:line="276" w:lineRule="auto"/>
              <w:jc w:val="right"/>
              <w:rPr>
                <w:b/>
                <w:bCs/>
                <w:color w:val="000000"/>
                <w:sz w:val="22"/>
                <w:szCs w:val="22"/>
              </w:rPr>
            </w:pPr>
            <w:r w:rsidRPr="00AA39B5">
              <w:rPr>
                <w:b/>
                <w:bCs/>
                <w:color w:val="000000"/>
                <w:sz w:val="22"/>
                <w:szCs w:val="22"/>
              </w:rPr>
              <w:t>13455</w:t>
            </w:r>
          </w:p>
        </w:tc>
        <w:tc>
          <w:tcPr>
            <w:tcW w:w="843" w:type="dxa"/>
          </w:tcPr>
          <w:p w14:paraId="2AB64C6D" w14:textId="77777777" w:rsidR="006209F9" w:rsidRPr="00AA39B5" w:rsidRDefault="006209F9" w:rsidP="00B46BBA">
            <w:pPr>
              <w:spacing w:line="276" w:lineRule="auto"/>
              <w:jc w:val="right"/>
              <w:rPr>
                <w:b/>
                <w:bCs/>
                <w:color w:val="000000"/>
                <w:sz w:val="22"/>
                <w:szCs w:val="22"/>
              </w:rPr>
            </w:pPr>
            <w:r w:rsidRPr="00AA39B5">
              <w:rPr>
                <w:b/>
                <w:bCs/>
                <w:color w:val="000000"/>
                <w:sz w:val="22"/>
                <w:szCs w:val="22"/>
              </w:rPr>
              <w:t>45190</w:t>
            </w:r>
          </w:p>
        </w:tc>
        <w:tc>
          <w:tcPr>
            <w:tcW w:w="867" w:type="dxa"/>
          </w:tcPr>
          <w:p w14:paraId="2E9EBA48" w14:textId="77777777" w:rsidR="006209F9" w:rsidRPr="00AA39B5" w:rsidRDefault="006209F9" w:rsidP="00B46BBA">
            <w:pPr>
              <w:spacing w:line="276" w:lineRule="auto"/>
              <w:jc w:val="right"/>
              <w:rPr>
                <w:b/>
                <w:bCs/>
                <w:color w:val="000000"/>
                <w:sz w:val="22"/>
                <w:szCs w:val="22"/>
              </w:rPr>
            </w:pPr>
            <w:r w:rsidRPr="00AA39B5">
              <w:rPr>
                <w:b/>
                <w:bCs/>
                <w:color w:val="000000"/>
                <w:sz w:val="22"/>
                <w:szCs w:val="22"/>
              </w:rPr>
              <w:t>6634</w:t>
            </w:r>
          </w:p>
        </w:tc>
        <w:tc>
          <w:tcPr>
            <w:tcW w:w="720" w:type="dxa"/>
          </w:tcPr>
          <w:p w14:paraId="1A5D16FA" w14:textId="77777777" w:rsidR="006209F9" w:rsidRPr="00AA39B5" w:rsidRDefault="006209F9" w:rsidP="00B46BBA">
            <w:pPr>
              <w:spacing w:line="276" w:lineRule="auto"/>
              <w:jc w:val="right"/>
              <w:rPr>
                <w:b/>
                <w:bCs/>
                <w:color w:val="000000"/>
                <w:sz w:val="22"/>
                <w:szCs w:val="22"/>
              </w:rPr>
            </w:pPr>
            <w:r w:rsidRPr="00AA39B5">
              <w:rPr>
                <w:b/>
                <w:bCs/>
                <w:color w:val="000000"/>
                <w:sz w:val="22"/>
                <w:szCs w:val="22"/>
              </w:rPr>
              <w:t>2310</w:t>
            </w:r>
          </w:p>
        </w:tc>
        <w:tc>
          <w:tcPr>
            <w:tcW w:w="843" w:type="dxa"/>
          </w:tcPr>
          <w:p w14:paraId="00473EDB" w14:textId="77777777" w:rsidR="006209F9" w:rsidRPr="00AA39B5" w:rsidRDefault="006209F9" w:rsidP="00B46BBA">
            <w:pPr>
              <w:spacing w:line="276" w:lineRule="auto"/>
              <w:jc w:val="right"/>
              <w:rPr>
                <w:b/>
                <w:bCs/>
                <w:color w:val="000000"/>
                <w:sz w:val="22"/>
                <w:szCs w:val="22"/>
              </w:rPr>
            </w:pPr>
            <w:r w:rsidRPr="00AA39B5">
              <w:rPr>
                <w:b/>
                <w:bCs/>
                <w:color w:val="000000"/>
                <w:sz w:val="22"/>
                <w:szCs w:val="22"/>
              </w:rPr>
              <w:t>8944</w:t>
            </w:r>
          </w:p>
        </w:tc>
      </w:tr>
      <w:tr w:rsidR="008E56A4" w:rsidRPr="00AA39B5" w14:paraId="35E11947" w14:textId="77777777" w:rsidTr="00780C21">
        <w:trPr>
          <w:trHeight w:val="215"/>
          <w:jc w:val="center"/>
        </w:trPr>
        <w:tc>
          <w:tcPr>
            <w:tcW w:w="691" w:type="dxa"/>
            <w:vMerge w:val="restart"/>
            <w:textDirection w:val="btLr"/>
          </w:tcPr>
          <w:p w14:paraId="4BF1CDA3" w14:textId="77777777" w:rsidR="000766AE" w:rsidRPr="00AA39B5" w:rsidRDefault="000766AE" w:rsidP="00780C21">
            <w:pPr>
              <w:spacing w:line="276" w:lineRule="auto"/>
              <w:ind w:left="113" w:right="113"/>
              <w:jc w:val="center"/>
              <w:rPr>
                <w:sz w:val="22"/>
                <w:szCs w:val="22"/>
              </w:rPr>
            </w:pPr>
            <w:r w:rsidRPr="00AA39B5">
              <w:rPr>
                <w:sz w:val="22"/>
                <w:szCs w:val="22"/>
              </w:rPr>
              <w:t>2012 EC</w:t>
            </w:r>
          </w:p>
        </w:tc>
        <w:tc>
          <w:tcPr>
            <w:tcW w:w="1350" w:type="dxa"/>
          </w:tcPr>
          <w:p w14:paraId="166AC082" w14:textId="77777777" w:rsidR="000766AE" w:rsidRPr="00AA39B5" w:rsidRDefault="000766AE" w:rsidP="00780C21">
            <w:pPr>
              <w:spacing w:line="276" w:lineRule="auto"/>
              <w:jc w:val="center"/>
              <w:rPr>
                <w:sz w:val="22"/>
                <w:szCs w:val="22"/>
              </w:rPr>
            </w:pPr>
            <w:r w:rsidRPr="00AA39B5">
              <w:rPr>
                <w:sz w:val="22"/>
                <w:szCs w:val="22"/>
              </w:rPr>
              <w:t>Gov’t</w:t>
            </w:r>
          </w:p>
        </w:tc>
        <w:tc>
          <w:tcPr>
            <w:tcW w:w="810" w:type="dxa"/>
          </w:tcPr>
          <w:p w14:paraId="1867E9FC" w14:textId="77777777" w:rsidR="000766AE" w:rsidRPr="00AA39B5" w:rsidRDefault="000766AE" w:rsidP="00B46BBA">
            <w:pPr>
              <w:spacing w:line="276" w:lineRule="auto"/>
              <w:jc w:val="right"/>
              <w:rPr>
                <w:bCs/>
                <w:color w:val="000000"/>
                <w:sz w:val="22"/>
                <w:szCs w:val="22"/>
              </w:rPr>
            </w:pPr>
            <w:r w:rsidRPr="00AA39B5">
              <w:rPr>
                <w:bCs/>
                <w:color w:val="000000"/>
                <w:sz w:val="22"/>
                <w:szCs w:val="22"/>
              </w:rPr>
              <w:t>672</w:t>
            </w:r>
          </w:p>
        </w:tc>
        <w:tc>
          <w:tcPr>
            <w:tcW w:w="720" w:type="dxa"/>
          </w:tcPr>
          <w:p w14:paraId="65882935" w14:textId="77777777" w:rsidR="000766AE" w:rsidRPr="00AA39B5" w:rsidRDefault="000766AE" w:rsidP="00B46BBA">
            <w:pPr>
              <w:spacing w:line="276" w:lineRule="auto"/>
              <w:jc w:val="right"/>
              <w:rPr>
                <w:bCs/>
                <w:color w:val="000000"/>
                <w:sz w:val="22"/>
                <w:szCs w:val="22"/>
              </w:rPr>
            </w:pPr>
            <w:r w:rsidRPr="00AA39B5">
              <w:rPr>
                <w:bCs/>
                <w:color w:val="000000"/>
                <w:sz w:val="22"/>
                <w:szCs w:val="22"/>
              </w:rPr>
              <w:t>600</w:t>
            </w:r>
          </w:p>
        </w:tc>
        <w:tc>
          <w:tcPr>
            <w:tcW w:w="900" w:type="dxa"/>
          </w:tcPr>
          <w:p w14:paraId="33A1CD17" w14:textId="77777777" w:rsidR="000766AE" w:rsidRPr="00AA39B5" w:rsidRDefault="000766AE" w:rsidP="00B46BBA">
            <w:pPr>
              <w:spacing w:line="276" w:lineRule="auto"/>
              <w:jc w:val="right"/>
              <w:rPr>
                <w:bCs/>
                <w:color w:val="000000"/>
                <w:sz w:val="22"/>
                <w:szCs w:val="22"/>
              </w:rPr>
            </w:pPr>
            <w:r w:rsidRPr="00AA39B5">
              <w:rPr>
                <w:bCs/>
                <w:color w:val="000000"/>
                <w:sz w:val="22"/>
                <w:szCs w:val="22"/>
              </w:rPr>
              <w:t>1272</w:t>
            </w:r>
          </w:p>
        </w:tc>
        <w:tc>
          <w:tcPr>
            <w:tcW w:w="992" w:type="dxa"/>
          </w:tcPr>
          <w:p w14:paraId="6145C857" w14:textId="77777777" w:rsidR="000766AE" w:rsidRPr="00AA39B5" w:rsidRDefault="000766AE" w:rsidP="00B46BBA">
            <w:pPr>
              <w:spacing w:line="276" w:lineRule="auto"/>
              <w:jc w:val="right"/>
              <w:rPr>
                <w:bCs/>
                <w:color w:val="000000"/>
                <w:sz w:val="22"/>
                <w:szCs w:val="22"/>
              </w:rPr>
            </w:pPr>
            <w:r w:rsidRPr="00AA39B5">
              <w:rPr>
                <w:bCs/>
                <w:color w:val="000000"/>
                <w:sz w:val="22"/>
                <w:szCs w:val="22"/>
              </w:rPr>
              <w:t>328486</w:t>
            </w:r>
          </w:p>
        </w:tc>
        <w:tc>
          <w:tcPr>
            <w:tcW w:w="990" w:type="dxa"/>
          </w:tcPr>
          <w:p w14:paraId="4D239B67" w14:textId="77777777" w:rsidR="000766AE" w:rsidRPr="00AA39B5" w:rsidRDefault="000766AE" w:rsidP="00B46BBA">
            <w:pPr>
              <w:spacing w:line="276" w:lineRule="auto"/>
              <w:jc w:val="right"/>
              <w:rPr>
                <w:bCs/>
                <w:color w:val="000000"/>
                <w:sz w:val="22"/>
                <w:szCs w:val="22"/>
              </w:rPr>
            </w:pPr>
            <w:r w:rsidRPr="00AA39B5">
              <w:rPr>
                <w:bCs/>
                <w:color w:val="000000"/>
                <w:sz w:val="22"/>
                <w:szCs w:val="22"/>
              </w:rPr>
              <w:t>257227</w:t>
            </w:r>
          </w:p>
        </w:tc>
        <w:tc>
          <w:tcPr>
            <w:tcW w:w="990" w:type="dxa"/>
          </w:tcPr>
          <w:p w14:paraId="6A0DAA8A" w14:textId="77777777" w:rsidR="000766AE" w:rsidRPr="00AA39B5" w:rsidRDefault="000766AE" w:rsidP="00B46BBA">
            <w:pPr>
              <w:spacing w:line="276" w:lineRule="auto"/>
              <w:jc w:val="right"/>
              <w:rPr>
                <w:bCs/>
                <w:color w:val="000000"/>
                <w:sz w:val="22"/>
                <w:szCs w:val="22"/>
              </w:rPr>
            </w:pPr>
            <w:r w:rsidRPr="00AA39B5">
              <w:rPr>
                <w:bCs/>
                <w:color w:val="000000"/>
                <w:sz w:val="22"/>
                <w:szCs w:val="22"/>
              </w:rPr>
              <w:t>585713</w:t>
            </w:r>
          </w:p>
        </w:tc>
        <w:tc>
          <w:tcPr>
            <w:tcW w:w="957" w:type="dxa"/>
          </w:tcPr>
          <w:p w14:paraId="29544E18" w14:textId="77777777" w:rsidR="000766AE" w:rsidRPr="00AA39B5" w:rsidRDefault="000766AE" w:rsidP="00B46BBA">
            <w:pPr>
              <w:spacing w:line="276" w:lineRule="auto"/>
              <w:jc w:val="right"/>
              <w:rPr>
                <w:bCs/>
                <w:color w:val="000000"/>
                <w:sz w:val="22"/>
                <w:szCs w:val="22"/>
              </w:rPr>
            </w:pPr>
            <w:r w:rsidRPr="00AA39B5">
              <w:rPr>
                <w:bCs/>
                <w:color w:val="000000"/>
                <w:sz w:val="22"/>
                <w:szCs w:val="22"/>
              </w:rPr>
              <w:t>134730</w:t>
            </w:r>
          </w:p>
        </w:tc>
        <w:tc>
          <w:tcPr>
            <w:tcW w:w="843" w:type="dxa"/>
          </w:tcPr>
          <w:p w14:paraId="2244C005" w14:textId="77777777" w:rsidR="000766AE" w:rsidRPr="00AA39B5" w:rsidRDefault="000766AE" w:rsidP="00B46BBA">
            <w:pPr>
              <w:spacing w:line="276" w:lineRule="auto"/>
              <w:jc w:val="right"/>
              <w:rPr>
                <w:bCs/>
                <w:color w:val="000000"/>
                <w:sz w:val="22"/>
                <w:szCs w:val="22"/>
              </w:rPr>
            </w:pPr>
            <w:r w:rsidRPr="00AA39B5">
              <w:rPr>
                <w:bCs/>
                <w:color w:val="000000"/>
                <w:sz w:val="22"/>
                <w:szCs w:val="22"/>
              </w:rPr>
              <w:t>77790</w:t>
            </w:r>
          </w:p>
        </w:tc>
        <w:tc>
          <w:tcPr>
            <w:tcW w:w="990" w:type="dxa"/>
          </w:tcPr>
          <w:p w14:paraId="4287365D" w14:textId="77777777" w:rsidR="000766AE" w:rsidRPr="00AA39B5" w:rsidRDefault="000766AE" w:rsidP="00B46BBA">
            <w:pPr>
              <w:spacing w:line="276" w:lineRule="auto"/>
              <w:jc w:val="right"/>
              <w:rPr>
                <w:bCs/>
                <w:color w:val="000000"/>
                <w:sz w:val="22"/>
                <w:szCs w:val="22"/>
              </w:rPr>
            </w:pPr>
            <w:r w:rsidRPr="00AA39B5">
              <w:rPr>
                <w:bCs/>
                <w:color w:val="000000"/>
                <w:sz w:val="22"/>
                <w:szCs w:val="22"/>
              </w:rPr>
              <w:t>212520</w:t>
            </w:r>
          </w:p>
        </w:tc>
        <w:tc>
          <w:tcPr>
            <w:tcW w:w="900" w:type="dxa"/>
            <w:gridSpan w:val="2"/>
          </w:tcPr>
          <w:p w14:paraId="583D709D" w14:textId="77777777" w:rsidR="000766AE" w:rsidRPr="00AA39B5" w:rsidRDefault="000766AE" w:rsidP="00B46BBA">
            <w:pPr>
              <w:spacing w:line="276" w:lineRule="auto"/>
              <w:jc w:val="right"/>
              <w:rPr>
                <w:bCs/>
                <w:color w:val="000000"/>
                <w:sz w:val="22"/>
                <w:szCs w:val="22"/>
              </w:rPr>
            </w:pPr>
            <w:r w:rsidRPr="00AA39B5">
              <w:rPr>
                <w:bCs/>
                <w:color w:val="000000"/>
                <w:sz w:val="22"/>
                <w:szCs w:val="22"/>
              </w:rPr>
              <w:t>33972</w:t>
            </w:r>
          </w:p>
        </w:tc>
        <w:tc>
          <w:tcPr>
            <w:tcW w:w="867" w:type="dxa"/>
          </w:tcPr>
          <w:p w14:paraId="48162747" w14:textId="77777777" w:rsidR="000766AE" w:rsidRPr="00AA39B5" w:rsidRDefault="000766AE" w:rsidP="00B46BBA">
            <w:pPr>
              <w:spacing w:line="276" w:lineRule="auto"/>
              <w:jc w:val="right"/>
              <w:rPr>
                <w:bCs/>
                <w:color w:val="000000"/>
                <w:sz w:val="22"/>
                <w:szCs w:val="22"/>
              </w:rPr>
            </w:pPr>
            <w:r w:rsidRPr="00AA39B5">
              <w:rPr>
                <w:bCs/>
                <w:color w:val="000000"/>
                <w:sz w:val="22"/>
                <w:szCs w:val="22"/>
              </w:rPr>
              <w:t>14044</w:t>
            </w:r>
          </w:p>
        </w:tc>
        <w:tc>
          <w:tcPr>
            <w:tcW w:w="843" w:type="dxa"/>
          </w:tcPr>
          <w:p w14:paraId="14EDAC62" w14:textId="77777777" w:rsidR="000766AE" w:rsidRPr="00AA39B5" w:rsidRDefault="000766AE" w:rsidP="00B46BBA">
            <w:pPr>
              <w:spacing w:line="276" w:lineRule="auto"/>
              <w:jc w:val="right"/>
              <w:rPr>
                <w:bCs/>
                <w:color w:val="000000"/>
                <w:sz w:val="22"/>
                <w:szCs w:val="22"/>
              </w:rPr>
            </w:pPr>
            <w:r w:rsidRPr="00AA39B5">
              <w:rPr>
                <w:bCs/>
                <w:color w:val="000000"/>
                <w:sz w:val="22"/>
                <w:szCs w:val="22"/>
              </w:rPr>
              <w:t>48016</w:t>
            </w:r>
          </w:p>
        </w:tc>
        <w:tc>
          <w:tcPr>
            <w:tcW w:w="867" w:type="dxa"/>
          </w:tcPr>
          <w:p w14:paraId="7CFADA0E" w14:textId="77777777" w:rsidR="000766AE" w:rsidRPr="00AA39B5" w:rsidRDefault="000766AE" w:rsidP="00B46BBA">
            <w:pPr>
              <w:spacing w:line="276" w:lineRule="auto"/>
              <w:jc w:val="right"/>
              <w:rPr>
                <w:bCs/>
                <w:color w:val="000000"/>
                <w:sz w:val="22"/>
                <w:szCs w:val="22"/>
              </w:rPr>
            </w:pPr>
            <w:r w:rsidRPr="00AA39B5">
              <w:rPr>
                <w:bCs/>
                <w:color w:val="000000"/>
                <w:sz w:val="22"/>
                <w:szCs w:val="22"/>
              </w:rPr>
              <w:t>21849</w:t>
            </w:r>
          </w:p>
        </w:tc>
        <w:tc>
          <w:tcPr>
            <w:tcW w:w="720" w:type="dxa"/>
          </w:tcPr>
          <w:p w14:paraId="3E8C3C9A" w14:textId="77777777" w:rsidR="000766AE" w:rsidRPr="00AA39B5" w:rsidRDefault="000766AE" w:rsidP="00B46BBA">
            <w:pPr>
              <w:spacing w:line="276" w:lineRule="auto"/>
              <w:jc w:val="right"/>
              <w:rPr>
                <w:bCs/>
                <w:color w:val="000000"/>
                <w:sz w:val="22"/>
                <w:szCs w:val="22"/>
              </w:rPr>
            </w:pPr>
            <w:r w:rsidRPr="00AA39B5">
              <w:rPr>
                <w:bCs/>
                <w:color w:val="000000"/>
                <w:sz w:val="22"/>
                <w:szCs w:val="22"/>
              </w:rPr>
              <w:t>8191</w:t>
            </w:r>
          </w:p>
        </w:tc>
        <w:tc>
          <w:tcPr>
            <w:tcW w:w="843" w:type="dxa"/>
          </w:tcPr>
          <w:p w14:paraId="24FDC0FB" w14:textId="77777777" w:rsidR="000766AE" w:rsidRPr="00AA39B5" w:rsidRDefault="000766AE" w:rsidP="00B46BBA">
            <w:pPr>
              <w:spacing w:line="276" w:lineRule="auto"/>
              <w:jc w:val="right"/>
              <w:rPr>
                <w:bCs/>
                <w:color w:val="000000"/>
                <w:sz w:val="22"/>
                <w:szCs w:val="22"/>
              </w:rPr>
            </w:pPr>
            <w:r w:rsidRPr="00AA39B5">
              <w:rPr>
                <w:bCs/>
                <w:color w:val="000000"/>
                <w:sz w:val="22"/>
                <w:szCs w:val="22"/>
              </w:rPr>
              <w:t>30040</w:t>
            </w:r>
          </w:p>
        </w:tc>
      </w:tr>
      <w:tr w:rsidR="008E56A4" w:rsidRPr="00AA39B5" w14:paraId="2CB17A97" w14:textId="77777777" w:rsidTr="00780C21">
        <w:trPr>
          <w:jc w:val="center"/>
        </w:trPr>
        <w:tc>
          <w:tcPr>
            <w:tcW w:w="691" w:type="dxa"/>
            <w:vMerge/>
          </w:tcPr>
          <w:p w14:paraId="17938632" w14:textId="77777777" w:rsidR="000766AE" w:rsidRPr="00AA39B5" w:rsidRDefault="000766AE" w:rsidP="00780C21">
            <w:pPr>
              <w:spacing w:line="276" w:lineRule="auto"/>
              <w:jc w:val="center"/>
              <w:rPr>
                <w:sz w:val="22"/>
                <w:szCs w:val="22"/>
              </w:rPr>
            </w:pPr>
          </w:p>
        </w:tc>
        <w:tc>
          <w:tcPr>
            <w:tcW w:w="1350" w:type="dxa"/>
          </w:tcPr>
          <w:p w14:paraId="118FF7FF" w14:textId="77777777" w:rsidR="000766AE" w:rsidRPr="00AA39B5" w:rsidRDefault="000766AE" w:rsidP="00780C21">
            <w:pPr>
              <w:spacing w:line="276" w:lineRule="auto"/>
              <w:jc w:val="center"/>
              <w:rPr>
                <w:sz w:val="22"/>
                <w:szCs w:val="22"/>
              </w:rPr>
            </w:pPr>
            <w:r w:rsidRPr="00AA39B5">
              <w:rPr>
                <w:sz w:val="22"/>
                <w:szCs w:val="22"/>
              </w:rPr>
              <w:t>Non-Gov’t</w:t>
            </w:r>
          </w:p>
        </w:tc>
        <w:tc>
          <w:tcPr>
            <w:tcW w:w="810" w:type="dxa"/>
          </w:tcPr>
          <w:p w14:paraId="5B299E38" w14:textId="77777777" w:rsidR="000766AE" w:rsidRPr="00AA39B5" w:rsidRDefault="000766AE" w:rsidP="00B46BBA">
            <w:pPr>
              <w:spacing w:line="276" w:lineRule="auto"/>
              <w:jc w:val="right"/>
              <w:rPr>
                <w:bCs/>
                <w:color w:val="000000"/>
                <w:sz w:val="22"/>
                <w:szCs w:val="22"/>
              </w:rPr>
            </w:pPr>
            <w:r w:rsidRPr="00AA39B5">
              <w:rPr>
                <w:bCs/>
                <w:color w:val="000000"/>
                <w:sz w:val="22"/>
                <w:szCs w:val="22"/>
              </w:rPr>
              <w:t>6284</w:t>
            </w:r>
          </w:p>
        </w:tc>
        <w:tc>
          <w:tcPr>
            <w:tcW w:w="720" w:type="dxa"/>
          </w:tcPr>
          <w:p w14:paraId="66A7A71A" w14:textId="77777777" w:rsidR="000766AE" w:rsidRPr="00AA39B5" w:rsidRDefault="000766AE" w:rsidP="00B46BBA">
            <w:pPr>
              <w:spacing w:line="276" w:lineRule="auto"/>
              <w:jc w:val="right"/>
              <w:rPr>
                <w:bCs/>
                <w:color w:val="000000"/>
                <w:sz w:val="22"/>
                <w:szCs w:val="22"/>
              </w:rPr>
            </w:pPr>
            <w:r w:rsidRPr="00AA39B5">
              <w:rPr>
                <w:bCs/>
                <w:color w:val="000000"/>
                <w:sz w:val="22"/>
                <w:szCs w:val="22"/>
              </w:rPr>
              <w:t>5662</w:t>
            </w:r>
          </w:p>
        </w:tc>
        <w:tc>
          <w:tcPr>
            <w:tcW w:w="900" w:type="dxa"/>
          </w:tcPr>
          <w:p w14:paraId="48C28BB4" w14:textId="77777777" w:rsidR="000766AE" w:rsidRPr="00AA39B5" w:rsidRDefault="000766AE" w:rsidP="00B46BBA">
            <w:pPr>
              <w:spacing w:line="276" w:lineRule="auto"/>
              <w:jc w:val="right"/>
              <w:rPr>
                <w:bCs/>
                <w:color w:val="000000"/>
                <w:sz w:val="22"/>
                <w:szCs w:val="22"/>
              </w:rPr>
            </w:pPr>
            <w:r w:rsidRPr="00AA39B5">
              <w:rPr>
                <w:bCs/>
                <w:color w:val="000000"/>
                <w:sz w:val="22"/>
                <w:szCs w:val="22"/>
              </w:rPr>
              <w:t>11946</w:t>
            </w:r>
          </w:p>
        </w:tc>
        <w:tc>
          <w:tcPr>
            <w:tcW w:w="992" w:type="dxa"/>
          </w:tcPr>
          <w:p w14:paraId="6A764A83" w14:textId="77777777" w:rsidR="000766AE" w:rsidRPr="00AA39B5" w:rsidRDefault="000766AE" w:rsidP="00B46BBA">
            <w:pPr>
              <w:spacing w:line="276" w:lineRule="auto"/>
              <w:jc w:val="right"/>
              <w:rPr>
                <w:bCs/>
                <w:color w:val="000000"/>
                <w:sz w:val="22"/>
                <w:szCs w:val="22"/>
              </w:rPr>
            </w:pPr>
            <w:r w:rsidRPr="00AA39B5">
              <w:rPr>
                <w:bCs/>
                <w:color w:val="000000"/>
                <w:sz w:val="22"/>
                <w:szCs w:val="22"/>
              </w:rPr>
              <w:t>10437</w:t>
            </w:r>
          </w:p>
        </w:tc>
        <w:tc>
          <w:tcPr>
            <w:tcW w:w="990" w:type="dxa"/>
          </w:tcPr>
          <w:p w14:paraId="5715606D" w14:textId="77777777" w:rsidR="000766AE" w:rsidRPr="00AA39B5" w:rsidRDefault="000766AE" w:rsidP="00B46BBA">
            <w:pPr>
              <w:spacing w:line="276" w:lineRule="auto"/>
              <w:jc w:val="right"/>
              <w:rPr>
                <w:bCs/>
                <w:color w:val="000000"/>
                <w:sz w:val="22"/>
                <w:szCs w:val="22"/>
              </w:rPr>
            </w:pPr>
            <w:r w:rsidRPr="00AA39B5">
              <w:rPr>
                <w:bCs/>
                <w:color w:val="000000"/>
                <w:sz w:val="22"/>
                <w:szCs w:val="22"/>
              </w:rPr>
              <w:t>8633</w:t>
            </w:r>
          </w:p>
        </w:tc>
        <w:tc>
          <w:tcPr>
            <w:tcW w:w="990" w:type="dxa"/>
          </w:tcPr>
          <w:p w14:paraId="6A211175" w14:textId="77777777" w:rsidR="000766AE" w:rsidRPr="00AA39B5" w:rsidRDefault="000766AE" w:rsidP="00B46BBA">
            <w:pPr>
              <w:spacing w:line="276" w:lineRule="auto"/>
              <w:jc w:val="right"/>
              <w:rPr>
                <w:bCs/>
                <w:color w:val="000000"/>
                <w:sz w:val="22"/>
                <w:szCs w:val="22"/>
              </w:rPr>
            </w:pPr>
            <w:r w:rsidRPr="00AA39B5">
              <w:rPr>
                <w:bCs/>
                <w:color w:val="000000"/>
                <w:sz w:val="22"/>
                <w:szCs w:val="22"/>
              </w:rPr>
              <w:t>19070</w:t>
            </w:r>
          </w:p>
        </w:tc>
        <w:tc>
          <w:tcPr>
            <w:tcW w:w="957" w:type="dxa"/>
          </w:tcPr>
          <w:p w14:paraId="11A7A9DF" w14:textId="77777777" w:rsidR="000766AE" w:rsidRPr="00AA39B5" w:rsidRDefault="000766AE" w:rsidP="00B46BBA">
            <w:pPr>
              <w:spacing w:line="276" w:lineRule="auto"/>
              <w:jc w:val="right"/>
              <w:rPr>
                <w:bCs/>
                <w:color w:val="000000"/>
                <w:sz w:val="22"/>
                <w:szCs w:val="22"/>
              </w:rPr>
            </w:pPr>
            <w:r w:rsidRPr="00AA39B5">
              <w:rPr>
                <w:bCs/>
                <w:color w:val="000000"/>
                <w:sz w:val="22"/>
                <w:szCs w:val="22"/>
              </w:rPr>
              <w:t>3502</w:t>
            </w:r>
          </w:p>
        </w:tc>
        <w:tc>
          <w:tcPr>
            <w:tcW w:w="843" w:type="dxa"/>
          </w:tcPr>
          <w:p w14:paraId="682C86DB" w14:textId="77777777" w:rsidR="000766AE" w:rsidRPr="00AA39B5" w:rsidRDefault="000766AE" w:rsidP="00B46BBA">
            <w:pPr>
              <w:spacing w:line="276" w:lineRule="auto"/>
              <w:jc w:val="right"/>
              <w:rPr>
                <w:bCs/>
                <w:color w:val="000000"/>
                <w:sz w:val="22"/>
                <w:szCs w:val="22"/>
              </w:rPr>
            </w:pPr>
            <w:r w:rsidRPr="00AA39B5">
              <w:rPr>
                <w:bCs/>
                <w:color w:val="000000"/>
                <w:sz w:val="22"/>
                <w:szCs w:val="22"/>
              </w:rPr>
              <w:t>2749</w:t>
            </w:r>
          </w:p>
        </w:tc>
        <w:tc>
          <w:tcPr>
            <w:tcW w:w="990" w:type="dxa"/>
          </w:tcPr>
          <w:p w14:paraId="0F3E7E44" w14:textId="77777777" w:rsidR="000766AE" w:rsidRPr="00AA39B5" w:rsidRDefault="000766AE" w:rsidP="00B46BBA">
            <w:pPr>
              <w:spacing w:line="276" w:lineRule="auto"/>
              <w:jc w:val="right"/>
              <w:rPr>
                <w:bCs/>
                <w:color w:val="000000"/>
                <w:sz w:val="22"/>
                <w:szCs w:val="22"/>
              </w:rPr>
            </w:pPr>
            <w:r w:rsidRPr="00AA39B5">
              <w:rPr>
                <w:bCs/>
                <w:color w:val="000000"/>
                <w:sz w:val="22"/>
                <w:szCs w:val="22"/>
              </w:rPr>
              <w:t>6251</w:t>
            </w:r>
          </w:p>
        </w:tc>
        <w:tc>
          <w:tcPr>
            <w:tcW w:w="900" w:type="dxa"/>
            <w:gridSpan w:val="2"/>
          </w:tcPr>
          <w:p w14:paraId="6B7EB019" w14:textId="77777777" w:rsidR="000766AE" w:rsidRPr="00AA39B5" w:rsidRDefault="000766AE" w:rsidP="00B46BBA">
            <w:pPr>
              <w:spacing w:line="276" w:lineRule="auto"/>
              <w:jc w:val="right"/>
              <w:rPr>
                <w:bCs/>
                <w:color w:val="000000"/>
                <w:sz w:val="22"/>
                <w:szCs w:val="22"/>
              </w:rPr>
            </w:pPr>
            <w:r w:rsidRPr="00AA39B5">
              <w:rPr>
                <w:bCs/>
                <w:color w:val="000000"/>
                <w:sz w:val="22"/>
                <w:szCs w:val="22"/>
              </w:rPr>
              <w:t>160</w:t>
            </w:r>
          </w:p>
        </w:tc>
        <w:tc>
          <w:tcPr>
            <w:tcW w:w="867" w:type="dxa"/>
          </w:tcPr>
          <w:p w14:paraId="76368E2A" w14:textId="77777777" w:rsidR="000766AE" w:rsidRPr="00AA39B5" w:rsidRDefault="000766AE" w:rsidP="00B46BBA">
            <w:pPr>
              <w:spacing w:line="276" w:lineRule="auto"/>
              <w:jc w:val="right"/>
              <w:rPr>
                <w:bCs/>
                <w:color w:val="000000"/>
                <w:sz w:val="22"/>
                <w:szCs w:val="22"/>
              </w:rPr>
            </w:pPr>
            <w:r w:rsidRPr="00AA39B5">
              <w:rPr>
                <w:bCs/>
                <w:color w:val="000000"/>
                <w:sz w:val="22"/>
                <w:szCs w:val="22"/>
              </w:rPr>
              <w:t>157</w:t>
            </w:r>
          </w:p>
        </w:tc>
        <w:tc>
          <w:tcPr>
            <w:tcW w:w="843" w:type="dxa"/>
          </w:tcPr>
          <w:p w14:paraId="25F8CE6E" w14:textId="77777777" w:rsidR="000766AE" w:rsidRPr="00AA39B5" w:rsidRDefault="000766AE" w:rsidP="00B46BBA">
            <w:pPr>
              <w:spacing w:line="276" w:lineRule="auto"/>
              <w:jc w:val="right"/>
              <w:rPr>
                <w:bCs/>
                <w:color w:val="000000"/>
                <w:sz w:val="22"/>
                <w:szCs w:val="22"/>
              </w:rPr>
            </w:pPr>
            <w:r w:rsidRPr="00AA39B5">
              <w:rPr>
                <w:bCs/>
                <w:color w:val="000000"/>
                <w:sz w:val="22"/>
                <w:szCs w:val="22"/>
              </w:rPr>
              <w:t>317</w:t>
            </w:r>
          </w:p>
        </w:tc>
        <w:tc>
          <w:tcPr>
            <w:tcW w:w="867" w:type="dxa"/>
          </w:tcPr>
          <w:p w14:paraId="55141E76" w14:textId="77777777" w:rsidR="000766AE" w:rsidRPr="00AA39B5" w:rsidRDefault="000766AE" w:rsidP="00B46BBA">
            <w:pPr>
              <w:spacing w:line="276" w:lineRule="auto"/>
              <w:jc w:val="right"/>
              <w:rPr>
                <w:bCs/>
                <w:color w:val="000000"/>
                <w:sz w:val="22"/>
                <w:szCs w:val="22"/>
              </w:rPr>
            </w:pPr>
            <w:r w:rsidRPr="00AA39B5">
              <w:rPr>
                <w:bCs/>
                <w:color w:val="000000"/>
                <w:sz w:val="22"/>
                <w:szCs w:val="22"/>
              </w:rPr>
              <w:t>151</w:t>
            </w:r>
          </w:p>
        </w:tc>
        <w:tc>
          <w:tcPr>
            <w:tcW w:w="720" w:type="dxa"/>
          </w:tcPr>
          <w:p w14:paraId="7FE18029" w14:textId="77777777" w:rsidR="000766AE" w:rsidRPr="00AA39B5" w:rsidRDefault="000766AE" w:rsidP="00B46BBA">
            <w:pPr>
              <w:spacing w:line="276" w:lineRule="auto"/>
              <w:jc w:val="right"/>
              <w:rPr>
                <w:bCs/>
                <w:color w:val="000000"/>
                <w:sz w:val="22"/>
                <w:szCs w:val="22"/>
              </w:rPr>
            </w:pPr>
            <w:r w:rsidRPr="00AA39B5">
              <w:rPr>
                <w:bCs/>
                <w:color w:val="000000"/>
                <w:sz w:val="22"/>
                <w:szCs w:val="22"/>
              </w:rPr>
              <w:t>103</w:t>
            </w:r>
          </w:p>
        </w:tc>
        <w:tc>
          <w:tcPr>
            <w:tcW w:w="843" w:type="dxa"/>
          </w:tcPr>
          <w:p w14:paraId="08FEA94C" w14:textId="77777777" w:rsidR="000766AE" w:rsidRPr="00AA39B5" w:rsidRDefault="000766AE" w:rsidP="00B46BBA">
            <w:pPr>
              <w:spacing w:line="276" w:lineRule="auto"/>
              <w:jc w:val="right"/>
              <w:rPr>
                <w:bCs/>
                <w:color w:val="000000"/>
                <w:sz w:val="22"/>
                <w:szCs w:val="22"/>
              </w:rPr>
            </w:pPr>
            <w:r w:rsidRPr="00AA39B5">
              <w:rPr>
                <w:bCs/>
                <w:color w:val="000000"/>
                <w:sz w:val="22"/>
                <w:szCs w:val="22"/>
              </w:rPr>
              <w:t>254</w:t>
            </w:r>
          </w:p>
        </w:tc>
      </w:tr>
      <w:tr w:rsidR="008E56A4" w:rsidRPr="00AA39B5" w14:paraId="5DB65AAD" w14:textId="77777777" w:rsidTr="00780C21">
        <w:trPr>
          <w:trHeight w:val="143"/>
          <w:jc w:val="center"/>
        </w:trPr>
        <w:tc>
          <w:tcPr>
            <w:tcW w:w="691" w:type="dxa"/>
            <w:vMerge/>
          </w:tcPr>
          <w:p w14:paraId="2FB8AC40" w14:textId="77777777" w:rsidR="0077697A" w:rsidRPr="00AA39B5" w:rsidRDefault="0077697A" w:rsidP="00780C21">
            <w:pPr>
              <w:spacing w:line="276" w:lineRule="auto"/>
              <w:jc w:val="center"/>
              <w:rPr>
                <w:sz w:val="22"/>
                <w:szCs w:val="22"/>
              </w:rPr>
            </w:pPr>
          </w:p>
        </w:tc>
        <w:tc>
          <w:tcPr>
            <w:tcW w:w="1350" w:type="dxa"/>
          </w:tcPr>
          <w:p w14:paraId="5AB4F255" w14:textId="77777777" w:rsidR="0077697A" w:rsidRPr="00AA39B5" w:rsidRDefault="0077697A" w:rsidP="00780C21">
            <w:pPr>
              <w:spacing w:line="276" w:lineRule="auto"/>
              <w:jc w:val="center"/>
              <w:rPr>
                <w:sz w:val="22"/>
                <w:szCs w:val="22"/>
              </w:rPr>
            </w:pPr>
            <w:r w:rsidRPr="00AA39B5">
              <w:rPr>
                <w:sz w:val="22"/>
                <w:szCs w:val="22"/>
              </w:rPr>
              <w:t>Total</w:t>
            </w:r>
          </w:p>
        </w:tc>
        <w:tc>
          <w:tcPr>
            <w:tcW w:w="810" w:type="dxa"/>
            <w:vAlign w:val="bottom"/>
          </w:tcPr>
          <w:p w14:paraId="6AC193F9" w14:textId="77777777" w:rsidR="0077697A" w:rsidRPr="00AA39B5" w:rsidRDefault="0077697A" w:rsidP="00B46BBA">
            <w:pPr>
              <w:spacing w:line="276" w:lineRule="auto"/>
              <w:jc w:val="right"/>
              <w:rPr>
                <w:color w:val="000000"/>
                <w:sz w:val="22"/>
                <w:szCs w:val="22"/>
              </w:rPr>
            </w:pPr>
            <w:r w:rsidRPr="00AA39B5">
              <w:rPr>
                <w:color w:val="000000"/>
                <w:sz w:val="22"/>
                <w:szCs w:val="22"/>
              </w:rPr>
              <w:t>6956</w:t>
            </w:r>
          </w:p>
        </w:tc>
        <w:tc>
          <w:tcPr>
            <w:tcW w:w="720" w:type="dxa"/>
            <w:vAlign w:val="bottom"/>
          </w:tcPr>
          <w:p w14:paraId="1F56A348" w14:textId="77777777" w:rsidR="0077697A" w:rsidRPr="00AA39B5" w:rsidRDefault="0077697A" w:rsidP="00B46BBA">
            <w:pPr>
              <w:spacing w:line="276" w:lineRule="auto"/>
              <w:jc w:val="right"/>
              <w:rPr>
                <w:color w:val="000000"/>
                <w:sz w:val="22"/>
                <w:szCs w:val="22"/>
              </w:rPr>
            </w:pPr>
            <w:r w:rsidRPr="00AA39B5">
              <w:rPr>
                <w:color w:val="000000"/>
                <w:sz w:val="22"/>
                <w:szCs w:val="22"/>
              </w:rPr>
              <w:t>6262</w:t>
            </w:r>
          </w:p>
        </w:tc>
        <w:tc>
          <w:tcPr>
            <w:tcW w:w="900" w:type="dxa"/>
            <w:vAlign w:val="bottom"/>
          </w:tcPr>
          <w:p w14:paraId="59C2C33E" w14:textId="77777777" w:rsidR="0077697A" w:rsidRPr="00AA39B5" w:rsidRDefault="0077697A" w:rsidP="00B46BBA">
            <w:pPr>
              <w:spacing w:line="276" w:lineRule="auto"/>
              <w:jc w:val="right"/>
              <w:rPr>
                <w:color w:val="000000"/>
                <w:sz w:val="22"/>
                <w:szCs w:val="22"/>
              </w:rPr>
            </w:pPr>
            <w:r w:rsidRPr="00AA39B5">
              <w:rPr>
                <w:color w:val="000000"/>
                <w:sz w:val="22"/>
                <w:szCs w:val="22"/>
              </w:rPr>
              <w:t>13218</w:t>
            </w:r>
          </w:p>
        </w:tc>
        <w:tc>
          <w:tcPr>
            <w:tcW w:w="992" w:type="dxa"/>
          </w:tcPr>
          <w:p w14:paraId="1FC9034F" w14:textId="77777777" w:rsidR="0077697A" w:rsidRPr="00AA39B5" w:rsidRDefault="0077697A" w:rsidP="00B46BBA">
            <w:pPr>
              <w:spacing w:line="276" w:lineRule="auto"/>
              <w:jc w:val="right"/>
              <w:rPr>
                <w:b/>
                <w:bCs/>
                <w:color w:val="000000"/>
                <w:sz w:val="22"/>
                <w:szCs w:val="22"/>
              </w:rPr>
            </w:pPr>
            <w:r w:rsidRPr="00AA39B5">
              <w:rPr>
                <w:b/>
                <w:bCs/>
                <w:color w:val="000000"/>
                <w:sz w:val="22"/>
                <w:szCs w:val="22"/>
              </w:rPr>
              <w:t>338923</w:t>
            </w:r>
          </w:p>
        </w:tc>
        <w:tc>
          <w:tcPr>
            <w:tcW w:w="990" w:type="dxa"/>
          </w:tcPr>
          <w:p w14:paraId="7D90A2BF" w14:textId="77777777" w:rsidR="0077697A" w:rsidRPr="00AA39B5" w:rsidRDefault="0077697A" w:rsidP="00B46BBA">
            <w:pPr>
              <w:spacing w:line="276" w:lineRule="auto"/>
              <w:jc w:val="right"/>
              <w:rPr>
                <w:b/>
                <w:bCs/>
                <w:color w:val="000000"/>
                <w:sz w:val="22"/>
                <w:szCs w:val="22"/>
              </w:rPr>
            </w:pPr>
            <w:r w:rsidRPr="00AA39B5">
              <w:rPr>
                <w:b/>
                <w:bCs/>
                <w:color w:val="000000"/>
                <w:sz w:val="22"/>
                <w:szCs w:val="22"/>
              </w:rPr>
              <w:t>265860</w:t>
            </w:r>
          </w:p>
        </w:tc>
        <w:tc>
          <w:tcPr>
            <w:tcW w:w="990" w:type="dxa"/>
          </w:tcPr>
          <w:p w14:paraId="30C06A4E" w14:textId="77777777" w:rsidR="0077697A" w:rsidRPr="00AA39B5" w:rsidRDefault="0077697A" w:rsidP="00B46BBA">
            <w:pPr>
              <w:spacing w:line="276" w:lineRule="auto"/>
              <w:jc w:val="right"/>
              <w:rPr>
                <w:b/>
                <w:bCs/>
                <w:color w:val="000000"/>
                <w:sz w:val="22"/>
                <w:szCs w:val="22"/>
              </w:rPr>
            </w:pPr>
            <w:r w:rsidRPr="00AA39B5">
              <w:rPr>
                <w:b/>
                <w:bCs/>
                <w:color w:val="000000"/>
                <w:sz w:val="22"/>
                <w:szCs w:val="22"/>
              </w:rPr>
              <w:t>604783</w:t>
            </w:r>
          </w:p>
        </w:tc>
        <w:tc>
          <w:tcPr>
            <w:tcW w:w="957" w:type="dxa"/>
          </w:tcPr>
          <w:p w14:paraId="60BB01FC" w14:textId="77777777" w:rsidR="0077697A" w:rsidRPr="00AA39B5" w:rsidRDefault="0077697A" w:rsidP="00B46BBA">
            <w:pPr>
              <w:spacing w:line="276" w:lineRule="auto"/>
              <w:jc w:val="right"/>
              <w:rPr>
                <w:b/>
                <w:bCs/>
                <w:color w:val="000000"/>
                <w:sz w:val="22"/>
                <w:szCs w:val="22"/>
              </w:rPr>
            </w:pPr>
            <w:r w:rsidRPr="00AA39B5">
              <w:rPr>
                <w:b/>
                <w:bCs/>
                <w:color w:val="000000"/>
                <w:sz w:val="22"/>
                <w:szCs w:val="22"/>
              </w:rPr>
              <w:t>138232</w:t>
            </w:r>
          </w:p>
        </w:tc>
        <w:tc>
          <w:tcPr>
            <w:tcW w:w="843" w:type="dxa"/>
          </w:tcPr>
          <w:p w14:paraId="0147FD9D" w14:textId="77777777" w:rsidR="0077697A" w:rsidRPr="00AA39B5" w:rsidRDefault="0077697A" w:rsidP="00B46BBA">
            <w:pPr>
              <w:spacing w:line="276" w:lineRule="auto"/>
              <w:jc w:val="right"/>
              <w:rPr>
                <w:b/>
                <w:bCs/>
                <w:color w:val="000000"/>
                <w:sz w:val="22"/>
                <w:szCs w:val="22"/>
              </w:rPr>
            </w:pPr>
            <w:r w:rsidRPr="00AA39B5">
              <w:rPr>
                <w:b/>
                <w:bCs/>
                <w:color w:val="000000"/>
                <w:sz w:val="22"/>
                <w:szCs w:val="22"/>
              </w:rPr>
              <w:t>80539</w:t>
            </w:r>
          </w:p>
        </w:tc>
        <w:tc>
          <w:tcPr>
            <w:tcW w:w="990" w:type="dxa"/>
          </w:tcPr>
          <w:p w14:paraId="41D91413" w14:textId="77777777" w:rsidR="0077697A" w:rsidRPr="00AA39B5" w:rsidRDefault="0077697A" w:rsidP="00B46BBA">
            <w:pPr>
              <w:spacing w:line="276" w:lineRule="auto"/>
              <w:jc w:val="right"/>
              <w:rPr>
                <w:b/>
                <w:bCs/>
                <w:color w:val="000000"/>
                <w:sz w:val="22"/>
                <w:szCs w:val="22"/>
              </w:rPr>
            </w:pPr>
            <w:r w:rsidRPr="00AA39B5">
              <w:rPr>
                <w:b/>
                <w:bCs/>
                <w:color w:val="000000"/>
                <w:sz w:val="22"/>
                <w:szCs w:val="22"/>
              </w:rPr>
              <w:t>218771</w:t>
            </w:r>
          </w:p>
        </w:tc>
        <w:tc>
          <w:tcPr>
            <w:tcW w:w="900" w:type="dxa"/>
            <w:gridSpan w:val="2"/>
          </w:tcPr>
          <w:p w14:paraId="3FE404E8" w14:textId="77777777" w:rsidR="0077697A" w:rsidRPr="00AA39B5" w:rsidRDefault="0077697A" w:rsidP="00B46BBA">
            <w:pPr>
              <w:spacing w:line="276" w:lineRule="auto"/>
              <w:jc w:val="right"/>
              <w:rPr>
                <w:b/>
                <w:color w:val="000000"/>
                <w:sz w:val="22"/>
                <w:szCs w:val="22"/>
              </w:rPr>
            </w:pPr>
            <w:r w:rsidRPr="00AA39B5">
              <w:rPr>
                <w:b/>
                <w:color w:val="000000"/>
                <w:sz w:val="22"/>
                <w:szCs w:val="22"/>
              </w:rPr>
              <w:t>34132</w:t>
            </w:r>
          </w:p>
        </w:tc>
        <w:tc>
          <w:tcPr>
            <w:tcW w:w="867" w:type="dxa"/>
          </w:tcPr>
          <w:p w14:paraId="299CFBB8" w14:textId="77777777" w:rsidR="0077697A" w:rsidRPr="00AA39B5" w:rsidRDefault="0077697A" w:rsidP="00B46BBA">
            <w:pPr>
              <w:spacing w:line="276" w:lineRule="auto"/>
              <w:jc w:val="right"/>
              <w:rPr>
                <w:b/>
                <w:color w:val="000000"/>
                <w:sz w:val="22"/>
                <w:szCs w:val="22"/>
              </w:rPr>
            </w:pPr>
            <w:r w:rsidRPr="00AA39B5">
              <w:rPr>
                <w:b/>
                <w:color w:val="000000"/>
                <w:sz w:val="22"/>
                <w:szCs w:val="22"/>
              </w:rPr>
              <w:t>14201</w:t>
            </w:r>
          </w:p>
        </w:tc>
        <w:tc>
          <w:tcPr>
            <w:tcW w:w="843" w:type="dxa"/>
          </w:tcPr>
          <w:p w14:paraId="0671879B" w14:textId="77777777" w:rsidR="0077697A" w:rsidRPr="00AA39B5" w:rsidRDefault="0077697A" w:rsidP="00B46BBA">
            <w:pPr>
              <w:spacing w:line="276" w:lineRule="auto"/>
              <w:jc w:val="right"/>
              <w:rPr>
                <w:b/>
                <w:color w:val="000000"/>
                <w:sz w:val="22"/>
                <w:szCs w:val="22"/>
              </w:rPr>
            </w:pPr>
            <w:r w:rsidRPr="00AA39B5">
              <w:rPr>
                <w:b/>
                <w:color w:val="000000"/>
                <w:sz w:val="22"/>
                <w:szCs w:val="22"/>
              </w:rPr>
              <w:t>48333</w:t>
            </w:r>
          </w:p>
        </w:tc>
        <w:tc>
          <w:tcPr>
            <w:tcW w:w="867" w:type="dxa"/>
          </w:tcPr>
          <w:p w14:paraId="4C6BFCE8" w14:textId="77777777" w:rsidR="0077697A" w:rsidRPr="00AA39B5" w:rsidRDefault="0077697A" w:rsidP="00B46BBA">
            <w:pPr>
              <w:spacing w:line="276" w:lineRule="auto"/>
              <w:jc w:val="right"/>
              <w:rPr>
                <w:b/>
                <w:color w:val="000000"/>
                <w:sz w:val="22"/>
                <w:szCs w:val="22"/>
              </w:rPr>
            </w:pPr>
            <w:r w:rsidRPr="00AA39B5">
              <w:rPr>
                <w:b/>
                <w:color w:val="000000"/>
                <w:sz w:val="22"/>
                <w:szCs w:val="22"/>
              </w:rPr>
              <w:t>22000</w:t>
            </w:r>
          </w:p>
        </w:tc>
        <w:tc>
          <w:tcPr>
            <w:tcW w:w="720" w:type="dxa"/>
          </w:tcPr>
          <w:p w14:paraId="65D22194" w14:textId="77777777" w:rsidR="0077697A" w:rsidRPr="00AA39B5" w:rsidRDefault="0077697A" w:rsidP="00B46BBA">
            <w:pPr>
              <w:spacing w:line="276" w:lineRule="auto"/>
              <w:jc w:val="right"/>
              <w:rPr>
                <w:b/>
                <w:color w:val="000000"/>
                <w:sz w:val="22"/>
                <w:szCs w:val="22"/>
              </w:rPr>
            </w:pPr>
            <w:r w:rsidRPr="00AA39B5">
              <w:rPr>
                <w:b/>
                <w:color w:val="000000"/>
                <w:sz w:val="22"/>
                <w:szCs w:val="22"/>
              </w:rPr>
              <w:t>8294</w:t>
            </w:r>
          </w:p>
        </w:tc>
        <w:tc>
          <w:tcPr>
            <w:tcW w:w="843" w:type="dxa"/>
          </w:tcPr>
          <w:p w14:paraId="495F07AD" w14:textId="77777777" w:rsidR="0077697A" w:rsidRPr="00AA39B5" w:rsidRDefault="0077697A" w:rsidP="00B46BBA">
            <w:pPr>
              <w:spacing w:line="276" w:lineRule="auto"/>
              <w:jc w:val="right"/>
              <w:rPr>
                <w:b/>
                <w:color w:val="000000"/>
                <w:sz w:val="22"/>
                <w:szCs w:val="22"/>
              </w:rPr>
            </w:pPr>
            <w:r w:rsidRPr="00AA39B5">
              <w:rPr>
                <w:b/>
                <w:color w:val="000000"/>
                <w:sz w:val="22"/>
                <w:szCs w:val="22"/>
              </w:rPr>
              <w:t>30294</w:t>
            </w:r>
          </w:p>
        </w:tc>
      </w:tr>
    </w:tbl>
    <w:p w14:paraId="37C18F17" w14:textId="77777777" w:rsidR="00895024" w:rsidRPr="00AA39B5" w:rsidRDefault="00895024" w:rsidP="00D47410">
      <w:pPr>
        <w:spacing w:line="276" w:lineRule="auto"/>
        <w:rPr>
          <w:rFonts w:ascii="Times New Roman" w:hAnsi="Times New Roman"/>
          <w:sz w:val="22"/>
          <w:szCs w:val="22"/>
        </w:rPr>
      </w:pPr>
      <w:r w:rsidRPr="00AA39B5">
        <w:rPr>
          <w:rFonts w:ascii="Times New Roman" w:hAnsi="Times New Roman"/>
          <w:b/>
          <w:bCs/>
          <w:sz w:val="22"/>
          <w:szCs w:val="22"/>
        </w:rPr>
        <w:t>Source: -</w:t>
      </w:r>
      <w:r w:rsidRPr="00AA39B5">
        <w:rPr>
          <w:rFonts w:ascii="Times New Roman" w:hAnsi="Times New Roman"/>
          <w:bCs/>
          <w:sz w:val="22"/>
          <w:szCs w:val="22"/>
        </w:rPr>
        <w:t xml:space="preserve"> East Hararge zone Department of education, </w:t>
      </w:r>
      <w:r w:rsidR="00AB7E5F" w:rsidRPr="00AA39B5">
        <w:rPr>
          <w:rFonts w:ascii="Times New Roman" w:hAnsi="Times New Roman"/>
          <w:sz w:val="22"/>
          <w:szCs w:val="22"/>
        </w:rPr>
        <w:t>20</w:t>
      </w:r>
      <w:r w:rsidR="006A41D4" w:rsidRPr="00AA39B5">
        <w:rPr>
          <w:rFonts w:ascii="Times New Roman" w:hAnsi="Times New Roman"/>
          <w:sz w:val="22"/>
          <w:szCs w:val="22"/>
        </w:rPr>
        <w:t>11</w:t>
      </w:r>
      <w:r w:rsidR="00AB7E5F" w:rsidRPr="00AA39B5">
        <w:rPr>
          <w:rFonts w:ascii="Times New Roman" w:hAnsi="Times New Roman"/>
          <w:sz w:val="22"/>
          <w:szCs w:val="22"/>
        </w:rPr>
        <w:t xml:space="preserve"> and 201</w:t>
      </w:r>
      <w:r w:rsidR="006A41D4" w:rsidRPr="00AA39B5">
        <w:rPr>
          <w:rFonts w:ascii="Times New Roman" w:hAnsi="Times New Roman"/>
          <w:sz w:val="22"/>
          <w:szCs w:val="22"/>
        </w:rPr>
        <w:t>2</w:t>
      </w:r>
      <w:r w:rsidR="00AB7E5F" w:rsidRPr="00AA39B5">
        <w:rPr>
          <w:rFonts w:ascii="Times New Roman" w:hAnsi="Times New Roman"/>
          <w:sz w:val="22"/>
          <w:szCs w:val="22"/>
        </w:rPr>
        <w:t>E.C</w:t>
      </w:r>
    </w:p>
    <w:p w14:paraId="179B42F2" w14:textId="77777777" w:rsidR="00444593" w:rsidRPr="00AA39B5" w:rsidRDefault="00444593" w:rsidP="00D47410">
      <w:pPr>
        <w:spacing w:line="276" w:lineRule="auto"/>
        <w:rPr>
          <w:rFonts w:ascii="Times New Roman" w:hAnsi="Times New Roman"/>
          <w:sz w:val="22"/>
          <w:szCs w:val="22"/>
        </w:rPr>
      </w:pPr>
      <w:bookmarkStart w:id="55" w:name="_Toc366457955"/>
      <w:bookmarkEnd w:id="53"/>
    </w:p>
    <w:p w14:paraId="3A63EC5F" w14:textId="77777777" w:rsidR="007057B4" w:rsidRPr="00AA39B5" w:rsidRDefault="007057B4" w:rsidP="00D47410">
      <w:pPr>
        <w:spacing w:line="276" w:lineRule="auto"/>
        <w:jc w:val="center"/>
        <w:rPr>
          <w:rFonts w:ascii="Times New Roman" w:hAnsi="Times New Roman"/>
          <w:sz w:val="22"/>
          <w:szCs w:val="22"/>
        </w:rPr>
      </w:pPr>
      <w:r w:rsidRPr="00AA39B5">
        <w:rPr>
          <w:rFonts w:ascii="Times New Roman" w:hAnsi="Times New Roman"/>
          <w:b/>
          <w:sz w:val="22"/>
          <w:szCs w:val="22"/>
        </w:rPr>
        <w:t xml:space="preserve">Table </w:t>
      </w:r>
      <w:r w:rsidR="00B92D86" w:rsidRPr="00AA39B5">
        <w:rPr>
          <w:rFonts w:ascii="Times New Roman" w:hAnsi="Times New Roman"/>
          <w:b/>
          <w:sz w:val="22"/>
          <w:szCs w:val="22"/>
        </w:rPr>
        <w:t>3</w:t>
      </w:r>
      <w:r w:rsidR="004E321B" w:rsidRPr="00AA39B5">
        <w:rPr>
          <w:rFonts w:ascii="Times New Roman" w:hAnsi="Times New Roman"/>
          <w:b/>
          <w:sz w:val="22"/>
          <w:szCs w:val="22"/>
        </w:rPr>
        <w:t>1</w:t>
      </w:r>
      <w:r w:rsidR="009C1E6A" w:rsidRPr="00AA39B5">
        <w:rPr>
          <w:rFonts w:ascii="Times New Roman" w:hAnsi="Times New Roman"/>
          <w:sz w:val="22"/>
          <w:szCs w:val="22"/>
        </w:rPr>
        <w:t xml:space="preserve">Qualification of primary </w:t>
      </w:r>
      <w:r w:rsidRPr="00AA39B5">
        <w:rPr>
          <w:rFonts w:ascii="Times New Roman" w:hAnsi="Times New Roman"/>
          <w:sz w:val="22"/>
          <w:szCs w:val="22"/>
        </w:rPr>
        <w:t>and secondary school techers</w:t>
      </w:r>
      <w:r w:rsidR="009C1E6A" w:rsidRPr="00AA39B5">
        <w:rPr>
          <w:rFonts w:ascii="Times New Roman" w:hAnsi="Times New Roman"/>
          <w:sz w:val="22"/>
          <w:szCs w:val="22"/>
        </w:rPr>
        <w:t>by and level of education</w:t>
      </w:r>
    </w:p>
    <w:tbl>
      <w:tblPr>
        <w:tblStyle w:val="TableGrid"/>
        <w:tblW w:w="5540" w:type="dxa"/>
        <w:jc w:val="center"/>
        <w:tblLayout w:type="fixed"/>
        <w:tblLook w:val="04A0" w:firstRow="1" w:lastRow="0" w:firstColumn="1" w:lastColumn="0" w:noHBand="0" w:noVBand="1"/>
      </w:tblPr>
      <w:tblGrid>
        <w:gridCol w:w="1098"/>
        <w:gridCol w:w="752"/>
        <w:gridCol w:w="900"/>
        <w:gridCol w:w="900"/>
        <w:gridCol w:w="990"/>
        <w:gridCol w:w="900"/>
      </w:tblGrid>
      <w:tr w:rsidR="00D22DCC" w:rsidRPr="00AA39B5" w14:paraId="0C8694C4" w14:textId="77777777" w:rsidTr="00D22DCC">
        <w:trPr>
          <w:trHeight w:val="242"/>
          <w:jc w:val="center"/>
        </w:trPr>
        <w:tc>
          <w:tcPr>
            <w:tcW w:w="1098" w:type="dxa"/>
          </w:tcPr>
          <w:p w14:paraId="266FC3AB" w14:textId="77777777" w:rsidR="00D22DCC" w:rsidRPr="00AA39B5" w:rsidRDefault="00D22DCC" w:rsidP="00D47410">
            <w:pPr>
              <w:spacing w:line="276" w:lineRule="auto"/>
              <w:rPr>
                <w:sz w:val="22"/>
                <w:szCs w:val="22"/>
              </w:rPr>
            </w:pPr>
            <w:r w:rsidRPr="00AA39B5">
              <w:rPr>
                <w:sz w:val="22"/>
                <w:szCs w:val="22"/>
              </w:rPr>
              <w:t>Year</w:t>
            </w:r>
          </w:p>
        </w:tc>
        <w:tc>
          <w:tcPr>
            <w:tcW w:w="752" w:type="dxa"/>
          </w:tcPr>
          <w:p w14:paraId="28B231B7" w14:textId="77777777" w:rsidR="00D22DCC" w:rsidRPr="00AA39B5" w:rsidRDefault="00D22DCC" w:rsidP="00D47410">
            <w:pPr>
              <w:spacing w:line="276" w:lineRule="auto"/>
              <w:rPr>
                <w:sz w:val="22"/>
                <w:szCs w:val="22"/>
              </w:rPr>
            </w:pPr>
            <w:r w:rsidRPr="00AA39B5">
              <w:rPr>
                <w:sz w:val="22"/>
                <w:szCs w:val="22"/>
              </w:rPr>
              <w:t>KG</w:t>
            </w:r>
          </w:p>
        </w:tc>
        <w:tc>
          <w:tcPr>
            <w:tcW w:w="900" w:type="dxa"/>
          </w:tcPr>
          <w:p w14:paraId="572A14F8" w14:textId="77777777" w:rsidR="00D22DCC" w:rsidRPr="00AA39B5" w:rsidRDefault="00D22DCC" w:rsidP="00D47410">
            <w:pPr>
              <w:spacing w:line="276" w:lineRule="auto"/>
              <w:rPr>
                <w:sz w:val="22"/>
                <w:szCs w:val="22"/>
              </w:rPr>
            </w:pPr>
            <w:r w:rsidRPr="00AA39B5">
              <w:rPr>
                <w:sz w:val="22"/>
                <w:szCs w:val="22"/>
              </w:rPr>
              <w:t>1-4</w:t>
            </w:r>
          </w:p>
        </w:tc>
        <w:tc>
          <w:tcPr>
            <w:tcW w:w="900" w:type="dxa"/>
          </w:tcPr>
          <w:p w14:paraId="04733F9F" w14:textId="77777777" w:rsidR="00D22DCC" w:rsidRPr="00AA39B5" w:rsidRDefault="00D22DCC" w:rsidP="00D47410">
            <w:pPr>
              <w:spacing w:line="276" w:lineRule="auto"/>
              <w:rPr>
                <w:sz w:val="22"/>
                <w:szCs w:val="22"/>
              </w:rPr>
            </w:pPr>
            <w:r w:rsidRPr="00AA39B5">
              <w:rPr>
                <w:sz w:val="22"/>
                <w:szCs w:val="22"/>
              </w:rPr>
              <w:t>5-8</w:t>
            </w:r>
          </w:p>
        </w:tc>
        <w:tc>
          <w:tcPr>
            <w:tcW w:w="990" w:type="dxa"/>
          </w:tcPr>
          <w:p w14:paraId="545C5BDA" w14:textId="77777777" w:rsidR="00D22DCC" w:rsidRPr="00AA39B5" w:rsidRDefault="00D22DCC" w:rsidP="00D47410">
            <w:pPr>
              <w:spacing w:line="276" w:lineRule="auto"/>
              <w:rPr>
                <w:sz w:val="22"/>
                <w:szCs w:val="22"/>
              </w:rPr>
            </w:pPr>
            <w:r w:rsidRPr="00AA39B5">
              <w:rPr>
                <w:sz w:val="22"/>
                <w:szCs w:val="22"/>
              </w:rPr>
              <w:t>9-10</w:t>
            </w:r>
          </w:p>
        </w:tc>
        <w:tc>
          <w:tcPr>
            <w:tcW w:w="900" w:type="dxa"/>
          </w:tcPr>
          <w:p w14:paraId="763C90A9" w14:textId="77777777" w:rsidR="00D22DCC" w:rsidRPr="00AA39B5" w:rsidRDefault="00D22DCC" w:rsidP="00D47410">
            <w:pPr>
              <w:spacing w:line="276" w:lineRule="auto"/>
              <w:rPr>
                <w:sz w:val="22"/>
                <w:szCs w:val="22"/>
              </w:rPr>
            </w:pPr>
            <w:r w:rsidRPr="00AA39B5">
              <w:rPr>
                <w:sz w:val="22"/>
                <w:szCs w:val="22"/>
              </w:rPr>
              <w:t>11-12</w:t>
            </w:r>
          </w:p>
        </w:tc>
      </w:tr>
      <w:tr w:rsidR="009C1E6A" w:rsidRPr="00AA39B5" w14:paraId="27ECDCCD" w14:textId="77777777" w:rsidTr="00D22DCC">
        <w:trPr>
          <w:jc w:val="center"/>
        </w:trPr>
        <w:tc>
          <w:tcPr>
            <w:tcW w:w="1098" w:type="dxa"/>
          </w:tcPr>
          <w:p w14:paraId="2205CFF0" w14:textId="77777777" w:rsidR="009C1E6A" w:rsidRPr="00AA39B5" w:rsidRDefault="009C1E6A" w:rsidP="00D47410">
            <w:pPr>
              <w:spacing w:line="276" w:lineRule="auto"/>
              <w:rPr>
                <w:sz w:val="22"/>
                <w:szCs w:val="22"/>
              </w:rPr>
            </w:pPr>
            <w:r w:rsidRPr="00AA39B5">
              <w:rPr>
                <w:sz w:val="22"/>
                <w:szCs w:val="22"/>
              </w:rPr>
              <w:t>20</w:t>
            </w:r>
            <w:r w:rsidR="007E6311" w:rsidRPr="00AA39B5">
              <w:rPr>
                <w:sz w:val="22"/>
                <w:szCs w:val="22"/>
              </w:rPr>
              <w:t>11</w:t>
            </w:r>
            <w:r w:rsidRPr="00AA39B5">
              <w:rPr>
                <w:sz w:val="22"/>
                <w:szCs w:val="22"/>
              </w:rPr>
              <w:t>Ec</w:t>
            </w:r>
          </w:p>
        </w:tc>
        <w:tc>
          <w:tcPr>
            <w:tcW w:w="752" w:type="dxa"/>
          </w:tcPr>
          <w:p w14:paraId="5406EE85" w14:textId="77777777" w:rsidR="009C1E6A" w:rsidRPr="00AA39B5" w:rsidRDefault="007A39BB" w:rsidP="00D47410">
            <w:pPr>
              <w:spacing w:line="276" w:lineRule="auto"/>
              <w:jc w:val="right"/>
              <w:rPr>
                <w:sz w:val="22"/>
                <w:szCs w:val="22"/>
              </w:rPr>
            </w:pPr>
            <w:r w:rsidRPr="00AA39B5">
              <w:rPr>
                <w:sz w:val="22"/>
                <w:szCs w:val="22"/>
              </w:rPr>
              <w:t>134</w:t>
            </w:r>
          </w:p>
        </w:tc>
        <w:tc>
          <w:tcPr>
            <w:tcW w:w="900" w:type="dxa"/>
          </w:tcPr>
          <w:p w14:paraId="28F95755" w14:textId="77777777" w:rsidR="009C1E6A" w:rsidRPr="00AA39B5" w:rsidRDefault="005E1732" w:rsidP="00D47410">
            <w:pPr>
              <w:spacing w:line="276" w:lineRule="auto"/>
              <w:jc w:val="right"/>
              <w:rPr>
                <w:sz w:val="22"/>
                <w:szCs w:val="22"/>
              </w:rPr>
            </w:pPr>
            <w:r w:rsidRPr="00AA39B5">
              <w:rPr>
                <w:sz w:val="22"/>
                <w:szCs w:val="22"/>
              </w:rPr>
              <w:t>7970</w:t>
            </w:r>
          </w:p>
        </w:tc>
        <w:tc>
          <w:tcPr>
            <w:tcW w:w="900" w:type="dxa"/>
          </w:tcPr>
          <w:p w14:paraId="00982AC1" w14:textId="77777777" w:rsidR="009C1E6A" w:rsidRPr="00AA39B5" w:rsidRDefault="003A11F5" w:rsidP="00D47410">
            <w:pPr>
              <w:spacing w:line="276" w:lineRule="auto"/>
              <w:jc w:val="right"/>
              <w:rPr>
                <w:sz w:val="22"/>
                <w:szCs w:val="22"/>
              </w:rPr>
            </w:pPr>
            <w:r w:rsidRPr="00AA39B5">
              <w:rPr>
                <w:sz w:val="22"/>
                <w:szCs w:val="22"/>
              </w:rPr>
              <w:t>5735</w:t>
            </w:r>
          </w:p>
        </w:tc>
        <w:tc>
          <w:tcPr>
            <w:tcW w:w="990" w:type="dxa"/>
          </w:tcPr>
          <w:p w14:paraId="68ACDD8A" w14:textId="77777777" w:rsidR="009C1E6A" w:rsidRPr="00AA39B5" w:rsidRDefault="00884C0B" w:rsidP="00D47410">
            <w:pPr>
              <w:spacing w:line="276" w:lineRule="auto"/>
              <w:jc w:val="right"/>
              <w:rPr>
                <w:sz w:val="22"/>
                <w:szCs w:val="22"/>
              </w:rPr>
            </w:pPr>
            <w:r w:rsidRPr="00AA39B5">
              <w:rPr>
                <w:sz w:val="22"/>
                <w:szCs w:val="22"/>
              </w:rPr>
              <w:t>1303</w:t>
            </w:r>
          </w:p>
        </w:tc>
        <w:tc>
          <w:tcPr>
            <w:tcW w:w="900" w:type="dxa"/>
          </w:tcPr>
          <w:p w14:paraId="4ABBF683" w14:textId="77777777" w:rsidR="009C1E6A" w:rsidRPr="00AA39B5" w:rsidRDefault="00DD353A" w:rsidP="00D47410">
            <w:pPr>
              <w:spacing w:line="276" w:lineRule="auto"/>
              <w:jc w:val="right"/>
              <w:rPr>
                <w:sz w:val="22"/>
                <w:szCs w:val="22"/>
              </w:rPr>
            </w:pPr>
            <w:r w:rsidRPr="00AA39B5">
              <w:rPr>
                <w:sz w:val="22"/>
                <w:szCs w:val="22"/>
              </w:rPr>
              <w:t>507</w:t>
            </w:r>
          </w:p>
        </w:tc>
      </w:tr>
      <w:tr w:rsidR="009C1E6A" w:rsidRPr="00AA39B5" w14:paraId="3E385AF8" w14:textId="77777777" w:rsidTr="00D22DCC">
        <w:trPr>
          <w:jc w:val="center"/>
        </w:trPr>
        <w:tc>
          <w:tcPr>
            <w:tcW w:w="1098" w:type="dxa"/>
          </w:tcPr>
          <w:p w14:paraId="44DF7CD0" w14:textId="77777777" w:rsidR="009C1E6A" w:rsidRPr="00AA39B5" w:rsidRDefault="009C1E6A" w:rsidP="00D47410">
            <w:pPr>
              <w:spacing w:line="276" w:lineRule="auto"/>
              <w:rPr>
                <w:sz w:val="22"/>
                <w:szCs w:val="22"/>
              </w:rPr>
            </w:pPr>
            <w:r w:rsidRPr="00AA39B5">
              <w:rPr>
                <w:sz w:val="22"/>
                <w:szCs w:val="22"/>
              </w:rPr>
              <w:t>201</w:t>
            </w:r>
            <w:r w:rsidR="007E6311" w:rsidRPr="00AA39B5">
              <w:rPr>
                <w:sz w:val="22"/>
                <w:szCs w:val="22"/>
              </w:rPr>
              <w:t>2</w:t>
            </w:r>
            <w:r w:rsidRPr="00AA39B5">
              <w:rPr>
                <w:sz w:val="22"/>
                <w:szCs w:val="22"/>
              </w:rPr>
              <w:t xml:space="preserve"> EC</w:t>
            </w:r>
          </w:p>
        </w:tc>
        <w:tc>
          <w:tcPr>
            <w:tcW w:w="752" w:type="dxa"/>
          </w:tcPr>
          <w:p w14:paraId="4CC41752" w14:textId="77777777" w:rsidR="009C1E6A" w:rsidRPr="00AA39B5" w:rsidRDefault="00002700" w:rsidP="00D47410">
            <w:pPr>
              <w:spacing w:line="276" w:lineRule="auto"/>
              <w:jc w:val="center"/>
              <w:rPr>
                <w:sz w:val="22"/>
                <w:szCs w:val="22"/>
              </w:rPr>
            </w:pPr>
            <w:r w:rsidRPr="00AA39B5">
              <w:rPr>
                <w:sz w:val="22"/>
                <w:szCs w:val="22"/>
              </w:rPr>
              <w:t>202</w:t>
            </w:r>
          </w:p>
        </w:tc>
        <w:tc>
          <w:tcPr>
            <w:tcW w:w="900" w:type="dxa"/>
          </w:tcPr>
          <w:p w14:paraId="19BF83E0" w14:textId="77777777" w:rsidR="009C1E6A" w:rsidRPr="00AA39B5" w:rsidRDefault="00002700" w:rsidP="00D47410">
            <w:pPr>
              <w:spacing w:line="276" w:lineRule="auto"/>
              <w:jc w:val="right"/>
              <w:rPr>
                <w:sz w:val="22"/>
                <w:szCs w:val="22"/>
              </w:rPr>
            </w:pPr>
            <w:r w:rsidRPr="00AA39B5">
              <w:rPr>
                <w:sz w:val="22"/>
                <w:szCs w:val="22"/>
              </w:rPr>
              <w:t>8,075</w:t>
            </w:r>
          </w:p>
        </w:tc>
        <w:tc>
          <w:tcPr>
            <w:tcW w:w="900" w:type="dxa"/>
          </w:tcPr>
          <w:p w14:paraId="6332EF1B" w14:textId="77777777" w:rsidR="009C1E6A" w:rsidRPr="00AA39B5" w:rsidRDefault="00325C5C" w:rsidP="00D47410">
            <w:pPr>
              <w:spacing w:line="276" w:lineRule="auto"/>
              <w:jc w:val="right"/>
              <w:rPr>
                <w:sz w:val="22"/>
                <w:szCs w:val="22"/>
              </w:rPr>
            </w:pPr>
            <w:r w:rsidRPr="00AA39B5">
              <w:rPr>
                <w:sz w:val="22"/>
                <w:szCs w:val="22"/>
              </w:rPr>
              <w:t>5,826</w:t>
            </w:r>
          </w:p>
        </w:tc>
        <w:tc>
          <w:tcPr>
            <w:tcW w:w="990" w:type="dxa"/>
          </w:tcPr>
          <w:p w14:paraId="340BCAA2" w14:textId="77777777" w:rsidR="009C1E6A" w:rsidRPr="00AA39B5" w:rsidRDefault="00325C5C" w:rsidP="00D47410">
            <w:pPr>
              <w:spacing w:line="276" w:lineRule="auto"/>
              <w:jc w:val="right"/>
              <w:rPr>
                <w:sz w:val="22"/>
                <w:szCs w:val="22"/>
              </w:rPr>
            </w:pPr>
            <w:r w:rsidRPr="00AA39B5">
              <w:rPr>
                <w:sz w:val="22"/>
                <w:szCs w:val="22"/>
              </w:rPr>
              <w:t>1581</w:t>
            </w:r>
          </w:p>
        </w:tc>
        <w:tc>
          <w:tcPr>
            <w:tcW w:w="900" w:type="dxa"/>
          </w:tcPr>
          <w:p w14:paraId="43696AF0" w14:textId="77777777" w:rsidR="009C1E6A" w:rsidRPr="00AA39B5" w:rsidRDefault="00E516AA" w:rsidP="00D47410">
            <w:pPr>
              <w:spacing w:line="276" w:lineRule="auto"/>
              <w:jc w:val="right"/>
              <w:rPr>
                <w:sz w:val="22"/>
                <w:szCs w:val="22"/>
              </w:rPr>
            </w:pPr>
            <w:r w:rsidRPr="00AA39B5">
              <w:rPr>
                <w:sz w:val="22"/>
                <w:szCs w:val="22"/>
              </w:rPr>
              <w:t>589</w:t>
            </w:r>
          </w:p>
        </w:tc>
      </w:tr>
    </w:tbl>
    <w:p w14:paraId="1306B782" w14:textId="77777777" w:rsidR="009C1E6A" w:rsidRPr="00AA39B5" w:rsidRDefault="00F64A47" w:rsidP="00D47410">
      <w:pPr>
        <w:spacing w:line="276" w:lineRule="auto"/>
        <w:rPr>
          <w:rFonts w:ascii="Times New Roman" w:hAnsi="Times New Roman"/>
          <w:sz w:val="22"/>
          <w:szCs w:val="22"/>
        </w:rPr>
      </w:pPr>
      <w:r w:rsidRPr="00AA39B5">
        <w:rPr>
          <w:rFonts w:ascii="Times New Roman" w:hAnsi="Times New Roman"/>
          <w:bCs/>
          <w:sz w:val="22"/>
          <w:szCs w:val="22"/>
        </w:rPr>
        <w:t xml:space="preserve">                                                                         </w:t>
      </w:r>
      <w:r w:rsidR="009C1E6A" w:rsidRPr="00AA39B5">
        <w:rPr>
          <w:rFonts w:ascii="Times New Roman" w:hAnsi="Times New Roman"/>
          <w:b/>
          <w:bCs/>
          <w:sz w:val="22"/>
          <w:szCs w:val="22"/>
        </w:rPr>
        <w:t>Source: -</w:t>
      </w:r>
      <w:r w:rsidR="009C1E6A" w:rsidRPr="00AA39B5">
        <w:rPr>
          <w:rFonts w:ascii="Times New Roman" w:hAnsi="Times New Roman"/>
          <w:bCs/>
          <w:sz w:val="22"/>
          <w:szCs w:val="22"/>
        </w:rPr>
        <w:t xml:space="preserve"> East Hararge zone Department of education, </w:t>
      </w:r>
      <w:r w:rsidR="009C1E6A" w:rsidRPr="00AA39B5">
        <w:rPr>
          <w:rFonts w:ascii="Times New Roman" w:hAnsi="Times New Roman"/>
          <w:sz w:val="22"/>
          <w:szCs w:val="22"/>
        </w:rPr>
        <w:t>20</w:t>
      </w:r>
      <w:r w:rsidR="007E6311" w:rsidRPr="00AA39B5">
        <w:rPr>
          <w:rFonts w:ascii="Times New Roman" w:hAnsi="Times New Roman"/>
          <w:sz w:val="22"/>
          <w:szCs w:val="22"/>
        </w:rPr>
        <w:t>11</w:t>
      </w:r>
      <w:r w:rsidR="009C1E6A" w:rsidRPr="00AA39B5">
        <w:rPr>
          <w:rFonts w:ascii="Times New Roman" w:hAnsi="Times New Roman"/>
          <w:sz w:val="22"/>
          <w:szCs w:val="22"/>
        </w:rPr>
        <w:t>/1</w:t>
      </w:r>
      <w:r w:rsidR="007E6311" w:rsidRPr="00AA39B5">
        <w:rPr>
          <w:rFonts w:ascii="Times New Roman" w:hAnsi="Times New Roman"/>
          <w:sz w:val="22"/>
          <w:szCs w:val="22"/>
        </w:rPr>
        <w:t>2</w:t>
      </w:r>
    </w:p>
    <w:p w14:paraId="03BAC0C9" w14:textId="77777777" w:rsidR="00B94854" w:rsidRPr="00AA39B5" w:rsidRDefault="00B94854" w:rsidP="00F64A47">
      <w:pPr>
        <w:spacing w:line="276" w:lineRule="auto"/>
        <w:rPr>
          <w:rFonts w:ascii="Times New Roman" w:hAnsi="Times New Roman"/>
          <w:b/>
          <w:sz w:val="22"/>
          <w:szCs w:val="22"/>
        </w:rPr>
      </w:pPr>
      <w:bookmarkStart w:id="56" w:name="_Toc366483832"/>
    </w:p>
    <w:p w14:paraId="2E82883B" w14:textId="77777777" w:rsidR="00B92D86" w:rsidRPr="00AA39B5" w:rsidRDefault="00AE266D" w:rsidP="00D47410">
      <w:pPr>
        <w:spacing w:line="276" w:lineRule="auto"/>
        <w:jc w:val="center"/>
        <w:rPr>
          <w:rFonts w:ascii="Times New Roman" w:hAnsi="Times New Roman"/>
          <w:sz w:val="22"/>
          <w:szCs w:val="22"/>
        </w:rPr>
      </w:pPr>
      <w:r w:rsidRPr="00AA39B5">
        <w:rPr>
          <w:rFonts w:ascii="Times New Roman" w:hAnsi="Times New Roman"/>
          <w:b/>
          <w:sz w:val="22"/>
          <w:szCs w:val="22"/>
        </w:rPr>
        <w:t xml:space="preserve">Table </w:t>
      </w:r>
      <w:r w:rsidR="00B92D86" w:rsidRPr="00AA39B5">
        <w:rPr>
          <w:rFonts w:ascii="Times New Roman" w:hAnsi="Times New Roman"/>
          <w:b/>
          <w:sz w:val="22"/>
          <w:szCs w:val="22"/>
        </w:rPr>
        <w:t>3</w:t>
      </w:r>
      <w:r w:rsidR="004E321B" w:rsidRPr="00AA39B5">
        <w:rPr>
          <w:rFonts w:ascii="Times New Roman" w:hAnsi="Times New Roman"/>
          <w:b/>
          <w:sz w:val="22"/>
          <w:szCs w:val="22"/>
        </w:rPr>
        <w:t xml:space="preserve">2 </w:t>
      </w:r>
      <w:r w:rsidR="00665A11" w:rsidRPr="00AA39B5">
        <w:rPr>
          <w:rFonts w:ascii="Times New Roman" w:hAnsi="Times New Roman"/>
          <w:sz w:val="22"/>
          <w:szCs w:val="22"/>
        </w:rPr>
        <w:t>the</w:t>
      </w:r>
      <w:r w:rsidR="00FF437A" w:rsidRPr="00AA39B5">
        <w:rPr>
          <w:rFonts w:ascii="Times New Roman" w:hAnsi="Times New Roman"/>
          <w:sz w:val="22"/>
          <w:szCs w:val="22"/>
        </w:rPr>
        <w:t xml:space="preserve"> number of schools by level of schools in East Hararge</w:t>
      </w:r>
      <w:bookmarkEnd w:id="56"/>
    </w:p>
    <w:tbl>
      <w:tblPr>
        <w:tblW w:w="6588" w:type="dxa"/>
        <w:jc w:val="center"/>
        <w:tblLook w:val="04A0" w:firstRow="1" w:lastRow="0" w:firstColumn="1" w:lastColumn="0" w:noHBand="0" w:noVBand="1"/>
      </w:tblPr>
      <w:tblGrid>
        <w:gridCol w:w="577"/>
        <w:gridCol w:w="3038"/>
        <w:gridCol w:w="962"/>
        <w:gridCol w:w="1018"/>
        <w:gridCol w:w="993"/>
      </w:tblGrid>
      <w:tr w:rsidR="00B92488" w:rsidRPr="00AA39B5" w14:paraId="3F7AB17D" w14:textId="77777777" w:rsidTr="007E183E">
        <w:trPr>
          <w:trHeight w:val="187"/>
          <w:jc w:val="center"/>
        </w:trPr>
        <w:tc>
          <w:tcPr>
            <w:tcW w:w="577" w:type="dxa"/>
            <w:tcBorders>
              <w:top w:val="single" w:sz="4" w:space="0" w:color="auto"/>
              <w:left w:val="single" w:sz="4" w:space="0" w:color="auto"/>
              <w:bottom w:val="single" w:sz="4" w:space="0" w:color="auto"/>
              <w:right w:val="single" w:sz="4" w:space="0" w:color="auto"/>
            </w:tcBorders>
            <w:shd w:val="clear" w:color="auto" w:fill="auto"/>
          </w:tcPr>
          <w:p w14:paraId="60B11586" w14:textId="77777777" w:rsidR="00B92488" w:rsidRPr="00AA39B5" w:rsidRDefault="00B92488" w:rsidP="00D47410">
            <w:pPr>
              <w:spacing w:line="276" w:lineRule="auto"/>
              <w:rPr>
                <w:rFonts w:ascii="Times New Roman" w:hAnsi="Times New Roman"/>
                <w:bCs/>
                <w:color w:val="000000" w:themeColor="text1"/>
              </w:rPr>
            </w:pPr>
          </w:p>
        </w:tc>
        <w:tc>
          <w:tcPr>
            <w:tcW w:w="3038" w:type="dxa"/>
            <w:tcBorders>
              <w:top w:val="single" w:sz="4" w:space="0" w:color="auto"/>
              <w:left w:val="single" w:sz="4" w:space="0" w:color="auto"/>
              <w:bottom w:val="single" w:sz="4" w:space="0" w:color="auto"/>
              <w:right w:val="single" w:sz="4" w:space="0" w:color="auto"/>
            </w:tcBorders>
            <w:shd w:val="clear" w:color="auto" w:fill="auto"/>
          </w:tcPr>
          <w:p w14:paraId="0493AA92" w14:textId="77777777" w:rsidR="00B92488" w:rsidRPr="00AA39B5" w:rsidRDefault="00B92488" w:rsidP="00D47410">
            <w:pPr>
              <w:spacing w:line="276" w:lineRule="auto"/>
              <w:rPr>
                <w:rFonts w:ascii="Times New Roman" w:hAnsi="Times New Roman"/>
                <w:color w:val="000000" w:themeColor="text1"/>
              </w:rPr>
            </w:pPr>
            <w:r w:rsidRPr="00AA39B5">
              <w:rPr>
                <w:rFonts w:ascii="Times New Roman" w:hAnsi="Times New Roman"/>
                <w:color w:val="000000" w:themeColor="text1"/>
                <w:sz w:val="22"/>
                <w:szCs w:val="22"/>
              </w:rPr>
              <w:t>Level of school</w:t>
            </w:r>
          </w:p>
        </w:tc>
        <w:tc>
          <w:tcPr>
            <w:tcW w:w="962" w:type="dxa"/>
            <w:tcBorders>
              <w:top w:val="single" w:sz="4" w:space="0" w:color="auto"/>
              <w:left w:val="single" w:sz="4" w:space="0" w:color="auto"/>
              <w:bottom w:val="single" w:sz="4" w:space="0" w:color="auto"/>
              <w:right w:val="single" w:sz="4" w:space="0" w:color="auto"/>
            </w:tcBorders>
            <w:shd w:val="clear" w:color="auto" w:fill="auto"/>
          </w:tcPr>
          <w:p w14:paraId="3003644E" w14:textId="77777777" w:rsidR="00B92488" w:rsidRPr="00AA39B5" w:rsidRDefault="00B92488" w:rsidP="00D47410">
            <w:pPr>
              <w:spacing w:line="276" w:lineRule="auto"/>
              <w:rPr>
                <w:rFonts w:ascii="Times New Roman" w:hAnsi="Times New Roman"/>
                <w:color w:val="000000" w:themeColor="text1"/>
              </w:rPr>
            </w:pPr>
            <w:r w:rsidRPr="00AA39B5">
              <w:rPr>
                <w:rFonts w:ascii="Times New Roman" w:hAnsi="Times New Roman"/>
                <w:color w:val="000000" w:themeColor="text1"/>
                <w:sz w:val="22"/>
                <w:szCs w:val="22"/>
              </w:rPr>
              <w:t>Unit</w:t>
            </w:r>
          </w:p>
        </w:tc>
        <w:tc>
          <w:tcPr>
            <w:tcW w:w="1018" w:type="dxa"/>
            <w:tcBorders>
              <w:top w:val="single" w:sz="4" w:space="0" w:color="auto"/>
              <w:left w:val="single" w:sz="4" w:space="0" w:color="auto"/>
              <w:bottom w:val="single" w:sz="4" w:space="0" w:color="auto"/>
              <w:right w:val="single" w:sz="4" w:space="0" w:color="auto"/>
            </w:tcBorders>
            <w:shd w:val="clear" w:color="auto" w:fill="FFFFFF" w:themeFill="background1"/>
          </w:tcPr>
          <w:p w14:paraId="0D2BBFD5" w14:textId="77777777" w:rsidR="00B92488" w:rsidRPr="00AA39B5" w:rsidRDefault="00B92488" w:rsidP="00D47410">
            <w:pPr>
              <w:spacing w:line="276" w:lineRule="auto"/>
              <w:rPr>
                <w:rFonts w:ascii="Times New Roman" w:hAnsi="Times New Roman"/>
                <w:color w:val="000000" w:themeColor="text1"/>
              </w:rPr>
            </w:pPr>
            <w:r w:rsidRPr="00AA39B5">
              <w:rPr>
                <w:rFonts w:ascii="Times New Roman" w:hAnsi="Times New Roman"/>
                <w:color w:val="000000" w:themeColor="text1"/>
                <w:sz w:val="22"/>
                <w:szCs w:val="22"/>
              </w:rPr>
              <w:t>20</w:t>
            </w:r>
            <w:r w:rsidR="00593BA8" w:rsidRPr="00AA39B5">
              <w:rPr>
                <w:rFonts w:ascii="Times New Roman" w:hAnsi="Times New Roman"/>
                <w:color w:val="000000" w:themeColor="text1"/>
                <w:sz w:val="22"/>
                <w:szCs w:val="22"/>
              </w:rPr>
              <w:t>11</w:t>
            </w:r>
            <w:r w:rsidR="007E183E" w:rsidRPr="00AA39B5">
              <w:rPr>
                <w:rFonts w:ascii="Times New Roman" w:hAnsi="Times New Roman"/>
                <w:color w:val="000000" w:themeColor="text1"/>
                <w:sz w:val="22"/>
                <w:szCs w:val="22"/>
              </w:rPr>
              <w:t>E.C</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626B0A65" w14:textId="77777777" w:rsidR="00B92488" w:rsidRPr="00AA39B5" w:rsidRDefault="00B92488" w:rsidP="00D47410">
            <w:pPr>
              <w:spacing w:line="276" w:lineRule="auto"/>
              <w:rPr>
                <w:rFonts w:ascii="Times New Roman" w:hAnsi="Times New Roman"/>
                <w:color w:val="000000" w:themeColor="text1"/>
              </w:rPr>
            </w:pPr>
            <w:r w:rsidRPr="00AA39B5">
              <w:rPr>
                <w:rFonts w:ascii="Times New Roman" w:hAnsi="Times New Roman"/>
                <w:color w:val="000000" w:themeColor="text1"/>
                <w:sz w:val="22"/>
                <w:szCs w:val="22"/>
              </w:rPr>
              <w:t>201</w:t>
            </w:r>
            <w:r w:rsidR="00B01F06" w:rsidRPr="00AA39B5">
              <w:rPr>
                <w:rFonts w:ascii="Times New Roman" w:hAnsi="Times New Roman"/>
                <w:color w:val="000000" w:themeColor="text1"/>
                <w:sz w:val="22"/>
                <w:szCs w:val="22"/>
              </w:rPr>
              <w:t>2</w:t>
            </w:r>
            <w:r w:rsidR="007E183E" w:rsidRPr="00AA39B5">
              <w:rPr>
                <w:rFonts w:ascii="Times New Roman" w:hAnsi="Times New Roman"/>
                <w:color w:val="000000" w:themeColor="text1"/>
                <w:sz w:val="22"/>
                <w:szCs w:val="22"/>
              </w:rPr>
              <w:t>E.C</w:t>
            </w:r>
          </w:p>
        </w:tc>
      </w:tr>
      <w:tr w:rsidR="00B92488" w:rsidRPr="00AA39B5" w14:paraId="5FC4EA9A" w14:textId="77777777" w:rsidTr="007E183E">
        <w:trPr>
          <w:trHeight w:val="187"/>
          <w:jc w:val="center"/>
        </w:trPr>
        <w:tc>
          <w:tcPr>
            <w:tcW w:w="577" w:type="dxa"/>
            <w:tcBorders>
              <w:top w:val="single" w:sz="4" w:space="0" w:color="auto"/>
              <w:left w:val="single" w:sz="8" w:space="0" w:color="auto"/>
              <w:bottom w:val="single" w:sz="8" w:space="0" w:color="auto"/>
              <w:right w:val="single" w:sz="8" w:space="0" w:color="auto"/>
            </w:tcBorders>
            <w:shd w:val="clear" w:color="auto" w:fill="auto"/>
            <w:hideMark/>
          </w:tcPr>
          <w:p w14:paraId="60F7D85B" w14:textId="77777777" w:rsidR="00B92488" w:rsidRPr="00AA39B5" w:rsidRDefault="00B92488" w:rsidP="00D47410">
            <w:pPr>
              <w:spacing w:line="276" w:lineRule="auto"/>
              <w:rPr>
                <w:rFonts w:ascii="Times New Roman" w:hAnsi="Times New Roman"/>
                <w:bCs/>
                <w:color w:val="000000" w:themeColor="text1"/>
              </w:rPr>
            </w:pPr>
            <w:r w:rsidRPr="00AA39B5">
              <w:rPr>
                <w:rFonts w:ascii="Times New Roman" w:hAnsi="Times New Roman"/>
                <w:bCs/>
                <w:color w:val="000000" w:themeColor="text1"/>
                <w:sz w:val="22"/>
                <w:szCs w:val="22"/>
              </w:rPr>
              <w:t>1</w:t>
            </w:r>
          </w:p>
        </w:tc>
        <w:tc>
          <w:tcPr>
            <w:tcW w:w="3038" w:type="dxa"/>
            <w:tcBorders>
              <w:top w:val="single" w:sz="4" w:space="0" w:color="auto"/>
              <w:left w:val="nil"/>
              <w:bottom w:val="single" w:sz="8" w:space="0" w:color="auto"/>
              <w:right w:val="single" w:sz="8" w:space="0" w:color="auto"/>
            </w:tcBorders>
            <w:shd w:val="clear" w:color="auto" w:fill="auto"/>
            <w:hideMark/>
          </w:tcPr>
          <w:p w14:paraId="1F3413FF" w14:textId="77777777" w:rsidR="00B92488" w:rsidRPr="00AA39B5" w:rsidRDefault="00B92488" w:rsidP="00D47410">
            <w:pPr>
              <w:spacing w:line="276" w:lineRule="auto"/>
              <w:rPr>
                <w:rFonts w:ascii="Times New Roman" w:hAnsi="Times New Roman"/>
                <w:bCs/>
                <w:color w:val="000000" w:themeColor="text1"/>
              </w:rPr>
            </w:pPr>
            <w:r w:rsidRPr="00AA39B5">
              <w:rPr>
                <w:rFonts w:ascii="Times New Roman" w:hAnsi="Times New Roman"/>
                <w:bCs/>
                <w:color w:val="000000" w:themeColor="text1"/>
                <w:sz w:val="22"/>
                <w:szCs w:val="22"/>
              </w:rPr>
              <w:t>Kindegardeten</w:t>
            </w:r>
          </w:p>
        </w:tc>
        <w:tc>
          <w:tcPr>
            <w:tcW w:w="962" w:type="dxa"/>
            <w:tcBorders>
              <w:top w:val="single" w:sz="4" w:space="0" w:color="auto"/>
              <w:left w:val="nil"/>
              <w:bottom w:val="single" w:sz="8" w:space="0" w:color="auto"/>
              <w:right w:val="single" w:sz="8" w:space="0" w:color="auto"/>
            </w:tcBorders>
            <w:shd w:val="clear" w:color="auto" w:fill="auto"/>
            <w:hideMark/>
          </w:tcPr>
          <w:p w14:paraId="2BEFD78F" w14:textId="77777777" w:rsidR="00B92488" w:rsidRPr="00AA39B5" w:rsidRDefault="00B92488" w:rsidP="00D47410">
            <w:pPr>
              <w:spacing w:line="276" w:lineRule="auto"/>
              <w:rPr>
                <w:rFonts w:ascii="Times New Roman" w:hAnsi="Times New Roman"/>
                <w:bCs/>
                <w:color w:val="000000" w:themeColor="text1"/>
              </w:rPr>
            </w:pPr>
            <w:r w:rsidRPr="00AA39B5">
              <w:rPr>
                <w:rFonts w:ascii="Times New Roman" w:hAnsi="Times New Roman"/>
                <w:bCs/>
                <w:color w:val="000000" w:themeColor="text1"/>
                <w:sz w:val="22"/>
                <w:szCs w:val="22"/>
              </w:rPr>
              <w:t> </w:t>
            </w:r>
          </w:p>
        </w:tc>
        <w:tc>
          <w:tcPr>
            <w:tcW w:w="1018" w:type="dxa"/>
            <w:tcBorders>
              <w:top w:val="single" w:sz="4" w:space="0" w:color="auto"/>
              <w:left w:val="nil"/>
              <w:bottom w:val="single" w:sz="8" w:space="0" w:color="auto"/>
              <w:right w:val="single" w:sz="8" w:space="0" w:color="auto"/>
            </w:tcBorders>
            <w:shd w:val="clear" w:color="auto" w:fill="FFFFFF" w:themeFill="background1"/>
            <w:hideMark/>
          </w:tcPr>
          <w:p w14:paraId="2B2D4C16" w14:textId="77777777" w:rsidR="00B92488" w:rsidRPr="00AA39B5" w:rsidRDefault="00B92488" w:rsidP="00D47410">
            <w:pPr>
              <w:spacing w:line="276" w:lineRule="auto"/>
              <w:rPr>
                <w:rFonts w:ascii="Times New Roman" w:hAnsi="Times New Roman"/>
                <w:bCs/>
                <w:color w:val="000000" w:themeColor="text1"/>
              </w:rPr>
            </w:pPr>
          </w:p>
        </w:tc>
        <w:tc>
          <w:tcPr>
            <w:tcW w:w="993" w:type="dxa"/>
            <w:tcBorders>
              <w:top w:val="single" w:sz="4" w:space="0" w:color="auto"/>
              <w:left w:val="nil"/>
              <w:bottom w:val="single" w:sz="8" w:space="0" w:color="auto"/>
              <w:right w:val="single" w:sz="8" w:space="0" w:color="auto"/>
            </w:tcBorders>
            <w:shd w:val="clear" w:color="auto" w:fill="FFFFFF" w:themeFill="background1"/>
            <w:hideMark/>
          </w:tcPr>
          <w:p w14:paraId="03CCB83F" w14:textId="77777777" w:rsidR="00B92488" w:rsidRPr="00AA39B5" w:rsidRDefault="00B92488" w:rsidP="00D47410">
            <w:pPr>
              <w:spacing w:line="276" w:lineRule="auto"/>
              <w:rPr>
                <w:rFonts w:ascii="Times New Roman" w:hAnsi="Times New Roman"/>
                <w:bCs/>
                <w:color w:val="000000" w:themeColor="text1"/>
              </w:rPr>
            </w:pPr>
          </w:p>
        </w:tc>
      </w:tr>
      <w:tr w:rsidR="00B92488" w:rsidRPr="00AA39B5" w14:paraId="477CC29D" w14:textId="77777777" w:rsidTr="007E183E">
        <w:trPr>
          <w:trHeight w:val="50"/>
          <w:jc w:val="center"/>
        </w:trPr>
        <w:tc>
          <w:tcPr>
            <w:tcW w:w="577" w:type="dxa"/>
            <w:tcBorders>
              <w:top w:val="nil"/>
              <w:left w:val="single" w:sz="8" w:space="0" w:color="auto"/>
              <w:bottom w:val="single" w:sz="8" w:space="0" w:color="auto"/>
              <w:right w:val="single" w:sz="8" w:space="0" w:color="auto"/>
            </w:tcBorders>
            <w:shd w:val="clear" w:color="auto" w:fill="auto"/>
          </w:tcPr>
          <w:p w14:paraId="20690C1C" w14:textId="77777777" w:rsidR="00B92488" w:rsidRPr="00AA39B5" w:rsidRDefault="00B92488" w:rsidP="00D47410">
            <w:pPr>
              <w:spacing w:line="276" w:lineRule="auto"/>
              <w:rPr>
                <w:rFonts w:ascii="Times New Roman" w:hAnsi="Times New Roman"/>
                <w:color w:val="000000" w:themeColor="text1"/>
              </w:rPr>
            </w:pPr>
          </w:p>
        </w:tc>
        <w:tc>
          <w:tcPr>
            <w:tcW w:w="3038" w:type="dxa"/>
            <w:tcBorders>
              <w:top w:val="nil"/>
              <w:left w:val="nil"/>
              <w:bottom w:val="single" w:sz="8" w:space="0" w:color="auto"/>
              <w:right w:val="single" w:sz="8" w:space="0" w:color="auto"/>
            </w:tcBorders>
            <w:shd w:val="clear" w:color="auto" w:fill="auto"/>
          </w:tcPr>
          <w:p w14:paraId="790252CE" w14:textId="77777777" w:rsidR="00B92488" w:rsidRPr="00AA39B5" w:rsidRDefault="00B92488" w:rsidP="00D47410">
            <w:pPr>
              <w:spacing w:line="276" w:lineRule="auto"/>
              <w:rPr>
                <w:rFonts w:ascii="Times New Roman" w:hAnsi="Times New Roman"/>
                <w:color w:val="000000" w:themeColor="text1"/>
              </w:rPr>
            </w:pPr>
            <w:r w:rsidRPr="00AA39B5">
              <w:rPr>
                <w:rFonts w:ascii="Times New Roman" w:hAnsi="Times New Roman"/>
                <w:color w:val="000000" w:themeColor="text1"/>
                <w:sz w:val="22"/>
                <w:szCs w:val="22"/>
              </w:rPr>
              <w:t>Ratio of teacher to Student</w:t>
            </w:r>
          </w:p>
        </w:tc>
        <w:tc>
          <w:tcPr>
            <w:tcW w:w="962" w:type="dxa"/>
            <w:tcBorders>
              <w:top w:val="nil"/>
              <w:left w:val="nil"/>
              <w:bottom w:val="single" w:sz="8" w:space="0" w:color="auto"/>
              <w:right w:val="single" w:sz="8" w:space="0" w:color="auto"/>
            </w:tcBorders>
            <w:shd w:val="clear" w:color="auto" w:fill="auto"/>
          </w:tcPr>
          <w:p w14:paraId="692F915C" w14:textId="77777777" w:rsidR="00B92488" w:rsidRPr="00AA39B5" w:rsidRDefault="00B92488" w:rsidP="00D47410">
            <w:pPr>
              <w:spacing w:line="276" w:lineRule="auto"/>
              <w:rPr>
                <w:rFonts w:ascii="Times New Roman" w:hAnsi="Times New Roman"/>
                <w:color w:val="000000" w:themeColor="text1"/>
              </w:rPr>
            </w:pPr>
            <w:r w:rsidRPr="00AA39B5">
              <w:rPr>
                <w:rFonts w:ascii="Times New Roman" w:hAnsi="Times New Roman"/>
                <w:color w:val="000000" w:themeColor="text1"/>
                <w:sz w:val="22"/>
                <w:szCs w:val="22"/>
              </w:rPr>
              <w:t>Ratio</w:t>
            </w:r>
          </w:p>
        </w:tc>
        <w:tc>
          <w:tcPr>
            <w:tcW w:w="1018" w:type="dxa"/>
            <w:tcBorders>
              <w:top w:val="nil"/>
              <w:left w:val="nil"/>
              <w:bottom w:val="single" w:sz="8" w:space="0" w:color="auto"/>
              <w:right w:val="single" w:sz="8" w:space="0" w:color="auto"/>
            </w:tcBorders>
            <w:shd w:val="clear" w:color="auto" w:fill="FFFFFF" w:themeFill="background1"/>
            <w:vAlign w:val="bottom"/>
          </w:tcPr>
          <w:p w14:paraId="60E85F3F" w14:textId="77777777" w:rsidR="00B92488" w:rsidRPr="00AA39B5" w:rsidRDefault="00593BA8" w:rsidP="00D47410">
            <w:pPr>
              <w:spacing w:line="276" w:lineRule="auto"/>
              <w:jc w:val="right"/>
              <w:rPr>
                <w:rFonts w:ascii="Times New Roman" w:hAnsi="Times New Roman"/>
                <w:color w:val="000000" w:themeColor="text1"/>
              </w:rPr>
            </w:pPr>
            <w:r w:rsidRPr="00AA39B5">
              <w:rPr>
                <w:rFonts w:ascii="Times New Roman" w:hAnsi="Times New Roman"/>
                <w:color w:val="000000" w:themeColor="text1"/>
                <w:sz w:val="22"/>
                <w:szCs w:val="22"/>
              </w:rPr>
              <w:t>71</w:t>
            </w:r>
          </w:p>
        </w:tc>
        <w:tc>
          <w:tcPr>
            <w:tcW w:w="993" w:type="dxa"/>
            <w:tcBorders>
              <w:top w:val="nil"/>
              <w:left w:val="nil"/>
              <w:bottom w:val="single" w:sz="8" w:space="0" w:color="auto"/>
              <w:right w:val="single" w:sz="8" w:space="0" w:color="auto"/>
            </w:tcBorders>
            <w:shd w:val="clear" w:color="auto" w:fill="FFFFFF" w:themeFill="background1"/>
          </w:tcPr>
          <w:p w14:paraId="4D9AD225" w14:textId="77777777" w:rsidR="00B92488" w:rsidRPr="00AA39B5" w:rsidRDefault="00593BA8" w:rsidP="00D47410">
            <w:pPr>
              <w:spacing w:line="276" w:lineRule="auto"/>
              <w:jc w:val="right"/>
              <w:rPr>
                <w:rFonts w:ascii="Times New Roman" w:hAnsi="Times New Roman"/>
                <w:color w:val="000000" w:themeColor="text1"/>
              </w:rPr>
            </w:pPr>
            <w:r w:rsidRPr="00AA39B5">
              <w:rPr>
                <w:rFonts w:ascii="Times New Roman" w:hAnsi="Times New Roman"/>
                <w:color w:val="000000" w:themeColor="text1"/>
                <w:sz w:val="22"/>
                <w:szCs w:val="22"/>
              </w:rPr>
              <w:t>66</w:t>
            </w:r>
          </w:p>
        </w:tc>
      </w:tr>
      <w:tr w:rsidR="00B92488" w:rsidRPr="00AA39B5" w14:paraId="70BC4E20" w14:textId="77777777" w:rsidTr="007E183E">
        <w:trPr>
          <w:trHeight w:val="178"/>
          <w:jc w:val="center"/>
        </w:trPr>
        <w:tc>
          <w:tcPr>
            <w:tcW w:w="577" w:type="dxa"/>
            <w:tcBorders>
              <w:top w:val="nil"/>
              <w:left w:val="single" w:sz="8" w:space="0" w:color="auto"/>
              <w:bottom w:val="single" w:sz="8" w:space="0" w:color="auto"/>
              <w:right w:val="single" w:sz="8" w:space="0" w:color="auto"/>
            </w:tcBorders>
            <w:shd w:val="clear" w:color="auto" w:fill="auto"/>
          </w:tcPr>
          <w:p w14:paraId="1842CD77" w14:textId="77777777" w:rsidR="00B92488" w:rsidRPr="00AA39B5" w:rsidRDefault="00B92488" w:rsidP="00D47410">
            <w:pPr>
              <w:spacing w:line="276" w:lineRule="auto"/>
              <w:rPr>
                <w:rFonts w:ascii="Times New Roman" w:hAnsi="Times New Roman"/>
                <w:color w:val="000000" w:themeColor="text1"/>
              </w:rPr>
            </w:pPr>
            <w:r w:rsidRPr="00AA39B5">
              <w:rPr>
                <w:rFonts w:ascii="Times New Roman" w:hAnsi="Times New Roman"/>
                <w:color w:val="000000" w:themeColor="text1"/>
                <w:sz w:val="22"/>
                <w:szCs w:val="22"/>
              </w:rPr>
              <w:t>2</w:t>
            </w:r>
          </w:p>
        </w:tc>
        <w:tc>
          <w:tcPr>
            <w:tcW w:w="3038" w:type="dxa"/>
            <w:tcBorders>
              <w:top w:val="nil"/>
              <w:left w:val="nil"/>
              <w:bottom w:val="single" w:sz="8" w:space="0" w:color="auto"/>
              <w:right w:val="single" w:sz="8" w:space="0" w:color="auto"/>
            </w:tcBorders>
            <w:shd w:val="clear" w:color="auto" w:fill="auto"/>
          </w:tcPr>
          <w:p w14:paraId="55D10C32" w14:textId="77777777" w:rsidR="00B92488" w:rsidRPr="00AA39B5" w:rsidRDefault="00B92488" w:rsidP="00D47410">
            <w:pPr>
              <w:spacing w:line="276" w:lineRule="auto"/>
              <w:rPr>
                <w:rFonts w:ascii="Times New Roman" w:hAnsi="Times New Roman"/>
                <w:bCs/>
                <w:color w:val="000000" w:themeColor="text1"/>
              </w:rPr>
            </w:pPr>
            <w:r w:rsidRPr="00AA39B5">
              <w:rPr>
                <w:rFonts w:ascii="Times New Roman" w:hAnsi="Times New Roman"/>
                <w:bCs/>
                <w:color w:val="000000" w:themeColor="text1"/>
                <w:sz w:val="22"/>
                <w:szCs w:val="22"/>
              </w:rPr>
              <w:t>Primary school(1-4)</w:t>
            </w:r>
          </w:p>
        </w:tc>
        <w:tc>
          <w:tcPr>
            <w:tcW w:w="962" w:type="dxa"/>
            <w:tcBorders>
              <w:top w:val="nil"/>
              <w:left w:val="nil"/>
              <w:bottom w:val="single" w:sz="8" w:space="0" w:color="auto"/>
              <w:right w:val="single" w:sz="8" w:space="0" w:color="auto"/>
            </w:tcBorders>
            <w:shd w:val="clear" w:color="auto" w:fill="auto"/>
          </w:tcPr>
          <w:p w14:paraId="4FCDBC52" w14:textId="77777777" w:rsidR="00B92488" w:rsidRPr="00AA39B5" w:rsidRDefault="00B92488" w:rsidP="00D47410">
            <w:pPr>
              <w:spacing w:line="276" w:lineRule="auto"/>
              <w:rPr>
                <w:rFonts w:ascii="Times New Roman" w:hAnsi="Times New Roman"/>
                <w:color w:val="000000" w:themeColor="text1"/>
              </w:rPr>
            </w:pPr>
            <w:r w:rsidRPr="00AA39B5">
              <w:rPr>
                <w:rFonts w:ascii="Times New Roman" w:hAnsi="Times New Roman"/>
                <w:color w:val="000000" w:themeColor="text1"/>
                <w:sz w:val="22"/>
                <w:szCs w:val="22"/>
              </w:rPr>
              <w:t> </w:t>
            </w:r>
          </w:p>
        </w:tc>
        <w:tc>
          <w:tcPr>
            <w:tcW w:w="1018" w:type="dxa"/>
            <w:tcBorders>
              <w:top w:val="nil"/>
              <w:left w:val="nil"/>
              <w:bottom w:val="single" w:sz="8" w:space="0" w:color="auto"/>
              <w:right w:val="single" w:sz="8" w:space="0" w:color="auto"/>
            </w:tcBorders>
            <w:shd w:val="clear" w:color="auto" w:fill="FFFFFF" w:themeFill="background1"/>
            <w:vAlign w:val="bottom"/>
          </w:tcPr>
          <w:p w14:paraId="22BE6DAF" w14:textId="77777777" w:rsidR="00B92488" w:rsidRPr="00AA39B5" w:rsidRDefault="00B92488" w:rsidP="00D47410">
            <w:pPr>
              <w:spacing w:line="276" w:lineRule="auto"/>
              <w:jc w:val="right"/>
              <w:rPr>
                <w:rFonts w:ascii="Times New Roman" w:hAnsi="Times New Roman"/>
                <w:color w:val="000000" w:themeColor="text1"/>
              </w:rPr>
            </w:pPr>
          </w:p>
        </w:tc>
        <w:tc>
          <w:tcPr>
            <w:tcW w:w="993" w:type="dxa"/>
            <w:tcBorders>
              <w:top w:val="nil"/>
              <w:left w:val="nil"/>
              <w:bottom w:val="single" w:sz="8" w:space="0" w:color="auto"/>
              <w:right w:val="single" w:sz="8" w:space="0" w:color="auto"/>
            </w:tcBorders>
            <w:shd w:val="clear" w:color="auto" w:fill="FFFFFF" w:themeFill="background1"/>
          </w:tcPr>
          <w:p w14:paraId="7E828885" w14:textId="77777777" w:rsidR="00B92488" w:rsidRPr="00AA39B5" w:rsidRDefault="00B92488" w:rsidP="00D47410">
            <w:pPr>
              <w:spacing w:line="276" w:lineRule="auto"/>
              <w:jc w:val="right"/>
              <w:rPr>
                <w:rFonts w:ascii="Times New Roman" w:hAnsi="Times New Roman"/>
                <w:color w:val="000000" w:themeColor="text1"/>
              </w:rPr>
            </w:pPr>
          </w:p>
        </w:tc>
      </w:tr>
      <w:tr w:rsidR="00B92488" w:rsidRPr="00AA39B5" w14:paraId="580090A4" w14:textId="77777777" w:rsidTr="002068AD">
        <w:trPr>
          <w:trHeight w:val="133"/>
          <w:jc w:val="center"/>
        </w:trPr>
        <w:tc>
          <w:tcPr>
            <w:tcW w:w="577" w:type="dxa"/>
            <w:tcBorders>
              <w:top w:val="nil"/>
              <w:left w:val="single" w:sz="8" w:space="0" w:color="auto"/>
              <w:bottom w:val="single" w:sz="8" w:space="0" w:color="auto"/>
              <w:right w:val="single" w:sz="8" w:space="0" w:color="auto"/>
            </w:tcBorders>
            <w:shd w:val="clear" w:color="auto" w:fill="auto"/>
          </w:tcPr>
          <w:p w14:paraId="030E0C8D" w14:textId="77777777" w:rsidR="00B92488" w:rsidRPr="00AA39B5" w:rsidRDefault="00B92488" w:rsidP="00D47410">
            <w:pPr>
              <w:spacing w:line="276" w:lineRule="auto"/>
              <w:rPr>
                <w:rFonts w:ascii="Times New Roman" w:hAnsi="Times New Roman"/>
                <w:color w:val="000000" w:themeColor="text1"/>
              </w:rPr>
            </w:pPr>
          </w:p>
        </w:tc>
        <w:tc>
          <w:tcPr>
            <w:tcW w:w="3038" w:type="dxa"/>
            <w:tcBorders>
              <w:top w:val="nil"/>
              <w:left w:val="nil"/>
              <w:bottom w:val="single" w:sz="8" w:space="0" w:color="auto"/>
              <w:right w:val="single" w:sz="8" w:space="0" w:color="auto"/>
            </w:tcBorders>
            <w:shd w:val="clear" w:color="auto" w:fill="auto"/>
          </w:tcPr>
          <w:p w14:paraId="4D04387E" w14:textId="77777777" w:rsidR="00B92488" w:rsidRPr="00AA39B5" w:rsidRDefault="00B92488" w:rsidP="00D47410">
            <w:pPr>
              <w:spacing w:line="276" w:lineRule="auto"/>
              <w:rPr>
                <w:rFonts w:ascii="Times New Roman" w:hAnsi="Times New Roman"/>
                <w:color w:val="000000" w:themeColor="text1"/>
              </w:rPr>
            </w:pPr>
            <w:r w:rsidRPr="00AA39B5">
              <w:rPr>
                <w:rFonts w:ascii="Times New Roman" w:hAnsi="Times New Roman"/>
                <w:color w:val="000000" w:themeColor="text1"/>
                <w:sz w:val="22"/>
                <w:szCs w:val="22"/>
              </w:rPr>
              <w:t>Ratio of teacher to Student</w:t>
            </w:r>
          </w:p>
        </w:tc>
        <w:tc>
          <w:tcPr>
            <w:tcW w:w="962" w:type="dxa"/>
            <w:tcBorders>
              <w:top w:val="nil"/>
              <w:left w:val="nil"/>
              <w:bottom w:val="single" w:sz="8" w:space="0" w:color="auto"/>
              <w:right w:val="single" w:sz="8" w:space="0" w:color="auto"/>
            </w:tcBorders>
            <w:shd w:val="clear" w:color="auto" w:fill="auto"/>
          </w:tcPr>
          <w:p w14:paraId="35F80741" w14:textId="77777777" w:rsidR="00B92488" w:rsidRPr="00AA39B5" w:rsidRDefault="00B92488" w:rsidP="00D47410">
            <w:pPr>
              <w:spacing w:line="276" w:lineRule="auto"/>
              <w:rPr>
                <w:rFonts w:ascii="Times New Roman" w:hAnsi="Times New Roman"/>
                <w:color w:val="000000" w:themeColor="text1"/>
              </w:rPr>
            </w:pPr>
            <w:r w:rsidRPr="00AA39B5">
              <w:rPr>
                <w:rFonts w:ascii="Times New Roman" w:hAnsi="Times New Roman"/>
                <w:color w:val="000000" w:themeColor="text1"/>
                <w:sz w:val="22"/>
                <w:szCs w:val="22"/>
              </w:rPr>
              <w:t>Ratio</w:t>
            </w:r>
          </w:p>
        </w:tc>
        <w:tc>
          <w:tcPr>
            <w:tcW w:w="1018" w:type="dxa"/>
            <w:tcBorders>
              <w:top w:val="nil"/>
              <w:left w:val="nil"/>
              <w:bottom w:val="single" w:sz="8" w:space="0" w:color="auto"/>
              <w:right w:val="single" w:sz="8" w:space="0" w:color="auto"/>
            </w:tcBorders>
            <w:shd w:val="clear" w:color="auto" w:fill="FFFFFF" w:themeFill="background1"/>
            <w:vAlign w:val="bottom"/>
          </w:tcPr>
          <w:p w14:paraId="073B0C0D" w14:textId="77777777" w:rsidR="00B92488" w:rsidRPr="00AA39B5" w:rsidRDefault="007B5C28" w:rsidP="00D47410">
            <w:pPr>
              <w:spacing w:line="276" w:lineRule="auto"/>
              <w:jc w:val="right"/>
              <w:rPr>
                <w:rFonts w:ascii="Times New Roman" w:hAnsi="Times New Roman"/>
                <w:bCs/>
                <w:color w:val="000000"/>
              </w:rPr>
            </w:pPr>
            <w:r w:rsidRPr="00AA39B5">
              <w:rPr>
                <w:rFonts w:ascii="Times New Roman" w:hAnsi="Times New Roman"/>
                <w:bCs/>
                <w:color w:val="000000"/>
                <w:sz w:val="22"/>
                <w:szCs w:val="22"/>
              </w:rPr>
              <w:t>72</w:t>
            </w:r>
          </w:p>
        </w:tc>
        <w:tc>
          <w:tcPr>
            <w:tcW w:w="993" w:type="dxa"/>
            <w:tcBorders>
              <w:top w:val="nil"/>
              <w:left w:val="nil"/>
              <w:bottom w:val="single" w:sz="8" w:space="0" w:color="auto"/>
              <w:right w:val="single" w:sz="8" w:space="0" w:color="auto"/>
            </w:tcBorders>
            <w:shd w:val="clear" w:color="auto" w:fill="FFFFFF" w:themeFill="background1"/>
            <w:vAlign w:val="bottom"/>
          </w:tcPr>
          <w:p w14:paraId="7F4A147A" w14:textId="77777777" w:rsidR="00B92488" w:rsidRPr="00AA39B5" w:rsidRDefault="007B5C28" w:rsidP="00D47410">
            <w:pPr>
              <w:spacing w:line="276" w:lineRule="auto"/>
              <w:jc w:val="right"/>
              <w:rPr>
                <w:rFonts w:ascii="Times New Roman" w:hAnsi="Times New Roman"/>
                <w:color w:val="000000" w:themeColor="text1"/>
              </w:rPr>
            </w:pPr>
            <w:r w:rsidRPr="00AA39B5">
              <w:rPr>
                <w:rFonts w:ascii="Times New Roman" w:hAnsi="Times New Roman"/>
                <w:color w:val="000000" w:themeColor="text1"/>
                <w:sz w:val="22"/>
                <w:szCs w:val="22"/>
              </w:rPr>
              <w:t>75</w:t>
            </w:r>
          </w:p>
        </w:tc>
      </w:tr>
      <w:tr w:rsidR="00B92488" w:rsidRPr="00AA39B5" w14:paraId="7033D987" w14:textId="77777777" w:rsidTr="007E183E">
        <w:trPr>
          <w:trHeight w:val="250"/>
          <w:jc w:val="center"/>
        </w:trPr>
        <w:tc>
          <w:tcPr>
            <w:tcW w:w="577" w:type="dxa"/>
            <w:tcBorders>
              <w:top w:val="nil"/>
              <w:left w:val="single" w:sz="8" w:space="0" w:color="auto"/>
              <w:bottom w:val="single" w:sz="8" w:space="0" w:color="auto"/>
              <w:right w:val="single" w:sz="8" w:space="0" w:color="auto"/>
            </w:tcBorders>
            <w:shd w:val="clear" w:color="auto" w:fill="auto"/>
          </w:tcPr>
          <w:p w14:paraId="28B9DB64" w14:textId="77777777" w:rsidR="00B92488" w:rsidRPr="00AA39B5" w:rsidRDefault="00B92488" w:rsidP="00D47410">
            <w:pPr>
              <w:spacing w:line="276" w:lineRule="auto"/>
              <w:rPr>
                <w:rFonts w:ascii="Times New Roman" w:hAnsi="Times New Roman"/>
                <w:bCs/>
                <w:color w:val="000000" w:themeColor="text1"/>
              </w:rPr>
            </w:pPr>
            <w:r w:rsidRPr="00AA39B5">
              <w:rPr>
                <w:rFonts w:ascii="Times New Roman" w:hAnsi="Times New Roman"/>
                <w:bCs/>
                <w:color w:val="000000" w:themeColor="text1"/>
                <w:sz w:val="22"/>
                <w:szCs w:val="22"/>
              </w:rPr>
              <w:t>3</w:t>
            </w:r>
          </w:p>
        </w:tc>
        <w:tc>
          <w:tcPr>
            <w:tcW w:w="3038" w:type="dxa"/>
            <w:tcBorders>
              <w:top w:val="nil"/>
              <w:left w:val="nil"/>
              <w:bottom w:val="single" w:sz="8" w:space="0" w:color="auto"/>
              <w:right w:val="single" w:sz="8" w:space="0" w:color="auto"/>
            </w:tcBorders>
            <w:shd w:val="clear" w:color="auto" w:fill="auto"/>
          </w:tcPr>
          <w:p w14:paraId="7D224FCF" w14:textId="77777777" w:rsidR="00B92488" w:rsidRPr="00AA39B5" w:rsidRDefault="00B92488" w:rsidP="00D47410">
            <w:pPr>
              <w:spacing w:line="276" w:lineRule="auto"/>
              <w:rPr>
                <w:rFonts w:ascii="Times New Roman" w:hAnsi="Times New Roman"/>
                <w:bCs/>
                <w:color w:val="000000" w:themeColor="text1"/>
              </w:rPr>
            </w:pPr>
            <w:r w:rsidRPr="00AA39B5">
              <w:rPr>
                <w:rFonts w:ascii="Times New Roman" w:hAnsi="Times New Roman"/>
                <w:bCs/>
                <w:color w:val="000000" w:themeColor="text1"/>
                <w:sz w:val="22"/>
                <w:szCs w:val="22"/>
              </w:rPr>
              <w:t>Primary school(5-8)</w:t>
            </w:r>
          </w:p>
        </w:tc>
        <w:tc>
          <w:tcPr>
            <w:tcW w:w="962" w:type="dxa"/>
            <w:tcBorders>
              <w:top w:val="nil"/>
              <w:left w:val="nil"/>
              <w:bottom w:val="single" w:sz="8" w:space="0" w:color="auto"/>
              <w:right w:val="single" w:sz="8" w:space="0" w:color="auto"/>
            </w:tcBorders>
            <w:shd w:val="clear" w:color="auto" w:fill="auto"/>
          </w:tcPr>
          <w:p w14:paraId="285CB927" w14:textId="77777777" w:rsidR="00B92488" w:rsidRPr="00AA39B5" w:rsidRDefault="00B92488" w:rsidP="00D47410">
            <w:pPr>
              <w:spacing w:line="276" w:lineRule="auto"/>
              <w:rPr>
                <w:rFonts w:ascii="Times New Roman" w:hAnsi="Times New Roman"/>
                <w:bCs/>
                <w:color w:val="000000" w:themeColor="text1"/>
              </w:rPr>
            </w:pPr>
            <w:r w:rsidRPr="00AA39B5">
              <w:rPr>
                <w:rFonts w:ascii="Times New Roman" w:hAnsi="Times New Roman"/>
                <w:bCs/>
                <w:color w:val="000000" w:themeColor="text1"/>
                <w:sz w:val="22"/>
                <w:szCs w:val="22"/>
              </w:rPr>
              <w:t> </w:t>
            </w:r>
          </w:p>
        </w:tc>
        <w:tc>
          <w:tcPr>
            <w:tcW w:w="1018" w:type="dxa"/>
            <w:tcBorders>
              <w:top w:val="nil"/>
              <w:left w:val="nil"/>
              <w:bottom w:val="single" w:sz="8" w:space="0" w:color="auto"/>
              <w:right w:val="single" w:sz="8" w:space="0" w:color="auto"/>
            </w:tcBorders>
            <w:shd w:val="clear" w:color="auto" w:fill="FFFFFF" w:themeFill="background1"/>
            <w:vAlign w:val="bottom"/>
          </w:tcPr>
          <w:p w14:paraId="0837D7E0" w14:textId="77777777" w:rsidR="00B92488" w:rsidRPr="00AA39B5" w:rsidRDefault="00B92488" w:rsidP="00D47410">
            <w:pPr>
              <w:spacing w:line="276" w:lineRule="auto"/>
              <w:jc w:val="right"/>
              <w:rPr>
                <w:rFonts w:ascii="Times New Roman" w:hAnsi="Times New Roman"/>
                <w:bCs/>
                <w:color w:val="000000" w:themeColor="text1"/>
              </w:rPr>
            </w:pPr>
          </w:p>
        </w:tc>
        <w:tc>
          <w:tcPr>
            <w:tcW w:w="993" w:type="dxa"/>
            <w:tcBorders>
              <w:top w:val="nil"/>
              <w:left w:val="nil"/>
              <w:bottom w:val="single" w:sz="8" w:space="0" w:color="auto"/>
              <w:right w:val="single" w:sz="8" w:space="0" w:color="auto"/>
            </w:tcBorders>
            <w:shd w:val="clear" w:color="auto" w:fill="FFFFFF" w:themeFill="background1"/>
            <w:vAlign w:val="bottom"/>
          </w:tcPr>
          <w:p w14:paraId="61616385" w14:textId="77777777" w:rsidR="00B92488" w:rsidRPr="00AA39B5" w:rsidRDefault="00B92488" w:rsidP="00D47410">
            <w:pPr>
              <w:spacing w:line="276" w:lineRule="auto"/>
              <w:jc w:val="right"/>
              <w:rPr>
                <w:rFonts w:ascii="Times New Roman" w:hAnsi="Times New Roman"/>
                <w:bCs/>
                <w:color w:val="000000" w:themeColor="text1"/>
              </w:rPr>
            </w:pPr>
          </w:p>
        </w:tc>
      </w:tr>
      <w:tr w:rsidR="00B92488" w:rsidRPr="00AA39B5" w14:paraId="25C5F822" w14:textId="77777777" w:rsidTr="007E183E">
        <w:trPr>
          <w:trHeight w:val="250"/>
          <w:jc w:val="center"/>
        </w:trPr>
        <w:tc>
          <w:tcPr>
            <w:tcW w:w="577" w:type="dxa"/>
            <w:tcBorders>
              <w:top w:val="nil"/>
              <w:left w:val="single" w:sz="8" w:space="0" w:color="auto"/>
              <w:bottom w:val="single" w:sz="8" w:space="0" w:color="auto"/>
              <w:right w:val="single" w:sz="8" w:space="0" w:color="auto"/>
            </w:tcBorders>
            <w:shd w:val="clear" w:color="auto" w:fill="auto"/>
            <w:hideMark/>
          </w:tcPr>
          <w:p w14:paraId="102D05AF" w14:textId="77777777" w:rsidR="00B92488" w:rsidRPr="00AA39B5" w:rsidRDefault="00B92488" w:rsidP="00D47410">
            <w:pPr>
              <w:spacing w:line="276" w:lineRule="auto"/>
              <w:rPr>
                <w:rFonts w:ascii="Times New Roman" w:hAnsi="Times New Roman"/>
                <w:bCs/>
                <w:color w:val="000000" w:themeColor="text1"/>
              </w:rPr>
            </w:pPr>
          </w:p>
        </w:tc>
        <w:tc>
          <w:tcPr>
            <w:tcW w:w="3038" w:type="dxa"/>
            <w:tcBorders>
              <w:top w:val="nil"/>
              <w:left w:val="nil"/>
              <w:bottom w:val="single" w:sz="8" w:space="0" w:color="auto"/>
              <w:right w:val="single" w:sz="8" w:space="0" w:color="auto"/>
            </w:tcBorders>
            <w:shd w:val="clear" w:color="auto" w:fill="auto"/>
          </w:tcPr>
          <w:p w14:paraId="2A3FC4F2" w14:textId="77777777" w:rsidR="00B92488" w:rsidRPr="00AA39B5" w:rsidRDefault="00B92488" w:rsidP="00D47410">
            <w:pPr>
              <w:spacing w:line="276" w:lineRule="auto"/>
              <w:rPr>
                <w:rFonts w:ascii="Times New Roman" w:hAnsi="Times New Roman"/>
                <w:color w:val="000000" w:themeColor="text1"/>
              </w:rPr>
            </w:pPr>
            <w:r w:rsidRPr="00AA39B5">
              <w:rPr>
                <w:rFonts w:ascii="Times New Roman" w:hAnsi="Times New Roman"/>
                <w:color w:val="000000" w:themeColor="text1"/>
                <w:sz w:val="22"/>
                <w:szCs w:val="22"/>
              </w:rPr>
              <w:t>Ratio of teacher to Student</w:t>
            </w:r>
          </w:p>
        </w:tc>
        <w:tc>
          <w:tcPr>
            <w:tcW w:w="962" w:type="dxa"/>
            <w:tcBorders>
              <w:top w:val="nil"/>
              <w:left w:val="nil"/>
              <w:bottom w:val="single" w:sz="8" w:space="0" w:color="auto"/>
              <w:right w:val="single" w:sz="8" w:space="0" w:color="auto"/>
            </w:tcBorders>
            <w:shd w:val="clear" w:color="auto" w:fill="auto"/>
          </w:tcPr>
          <w:p w14:paraId="6B733E7F" w14:textId="77777777" w:rsidR="00B92488" w:rsidRPr="00AA39B5" w:rsidRDefault="00B92488" w:rsidP="00D47410">
            <w:pPr>
              <w:spacing w:line="276" w:lineRule="auto"/>
              <w:rPr>
                <w:rFonts w:ascii="Times New Roman" w:hAnsi="Times New Roman"/>
                <w:color w:val="000000" w:themeColor="text1"/>
              </w:rPr>
            </w:pPr>
            <w:r w:rsidRPr="00AA39B5">
              <w:rPr>
                <w:rFonts w:ascii="Times New Roman" w:hAnsi="Times New Roman"/>
                <w:color w:val="000000" w:themeColor="text1"/>
                <w:sz w:val="22"/>
                <w:szCs w:val="22"/>
              </w:rPr>
              <w:t>Ratio</w:t>
            </w:r>
          </w:p>
        </w:tc>
        <w:tc>
          <w:tcPr>
            <w:tcW w:w="1018" w:type="dxa"/>
            <w:tcBorders>
              <w:top w:val="nil"/>
              <w:left w:val="nil"/>
              <w:bottom w:val="single" w:sz="8" w:space="0" w:color="auto"/>
              <w:right w:val="single" w:sz="8" w:space="0" w:color="auto"/>
            </w:tcBorders>
            <w:shd w:val="clear" w:color="auto" w:fill="FFFFFF" w:themeFill="background1"/>
            <w:vAlign w:val="bottom"/>
          </w:tcPr>
          <w:p w14:paraId="3F316C06" w14:textId="77777777" w:rsidR="00B92488" w:rsidRPr="00AA39B5" w:rsidRDefault="00D67253" w:rsidP="00D47410">
            <w:pPr>
              <w:spacing w:line="276" w:lineRule="auto"/>
              <w:jc w:val="right"/>
              <w:rPr>
                <w:rFonts w:ascii="Times New Roman" w:hAnsi="Times New Roman"/>
                <w:color w:val="000000" w:themeColor="text1"/>
              </w:rPr>
            </w:pPr>
            <w:r w:rsidRPr="00AA39B5">
              <w:rPr>
                <w:rFonts w:ascii="Times New Roman" w:hAnsi="Times New Roman"/>
                <w:color w:val="000000" w:themeColor="text1"/>
                <w:sz w:val="22"/>
                <w:szCs w:val="22"/>
              </w:rPr>
              <w:t>37</w:t>
            </w:r>
          </w:p>
        </w:tc>
        <w:tc>
          <w:tcPr>
            <w:tcW w:w="993" w:type="dxa"/>
            <w:tcBorders>
              <w:top w:val="nil"/>
              <w:left w:val="nil"/>
              <w:bottom w:val="single" w:sz="8" w:space="0" w:color="auto"/>
              <w:right w:val="single" w:sz="8" w:space="0" w:color="auto"/>
            </w:tcBorders>
            <w:shd w:val="clear" w:color="auto" w:fill="FFFFFF" w:themeFill="background1"/>
            <w:vAlign w:val="bottom"/>
          </w:tcPr>
          <w:p w14:paraId="6609EC95" w14:textId="77777777" w:rsidR="00B92488" w:rsidRPr="00AA39B5" w:rsidRDefault="008E7989" w:rsidP="00D47410">
            <w:pPr>
              <w:spacing w:line="276" w:lineRule="auto"/>
              <w:jc w:val="right"/>
              <w:rPr>
                <w:rFonts w:ascii="Times New Roman" w:hAnsi="Times New Roman"/>
                <w:color w:val="000000" w:themeColor="text1"/>
              </w:rPr>
            </w:pPr>
            <w:r w:rsidRPr="00AA39B5">
              <w:rPr>
                <w:rFonts w:ascii="Times New Roman" w:hAnsi="Times New Roman"/>
                <w:color w:val="000000" w:themeColor="text1"/>
                <w:sz w:val="22"/>
                <w:szCs w:val="22"/>
              </w:rPr>
              <w:t>38</w:t>
            </w:r>
          </w:p>
        </w:tc>
      </w:tr>
      <w:tr w:rsidR="00B92488" w:rsidRPr="00AA39B5" w14:paraId="24B0A88D" w14:textId="77777777" w:rsidTr="007E183E">
        <w:trPr>
          <w:trHeight w:val="250"/>
          <w:jc w:val="center"/>
        </w:trPr>
        <w:tc>
          <w:tcPr>
            <w:tcW w:w="577" w:type="dxa"/>
            <w:tcBorders>
              <w:top w:val="nil"/>
              <w:left w:val="single" w:sz="8" w:space="0" w:color="auto"/>
              <w:bottom w:val="single" w:sz="8" w:space="0" w:color="auto"/>
              <w:right w:val="single" w:sz="8" w:space="0" w:color="auto"/>
            </w:tcBorders>
            <w:shd w:val="clear" w:color="auto" w:fill="auto"/>
          </w:tcPr>
          <w:p w14:paraId="36CCE853" w14:textId="77777777" w:rsidR="00B92488" w:rsidRPr="00AA39B5" w:rsidRDefault="00B92488" w:rsidP="00D47410">
            <w:pPr>
              <w:spacing w:line="276" w:lineRule="auto"/>
              <w:rPr>
                <w:rFonts w:ascii="Times New Roman" w:hAnsi="Times New Roman"/>
                <w:color w:val="000000" w:themeColor="text1"/>
              </w:rPr>
            </w:pPr>
            <w:r w:rsidRPr="00AA39B5">
              <w:rPr>
                <w:rFonts w:ascii="Times New Roman" w:hAnsi="Times New Roman"/>
                <w:color w:val="000000" w:themeColor="text1"/>
                <w:sz w:val="22"/>
                <w:szCs w:val="22"/>
              </w:rPr>
              <w:t>4</w:t>
            </w:r>
          </w:p>
        </w:tc>
        <w:tc>
          <w:tcPr>
            <w:tcW w:w="3038" w:type="dxa"/>
            <w:tcBorders>
              <w:top w:val="nil"/>
              <w:left w:val="nil"/>
              <w:bottom w:val="single" w:sz="8" w:space="0" w:color="auto"/>
              <w:right w:val="single" w:sz="8" w:space="0" w:color="auto"/>
            </w:tcBorders>
            <w:shd w:val="clear" w:color="auto" w:fill="auto"/>
          </w:tcPr>
          <w:p w14:paraId="6DF985ED" w14:textId="77777777" w:rsidR="00B92488" w:rsidRPr="00AA39B5" w:rsidRDefault="00B92488" w:rsidP="00D47410">
            <w:pPr>
              <w:spacing w:line="276" w:lineRule="auto"/>
              <w:rPr>
                <w:rFonts w:ascii="Times New Roman" w:hAnsi="Times New Roman"/>
                <w:bCs/>
                <w:color w:val="000000" w:themeColor="text1"/>
              </w:rPr>
            </w:pPr>
            <w:r w:rsidRPr="00AA39B5">
              <w:rPr>
                <w:rFonts w:ascii="Times New Roman" w:hAnsi="Times New Roman"/>
                <w:bCs/>
                <w:color w:val="000000" w:themeColor="text1"/>
                <w:sz w:val="22"/>
                <w:szCs w:val="22"/>
              </w:rPr>
              <w:t>Secondary school(9-10)</w:t>
            </w:r>
          </w:p>
        </w:tc>
        <w:tc>
          <w:tcPr>
            <w:tcW w:w="962" w:type="dxa"/>
            <w:tcBorders>
              <w:top w:val="nil"/>
              <w:left w:val="nil"/>
              <w:bottom w:val="single" w:sz="8" w:space="0" w:color="auto"/>
              <w:right w:val="single" w:sz="8" w:space="0" w:color="auto"/>
            </w:tcBorders>
            <w:shd w:val="clear" w:color="auto" w:fill="auto"/>
          </w:tcPr>
          <w:p w14:paraId="1893C3C5" w14:textId="77777777" w:rsidR="00B92488" w:rsidRPr="00AA39B5" w:rsidRDefault="00B92488" w:rsidP="00D47410">
            <w:pPr>
              <w:spacing w:line="276" w:lineRule="auto"/>
              <w:rPr>
                <w:rFonts w:ascii="Times New Roman" w:hAnsi="Times New Roman"/>
                <w:color w:val="000000" w:themeColor="text1"/>
              </w:rPr>
            </w:pPr>
            <w:r w:rsidRPr="00AA39B5">
              <w:rPr>
                <w:rFonts w:ascii="Times New Roman" w:hAnsi="Times New Roman"/>
                <w:color w:val="000000" w:themeColor="text1"/>
                <w:sz w:val="22"/>
                <w:szCs w:val="22"/>
              </w:rPr>
              <w:t> </w:t>
            </w:r>
          </w:p>
        </w:tc>
        <w:tc>
          <w:tcPr>
            <w:tcW w:w="1018" w:type="dxa"/>
            <w:tcBorders>
              <w:top w:val="nil"/>
              <w:left w:val="nil"/>
              <w:bottom w:val="single" w:sz="8" w:space="0" w:color="auto"/>
              <w:right w:val="single" w:sz="8" w:space="0" w:color="auto"/>
            </w:tcBorders>
            <w:shd w:val="clear" w:color="auto" w:fill="FFFFFF" w:themeFill="background1"/>
            <w:vAlign w:val="bottom"/>
          </w:tcPr>
          <w:p w14:paraId="77CA1AFB" w14:textId="77777777" w:rsidR="00B92488" w:rsidRPr="00AA39B5" w:rsidRDefault="00B92488" w:rsidP="00D47410">
            <w:pPr>
              <w:spacing w:line="276" w:lineRule="auto"/>
              <w:jc w:val="right"/>
              <w:rPr>
                <w:rFonts w:ascii="Times New Roman" w:hAnsi="Times New Roman"/>
                <w:bCs/>
                <w:color w:val="000000" w:themeColor="text1"/>
              </w:rPr>
            </w:pPr>
          </w:p>
        </w:tc>
        <w:tc>
          <w:tcPr>
            <w:tcW w:w="993" w:type="dxa"/>
            <w:tcBorders>
              <w:top w:val="nil"/>
              <w:left w:val="nil"/>
              <w:bottom w:val="single" w:sz="8" w:space="0" w:color="auto"/>
              <w:right w:val="single" w:sz="8" w:space="0" w:color="auto"/>
            </w:tcBorders>
            <w:shd w:val="clear" w:color="auto" w:fill="FFFFFF" w:themeFill="background1"/>
            <w:vAlign w:val="bottom"/>
          </w:tcPr>
          <w:p w14:paraId="1F79F4CA" w14:textId="77777777" w:rsidR="00B92488" w:rsidRPr="00AA39B5" w:rsidRDefault="00B92488" w:rsidP="00D47410">
            <w:pPr>
              <w:spacing w:line="276" w:lineRule="auto"/>
              <w:jc w:val="right"/>
              <w:rPr>
                <w:rFonts w:ascii="Times New Roman" w:hAnsi="Times New Roman"/>
                <w:bCs/>
                <w:color w:val="000000" w:themeColor="text1"/>
              </w:rPr>
            </w:pPr>
          </w:p>
        </w:tc>
      </w:tr>
      <w:tr w:rsidR="00B92488" w:rsidRPr="00AA39B5" w14:paraId="0F7631D4" w14:textId="77777777" w:rsidTr="007E183E">
        <w:trPr>
          <w:trHeight w:val="160"/>
          <w:jc w:val="center"/>
        </w:trPr>
        <w:tc>
          <w:tcPr>
            <w:tcW w:w="577" w:type="dxa"/>
            <w:tcBorders>
              <w:top w:val="nil"/>
              <w:left w:val="single" w:sz="8" w:space="0" w:color="auto"/>
              <w:bottom w:val="single" w:sz="8" w:space="0" w:color="auto"/>
              <w:right w:val="single" w:sz="8" w:space="0" w:color="auto"/>
            </w:tcBorders>
            <w:shd w:val="clear" w:color="auto" w:fill="auto"/>
          </w:tcPr>
          <w:p w14:paraId="283EE16C" w14:textId="77777777" w:rsidR="00B92488" w:rsidRPr="00AA39B5" w:rsidRDefault="00B92488" w:rsidP="00D47410">
            <w:pPr>
              <w:spacing w:line="276" w:lineRule="auto"/>
              <w:rPr>
                <w:rFonts w:ascii="Times New Roman" w:hAnsi="Times New Roman"/>
                <w:color w:val="000000" w:themeColor="text1"/>
              </w:rPr>
            </w:pPr>
          </w:p>
        </w:tc>
        <w:tc>
          <w:tcPr>
            <w:tcW w:w="3038" w:type="dxa"/>
            <w:tcBorders>
              <w:top w:val="nil"/>
              <w:left w:val="nil"/>
              <w:bottom w:val="single" w:sz="8" w:space="0" w:color="auto"/>
              <w:right w:val="single" w:sz="8" w:space="0" w:color="auto"/>
            </w:tcBorders>
            <w:shd w:val="clear" w:color="auto" w:fill="auto"/>
          </w:tcPr>
          <w:p w14:paraId="0F5AA88E" w14:textId="77777777" w:rsidR="00B92488" w:rsidRPr="00AA39B5" w:rsidRDefault="00B92488" w:rsidP="00D47410">
            <w:pPr>
              <w:spacing w:line="276" w:lineRule="auto"/>
              <w:rPr>
                <w:rFonts w:ascii="Times New Roman" w:hAnsi="Times New Roman"/>
                <w:color w:val="000000" w:themeColor="text1"/>
              </w:rPr>
            </w:pPr>
            <w:r w:rsidRPr="00AA39B5">
              <w:rPr>
                <w:rFonts w:ascii="Times New Roman" w:hAnsi="Times New Roman"/>
                <w:color w:val="000000" w:themeColor="text1"/>
                <w:sz w:val="22"/>
                <w:szCs w:val="22"/>
              </w:rPr>
              <w:t>Ratio of teacher to Student</w:t>
            </w:r>
          </w:p>
        </w:tc>
        <w:tc>
          <w:tcPr>
            <w:tcW w:w="962" w:type="dxa"/>
            <w:tcBorders>
              <w:top w:val="nil"/>
              <w:left w:val="nil"/>
              <w:bottom w:val="single" w:sz="8" w:space="0" w:color="auto"/>
              <w:right w:val="single" w:sz="8" w:space="0" w:color="auto"/>
            </w:tcBorders>
            <w:shd w:val="clear" w:color="auto" w:fill="auto"/>
          </w:tcPr>
          <w:p w14:paraId="24010B88" w14:textId="77777777" w:rsidR="00B92488" w:rsidRPr="00AA39B5" w:rsidRDefault="00B92488" w:rsidP="00D47410">
            <w:pPr>
              <w:spacing w:line="276" w:lineRule="auto"/>
              <w:rPr>
                <w:rFonts w:ascii="Times New Roman" w:hAnsi="Times New Roman"/>
                <w:color w:val="000000" w:themeColor="text1"/>
              </w:rPr>
            </w:pPr>
            <w:r w:rsidRPr="00AA39B5">
              <w:rPr>
                <w:rFonts w:ascii="Times New Roman" w:hAnsi="Times New Roman"/>
                <w:color w:val="000000" w:themeColor="text1"/>
                <w:sz w:val="22"/>
                <w:szCs w:val="22"/>
              </w:rPr>
              <w:t>Ratio</w:t>
            </w:r>
          </w:p>
        </w:tc>
        <w:tc>
          <w:tcPr>
            <w:tcW w:w="1018" w:type="dxa"/>
            <w:tcBorders>
              <w:top w:val="nil"/>
              <w:left w:val="nil"/>
              <w:bottom w:val="single" w:sz="8" w:space="0" w:color="auto"/>
              <w:right w:val="single" w:sz="8" w:space="0" w:color="auto"/>
            </w:tcBorders>
            <w:shd w:val="clear" w:color="auto" w:fill="FFFFFF" w:themeFill="background1"/>
            <w:vAlign w:val="bottom"/>
          </w:tcPr>
          <w:p w14:paraId="57241FDF" w14:textId="77777777" w:rsidR="00B92488" w:rsidRPr="00AA39B5" w:rsidRDefault="00C97700" w:rsidP="00D47410">
            <w:pPr>
              <w:spacing w:line="276" w:lineRule="auto"/>
              <w:jc w:val="right"/>
              <w:rPr>
                <w:rFonts w:ascii="Times New Roman" w:hAnsi="Times New Roman"/>
                <w:color w:val="000000" w:themeColor="text1"/>
              </w:rPr>
            </w:pPr>
            <w:r w:rsidRPr="00AA39B5">
              <w:rPr>
                <w:rFonts w:ascii="Times New Roman" w:hAnsi="Times New Roman"/>
                <w:color w:val="000000" w:themeColor="text1"/>
                <w:sz w:val="22"/>
                <w:szCs w:val="22"/>
              </w:rPr>
              <w:t>35</w:t>
            </w:r>
          </w:p>
        </w:tc>
        <w:tc>
          <w:tcPr>
            <w:tcW w:w="993" w:type="dxa"/>
            <w:tcBorders>
              <w:top w:val="nil"/>
              <w:left w:val="nil"/>
              <w:bottom w:val="single" w:sz="8" w:space="0" w:color="auto"/>
              <w:right w:val="single" w:sz="8" w:space="0" w:color="auto"/>
            </w:tcBorders>
            <w:shd w:val="clear" w:color="auto" w:fill="FFFFFF" w:themeFill="background1"/>
            <w:vAlign w:val="bottom"/>
          </w:tcPr>
          <w:p w14:paraId="1FE78215" w14:textId="77777777" w:rsidR="00B92488" w:rsidRPr="00AA39B5" w:rsidRDefault="005E30DC" w:rsidP="00D47410">
            <w:pPr>
              <w:spacing w:line="276" w:lineRule="auto"/>
              <w:jc w:val="right"/>
              <w:rPr>
                <w:rFonts w:ascii="Times New Roman" w:hAnsi="Times New Roman"/>
                <w:color w:val="000000" w:themeColor="text1"/>
              </w:rPr>
            </w:pPr>
            <w:r w:rsidRPr="00AA39B5">
              <w:rPr>
                <w:rFonts w:ascii="Times New Roman" w:hAnsi="Times New Roman"/>
                <w:color w:val="000000" w:themeColor="text1"/>
                <w:sz w:val="22"/>
                <w:szCs w:val="22"/>
              </w:rPr>
              <w:t>31</w:t>
            </w:r>
          </w:p>
        </w:tc>
      </w:tr>
      <w:tr w:rsidR="00B92488" w:rsidRPr="00AA39B5" w14:paraId="2E239536" w14:textId="77777777" w:rsidTr="007E183E">
        <w:trPr>
          <w:trHeight w:val="50"/>
          <w:jc w:val="center"/>
        </w:trPr>
        <w:tc>
          <w:tcPr>
            <w:tcW w:w="577" w:type="dxa"/>
            <w:tcBorders>
              <w:top w:val="nil"/>
              <w:left w:val="single" w:sz="8" w:space="0" w:color="auto"/>
              <w:bottom w:val="single" w:sz="8" w:space="0" w:color="auto"/>
              <w:right w:val="single" w:sz="8" w:space="0" w:color="auto"/>
            </w:tcBorders>
            <w:shd w:val="clear" w:color="auto" w:fill="auto"/>
          </w:tcPr>
          <w:p w14:paraId="44624F75" w14:textId="77777777" w:rsidR="00B92488" w:rsidRPr="00AA39B5" w:rsidRDefault="00B92488" w:rsidP="00D47410">
            <w:pPr>
              <w:spacing w:line="276" w:lineRule="auto"/>
              <w:rPr>
                <w:rFonts w:ascii="Times New Roman" w:hAnsi="Times New Roman"/>
                <w:color w:val="000000" w:themeColor="text1"/>
              </w:rPr>
            </w:pPr>
            <w:r w:rsidRPr="00AA39B5">
              <w:rPr>
                <w:rFonts w:ascii="Times New Roman" w:hAnsi="Times New Roman"/>
                <w:color w:val="000000" w:themeColor="text1"/>
                <w:sz w:val="22"/>
                <w:szCs w:val="22"/>
              </w:rPr>
              <w:t>5</w:t>
            </w:r>
          </w:p>
        </w:tc>
        <w:tc>
          <w:tcPr>
            <w:tcW w:w="3038" w:type="dxa"/>
            <w:tcBorders>
              <w:top w:val="nil"/>
              <w:left w:val="nil"/>
              <w:bottom w:val="single" w:sz="8" w:space="0" w:color="auto"/>
              <w:right w:val="single" w:sz="8" w:space="0" w:color="auto"/>
            </w:tcBorders>
            <w:shd w:val="clear" w:color="auto" w:fill="auto"/>
          </w:tcPr>
          <w:p w14:paraId="0A8F1340" w14:textId="77777777" w:rsidR="00B92488" w:rsidRPr="00AA39B5" w:rsidRDefault="00B92488" w:rsidP="00D47410">
            <w:pPr>
              <w:spacing w:line="276" w:lineRule="auto"/>
              <w:rPr>
                <w:rFonts w:ascii="Times New Roman" w:hAnsi="Times New Roman"/>
                <w:bCs/>
                <w:color w:val="000000" w:themeColor="text1"/>
              </w:rPr>
            </w:pPr>
            <w:r w:rsidRPr="00AA39B5">
              <w:rPr>
                <w:rFonts w:ascii="Times New Roman" w:hAnsi="Times New Roman"/>
                <w:bCs/>
                <w:color w:val="000000" w:themeColor="text1"/>
                <w:sz w:val="22"/>
                <w:szCs w:val="22"/>
              </w:rPr>
              <w:t>Preparatory school(11-12)</w:t>
            </w:r>
          </w:p>
        </w:tc>
        <w:tc>
          <w:tcPr>
            <w:tcW w:w="962" w:type="dxa"/>
            <w:tcBorders>
              <w:top w:val="nil"/>
              <w:left w:val="nil"/>
              <w:bottom w:val="single" w:sz="8" w:space="0" w:color="auto"/>
              <w:right w:val="single" w:sz="8" w:space="0" w:color="auto"/>
            </w:tcBorders>
            <w:shd w:val="clear" w:color="auto" w:fill="auto"/>
          </w:tcPr>
          <w:p w14:paraId="2DE22643" w14:textId="77777777" w:rsidR="00B92488" w:rsidRPr="00AA39B5" w:rsidRDefault="00B92488" w:rsidP="00D47410">
            <w:pPr>
              <w:spacing w:line="276" w:lineRule="auto"/>
              <w:rPr>
                <w:rFonts w:ascii="Times New Roman" w:hAnsi="Times New Roman"/>
                <w:color w:val="000000" w:themeColor="text1"/>
              </w:rPr>
            </w:pPr>
            <w:r w:rsidRPr="00AA39B5">
              <w:rPr>
                <w:rFonts w:ascii="Times New Roman" w:hAnsi="Times New Roman"/>
                <w:color w:val="000000" w:themeColor="text1"/>
                <w:sz w:val="22"/>
                <w:szCs w:val="22"/>
              </w:rPr>
              <w:t> </w:t>
            </w:r>
          </w:p>
        </w:tc>
        <w:tc>
          <w:tcPr>
            <w:tcW w:w="1018" w:type="dxa"/>
            <w:tcBorders>
              <w:top w:val="nil"/>
              <w:left w:val="nil"/>
              <w:bottom w:val="single" w:sz="8" w:space="0" w:color="auto"/>
              <w:right w:val="single" w:sz="8" w:space="0" w:color="auto"/>
            </w:tcBorders>
            <w:shd w:val="clear" w:color="auto" w:fill="FFFFFF" w:themeFill="background1"/>
            <w:vAlign w:val="bottom"/>
          </w:tcPr>
          <w:p w14:paraId="57E2B207" w14:textId="77777777" w:rsidR="00B92488" w:rsidRPr="00AA39B5" w:rsidRDefault="00B92488" w:rsidP="00D47410">
            <w:pPr>
              <w:spacing w:line="276" w:lineRule="auto"/>
              <w:jc w:val="right"/>
              <w:rPr>
                <w:rFonts w:ascii="Times New Roman" w:hAnsi="Times New Roman"/>
                <w:bCs/>
                <w:color w:val="000000" w:themeColor="text1"/>
              </w:rPr>
            </w:pPr>
          </w:p>
        </w:tc>
        <w:tc>
          <w:tcPr>
            <w:tcW w:w="993" w:type="dxa"/>
            <w:tcBorders>
              <w:top w:val="nil"/>
              <w:left w:val="nil"/>
              <w:bottom w:val="single" w:sz="8" w:space="0" w:color="auto"/>
              <w:right w:val="single" w:sz="8" w:space="0" w:color="auto"/>
            </w:tcBorders>
            <w:shd w:val="clear" w:color="auto" w:fill="FFFFFF" w:themeFill="background1"/>
            <w:vAlign w:val="bottom"/>
          </w:tcPr>
          <w:p w14:paraId="2ED4A0A5" w14:textId="77777777" w:rsidR="00B92488" w:rsidRPr="00AA39B5" w:rsidRDefault="00B92488" w:rsidP="00D47410">
            <w:pPr>
              <w:spacing w:line="276" w:lineRule="auto"/>
              <w:jc w:val="right"/>
              <w:rPr>
                <w:rFonts w:ascii="Times New Roman" w:hAnsi="Times New Roman"/>
                <w:bCs/>
                <w:color w:val="000000" w:themeColor="text1"/>
              </w:rPr>
            </w:pPr>
          </w:p>
        </w:tc>
      </w:tr>
      <w:tr w:rsidR="00B92488" w:rsidRPr="00AA39B5" w14:paraId="4D3AB7A1" w14:textId="77777777" w:rsidTr="007E183E">
        <w:trPr>
          <w:trHeight w:val="205"/>
          <w:jc w:val="center"/>
        </w:trPr>
        <w:tc>
          <w:tcPr>
            <w:tcW w:w="577" w:type="dxa"/>
            <w:tcBorders>
              <w:top w:val="nil"/>
              <w:left w:val="single" w:sz="8" w:space="0" w:color="auto"/>
              <w:bottom w:val="single" w:sz="8" w:space="0" w:color="auto"/>
              <w:right w:val="single" w:sz="8" w:space="0" w:color="auto"/>
            </w:tcBorders>
            <w:shd w:val="clear" w:color="auto" w:fill="auto"/>
          </w:tcPr>
          <w:p w14:paraId="26200618" w14:textId="77777777" w:rsidR="00B92488" w:rsidRPr="00AA39B5" w:rsidRDefault="00B92488" w:rsidP="00D47410">
            <w:pPr>
              <w:spacing w:line="276" w:lineRule="auto"/>
              <w:rPr>
                <w:rFonts w:ascii="Times New Roman" w:hAnsi="Times New Roman"/>
                <w:color w:val="000000" w:themeColor="text1"/>
              </w:rPr>
            </w:pPr>
          </w:p>
        </w:tc>
        <w:tc>
          <w:tcPr>
            <w:tcW w:w="3038" w:type="dxa"/>
            <w:tcBorders>
              <w:top w:val="nil"/>
              <w:left w:val="nil"/>
              <w:bottom w:val="single" w:sz="8" w:space="0" w:color="auto"/>
              <w:right w:val="single" w:sz="8" w:space="0" w:color="auto"/>
            </w:tcBorders>
            <w:shd w:val="clear" w:color="auto" w:fill="auto"/>
          </w:tcPr>
          <w:p w14:paraId="35969984" w14:textId="77777777" w:rsidR="00B92488" w:rsidRPr="00AA39B5" w:rsidRDefault="00B92488" w:rsidP="00D47410">
            <w:pPr>
              <w:spacing w:line="276" w:lineRule="auto"/>
              <w:rPr>
                <w:rFonts w:ascii="Times New Roman" w:hAnsi="Times New Roman"/>
                <w:color w:val="000000" w:themeColor="text1"/>
              </w:rPr>
            </w:pPr>
            <w:r w:rsidRPr="00AA39B5">
              <w:rPr>
                <w:rFonts w:ascii="Times New Roman" w:hAnsi="Times New Roman"/>
                <w:color w:val="000000" w:themeColor="text1"/>
                <w:sz w:val="22"/>
                <w:szCs w:val="22"/>
              </w:rPr>
              <w:t>Ratio of teacher to Student</w:t>
            </w:r>
          </w:p>
        </w:tc>
        <w:tc>
          <w:tcPr>
            <w:tcW w:w="962" w:type="dxa"/>
            <w:tcBorders>
              <w:top w:val="nil"/>
              <w:left w:val="nil"/>
              <w:bottom w:val="single" w:sz="8" w:space="0" w:color="auto"/>
              <w:right w:val="single" w:sz="8" w:space="0" w:color="auto"/>
            </w:tcBorders>
            <w:shd w:val="clear" w:color="auto" w:fill="auto"/>
          </w:tcPr>
          <w:p w14:paraId="6D8C2BC6" w14:textId="77777777" w:rsidR="00B92488" w:rsidRPr="00AA39B5" w:rsidRDefault="00B92488" w:rsidP="00D47410">
            <w:pPr>
              <w:spacing w:line="276" w:lineRule="auto"/>
              <w:rPr>
                <w:rFonts w:ascii="Times New Roman" w:hAnsi="Times New Roman"/>
                <w:color w:val="000000" w:themeColor="text1"/>
              </w:rPr>
            </w:pPr>
            <w:r w:rsidRPr="00AA39B5">
              <w:rPr>
                <w:rFonts w:ascii="Times New Roman" w:hAnsi="Times New Roman"/>
                <w:color w:val="000000" w:themeColor="text1"/>
                <w:sz w:val="22"/>
                <w:szCs w:val="22"/>
              </w:rPr>
              <w:t>Ratio</w:t>
            </w:r>
          </w:p>
        </w:tc>
        <w:tc>
          <w:tcPr>
            <w:tcW w:w="1018" w:type="dxa"/>
            <w:tcBorders>
              <w:top w:val="nil"/>
              <w:left w:val="nil"/>
              <w:bottom w:val="single" w:sz="8" w:space="0" w:color="auto"/>
              <w:right w:val="single" w:sz="8" w:space="0" w:color="auto"/>
            </w:tcBorders>
            <w:shd w:val="clear" w:color="auto" w:fill="auto"/>
            <w:vAlign w:val="bottom"/>
          </w:tcPr>
          <w:p w14:paraId="35784E6E" w14:textId="77777777" w:rsidR="00B92488" w:rsidRPr="00AA39B5" w:rsidRDefault="005E30DC" w:rsidP="00D47410">
            <w:pPr>
              <w:spacing w:line="276" w:lineRule="auto"/>
              <w:jc w:val="right"/>
              <w:rPr>
                <w:rFonts w:ascii="Times New Roman" w:hAnsi="Times New Roman"/>
                <w:color w:val="000000" w:themeColor="text1"/>
              </w:rPr>
            </w:pPr>
            <w:r w:rsidRPr="00AA39B5">
              <w:rPr>
                <w:rFonts w:ascii="Times New Roman" w:hAnsi="Times New Roman"/>
                <w:color w:val="000000" w:themeColor="text1"/>
                <w:sz w:val="22"/>
                <w:szCs w:val="22"/>
              </w:rPr>
              <w:t>18</w:t>
            </w:r>
          </w:p>
        </w:tc>
        <w:tc>
          <w:tcPr>
            <w:tcW w:w="993" w:type="dxa"/>
            <w:tcBorders>
              <w:top w:val="nil"/>
              <w:left w:val="nil"/>
              <w:bottom w:val="single" w:sz="8" w:space="0" w:color="auto"/>
              <w:right w:val="single" w:sz="8" w:space="0" w:color="auto"/>
            </w:tcBorders>
            <w:shd w:val="clear" w:color="auto" w:fill="auto"/>
            <w:vAlign w:val="bottom"/>
          </w:tcPr>
          <w:p w14:paraId="6365A368" w14:textId="77777777" w:rsidR="00B92488" w:rsidRPr="00AA39B5" w:rsidRDefault="003F5D2F" w:rsidP="00D47410">
            <w:pPr>
              <w:spacing w:line="276" w:lineRule="auto"/>
              <w:jc w:val="right"/>
              <w:rPr>
                <w:rFonts w:ascii="Times New Roman" w:hAnsi="Times New Roman"/>
                <w:color w:val="000000" w:themeColor="text1"/>
              </w:rPr>
            </w:pPr>
            <w:r w:rsidRPr="00AA39B5">
              <w:rPr>
                <w:rFonts w:ascii="Times New Roman" w:hAnsi="Times New Roman"/>
                <w:color w:val="000000" w:themeColor="text1"/>
                <w:sz w:val="22"/>
                <w:szCs w:val="22"/>
              </w:rPr>
              <w:t>51</w:t>
            </w:r>
          </w:p>
        </w:tc>
      </w:tr>
    </w:tbl>
    <w:p w14:paraId="60A37613" w14:textId="77777777" w:rsidR="000A2794" w:rsidRPr="00AA39B5" w:rsidRDefault="00F64A47" w:rsidP="00D47410">
      <w:pPr>
        <w:spacing w:line="276" w:lineRule="auto"/>
        <w:rPr>
          <w:rFonts w:ascii="Times New Roman" w:hAnsi="Times New Roman"/>
          <w:sz w:val="22"/>
          <w:szCs w:val="22"/>
        </w:rPr>
        <w:sectPr w:rsidR="000A2794" w:rsidRPr="00AA39B5" w:rsidSect="000A2794">
          <w:pgSz w:w="15840" w:h="12240" w:orient="landscape"/>
          <w:pgMar w:top="720" w:right="806" w:bottom="1440" w:left="720" w:header="706" w:footer="706" w:gutter="0"/>
          <w:pgNumType w:chapStyle="1"/>
          <w:cols w:space="708"/>
          <w:titlePg/>
          <w:docGrid w:linePitch="360"/>
        </w:sectPr>
      </w:pPr>
      <w:r w:rsidRPr="00AA39B5">
        <w:rPr>
          <w:rFonts w:ascii="Times New Roman" w:hAnsi="Times New Roman"/>
          <w:b/>
          <w:bCs/>
          <w:sz w:val="22"/>
          <w:szCs w:val="22"/>
        </w:rPr>
        <w:t xml:space="preserve">                                                                                     </w:t>
      </w:r>
      <w:r w:rsidR="00FF437A" w:rsidRPr="00AA39B5">
        <w:rPr>
          <w:rFonts w:ascii="Times New Roman" w:hAnsi="Times New Roman"/>
          <w:b/>
          <w:bCs/>
          <w:sz w:val="22"/>
          <w:szCs w:val="22"/>
        </w:rPr>
        <w:t>Source: -</w:t>
      </w:r>
      <w:r w:rsidR="00FF437A" w:rsidRPr="00AA39B5">
        <w:rPr>
          <w:rFonts w:ascii="Times New Roman" w:hAnsi="Times New Roman"/>
          <w:bCs/>
          <w:sz w:val="22"/>
          <w:szCs w:val="22"/>
        </w:rPr>
        <w:t xml:space="preserve"> East Hararge zone Department of education, </w:t>
      </w:r>
      <w:r w:rsidR="009C1E6A" w:rsidRPr="00AA39B5">
        <w:rPr>
          <w:rFonts w:ascii="Times New Roman" w:hAnsi="Times New Roman"/>
          <w:sz w:val="22"/>
          <w:szCs w:val="22"/>
        </w:rPr>
        <w:t>20</w:t>
      </w:r>
      <w:r w:rsidR="009C4C7B" w:rsidRPr="00AA39B5">
        <w:rPr>
          <w:rFonts w:ascii="Times New Roman" w:hAnsi="Times New Roman"/>
          <w:sz w:val="22"/>
          <w:szCs w:val="22"/>
        </w:rPr>
        <w:t>11</w:t>
      </w:r>
      <w:r w:rsidR="009C1E6A" w:rsidRPr="00AA39B5">
        <w:rPr>
          <w:rFonts w:ascii="Times New Roman" w:hAnsi="Times New Roman"/>
          <w:sz w:val="22"/>
          <w:szCs w:val="22"/>
        </w:rPr>
        <w:t>/201</w:t>
      </w:r>
      <w:r w:rsidR="009C4C7B" w:rsidRPr="00AA39B5">
        <w:rPr>
          <w:rFonts w:ascii="Times New Roman" w:hAnsi="Times New Roman"/>
          <w:sz w:val="22"/>
          <w:szCs w:val="22"/>
        </w:rPr>
        <w:t>2</w:t>
      </w:r>
      <w:r w:rsidR="009C1E6A" w:rsidRPr="00AA39B5">
        <w:rPr>
          <w:rFonts w:ascii="Times New Roman" w:hAnsi="Times New Roman"/>
          <w:sz w:val="22"/>
          <w:szCs w:val="22"/>
        </w:rPr>
        <w:t xml:space="preserve"> E</w:t>
      </w:r>
      <w:r w:rsidR="000B4F50" w:rsidRPr="00AA39B5">
        <w:rPr>
          <w:rFonts w:ascii="Times New Roman" w:hAnsi="Times New Roman"/>
          <w:sz w:val="22"/>
          <w:szCs w:val="22"/>
        </w:rPr>
        <w:t>.</w:t>
      </w:r>
      <w:r w:rsidR="009C1E6A" w:rsidRPr="00AA39B5">
        <w:rPr>
          <w:rFonts w:ascii="Times New Roman" w:hAnsi="Times New Roman"/>
          <w:sz w:val="22"/>
          <w:szCs w:val="22"/>
        </w:rPr>
        <w:t>C</w:t>
      </w:r>
    </w:p>
    <w:p w14:paraId="79F5A7E4" w14:textId="77777777" w:rsidR="00EF29AC" w:rsidRPr="00AA39B5" w:rsidRDefault="00EF29AC" w:rsidP="00D47410">
      <w:pPr>
        <w:spacing w:line="276" w:lineRule="auto"/>
        <w:rPr>
          <w:rFonts w:ascii="Times New Roman" w:hAnsi="Times New Roman"/>
          <w:b/>
          <w:sz w:val="22"/>
          <w:szCs w:val="22"/>
        </w:rPr>
      </w:pPr>
    </w:p>
    <w:p w14:paraId="6036D2BB" w14:textId="77777777" w:rsidR="003D139D" w:rsidRPr="00AA39B5" w:rsidRDefault="00E710D4" w:rsidP="00C7215F">
      <w:pPr>
        <w:spacing w:line="276" w:lineRule="auto"/>
        <w:jc w:val="center"/>
        <w:rPr>
          <w:rFonts w:ascii="Times New Roman" w:hAnsi="Times New Roman"/>
          <w:sz w:val="22"/>
          <w:szCs w:val="22"/>
        </w:rPr>
      </w:pPr>
      <w:r w:rsidRPr="00AA39B5">
        <w:rPr>
          <w:rFonts w:ascii="Times New Roman" w:hAnsi="Times New Roman"/>
          <w:b/>
          <w:sz w:val="22"/>
          <w:szCs w:val="22"/>
        </w:rPr>
        <w:t xml:space="preserve">Fig </w:t>
      </w:r>
      <w:r w:rsidR="00444593" w:rsidRPr="00AA39B5">
        <w:rPr>
          <w:rFonts w:ascii="Times New Roman" w:hAnsi="Times New Roman"/>
          <w:b/>
          <w:sz w:val="22"/>
          <w:szCs w:val="22"/>
        </w:rPr>
        <w:t>4</w:t>
      </w:r>
      <w:r w:rsidR="00C7215F" w:rsidRPr="00AA39B5">
        <w:rPr>
          <w:rFonts w:ascii="Times New Roman" w:hAnsi="Times New Roman"/>
          <w:b/>
          <w:sz w:val="22"/>
          <w:szCs w:val="22"/>
        </w:rPr>
        <w:t xml:space="preserve">; </w:t>
      </w:r>
      <w:r w:rsidR="00AA7753" w:rsidRPr="00AA39B5">
        <w:rPr>
          <w:rFonts w:ascii="Times New Roman" w:hAnsi="Times New Roman"/>
          <w:sz w:val="22"/>
          <w:szCs w:val="22"/>
        </w:rPr>
        <w:t>Type of School in East Hararge Zone</w:t>
      </w:r>
      <w:bookmarkEnd w:id="55"/>
    </w:p>
    <w:p w14:paraId="323F4858" w14:textId="77777777" w:rsidR="003D139D" w:rsidRPr="00AA39B5" w:rsidRDefault="003D139D" w:rsidP="00D47410">
      <w:pPr>
        <w:spacing w:line="276" w:lineRule="auto"/>
        <w:rPr>
          <w:rFonts w:ascii="Times New Roman" w:hAnsi="Times New Roman"/>
          <w:b/>
          <w:sz w:val="22"/>
          <w:szCs w:val="22"/>
        </w:rPr>
      </w:pPr>
      <w:r w:rsidRPr="00AA39B5">
        <w:rPr>
          <w:rFonts w:ascii="Times New Roman" w:hAnsi="Times New Roman"/>
          <w:b/>
          <w:noProof/>
          <w:sz w:val="22"/>
          <w:szCs w:val="22"/>
          <w:lang w:bidi="ar-SA"/>
        </w:rPr>
        <w:drawing>
          <wp:inline distT="0" distB="0" distL="0" distR="0" wp14:anchorId="0BAF1024" wp14:editId="560AF7EA">
            <wp:extent cx="5829300" cy="4122316"/>
            <wp:effectExtent l="19050" t="0" r="0" b="0"/>
            <wp:docPr id="5" name="Picture 2" descr="E:\TGB-  to Edited SEP Year 2011 and 2012\Map of Infrastructres 2013 (Mohamed)\East Harerge\East Harerge Education Facilit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GB-  to Edited SEP Year 2011 and 2012\Map of Infrastructres 2013 (Mohamed)\East Harerge\East Harerge Education Facility 1.jpg"/>
                    <pic:cNvPicPr>
                      <a:picLocks noChangeAspect="1" noChangeArrowheads="1"/>
                    </pic:cNvPicPr>
                  </pic:nvPicPr>
                  <pic:blipFill>
                    <a:blip r:embed="rId18" cstate="print"/>
                    <a:srcRect/>
                    <a:stretch>
                      <a:fillRect/>
                    </a:stretch>
                  </pic:blipFill>
                  <pic:spPr bwMode="auto">
                    <a:xfrm>
                      <a:off x="0" y="0"/>
                      <a:ext cx="5829300" cy="4122316"/>
                    </a:xfrm>
                    <a:prstGeom prst="rect">
                      <a:avLst/>
                    </a:prstGeom>
                    <a:noFill/>
                    <a:ln w="9525">
                      <a:noFill/>
                      <a:miter lim="800000"/>
                      <a:headEnd/>
                      <a:tailEnd/>
                    </a:ln>
                  </pic:spPr>
                </pic:pic>
              </a:graphicData>
            </a:graphic>
          </wp:inline>
        </w:drawing>
      </w:r>
    </w:p>
    <w:p w14:paraId="40C72DD6" w14:textId="77777777" w:rsidR="003D139D" w:rsidRPr="00EA3D3B" w:rsidRDefault="00C7215F" w:rsidP="00D47410">
      <w:pPr>
        <w:spacing w:line="276" w:lineRule="auto"/>
        <w:rPr>
          <w:rFonts w:ascii="Times New Roman" w:hAnsi="Times New Roman"/>
          <w:b/>
          <w:sz w:val="18"/>
          <w:szCs w:val="18"/>
        </w:rPr>
      </w:pPr>
      <w:r w:rsidRPr="00AA39B5">
        <w:rPr>
          <w:rFonts w:ascii="Times New Roman" w:hAnsi="Times New Roman"/>
          <w:b/>
          <w:sz w:val="22"/>
          <w:szCs w:val="22"/>
        </w:rPr>
        <w:t xml:space="preserve">         </w:t>
      </w:r>
      <w:r w:rsidRPr="00EA3D3B">
        <w:rPr>
          <w:rFonts w:ascii="Times New Roman" w:hAnsi="Times New Roman"/>
          <w:b/>
          <w:sz w:val="18"/>
          <w:szCs w:val="18"/>
        </w:rPr>
        <w:t>Source</w:t>
      </w:r>
      <w:r w:rsidR="00EA3D3B" w:rsidRPr="00EA3D3B">
        <w:rPr>
          <w:rFonts w:ascii="Times New Roman" w:hAnsi="Times New Roman"/>
          <w:sz w:val="18"/>
          <w:szCs w:val="18"/>
        </w:rPr>
        <w:t>; OP</w:t>
      </w:r>
      <w:r w:rsidRPr="00EA3D3B">
        <w:rPr>
          <w:rFonts w:ascii="Times New Roman" w:hAnsi="Times New Roman"/>
          <w:sz w:val="18"/>
          <w:szCs w:val="18"/>
        </w:rPr>
        <w:t>C</w:t>
      </w:r>
      <w:r w:rsidR="00EA3D3B" w:rsidRPr="00EA3D3B">
        <w:rPr>
          <w:rFonts w:ascii="Times New Roman" w:hAnsi="Times New Roman"/>
          <w:sz w:val="18"/>
          <w:szCs w:val="18"/>
        </w:rPr>
        <w:t>D</w:t>
      </w:r>
      <w:r w:rsidRPr="00EA3D3B">
        <w:rPr>
          <w:rFonts w:ascii="Times New Roman" w:hAnsi="Times New Roman"/>
          <w:sz w:val="18"/>
          <w:szCs w:val="18"/>
        </w:rPr>
        <w:t xml:space="preserve"> Directoret of Socio-economic Profile and GIS; (team of GIS 2013E.C)</w:t>
      </w:r>
    </w:p>
    <w:p w14:paraId="34364ABA" w14:textId="77777777" w:rsidR="00C7215F" w:rsidRPr="00AA39B5" w:rsidRDefault="00C7215F" w:rsidP="00D47410">
      <w:pPr>
        <w:spacing w:line="276" w:lineRule="auto"/>
        <w:rPr>
          <w:rFonts w:ascii="Times New Roman" w:hAnsi="Times New Roman"/>
          <w:b/>
          <w:sz w:val="22"/>
          <w:szCs w:val="22"/>
        </w:rPr>
      </w:pPr>
    </w:p>
    <w:p w14:paraId="21DD8F33" w14:textId="77777777" w:rsidR="00AA7753" w:rsidRPr="00AA39B5" w:rsidRDefault="00AA7753" w:rsidP="00D47410">
      <w:pPr>
        <w:spacing w:line="276" w:lineRule="auto"/>
        <w:rPr>
          <w:rFonts w:ascii="Times New Roman" w:hAnsi="Times New Roman"/>
          <w:b/>
          <w:sz w:val="22"/>
          <w:szCs w:val="22"/>
        </w:rPr>
      </w:pPr>
      <w:r w:rsidRPr="00AA39B5">
        <w:rPr>
          <w:rFonts w:ascii="Times New Roman" w:hAnsi="Times New Roman"/>
          <w:b/>
          <w:sz w:val="22"/>
          <w:szCs w:val="22"/>
        </w:rPr>
        <w:t>Health</w:t>
      </w:r>
    </w:p>
    <w:p w14:paraId="4BCB51E5" w14:textId="77777777" w:rsidR="00596871" w:rsidRPr="00AA39B5" w:rsidRDefault="00596871" w:rsidP="00D47410">
      <w:pPr>
        <w:spacing w:line="276" w:lineRule="auto"/>
        <w:jc w:val="both"/>
        <w:rPr>
          <w:rFonts w:ascii="Times New Roman" w:hAnsi="Times New Roman"/>
          <w:sz w:val="22"/>
          <w:szCs w:val="22"/>
        </w:rPr>
      </w:pPr>
      <w:r w:rsidRPr="00AA39B5">
        <w:rPr>
          <w:rFonts w:ascii="Times New Roman" w:hAnsi="Times New Roman"/>
          <w:sz w:val="22"/>
          <w:szCs w:val="22"/>
        </w:rPr>
        <w:t>The health service coverage is one of the determinants of health status in any area.Health society is the basic and decisive factor for the development of a society and hence the health status of a society is seen as one of the indicators of the level of development of a society.  In order to keep the welfare of a society ensuring a good health status of a society is decisive.</w:t>
      </w:r>
    </w:p>
    <w:p w14:paraId="5211AB23" w14:textId="77777777" w:rsidR="00AA7753" w:rsidRPr="00AA39B5" w:rsidRDefault="00AA7753" w:rsidP="00D47410">
      <w:pPr>
        <w:spacing w:line="276" w:lineRule="auto"/>
        <w:jc w:val="both"/>
        <w:rPr>
          <w:rFonts w:ascii="Times New Roman" w:hAnsi="Times New Roman"/>
          <w:sz w:val="22"/>
          <w:szCs w:val="22"/>
        </w:rPr>
      </w:pPr>
    </w:p>
    <w:p w14:paraId="0ADF3B9B" w14:textId="77777777" w:rsidR="005B5745" w:rsidRPr="00AA39B5" w:rsidRDefault="00596871" w:rsidP="00D47410">
      <w:pPr>
        <w:spacing w:line="276" w:lineRule="auto"/>
        <w:jc w:val="both"/>
        <w:rPr>
          <w:rFonts w:ascii="Times New Roman" w:hAnsi="Times New Roman"/>
          <w:sz w:val="22"/>
          <w:szCs w:val="22"/>
        </w:rPr>
      </w:pPr>
      <w:r w:rsidRPr="00AA39B5">
        <w:rPr>
          <w:rFonts w:ascii="Times New Roman" w:hAnsi="Times New Roman"/>
          <w:sz w:val="22"/>
          <w:szCs w:val="22"/>
        </w:rPr>
        <w:t>In line with these efforts have been made in east Hararge zone to improve the health service in the zone through expanding health institutions and the services they render.</w:t>
      </w:r>
      <w:r w:rsidR="007B65B3" w:rsidRPr="00AA39B5">
        <w:rPr>
          <w:rFonts w:ascii="Times New Roman" w:hAnsi="Times New Roman"/>
          <w:sz w:val="22"/>
          <w:szCs w:val="22"/>
        </w:rPr>
        <w:t xml:space="preserve"> </w:t>
      </w:r>
      <w:r w:rsidRPr="00AA39B5">
        <w:rPr>
          <w:rFonts w:ascii="Times New Roman" w:hAnsi="Times New Roman"/>
          <w:sz w:val="22"/>
          <w:szCs w:val="22"/>
        </w:rPr>
        <w:t>In the efforts made to expand health services in the zone various health posts, health clinics and health centers were constructed and both curative and preventive health services were expanded. However, as the rate of population growth and the expansion of the service could not match each other and these resulted in low health coverage in the zone.</w:t>
      </w:r>
    </w:p>
    <w:p w14:paraId="30FE4D47" w14:textId="77777777" w:rsidR="00AA7753" w:rsidRPr="00AA39B5" w:rsidRDefault="00AA7753" w:rsidP="00D47410">
      <w:pPr>
        <w:spacing w:line="276" w:lineRule="auto"/>
        <w:rPr>
          <w:rStyle w:val="IntenseReference"/>
          <w:rFonts w:ascii="Times New Roman" w:hAnsi="Times New Roman"/>
          <w:sz w:val="22"/>
          <w:szCs w:val="22"/>
          <w:u w:val="none"/>
        </w:rPr>
      </w:pPr>
    </w:p>
    <w:p w14:paraId="26E75777" w14:textId="77777777" w:rsidR="007B65B3" w:rsidRPr="00AA39B5" w:rsidRDefault="00AA7753" w:rsidP="00D47410">
      <w:pPr>
        <w:spacing w:line="276" w:lineRule="auto"/>
        <w:jc w:val="both"/>
        <w:rPr>
          <w:rFonts w:ascii="Times New Roman" w:hAnsi="Times New Roman"/>
          <w:b/>
          <w:sz w:val="22"/>
          <w:szCs w:val="22"/>
        </w:rPr>
      </w:pPr>
      <w:r w:rsidRPr="00AA39B5">
        <w:rPr>
          <w:rFonts w:ascii="Times New Roman" w:hAnsi="Times New Roman"/>
          <w:b/>
          <w:sz w:val="22"/>
          <w:szCs w:val="22"/>
        </w:rPr>
        <w:t xml:space="preserve">Health Inistitution:- </w:t>
      </w:r>
    </w:p>
    <w:p w14:paraId="14132C53" w14:textId="77777777" w:rsidR="0065705C" w:rsidRPr="00AA39B5" w:rsidRDefault="00596871" w:rsidP="00E36CCF">
      <w:pPr>
        <w:spacing w:line="276" w:lineRule="auto"/>
        <w:jc w:val="both"/>
        <w:rPr>
          <w:rFonts w:ascii="Times New Roman" w:hAnsi="Times New Roman"/>
          <w:b/>
          <w:sz w:val="22"/>
          <w:szCs w:val="22"/>
        </w:rPr>
      </w:pPr>
      <w:r w:rsidRPr="00AA39B5">
        <w:rPr>
          <w:rFonts w:ascii="Times New Roman" w:hAnsi="Times New Roman"/>
          <w:sz w:val="22"/>
          <w:szCs w:val="22"/>
        </w:rPr>
        <w:t>Based on the data obtained from East Hararge zone health department, there were 5 Hospitals</w:t>
      </w:r>
      <w:r w:rsidR="002F5F8D" w:rsidRPr="00AA39B5">
        <w:rPr>
          <w:rFonts w:ascii="Times New Roman" w:hAnsi="Times New Roman"/>
          <w:sz w:val="22"/>
          <w:szCs w:val="22"/>
        </w:rPr>
        <w:t>, 122</w:t>
      </w:r>
      <w:r w:rsidRPr="00AA39B5">
        <w:rPr>
          <w:rFonts w:ascii="Times New Roman" w:hAnsi="Times New Roman"/>
          <w:sz w:val="22"/>
          <w:szCs w:val="22"/>
        </w:rPr>
        <w:t xml:space="preserve"> Health centers, 5</w:t>
      </w:r>
      <w:r w:rsidR="009E3975" w:rsidRPr="00AA39B5">
        <w:rPr>
          <w:rFonts w:ascii="Times New Roman" w:hAnsi="Times New Roman"/>
          <w:sz w:val="22"/>
          <w:szCs w:val="22"/>
        </w:rPr>
        <w:t>63</w:t>
      </w:r>
      <w:r w:rsidRPr="00AA39B5">
        <w:rPr>
          <w:rFonts w:ascii="Times New Roman" w:hAnsi="Times New Roman"/>
          <w:sz w:val="22"/>
          <w:szCs w:val="22"/>
        </w:rPr>
        <w:t xml:space="preserve"> health posts and 1</w:t>
      </w:r>
      <w:r w:rsidR="009E3975" w:rsidRPr="00AA39B5">
        <w:rPr>
          <w:rFonts w:ascii="Times New Roman" w:hAnsi="Times New Roman"/>
          <w:sz w:val="22"/>
          <w:szCs w:val="22"/>
        </w:rPr>
        <w:t>60</w:t>
      </w:r>
      <w:r w:rsidRPr="00AA39B5">
        <w:rPr>
          <w:rFonts w:ascii="Times New Roman" w:hAnsi="Times New Roman"/>
          <w:sz w:val="22"/>
          <w:szCs w:val="22"/>
        </w:rPr>
        <w:t xml:space="preserve"> private lower Health clinics and 1</w:t>
      </w:r>
      <w:r w:rsidR="009E3975" w:rsidRPr="00AA39B5">
        <w:rPr>
          <w:rFonts w:ascii="Times New Roman" w:hAnsi="Times New Roman"/>
          <w:sz w:val="22"/>
          <w:szCs w:val="22"/>
        </w:rPr>
        <w:t>7</w:t>
      </w:r>
      <w:r w:rsidRPr="00AA39B5">
        <w:rPr>
          <w:rFonts w:ascii="Times New Roman" w:hAnsi="Times New Roman"/>
          <w:sz w:val="22"/>
          <w:szCs w:val="22"/>
        </w:rPr>
        <w:t xml:space="preserve"> medium private health clinic, </w:t>
      </w:r>
      <w:r w:rsidR="009E3975" w:rsidRPr="00AA39B5">
        <w:rPr>
          <w:rFonts w:ascii="Times New Roman" w:hAnsi="Times New Roman"/>
          <w:sz w:val="22"/>
          <w:szCs w:val="22"/>
        </w:rPr>
        <w:t>20</w:t>
      </w:r>
      <w:r w:rsidR="00E36CCF" w:rsidRPr="00AA39B5">
        <w:rPr>
          <w:rFonts w:ascii="Times New Roman" w:hAnsi="Times New Roman"/>
          <w:sz w:val="22"/>
          <w:szCs w:val="22"/>
        </w:rPr>
        <w:t xml:space="preserve"> r</w:t>
      </w:r>
      <w:r w:rsidR="009E3975" w:rsidRPr="00AA39B5">
        <w:rPr>
          <w:rFonts w:ascii="Times New Roman" w:hAnsi="Times New Roman"/>
          <w:sz w:val="22"/>
          <w:szCs w:val="22"/>
        </w:rPr>
        <w:t>ural Drug shop</w:t>
      </w:r>
      <w:r w:rsidR="0065705C" w:rsidRPr="00AA39B5">
        <w:rPr>
          <w:rFonts w:ascii="Times New Roman" w:hAnsi="Times New Roman"/>
          <w:sz w:val="22"/>
          <w:szCs w:val="22"/>
        </w:rPr>
        <w:t>and</w:t>
      </w:r>
      <w:r w:rsidR="009E3975" w:rsidRPr="00AA39B5">
        <w:rPr>
          <w:rFonts w:ascii="Times New Roman" w:hAnsi="Times New Roman"/>
          <w:sz w:val="22"/>
          <w:szCs w:val="22"/>
        </w:rPr>
        <w:t xml:space="preserve">133 </w:t>
      </w:r>
      <w:r w:rsidR="003D7D2B" w:rsidRPr="00AA39B5">
        <w:rPr>
          <w:rFonts w:ascii="Times New Roman" w:hAnsi="Times New Roman"/>
          <w:sz w:val="22"/>
          <w:szCs w:val="22"/>
        </w:rPr>
        <w:t>others, were</w:t>
      </w:r>
      <w:r w:rsidRPr="00AA39B5">
        <w:rPr>
          <w:rFonts w:ascii="Times New Roman" w:hAnsi="Times New Roman"/>
          <w:sz w:val="22"/>
          <w:szCs w:val="22"/>
        </w:rPr>
        <w:t xml:space="preserve"> found in the zone in the year 20</w:t>
      </w:r>
      <w:r w:rsidR="009E3975" w:rsidRPr="00AA39B5">
        <w:rPr>
          <w:rFonts w:ascii="Times New Roman" w:hAnsi="Times New Roman"/>
          <w:sz w:val="22"/>
          <w:szCs w:val="22"/>
        </w:rPr>
        <w:t>11</w:t>
      </w:r>
      <w:r w:rsidR="00466271" w:rsidRPr="00AA39B5">
        <w:rPr>
          <w:rFonts w:ascii="Times New Roman" w:hAnsi="Times New Roman"/>
          <w:sz w:val="22"/>
          <w:szCs w:val="22"/>
        </w:rPr>
        <w:t xml:space="preserve">E.c.While there were </w:t>
      </w:r>
      <w:r w:rsidR="00342F48" w:rsidRPr="00AA39B5">
        <w:rPr>
          <w:rFonts w:ascii="Times New Roman" w:hAnsi="Times New Roman"/>
          <w:sz w:val="22"/>
          <w:szCs w:val="22"/>
        </w:rPr>
        <w:t>8</w:t>
      </w:r>
      <w:r w:rsidRPr="00AA39B5">
        <w:rPr>
          <w:rFonts w:ascii="Times New Roman" w:hAnsi="Times New Roman"/>
          <w:sz w:val="22"/>
          <w:szCs w:val="22"/>
        </w:rPr>
        <w:t xml:space="preserve"> Hospitals</w:t>
      </w:r>
      <w:r w:rsidR="003D7D2B" w:rsidRPr="00AA39B5">
        <w:rPr>
          <w:rFonts w:ascii="Times New Roman" w:hAnsi="Times New Roman"/>
          <w:sz w:val="22"/>
          <w:szCs w:val="22"/>
        </w:rPr>
        <w:t>, 122</w:t>
      </w:r>
      <w:r w:rsidRPr="00AA39B5">
        <w:rPr>
          <w:rFonts w:ascii="Times New Roman" w:hAnsi="Times New Roman"/>
          <w:sz w:val="22"/>
          <w:szCs w:val="22"/>
        </w:rPr>
        <w:t xml:space="preserve"> Health centers</w:t>
      </w:r>
      <w:r w:rsidR="003D7D2B" w:rsidRPr="00AA39B5">
        <w:rPr>
          <w:rFonts w:ascii="Times New Roman" w:hAnsi="Times New Roman"/>
          <w:sz w:val="22"/>
          <w:szCs w:val="22"/>
        </w:rPr>
        <w:t>, 563</w:t>
      </w:r>
      <w:r w:rsidRPr="00AA39B5">
        <w:rPr>
          <w:rFonts w:ascii="Times New Roman" w:hAnsi="Times New Roman"/>
          <w:sz w:val="22"/>
          <w:szCs w:val="22"/>
        </w:rPr>
        <w:t xml:space="preserve"> Health </w:t>
      </w:r>
      <w:r w:rsidR="003D7D2B" w:rsidRPr="00AA39B5">
        <w:rPr>
          <w:rFonts w:ascii="Times New Roman" w:hAnsi="Times New Roman"/>
          <w:sz w:val="22"/>
          <w:szCs w:val="22"/>
        </w:rPr>
        <w:t>posts, 160</w:t>
      </w:r>
      <w:r w:rsidR="00E36CCF" w:rsidRPr="00AA39B5">
        <w:rPr>
          <w:rFonts w:ascii="Times New Roman" w:hAnsi="Times New Roman"/>
          <w:sz w:val="22"/>
          <w:szCs w:val="22"/>
        </w:rPr>
        <w:t xml:space="preserve"> private lower Health clinics </w:t>
      </w:r>
      <w:r w:rsidRPr="00AA39B5">
        <w:rPr>
          <w:rFonts w:ascii="Times New Roman" w:hAnsi="Times New Roman"/>
          <w:sz w:val="22"/>
          <w:szCs w:val="22"/>
        </w:rPr>
        <w:t>and 1</w:t>
      </w:r>
      <w:r w:rsidR="009B0465" w:rsidRPr="00AA39B5">
        <w:rPr>
          <w:rFonts w:ascii="Times New Roman" w:hAnsi="Times New Roman"/>
          <w:sz w:val="22"/>
          <w:szCs w:val="22"/>
        </w:rPr>
        <w:t>7</w:t>
      </w:r>
      <w:r w:rsidRPr="00AA39B5">
        <w:rPr>
          <w:rFonts w:ascii="Times New Roman" w:hAnsi="Times New Roman"/>
          <w:sz w:val="22"/>
          <w:szCs w:val="22"/>
        </w:rPr>
        <w:t xml:space="preserve"> private medium health </w:t>
      </w:r>
      <w:r w:rsidR="003D7D2B" w:rsidRPr="00AA39B5">
        <w:rPr>
          <w:rFonts w:ascii="Times New Roman" w:hAnsi="Times New Roman"/>
          <w:sz w:val="22"/>
          <w:szCs w:val="22"/>
        </w:rPr>
        <w:t>clinic,</w:t>
      </w:r>
      <w:r w:rsidRPr="00AA39B5">
        <w:rPr>
          <w:rFonts w:ascii="Times New Roman" w:hAnsi="Times New Roman"/>
          <w:sz w:val="22"/>
          <w:szCs w:val="22"/>
        </w:rPr>
        <w:t xml:space="preserve"> </w:t>
      </w:r>
      <w:r w:rsidR="009B0465" w:rsidRPr="00AA39B5">
        <w:rPr>
          <w:rFonts w:ascii="Times New Roman" w:hAnsi="Times New Roman"/>
          <w:sz w:val="22"/>
          <w:szCs w:val="22"/>
        </w:rPr>
        <w:t>20</w:t>
      </w:r>
      <w:r w:rsidRPr="00AA39B5">
        <w:rPr>
          <w:rFonts w:ascii="Times New Roman" w:hAnsi="Times New Roman"/>
          <w:sz w:val="22"/>
          <w:szCs w:val="22"/>
        </w:rPr>
        <w:t>Rural Drug shop</w:t>
      </w:r>
      <w:r w:rsidR="003D7D2B" w:rsidRPr="00AA39B5">
        <w:rPr>
          <w:rFonts w:ascii="Times New Roman" w:hAnsi="Times New Roman"/>
          <w:sz w:val="22"/>
          <w:szCs w:val="22"/>
        </w:rPr>
        <w:t>, were</w:t>
      </w:r>
      <w:r w:rsidR="006D0C9E" w:rsidRPr="00AA39B5">
        <w:rPr>
          <w:rFonts w:ascii="Times New Roman" w:hAnsi="Times New Roman"/>
          <w:sz w:val="22"/>
          <w:szCs w:val="22"/>
        </w:rPr>
        <w:t xml:space="preserve"> found in the year 201</w:t>
      </w:r>
      <w:r w:rsidR="00342F48" w:rsidRPr="00AA39B5">
        <w:rPr>
          <w:rFonts w:ascii="Times New Roman" w:hAnsi="Times New Roman"/>
          <w:sz w:val="22"/>
          <w:szCs w:val="22"/>
        </w:rPr>
        <w:t>2</w:t>
      </w:r>
      <w:r w:rsidR="006D0C9E" w:rsidRPr="00AA39B5">
        <w:rPr>
          <w:rFonts w:ascii="Times New Roman" w:hAnsi="Times New Roman"/>
          <w:sz w:val="22"/>
          <w:szCs w:val="22"/>
        </w:rPr>
        <w:t xml:space="preserve"> E.C</w:t>
      </w:r>
      <w:r w:rsidRPr="00AA39B5">
        <w:rPr>
          <w:rFonts w:ascii="Times New Roman" w:hAnsi="Times New Roman"/>
          <w:sz w:val="22"/>
          <w:szCs w:val="22"/>
        </w:rPr>
        <w:t xml:space="preserve">. </w:t>
      </w:r>
      <w:r w:rsidR="00AA7753" w:rsidRPr="00AA39B5">
        <w:rPr>
          <w:rFonts w:ascii="Times New Roman" w:hAnsi="Times New Roman"/>
          <w:sz w:val="22"/>
          <w:szCs w:val="22"/>
        </w:rPr>
        <w:tab/>
      </w:r>
    </w:p>
    <w:p w14:paraId="3E98398E" w14:textId="77777777" w:rsidR="00EA3D3B" w:rsidRDefault="00EA3D3B" w:rsidP="00D47410">
      <w:pPr>
        <w:spacing w:line="276" w:lineRule="auto"/>
        <w:jc w:val="both"/>
        <w:rPr>
          <w:rFonts w:ascii="Times New Roman" w:hAnsi="Times New Roman"/>
          <w:sz w:val="22"/>
          <w:szCs w:val="22"/>
        </w:rPr>
      </w:pPr>
    </w:p>
    <w:p w14:paraId="70E4C869" w14:textId="77777777" w:rsidR="00EA3D3B" w:rsidRDefault="00EA3D3B" w:rsidP="00D47410">
      <w:pPr>
        <w:spacing w:line="276" w:lineRule="auto"/>
        <w:jc w:val="both"/>
        <w:rPr>
          <w:rFonts w:ascii="Times New Roman" w:hAnsi="Times New Roman"/>
          <w:sz w:val="22"/>
          <w:szCs w:val="22"/>
        </w:rPr>
      </w:pPr>
    </w:p>
    <w:p w14:paraId="13E95D75" w14:textId="77777777" w:rsidR="00EA3D3B" w:rsidRDefault="00EA3D3B" w:rsidP="00D47410">
      <w:pPr>
        <w:spacing w:line="276" w:lineRule="auto"/>
        <w:jc w:val="both"/>
        <w:rPr>
          <w:rFonts w:ascii="Times New Roman" w:hAnsi="Times New Roman"/>
          <w:sz w:val="22"/>
          <w:szCs w:val="22"/>
        </w:rPr>
      </w:pPr>
    </w:p>
    <w:p w14:paraId="7AB307F9" w14:textId="77777777" w:rsidR="007B65B3" w:rsidRPr="00AA39B5" w:rsidRDefault="00596871" w:rsidP="00D47410">
      <w:pPr>
        <w:spacing w:line="276" w:lineRule="auto"/>
        <w:jc w:val="both"/>
        <w:rPr>
          <w:rFonts w:ascii="Times New Roman" w:hAnsi="Times New Roman"/>
          <w:sz w:val="22"/>
          <w:szCs w:val="22"/>
        </w:rPr>
      </w:pPr>
      <w:r w:rsidRPr="00AA39B5">
        <w:rPr>
          <w:rFonts w:ascii="Times New Roman" w:hAnsi="Times New Roman"/>
          <w:sz w:val="22"/>
          <w:szCs w:val="22"/>
        </w:rPr>
        <w:t>Based on the obtained data the existing Health services, that is the health facilities, labor and other required inputs were not fully fulfilled and there is a greater need to focus on these ar</w:t>
      </w:r>
      <w:r w:rsidR="003C620A" w:rsidRPr="00AA39B5">
        <w:rPr>
          <w:rFonts w:ascii="Times New Roman" w:hAnsi="Times New Roman"/>
          <w:sz w:val="22"/>
          <w:szCs w:val="22"/>
        </w:rPr>
        <w:t>eas to provide quality service.</w:t>
      </w:r>
      <w:r w:rsidR="007B65B3" w:rsidRPr="00AA39B5">
        <w:rPr>
          <w:rFonts w:ascii="Times New Roman" w:hAnsi="Times New Roman"/>
          <w:sz w:val="22"/>
          <w:szCs w:val="22"/>
        </w:rPr>
        <w:t xml:space="preserve"> </w:t>
      </w:r>
      <w:r w:rsidR="00145E16" w:rsidRPr="00AA39B5">
        <w:rPr>
          <w:rFonts w:ascii="Times New Roman" w:hAnsi="Times New Roman"/>
          <w:sz w:val="22"/>
          <w:szCs w:val="22"/>
        </w:rPr>
        <w:t>The building of primery Hospital in the East Hararge zone very dely in the case of monitoring and evoluation from the region up to the site, In the case of this befor 8 ye</w:t>
      </w:r>
      <w:r w:rsidR="00C23778" w:rsidRPr="00AA39B5">
        <w:rPr>
          <w:rFonts w:ascii="Times New Roman" w:hAnsi="Times New Roman"/>
          <w:sz w:val="22"/>
          <w:szCs w:val="22"/>
        </w:rPr>
        <w:t xml:space="preserve">ar ago </w:t>
      </w:r>
      <w:r w:rsidR="00145E16" w:rsidRPr="00AA39B5">
        <w:rPr>
          <w:rFonts w:ascii="Times New Roman" w:hAnsi="Times New Roman"/>
          <w:sz w:val="22"/>
          <w:szCs w:val="22"/>
        </w:rPr>
        <w:t>storting 5 hospital but</w:t>
      </w:r>
      <w:r w:rsidR="00C23778" w:rsidRPr="00AA39B5">
        <w:rPr>
          <w:rFonts w:ascii="Times New Roman" w:hAnsi="Times New Roman"/>
          <w:sz w:val="22"/>
          <w:szCs w:val="22"/>
        </w:rPr>
        <w:t>;</w:t>
      </w:r>
      <w:r w:rsidR="00145E16" w:rsidRPr="00AA39B5">
        <w:rPr>
          <w:rFonts w:ascii="Times New Roman" w:hAnsi="Times New Roman"/>
          <w:sz w:val="22"/>
          <w:szCs w:val="22"/>
        </w:rPr>
        <w:t xml:space="preserve"> until kuns the number of </w:t>
      </w:r>
      <w:r w:rsidR="002006A9" w:rsidRPr="00AA39B5">
        <w:rPr>
          <w:rFonts w:ascii="Times New Roman" w:hAnsi="Times New Roman"/>
          <w:sz w:val="22"/>
          <w:szCs w:val="22"/>
        </w:rPr>
        <w:t>finished and to prepared for the services more or less only 4.</w:t>
      </w:r>
    </w:p>
    <w:p w14:paraId="4145DDAF" w14:textId="77777777" w:rsidR="00AA7753" w:rsidRPr="00AA39B5" w:rsidRDefault="00AA7753" w:rsidP="00D47410">
      <w:pPr>
        <w:spacing w:line="276" w:lineRule="auto"/>
        <w:rPr>
          <w:rFonts w:ascii="Times New Roman" w:eastAsia="PMingLiU" w:hAnsi="Times New Roman"/>
          <w:sz w:val="22"/>
          <w:szCs w:val="22"/>
        </w:rPr>
      </w:pPr>
    </w:p>
    <w:p w14:paraId="305650BA" w14:textId="77777777" w:rsidR="006D0C9E" w:rsidRPr="00AA39B5" w:rsidRDefault="006A4F24" w:rsidP="00E36CCF">
      <w:pPr>
        <w:spacing w:line="276" w:lineRule="auto"/>
        <w:jc w:val="center"/>
        <w:rPr>
          <w:rFonts w:ascii="Times New Roman" w:eastAsia="PMingLiU" w:hAnsi="Times New Roman"/>
          <w:sz w:val="22"/>
          <w:szCs w:val="22"/>
        </w:rPr>
      </w:pPr>
      <w:r w:rsidRPr="00AA39B5">
        <w:rPr>
          <w:rFonts w:ascii="Times New Roman" w:eastAsia="PMingLiU" w:hAnsi="Times New Roman"/>
          <w:b/>
          <w:sz w:val="22"/>
          <w:szCs w:val="22"/>
        </w:rPr>
        <w:t xml:space="preserve">Table </w:t>
      </w:r>
      <w:r w:rsidR="00B92D86" w:rsidRPr="00AA39B5">
        <w:rPr>
          <w:rFonts w:ascii="Times New Roman" w:eastAsia="PMingLiU" w:hAnsi="Times New Roman"/>
          <w:b/>
          <w:sz w:val="22"/>
          <w:szCs w:val="22"/>
        </w:rPr>
        <w:t>3</w:t>
      </w:r>
      <w:r w:rsidR="004E321B" w:rsidRPr="00AA39B5">
        <w:rPr>
          <w:rFonts w:ascii="Times New Roman" w:eastAsia="PMingLiU" w:hAnsi="Times New Roman"/>
          <w:b/>
          <w:sz w:val="22"/>
          <w:szCs w:val="22"/>
        </w:rPr>
        <w:t>3</w:t>
      </w:r>
      <w:r w:rsidR="007B65B3" w:rsidRPr="00AA39B5">
        <w:rPr>
          <w:rFonts w:ascii="Times New Roman" w:eastAsia="PMingLiU" w:hAnsi="Times New Roman"/>
          <w:b/>
          <w:sz w:val="22"/>
          <w:szCs w:val="22"/>
        </w:rPr>
        <w:t xml:space="preserve">; </w:t>
      </w:r>
      <w:r w:rsidR="003002BD" w:rsidRPr="00AA39B5">
        <w:rPr>
          <w:rFonts w:ascii="Times New Roman" w:eastAsia="PMingLiU" w:hAnsi="Times New Roman"/>
          <w:sz w:val="22"/>
          <w:szCs w:val="22"/>
        </w:rPr>
        <w:t>Healt</w:t>
      </w:r>
      <w:r w:rsidR="003C620A" w:rsidRPr="00AA39B5">
        <w:rPr>
          <w:rFonts w:ascii="Times New Roman" w:eastAsia="PMingLiU" w:hAnsi="Times New Roman"/>
          <w:sz w:val="22"/>
          <w:szCs w:val="22"/>
        </w:rPr>
        <w:t xml:space="preserve">h institutions </w:t>
      </w:r>
      <w:r w:rsidR="00D2518C" w:rsidRPr="00AA39B5">
        <w:rPr>
          <w:rFonts w:ascii="Times New Roman" w:eastAsia="PMingLiU" w:hAnsi="Times New Roman"/>
          <w:sz w:val="22"/>
          <w:szCs w:val="22"/>
        </w:rPr>
        <w:t>a</w:t>
      </w:r>
      <w:r w:rsidR="003002BD" w:rsidRPr="00AA39B5">
        <w:rPr>
          <w:rFonts w:ascii="Times New Roman" w:eastAsia="PMingLiU" w:hAnsi="Times New Roman"/>
          <w:sz w:val="22"/>
          <w:szCs w:val="22"/>
        </w:rPr>
        <w:t xml:space="preserve">nd population to health ratio </w:t>
      </w:r>
      <w:r w:rsidR="00EF29AC" w:rsidRPr="00AA39B5">
        <w:rPr>
          <w:rFonts w:ascii="Times New Roman" w:eastAsia="PMingLiU" w:hAnsi="Times New Roman"/>
          <w:sz w:val="22"/>
          <w:szCs w:val="22"/>
        </w:rPr>
        <w:t xml:space="preserve">of the year </w:t>
      </w:r>
      <w:r w:rsidR="006D0C9E" w:rsidRPr="00AA39B5">
        <w:rPr>
          <w:rFonts w:ascii="Times New Roman" w:eastAsia="PMingLiU" w:hAnsi="Times New Roman"/>
          <w:sz w:val="22"/>
          <w:szCs w:val="22"/>
        </w:rPr>
        <w:t>20</w:t>
      </w:r>
      <w:r w:rsidR="00377167" w:rsidRPr="00AA39B5">
        <w:rPr>
          <w:rFonts w:ascii="Times New Roman" w:eastAsia="PMingLiU" w:hAnsi="Times New Roman"/>
          <w:sz w:val="22"/>
          <w:szCs w:val="22"/>
        </w:rPr>
        <w:t>11</w:t>
      </w:r>
      <w:r w:rsidR="006D0C9E" w:rsidRPr="00AA39B5">
        <w:rPr>
          <w:rFonts w:ascii="Times New Roman" w:eastAsia="PMingLiU" w:hAnsi="Times New Roman"/>
          <w:sz w:val="22"/>
          <w:szCs w:val="22"/>
        </w:rPr>
        <w:t xml:space="preserve"> and 201</w:t>
      </w:r>
      <w:r w:rsidR="00377167" w:rsidRPr="00AA39B5">
        <w:rPr>
          <w:rFonts w:ascii="Times New Roman" w:eastAsia="PMingLiU" w:hAnsi="Times New Roman"/>
          <w:sz w:val="22"/>
          <w:szCs w:val="22"/>
        </w:rPr>
        <w:t>2</w:t>
      </w:r>
      <w:r w:rsidR="00EF29AC" w:rsidRPr="00AA39B5">
        <w:rPr>
          <w:rFonts w:ascii="Times New Roman" w:eastAsia="PMingLiU" w:hAnsi="Times New Roman"/>
          <w:sz w:val="22"/>
          <w:szCs w:val="22"/>
        </w:rPr>
        <w:t>E.C</w:t>
      </w:r>
    </w:p>
    <w:tbl>
      <w:tblPr>
        <w:tblW w:w="8558" w:type="dxa"/>
        <w:jc w:val="center"/>
        <w:tblLook w:val="04A0" w:firstRow="1" w:lastRow="0" w:firstColumn="1" w:lastColumn="0" w:noHBand="0" w:noVBand="1"/>
      </w:tblPr>
      <w:tblGrid>
        <w:gridCol w:w="1880"/>
        <w:gridCol w:w="1458"/>
        <w:gridCol w:w="1800"/>
        <w:gridCol w:w="1350"/>
        <w:gridCol w:w="2070"/>
      </w:tblGrid>
      <w:tr w:rsidR="003002BD" w:rsidRPr="00AA39B5" w14:paraId="7E44098A" w14:textId="77777777" w:rsidTr="00186A47">
        <w:trPr>
          <w:trHeight w:val="197"/>
          <w:jc w:val="center"/>
        </w:trPr>
        <w:tc>
          <w:tcPr>
            <w:tcW w:w="188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7A63B45A" w14:textId="77777777" w:rsidR="003002BD" w:rsidRPr="00AA39B5" w:rsidRDefault="003002BD" w:rsidP="00D47410">
            <w:pPr>
              <w:spacing w:line="276" w:lineRule="auto"/>
              <w:rPr>
                <w:rFonts w:ascii="Times New Roman" w:eastAsia="PMingLiU" w:hAnsi="Times New Roman"/>
                <w:bCs/>
                <w:iCs/>
                <w:color w:val="000000"/>
              </w:rPr>
            </w:pPr>
            <w:r w:rsidRPr="00AA39B5">
              <w:rPr>
                <w:rFonts w:ascii="Times New Roman" w:eastAsia="PMingLiU" w:hAnsi="Times New Roman"/>
                <w:bCs/>
                <w:iCs/>
                <w:color w:val="000000"/>
                <w:sz w:val="22"/>
                <w:szCs w:val="22"/>
              </w:rPr>
              <w:t xml:space="preserve">Type of health institutions </w:t>
            </w:r>
          </w:p>
        </w:tc>
        <w:tc>
          <w:tcPr>
            <w:tcW w:w="3258" w:type="dxa"/>
            <w:gridSpan w:val="2"/>
            <w:tcBorders>
              <w:top w:val="single" w:sz="4" w:space="0" w:color="auto"/>
              <w:left w:val="nil"/>
              <w:bottom w:val="single" w:sz="4" w:space="0" w:color="auto"/>
              <w:right w:val="single" w:sz="4" w:space="0" w:color="auto"/>
            </w:tcBorders>
            <w:shd w:val="clear" w:color="auto" w:fill="auto"/>
            <w:noWrap/>
            <w:vAlign w:val="bottom"/>
            <w:hideMark/>
          </w:tcPr>
          <w:p w14:paraId="5E0AD728" w14:textId="77777777" w:rsidR="003002BD" w:rsidRPr="00AA39B5" w:rsidRDefault="00CF6007" w:rsidP="00D47410">
            <w:pPr>
              <w:spacing w:line="276" w:lineRule="auto"/>
              <w:jc w:val="center"/>
              <w:rPr>
                <w:rFonts w:ascii="Times New Roman" w:eastAsia="PMingLiU" w:hAnsi="Times New Roman"/>
                <w:iCs/>
                <w:color w:val="000000"/>
              </w:rPr>
            </w:pPr>
            <w:r w:rsidRPr="00AA39B5">
              <w:rPr>
                <w:rFonts w:ascii="Times New Roman" w:eastAsia="PMingLiU" w:hAnsi="Times New Roman"/>
                <w:iCs/>
                <w:color w:val="000000"/>
                <w:sz w:val="22"/>
                <w:szCs w:val="22"/>
              </w:rPr>
              <w:t>20</w:t>
            </w:r>
            <w:r w:rsidR="00D15B8E" w:rsidRPr="00AA39B5">
              <w:rPr>
                <w:rFonts w:ascii="Times New Roman" w:eastAsia="PMingLiU" w:hAnsi="Times New Roman"/>
                <w:iCs/>
                <w:color w:val="000000"/>
                <w:sz w:val="22"/>
                <w:szCs w:val="22"/>
              </w:rPr>
              <w:t>11</w:t>
            </w:r>
            <w:r w:rsidR="00EF29AC" w:rsidRPr="00AA39B5">
              <w:rPr>
                <w:rFonts w:ascii="Times New Roman" w:eastAsia="PMingLiU" w:hAnsi="Times New Roman"/>
                <w:iCs/>
                <w:color w:val="000000"/>
                <w:sz w:val="22"/>
                <w:szCs w:val="22"/>
              </w:rPr>
              <w:t>E.C</w:t>
            </w:r>
          </w:p>
        </w:tc>
        <w:tc>
          <w:tcPr>
            <w:tcW w:w="34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0ECFA1D" w14:textId="77777777" w:rsidR="003002BD" w:rsidRPr="00AA39B5" w:rsidRDefault="00CF6007" w:rsidP="00D47410">
            <w:pPr>
              <w:spacing w:line="276" w:lineRule="auto"/>
              <w:jc w:val="center"/>
              <w:rPr>
                <w:rFonts w:ascii="Times New Roman" w:eastAsia="PMingLiU" w:hAnsi="Times New Roman"/>
                <w:iCs/>
                <w:color w:val="000000"/>
              </w:rPr>
            </w:pPr>
            <w:r w:rsidRPr="00AA39B5">
              <w:rPr>
                <w:rFonts w:ascii="Times New Roman" w:eastAsia="PMingLiU" w:hAnsi="Times New Roman"/>
                <w:iCs/>
                <w:color w:val="000000"/>
                <w:sz w:val="22"/>
                <w:szCs w:val="22"/>
              </w:rPr>
              <w:t>201</w:t>
            </w:r>
            <w:r w:rsidR="00D15B8E" w:rsidRPr="00AA39B5">
              <w:rPr>
                <w:rFonts w:ascii="Times New Roman" w:eastAsia="PMingLiU" w:hAnsi="Times New Roman"/>
                <w:iCs/>
                <w:color w:val="000000"/>
                <w:sz w:val="22"/>
                <w:szCs w:val="22"/>
              </w:rPr>
              <w:t>2</w:t>
            </w:r>
            <w:r w:rsidR="00EF29AC" w:rsidRPr="00AA39B5">
              <w:rPr>
                <w:rFonts w:ascii="Times New Roman" w:eastAsia="PMingLiU" w:hAnsi="Times New Roman"/>
                <w:iCs/>
                <w:color w:val="000000"/>
                <w:sz w:val="22"/>
                <w:szCs w:val="22"/>
              </w:rPr>
              <w:t>E.C</w:t>
            </w:r>
          </w:p>
        </w:tc>
      </w:tr>
      <w:tr w:rsidR="003002BD" w:rsidRPr="00AA39B5" w14:paraId="3D20F785" w14:textId="77777777" w:rsidTr="00186A47">
        <w:trPr>
          <w:trHeight w:val="512"/>
          <w:jc w:val="center"/>
        </w:trPr>
        <w:tc>
          <w:tcPr>
            <w:tcW w:w="1880" w:type="dxa"/>
            <w:vMerge/>
            <w:tcBorders>
              <w:top w:val="single" w:sz="4" w:space="0" w:color="auto"/>
              <w:left w:val="single" w:sz="4" w:space="0" w:color="auto"/>
              <w:bottom w:val="single" w:sz="4" w:space="0" w:color="000000"/>
              <w:right w:val="single" w:sz="4" w:space="0" w:color="auto"/>
            </w:tcBorders>
            <w:vAlign w:val="center"/>
            <w:hideMark/>
          </w:tcPr>
          <w:p w14:paraId="132EFFA0" w14:textId="77777777" w:rsidR="003002BD" w:rsidRPr="00AA39B5" w:rsidRDefault="003002BD" w:rsidP="00D47410">
            <w:pPr>
              <w:spacing w:line="276" w:lineRule="auto"/>
              <w:rPr>
                <w:rFonts w:ascii="Times New Roman" w:eastAsia="PMingLiU" w:hAnsi="Times New Roman"/>
                <w:bCs/>
                <w:i/>
                <w:iCs/>
                <w:color w:val="000000"/>
              </w:rPr>
            </w:pPr>
          </w:p>
        </w:tc>
        <w:tc>
          <w:tcPr>
            <w:tcW w:w="1458" w:type="dxa"/>
            <w:tcBorders>
              <w:top w:val="nil"/>
              <w:left w:val="nil"/>
              <w:bottom w:val="single" w:sz="4" w:space="0" w:color="auto"/>
              <w:right w:val="single" w:sz="4" w:space="0" w:color="auto"/>
            </w:tcBorders>
            <w:shd w:val="clear" w:color="auto" w:fill="auto"/>
            <w:vAlign w:val="bottom"/>
            <w:hideMark/>
          </w:tcPr>
          <w:p w14:paraId="0D1166C8" w14:textId="77777777" w:rsidR="003002BD" w:rsidRPr="00AA39B5" w:rsidRDefault="003002BD" w:rsidP="00D47410">
            <w:pPr>
              <w:spacing w:line="276" w:lineRule="auto"/>
              <w:jc w:val="center"/>
              <w:rPr>
                <w:rFonts w:ascii="Times New Roman" w:eastAsia="PMingLiU" w:hAnsi="Times New Roman"/>
                <w:color w:val="000000"/>
              </w:rPr>
            </w:pPr>
            <w:r w:rsidRPr="00AA39B5">
              <w:rPr>
                <w:rFonts w:ascii="Times New Roman" w:eastAsia="PMingLiU" w:hAnsi="Times New Roman"/>
                <w:color w:val="000000"/>
                <w:sz w:val="22"/>
                <w:szCs w:val="22"/>
              </w:rPr>
              <w:t>Number of health institutions</w:t>
            </w:r>
          </w:p>
        </w:tc>
        <w:tc>
          <w:tcPr>
            <w:tcW w:w="1800" w:type="dxa"/>
            <w:tcBorders>
              <w:top w:val="nil"/>
              <w:left w:val="nil"/>
              <w:bottom w:val="single" w:sz="4" w:space="0" w:color="auto"/>
              <w:right w:val="single" w:sz="4" w:space="0" w:color="auto"/>
            </w:tcBorders>
            <w:shd w:val="clear" w:color="auto" w:fill="auto"/>
            <w:vAlign w:val="bottom"/>
            <w:hideMark/>
          </w:tcPr>
          <w:p w14:paraId="6FA0CF56" w14:textId="77777777" w:rsidR="003002BD" w:rsidRPr="00AA39B5" w:rsidRDefault="003002BD" w:rsidP="00D47410">
            <w:pPr>
              <w:spacing w:line="276" w:lineRule="auto"/>
              <w:jc w:val="center"/>
              <w:rPr>
                <w:rFonts w:ascii="Times New Roman" w:eastAsia="PMingLiU" w:hAnsi="Times New Roman"/>
                <w:color w:val="000000"/>
              </w:rPr>
            </w:pPr>
            <w:r w:rsidRPr="00AA39B5">
              <w:rPr>
                <w:rFonts w:ascii="Times New Roman" w:eastAsia="PMingLiU" w:hAnsi="Times New Roman"/>
                <w:color w:val="000000"/>
                <w:sz w:val="22"/>
                <w:szCs w:val="22"/>
              </w:rPr>
              <w:t>Health institutions to population  ratio</w:t>
            </w:r>
          </w:p>
        </w:tc>
        <w:tc>
          <w:tcPr>
            <w:tcW w:w="1350" w:type="dxa"/>
            <w:tcBorders>
              <w:top w:val="nil"/>
              <w:left w:val="nil"/>
              <w:bottom w:val="single" w:sz="4" w:space="0" w:color="auto"/>
              <w:right w:val="single" w:sz="4" w:space="0" w:color="auto"/>
            </w:tcBorders>
            <w:shd w:val="clear" w:color="auto" w:fill="auto"/>
            <w:vAlign w:val="bottom"/>
            <w:hideMark/>
          </w:tcPr>
          <w:p w14:paraId="073EF76E" w14:textId="77777777" w:rsidR="003002BD" w:rsidRPr="00AA39B5" w:rsidRDefault="003002BD" w:rsidP="00D47410">
            <w:pPr>
              <w:spacing w:line="276" w:lineRule="auto"/>
              <w:jc w:val="center"/>
              <w:rPr>
                <w:rFonts w:ascii="Times New Roman" w:eastAsia="PMingLiU" w:hAnsi="Times New Roman"/>
                <w:color w:val="000000"/>
              </w:rPr>
            </w:pPr>
            <w:r w:rsidRPr="00AA39B5">
              <w:rPr>
                <w:rFonts w:ascii="Times New Roman" w:eastAsia="PMingLiU" w:hAnsi="Times New Roman"/>
                <w:color w:val="000000"/>
                <w:sz w:val="22"/>
                <w:szCs w:val="22"/>
              </w:rPr>
              <w:t>number of health institutions</w:t>
            </w:r>
          </w:p>
        </w:tc>
        <w:tc>
          <w:tcPr>
            <w:tcW w:w="2070" w:type="dxa"/>
            <w:tcBorders>
              <w:top w:val="nil"/>
              <w:left w:val="nil"/>
              <w:bottom w:val="single" w:sz="4" w:space="0" w:color="auto"/>
              <w:right w:val="single" w:sz="4" w:space="0" w:color="auto"/>
            </w:tcBorders>
            <w:shd w:val="clear" w:color="auto" w:fill="auto"/>
            <w:vAlign w:val="bottom"/>
            <w:hideMark/>
          </w:tcPr>
          <w:p w14:paraId="15A6DAB4" w14:textId="77777777" w:rsidR="003002BD" w:rsidRPr="00AA39B5" w:rsidRDefault="005E2471" w:rsidP="00D47410">
            <w:pPr>
              <w:spacing w:line="276" w:lineRule="auto"/>
              <w:rPr>
                <w:rFonts w:ascii="Times New Roman" w:eastAsia="PMingLiU" w:hAnsi="Times New Roman"/>
                <w:color w:val="000000"/>
              </w:rPr>
            </w:pPr>
            <w:r w:rsidRPr="00AA39B5">
              <w:rPr>
                <w:rFonts w:ascii="Times New Roman" w:eastAsia="PMingLiU" w:hAnsi="Times New Roman"/>
                <w:color w:val="000000"/>
                <w:sz w:val="22"/>
                <w:szCs w:val="22"/>
              </w:rPr>
              <w:t>Health institution</w:t>
            </w:r>
            <w:r w:rsidR="003002BD" w:rsidRPr="00AA39B5">
              <w:rPr>
                <w:rFonts w:ascii="Times New Roman" w:eastAsia="PMingLiU" w:hAnsi="Times New Roman"/>
                <w:color w:val="000000"/>
                <w:sz w:val="22"/>
                <w:szCs w:val="22"/>
              </w:rPr>
              <w:t xml:space="preserve">  to population  ratio</w:t>
            </w:r>
          </w:p>
        </w:tc>
      </w:tr>
      <w:tr w:rsidR="003002BD" w:rsidRPr="00AA39B5" w14:paraId="266488A2" w14:textId="77777777" w:rsidTr="00186A47">
        <w:trPr>
          <w:trHeight w:val="188"/>
          <w:jc w:val="center"/>
        </w:trPr>
        <w:tc>
          <w:tcPr>
            <w:tcW w:w="1880" w:type="dxa"/>
            <w:tcBorders>
              <w:top w:val="nil"/>
              <w:left w:val="single" w:sz="4" w:space="0" w:color="auto"/>
              <w:bottom w:val="single" w:sz="4" w:space="0" w:color="auto"/>
              <w:right w:val="nil"/>
            </w:tcBorders>
            <w:shd w:val="clear" w:color="auto" w:fill="auto"/>
            <w:noWrap/>
            <w:vAlign w:val="bottom"/>
            <w:hideMark/>
          </w:tcPr>
          <w:p w14:paraId="34C471C6" w14:textId="77777777" w:rsidR="003002BD" w:rsidRPr="00AA39B5" w:rsidRDefault="003002BD" w:rsidP="00D47410">
            <w:pPr>
              <w:spacing w:line="276" w:lineRule="auto"/>
              <w:rPr>
                <w:rFonts w:ascii="Times New Roman" w:eastAsia="PMingLiU" w:hAnsi="Times New Roman"/>
                <w:color w:val="000000"/>
              </w:rPr>
            </w:pPr>
            <w:r w:rsidRPr="00AA39B5">
              <w:rPr>
                <w:rFonts w:ascii="Times New Roman" w:eastAsia="PMingLiU" w:hAnsi="Times New Roman"/>
                <w:color w:val="000000"/>
                <w:sz w:val="22"/>
                <w:szCs w:val="22"/>
              </w:rPr>
              <w:t xml:space="preserve">Health centers </w:t>
            </w:r>
          </w:p>
        </w:tc>
        <w:tc>
          <w:tcPr>
            <w:tcW w:w="1458" w:type="dxa"/>
            <w:tcBorders>
              <w:top w:val="nil"/>
              <w:left w:val="single" w:sz="4" w:space="0" w:color="auto"/>
              <w:bottom w:val="single" w:sz="4" w:space="0" w:color="auto"/>
              <w:right w:val="single" w:sz="4" w:space="0" w:color="auto"/>
            </w:tcBorders>
            <w:shd w:val="clear" w:color="auto" w:fill="auto"/>
            <w:noWrap/>
            <w:vAlign w:val="bottom"/>
            <w:hideMark/>
          </w:tcPr>
          <w:p w14:paraId="6F4D8534" w14:textId="77777777" w:rsidR="003002BD" w:rsidRPr="00AA39B5" w:rsidRDefault="0020725D" w:rsidP="00D47410">
            <w:pPr>
              <w:spacing w:line="276" w:lineRule="auto"/>
              <w:jc w:val="right"/>
              <w:rPr>
                <w:rFonts w:ascii="Times New Roman" w:eastAsia="PMingLiU" w:hAnsi="Times New Roman"/>
                <w:color w:val="000000"/>
              </w:rPr>
            </w:pPr>
            <w:r w:rsidRPr="00AA39B5">
              <w:rPr>
                <w:rFonts w:ascii="Times New Roman" w:eastAsia="PMingLiU" w:hAnsi="Times New Roman"/>
                <w:color w:val="000000"/>
                <w:sz w:val="22"/>
                <w:szCs w:val="22"/>
              </w:rPr>
              <w:t>122</w:t>
            </w:r>
          </w:p>
        </w:tc>
        <w:tc>
          <w:tcPr>
            <w:tcW w:w="1800" w:type="dxa"/>
            <w:tcBorders>
              <w:top w:val="nil"/>
              <w:left w:val="nil"/>
              <w:bottom w:val="single" w:sz="4" w:space="0" w:color="auto"/>
              <w:right w:val="single" w:sz="4" w:space="0" w:color="auto"/>
            </w:tcBorders>
            <w:shd w:val="clear" w:color="auto" w:fill="FFFFFF" w:themeFill="background1"/>
            <w:noWrap/>
            <w:vAlign w:val="bottom"/>
          </w:tcPr>
          <w:p w14:paraId="0BFC18A6" w14:textId="77777777" w:rsidR="003002BD" w:rsidRPr="00AA39B5" w:rsidRDefault="00CF6007" w:rsidP="00D47410">
            <w:pPr>
              <w:spacing w:line="276" w:lineRule="auto"/>
              <w:jc w:val="right"/>
              <w:rPr>
                <w:rFonts w:ascii="Times New Roman" w:eastAsia="PMingLiU" w:hAnsi="Times New Roman"/>
                <w:color w:val="000000"/>
              </w:rPr>
            </w:pPr>
            <w:r w:rsidRPr="00AA39B5">
              <w:rPr>
                <w:rFonts w:ascii="Times New Roman" w:eastAsia="PMingLiU" w:hAnsi="Times New Roman"/>
                <w:color w:val="000000"/>
                <w:sz w:val="22"/>
                <w:szCs w:val="22"/>
              </w:rPr>
              <w:t>1:</w:t>
            </w:r>
            <w:r w:rsidR="000E14A3" w:rsidRPr="00AA39B5">
              <w:rPr>
                <w:rFonts w:ascii="Times New Roman" w:eastAsia="PMingLiU" w:hAnsi="Times New Roman"/>
                <w:color w:val="000000"/>
                <w:sz w:val="22"/>
                <w:szCs w:val="22"/>
              </w:rPr>
              <w:t>30,782</w:t>
            </w:r>
          </w:p>
        </w:tc>
        <w:tc>
          <w:tcPr>
            <w:tcW w:w="1350" w:type="dxa"/>
            <w:tcBorders>
              <w:top w:val="nil"/>
              <w:left w:val="nil"/>
              <w:bottom w:val="single" w:sz="4" w:space="0" w:color="auto"/>
              <w:right w:val="single" w:sz="4" w:space="0" w:color="auto"/>
            </w:tcBorders>
            <w:shd w:val="clear" w:color="auto" w:fill="FFFFFF" w:themeFill="background1"/>
            <w:noWrap/>
            <w:vAlign w:val="bottom"/>
            <w:hideMark/>
          </w:tcPr>
          <w:p w14:paraId="614A5C6A" w14:textId="77777777" w:rsidR="003002BD" w:rsidRPr="00AA39B5" w:rsidRDefault="00DF2E98" w:rsidP="00D47410">
            <w:pPr>
              <w:spacing w:line="276" w:lineRule="auto"/>
              <w:jc w:val="right"/>
              <w:rPr>
                <w:rFonts w:ascii="Times New Roman" w:eastAsia="PMingLiU" w:hAnsi="Times New Roman"/>
                <w:color w:val="000000"/>
              </w:rPr>
            </w:pPr>
            <w:r w:rsidRPr="00AA39B5">
              <w:rPr>
                <w:rFonts w:ascii="Times New Roman" w:eastAsia="PMingLiU" w:hAnsi="Times New Roman"/>
                <w:color w:val="000000"/>
                <w:sz w:val="22"/>
                <w:szCs w:val="22"/>
              </w:rPr>
              <w:t>122</w:t>
            </w:r>
          </w:p>
        </w:tc>
        <w:tc>
          <w:tcPr>
            <w:tcW w:w="2070" w:type="dxa"/>
            <w:tcBorders>
              <w:top w:val="nil"/>
              <w:left w:val="nil"/>
              <w:bottom w:val="single" w:sz="4" w:space="0" w:color="auto"/>
              <w:right w:val="single" w:sz="4" w:space="0" w:color="auto"/>
            </w:tcBorders>
            <w:shd w:val="clear" w:color="auto" w:fill="FFFFFF" w:themeFill="background1"/>
            <w:noWrap/>
            <w:vAlign w:val="bottom"/>
          </w:tcPr>
          <w:p w14:paraId="7CC82C9D" w14:textId="77777777" w:rsidR="003002BD" w:rsidRPr="00AA39B5" w:rsidRDefault="001143CA" w:rsidP="00D47410">
            <w:pPr>
              <w:spacing w:line="276" w:lineRule="auto"/>
              <w:jc w:val="right"/>
              <w:rPr>
                <w:rFonts w:ascii="Times New Roman" w:eastAsia="PMingLiU" w:hAnsi="Times New Roman"/>
                <w:color w:val="000000"/>
              </w:rPr>
            </w:pPr>
            <w:r w:rsidRPr="00AA39B5">
              <w:rPr>
                <w:rFonts w:ascii="Times New Roman" w:eastAsia="PMingLiU" w:hAnsi="Times New Roman"/>
                <w:color w:val="000000"/>
                <w:sz w:val="22"/>
                <w:szCs w:val="22"/>
              </w:rPr>
              <w:t>1:3</w:t>
            </w:r>
            <w:r w:rsidR="00A5259B" w:rsidRPr="00AA39B5">
              <w:rPr>
                <w:rFonts w:ascii="Times New Roman" w:eastAsia="PMingLiU" w:hAnsi="Times New Roman"/>
                <w:color w:val="000000"/>
                <w:sz w:val="22"/>
                <w:szCs w:val="22"/>
              </w:rPr>
              <w:t>1</w:t>
            </w:r>
            <w:r w:rsidRPr="00AA39B5">
              <w:rPr>
                <w:rFonts w:ascii="Times New Roman" w:eastAsia="PMingLiU" w:hAnsi="Times New Roman"/>
                <w:color w:val="000000"/>
                <w:sz w:val="22"/>
                <w:szCs w:val="22"/>
              </w:rPr>
              <w:t>,</w:t>
            </w:r>
            <w:r w:rsidR="00A5259B" w:rsidRPr="00AA39B5">
              <w:rPr>
                <w:rFonts w:ascii="Times New Roman" w:eastAsia="PMingLiU" w:hAnsi="Times New Roman"/>
                <w:color w:val="000000"/>
                <w:sz w:val="22"/>
                <w:szCs w:val="22"/>
              </w:rPr>
              <w:t>599</w:t>
            </w:r>
          </w:p>
        </w:tc>
      </w:tr>
      <w:tr w:rsidR="003002BD" w:rsidRPr="00AA39B5" w14:paraId="4DD11760" w14:textId="77777777" w:rsidTr="00186A47">
        <w:trPr>
          <w:trHeight w:val="197"/>
          <w:jc w:val="center"/>
        </w:trPr>
        <w:tc>
          <w:tcPr>
            <w:tcW w:w="1880" w:type="dxa"/>
            <w:tcBorders>
              <w:top w:val="nil"/>
              <w:left w:val="single" w:sz="4" w:space="0" w:color="auto"/>
              <w:bottom w:val="single" w:sz="4" w:space="0" w:color="auto"/>
              <w:right w:val="nil"/>
            </w:tcBorders>
            <w:shd w:val="clear" w:color="auto" w:fill="auto"/>
            <w:noWrap/>
            <w:vAlign w:val="bottom"/>
            <w:hideMark/>
          </w:tcPr>
          <w:p w14:paraId="79DA8398" w14:textId="77777777" w:rsidR="003002BD" w:rsidRPr="00AA39B5" w:rsidRDefault="003002BD" w:rsidP="00D47410">
            <w:pPr>
              <w:spacing w:line="276" w:lineRule="auto"/>
              <w:rPr>
                <w:rFonts w:ascii="Times New Roman" w:eastAsia="PMingLiU" w:hAnsi="Times New Roman"/>
                <w:color w:val="000000"/>
              </w:rPr>
            </w:pPr>
            <w:r w:rsidRPr="00AA39B5">
              <w:rPr>
                <w:rFonts w:ascii="Times New Roman" w:eastAsia="PMingLiU" w:hAnsi="Times New Roman"/>
                <w:color w:val="000000"/>
                <w:sz w:val="22"/>
                <w:szCs w:val="22"/>
              </w:rPr>
              <w:t>Health posts</w:t>
            </w:r>
          </w:p>
        </w:tc>
        <w:tc>
          <w:tcPr>
            <w:tcW w:w="1458" w:type="dxa"/>
            <w:tcBorders>
              <w:top w:val="nil"/>
              <w:left w:val="single" w:sz="4" w:space="0" w:color="auto"/>
              <w:bottom w:val="single" w:sz="4" w:space="0" w:color="auto"/>
              <w:right w:val="single" w:sz="4" w:space="0" w:color="auto"/>
            </w:tcBorders>
            <w:shd w:val="clear" w:color="auto" w:fill="auto"/>
            <w:noWrap/>
            <w:vAlign w:val="bottom"/>
            <w:hideMark/>
          </w:tcPr>
          <w:p w14:paraId="4EF748C4" w14:textId="77777777" w:rsidR="003002BD" w:rsidRPr="00AA39B5" w:rsidRDefault="0020725D" w:rsidP="00D47410">
            <w:pPr>
              <w:spacing w:line="276" w:lineRule="auto"/>
              <w:jc w:val="right"/>
              <w:rPr>
                <w:rFonts w:ascii="Times New Roman" w:eastAsia="PMingLiU" w:hAnsi="Times New Roman"/>
                <w:color w:val="000000"/>
              </w:rPr>
            </w:pPr>
            <w:r w:rsidRPr="00AA39B5">
              <w:rPr>
                <w:rFonts w:ascii="Times New Roman" w:eastAsia="PMingLiU" w:hAnsi="Times New Roman"/>
                <w:color w:val="000000"/>
                <w:sz w:val="22"/>
                <w:szCs w:val="22"/>
              </w:rPr>
              <w:t>563</w:t>
            </w:r>
          </w:p>
        </w:tc>
        <w:tc>
          <w:tcPr>
            <w:tcW w:w="1800" w:type="dxa"/>
            <w:tcBorders>
              <w:top w:val="nil"/>
              <w:left w:val="nil"/>
              <w:bottom w:val="single" w:sz="4" w:space="0" w:color="auto"/>
              <w:right w:val="single" w:sz="4" w:space="0" w:color="auto"/>
            </w:tcBorders>
            <w:shd w:val="clear" w:color="auto" w:fill="FFFFFF" w:themeFill="background1"/>
            <w:noWrap/>
            <w:vAlign w:val="bottom"/>
          </w:tcPr>
          <w:p w14:paraId="7FAF6C6D" w14:textId="77777777" w:rsidR="003002BD" w:rsidRPr="00AA39B5" w:rsidRDefault="00CF6007" w:rsidP="00D47410">
            <w:pPr>
              <w:spacing w:line="276" w:lineRule="auto"/>
              <w:jc w:val="right"/>
              <w:rPr>
                <w:rFonts w:ascii="Times New Roman" w:eastAsia="PMingLiU" w:hAnsi="Times New Roman"/>
                <w:color w:val="000000"/>
              </w:rPr>
            </w:pPr>
            <w:r w:rsidRPr="00AA39B5">
              <w:rPr>
                <w:rFonts w:ascii="Times New Roman" w:eastAsia="PMingLiU" w:hAnsi="Times New Roman"/>
                <w:color w:val="000000"/>
                <w:sz w:val="22"/>
                <w:szCs w:val="22"/>
              </w:rPr>
              <w:t>1:6,</w:t>
            </w:r>
            <w:r w:rsidR="000E14A3" w:rsidRPr="00AA39B5">
              <w:rPr>
                <w:rFonts w:ascii="Times New Roman" w:eastAsia="PMingLiU" w:hAnsi="Times New Roman"/>
                <w:color w:val="000000"/>
                <w:sz w:val="22"/>
                <w:szCs w:val="22"/>
              </w:rPr>
              <w:t>670</w:t>
            </w:r>
          </w:p>
        </w:tc>
        <w:tc>
          <w:tcPr>
            <w:tcW w:w="1350" w:type="dxa"/>
            <w:tcBorders>
              <w:top w:val="nil"/>
              <w:left w:val="nil"/>
              <w:bottom w:val="single" w:sz="4" w:space="0" w:color="auto"/>
              <w:right w:val="single" w:sz="4" w:space="0" w:color="auto"/>
            </w:tcBorders>
            <w:shd w:val="clear" w:color="auto" w:fill="FFFFFF" w:themeFill="background1"/>
            <w:noWrap/>
            <w:vAlign w:val="bottom"/>
            <w:hideMark/>
          </w:tcPr>
          <w:p w14:paraId="07DFA104" w14:textId="77777777" w:rsidR="003002BD" w:rsidRPr="00AA39B5" w:rsidRDefault="00DF2E98" w:rsidP="00D47410">
            <w:pPr>
              <w:spacing w:line="276" w:lineRule="auto"/>
              <w:jc w:val="right"/>
              <w:rPr>
                <w:rFonts w:ascii="Times New Roman" w:eastAsia="PMingLiU" w:hAnsi="Times New Roman"/>
                <w:color w:val="000000"/>
              </w:rPr>
            </w:pPr>
            <w:r w:rsidRPr="00AA39B5">
              <w:rPr>
                <w:rFonts w:ascii="Times New Roman" w:eastAsia="PMingLiU" w:hAnsi="Times New Roman"/>
                <w:color w:val="000000"/>
                <w:sz w:val="22"/>
                <w:szCs w:val="22"/>
              </w:rPr>
              <w:t>563</w:t>
            </w:r>
          </w:p>
        </w:tc>
        <w:tc>
          <w:tcPr>
            <w:tcW w:w="2070" w:type="dxa"/>
            <w:tcBorders>
              <w:top w:val="nil"/>
              <w:left w:val="nil"/>
              <w:bottom w:val="single" w:sz="4" w:space="0" w:color="auto"/>
              <w:right w:val="single" w:sz="4" w:space="0" w:color="auto"/>
            </w:tcBorders>
            <w:shd w:val="clear" w:color="auto" w:fill="FFFFFF" w:themeFill="background1"/>
            <w:noWrap/>
            <w:vAlign w:val="bottom"/>
          </w:tcPr>
          <w:p w14:paraId="2930BD0B" w14:textId="77777777" w:rsidR="003002BD" w:rsidRPr="00AA39B5" w:rsidRDefault="001143CA" w:rsidP="00D47410">
            <w:pPr>
              <w:spacing w:line="276" w:lineRule="auto"/>
              <w:jc w:val="right"/>
              <w:rPr>
                <w:rFonts w:ascii="Times New Roman" w:eastAsia="PMingLiU" w:hAnsi="Times New Roman"/>
                <w:color w:val="000000"/>
              </w:rPr>
            </w:pPr>
            <w:r w:rsidRPr="00AA39B5">
              <w:rPr>
                <w:rFonts w:ascii="Times New Roman" w:eastAsia="PMingLiU" w:hAnsi="Times New Roman"/>
                <w:color w:val="000000"/>
                <w:sz w:val="22"/>
                <w:szCs w:val="22"/>
              </w:rPr>
              <w:t>1:6,</w:t>
            </w:r>
            <w:r w:rsidR="00CC06BC" w:rsidRPr="00AA39B5">
              <w:rPr>
                <w:rFonts w:ascii="Times New Roman" w:eastAsia="PMingLiU" w:hAnsi="Times New Roman"/>
                <w:color w:val="000000"/>
                <w:sz w:val="22"/>
                <w:szCs w:val="22"/>
              </w:rPr>
              <w:t>847</w:t>
            </w:r>
          </w:p>
        </w:tc>
      </w:tr>
      <w:tr w:rsidR="005315D5" w:rsidRPr="00AA39B5" w14:paraId="6FBEC0E5" w14:textId="77777777" w:rsidTr="00186A47">
        <w:trPr>
          <w:trHeight w:val="107"/>
          <w:jc w:val="center"/>
        </w:trPr>
        <w:tc>
          <w:tcPr>
            <w:tcW w:w="1880" w:type="dxa"/>
            <w:tcBorders>
              <w:top w:val="nil"/>
              <w:left w:val="single" w:sz="4" w:space="0" w:color="auto"/>
              <w:bottom w:val="single" w:sz="4" w:space="0" w:color="auto"/>
              <w:right w:val="nil"/>
            </w:tcBorders>
            <w:shd w:val="clear" w:color="auto" w:fill="auto"/>
            <w:noWrap/>
            <w:vAlign w:val="bottom"/>
            <w:hideMark/>
          </w:tcPr>
          <w:p w14:paraId="697AA98B" w14:textId="77777777" w:rsidR="005315D5" w:rsidRPr="00AA39B5" w:rsidRDefault="005315D5" w:rsidP="00D47410">
            <w:pPr>
              <w:spacing w:line="276" w:lineRule="auto"/>
              <w:rPr>
                <w:rFonts w:ascii="Times New Roman" w:eastAsia="PMingLiU" w:hAnsi="Times New Roman"/>
                <w:color w:val="000000"/>
              </w:rPr>
            </w:pPr>
            <w:r w:rsidRPr="00AA39B5">
              <w:rPr>
                <w:rFonts w:ascii="Times New Roman" w:eastAsia="PMingLiU" w:hAnsi="Times New Roman"/>
                <w:color w:val="000000"/>
                <w:sz w:val="22"/>
                <w:szCs w:val="22"/>
              </w:rPr>
              <w:t>Hospita</w:t>
            </w:r>
          </w:p>
        </w:tc>
        <w:tc>
          <w:tcPr>
            <w:tcW w:w="1458" w:type="dxa"/>
            <w:tcBorders>
              <w:top w:val="nil"/>
              <w:left w:val="single" w:sz="4" w:space="0" w:color="auto"/>
              <w:bottom w:val="single" w:sz="4" w:space="0" w:color="auto"/>
              <w:right w:val="single" w:sz="4" w:space="0" w:color="auto"/>
            </w:tcBorders>
            <w:shd w:val="clear" w:color="auto" w:fill="auto"/>
            <w:noWrap/>
            <w:vAlign w:val="bottom"/>
            <w:hideMark/>
          </w:tcPr>
          <w:p w14:paraId="21C73A60" w14:textId="77777777" w:rsidR="005315D5" w:rsidRPr="00AA39B5" w:rsidRDefault="005315D5" w:rsidP="00D47410">
            <w:pPr>
              <w:spacing w:line="276" w:lineRule="auto"/>
              <w:jc w:val="right"/>
              <w:rPr>
                <w:rFonts w:ascii="Times New Roman" w:eastAsia="PMingLiU" w:hAnsi="Times New Roman"/>
                <w:color w:val="000000"/>
              </w:rPr>
            </w:pPr>
            <w:r w:rsidRPr="00AA39B5">
              <w:rPr>
                <w:rFonts w:ascii="Times New Roman" w:eastAsia="PMingLiU" w:hAnsi="Times New Roman"/>
                <w:color w:val="000000"/>
                <w:sz w:val="22"/>
                <w:szCs w:val="22"/>
              </w:rPr>
              <w:t>5</w:t>
            </w:r>
          </w:p>
        </w:tc>
        <w:tc>
          <w:tcPr>
            <w:tcW w:w="1800" w:type="dxa"/>
            <w:tcBorders>
              <w:top w:val="nil"/>
              <w:left w:val="nil"/>
              <w:bottom w:val="single" w:sz="4" w:space="0" w:color="auto"/>
              <w:right w:val="single" w:sz="4" w:space="0" w:color="auto"/>
            </w:tcBorders>
            <w:shd w:val="clear" w:color="auto" w:fill="FFFFFF" w:themeFill="background1"/>
            <w:noWrap/>
            <w:vAlign w:val="bottom"/>
          </w:tcPr>
          <w:p w14:paraId="73173888" w14:textId="77777777" w:rsidR="005315D5" w:rsidRPr="00AA39B5" w:rsidRDefault="005315D5" w:rsidP="00D47410">
            <w:pPr>
              <w:spacing w:line="276" w:lineRule="auto"/>
              <w:jc w:val="right"/>
              <w:rPr>
                <w:rFonts w:ascii="Times New Roman" w:eastAsia="PMingLiU" w:hAnsi="Times New Roman"/>
                <w:color w:val="000000"/>
              </w:rPr>
            </w:pPr>
            <w:r w:rsidRPr="00AA39B5">
              <w:rPr>
                <w:rFonts w:ascii="Times New Roman" w:eastAsia="PMingLiU" w:hAnsi="Times New Roman"/>
                <w:color w:val="000000"/>
                <w:sz w:val="22"/>
                <w:szCs w:val="22"/>
              </w:rPr>
              <w:t>1:751,098</w:t>
            </w:r>
          </w:p>
        </w:tc>
        <w:tc>
          <w:tcPr>
            <w:tcW w:w="1350" w:type="dxa"/>
            <w:tcBorders>
              <w:top w:val="nil"/>
              <w:left w:val="nil"/>
              <w:bottom w:val="single" w:sz="4" w:space="0" w:color="auto"/>
              <w:right w:val="single" w:sz="4" w:space="0" w:color="auto"/>
            </w:tcBorders>
            <w:shd w:val="clear" w:color="auto" w:fill="FFFFFF" w:themeFill="background1"/>
            <w:noWrap/>
            <w:vAlign w:val="bottom"/>
            <w:hideMark/>
          </w:tcPr>
          <w:p w14:paraId="5CE0BA6E" w14:textId="77777777" w:rsidR="005315D5" w:rsidRPr="00AA39B5" w:rsidRDefault="00DC173C" w:rsidP="00D47410">
            <w:pPr>
              <w:spacing w:line="276" w:lineRule="auto"/>
              <w:jc w:val="right"/>
              <w:rPr>
                <w:rFonts w:ascii="Times New Roman" w:eastAsia="PMingLiU" w:hAnsi="Times New Roman"/>
                <w:color w:val="000000"/>
              </w:rPr>
            </w:pPr>
            <w:r w:rsidRPr="00AA39B5">
              <w:rPr>
                <w:rFonts w:ascii="Times New Roman" w:eastAsia="PMingLiU" w:hAnsi="Times New Roman"/>
                <w:color w:val="000000"/>
                <w:sz w:val="22"/>
                <w:szCs w:val="22"/>
              </w:rPr>
              <w:t>8</w:t>
            </w:r>
          </w:p>
        </w:tc>
        <w:tc>
          <w:tcPr>
            <w:tcW w:w="2070" w:type="dxa"/>
            <w:tcBorders>
              <w:top w:val="nil"/>
              <w:left w:val="nil"/>
              <w:bottom w:val="single" w:sz="4" w:space="0" w:color="auto"/>
              <w:right w:val="single" w:sz="4" w:space="0" w:color="auto"/>
            </w:tcBorders>
            <w:shd w:val="clear" w:color="auto" w:fill="FFFFFF" w:themeFill="background1"/>
            <w:noWrap/>
            <w:vAlign w:val="bottom"/>
          </w:tcPr>
          <w:p w14:paraId="345D0612" w14:textId="77777777" w:rsidR="005315D5" w:rsidRPr="00AA39B5" w:rsidRDefault="005315D5" w:rsidP="00D47410">
            <w:pPr>
              <w:spacing w:line="276" w:lineRule="auto"/>
              <w:jc w:val="right"/>
              <w:rPr>
                <w:rFonts w:ascii="Times New Roman" w:eastAsia="PMingLiU" w:hAnsi="Times New Roman"/>
                <w:color w:val="000000"/>
              </w:rPr>
            </w:pPr>
            <w:r w:rsidRPr="00AA39B5">
              <w:rPr>
                <w:rFonts w:ascii="Times New Roman" w:eastAsia="PMingLiU" w:hAnsi="Times New Roman"/>
                <w:color w:val="000000"/>
                <w:sz w:val="22"/>
                <w:szCs w:val="22"/>
              </w:rPr>
              <w:t>1:550,740</w:t>
            </w:r>
          </w:p>
        </w:tc>
      </w:tr>
      <w:tr w:rsidR="005315D5" w:rsidRPr="00AA39B5" w14:paraId="07F53087" w14:textId="77777777" w:rsidTr="005315D5">
        <w:trPr>
          <w:trHeight w:val="60"/>
          <w:jc w:val="center"/>
        </w:trPr>
        <w:tc>
          <w:tcPr>
            <w:tcW w:w="1880" w:type="dxa"/>
            <w:tcBorders>
              <w:top w:val="nil"/>
              <w:left w:val="single" w:sz="4" w:space="0" w:color="auto"/>
              <w:bottom w:val="single" w:sz="4" w:space="0" w:color="auto"/>
              <w:right w:val="nil"/>
            </w:tcBorders>
            <w:shd w:val="clear" w:color="auto" w:fill="auto"/>
            <w:noWrap/>
            <w:vAlign w:val="bottom"/>
            <w:hideMark/>
          </w:tcPr>
          <w:p w14:paraId="03FB01AA" w14:textId="77777777" w:rsidR="005315D5" w:rsidRPr="00AA39B5" w:rsidRDefault="005315D5" w:rsidP="00D47410">
            <w:pPr>
              <w:spacing w:line="276" w:lineRule="auto"/>
              <w:rPr>
                <w:rFonts w:ascii="Times New Roman" w:eastAsia="PMingLiU" w:hAnsi="Times New Roman"/>
                <w:color w:val="000000"/>
              </w:rPr>
            </w:pPr>
            <w:r w:rsidRPr="00AA39B5">
              <w:rPr>
                <w:rFonts w:ascii="Times New Roman" w:eastAsia="PMingLiU" w:hAnsi="Times New Roman"/>
                <w:color w:val="000000"/>
                <w:sz w:val="22"/>
                <w:szCs w:val="22"/>
              </w:rPr>
              <w:t>Pharmacy</w:t>
            </w:r>
          </w:p>
        </w:tc>
        <w:tc>
          <w:tcPr>
            <w:tcW w:w="1458" w:type="dxa"/>
            <w:tcBorders>
              <w:top w:val="nil"/>
              <w:left w:val="single" w:sz="4" w:space="0" w:color="auto"/>
              <w:bottom w:val="single" w:sz="4" w:space="0" w:color="auto"/>
              <w:right w:val="single" w:sz="4" w:space="0" w:color="auto"/>
            </w:tcBorders>
            <w:shd w:val="clear" w:color="auto" w:fill="auto"/>
            <w:noWrap/>
            <w:vAlign w:val="bottom"/>
          </w:tcPr>
          <w:p w14:paraId="4F7B7C99" w14:textId="77777777" w:rsidR="005315D5" w:rsidRPr="00AA39B5" w:rsidRDefault="003D7D2B" w:rsidP="00D47410">
            <w:pPr>
              <w:spacing w:line="276" w:lineRule="auto"/>
              <w:jc w:val="right"/>
              <w:rPr>
                <w:rFonts w:ascii="Times New Roman" w:eastAsia="PMingLiU" w:hAnsi="Times New Roman"/>
                <w:color w:val="FF0000"/>
              </w:rPr>
            </w:pPr>
            <w:commentRangeStart w:id="57"/>
            <w:r w:rsidRPr="00AA39B5">
              <w:rPr>
                <w:rFonts w:ascii="Times New Roman" w:eastAsia="PMingLiU" w:hAnsi="Times New Roman"/>
                <w:color w:val="FF0000"/>
                <w:sz w:val="22"/>
                <w:szCs w:val="22"/>
              </w:rPr>
              <w:t>*</w:t>
            </w:r>
          </w:p>
        </w:tc>
        <w:tc>
          <w:tcPr>
            <w:tcW w:w="1800" w:type="dxa"/>
            <w:tcBorders>
              <w:top w:val="nil"/>
              <w:left w:val="nil"/>
              <w:bottom w:val="single" w:sz="4" w:space="0" w:color="auto"/>
              <w:right w:val="single" w:sz="4" w:space="0" w:color="auto"/>
            </w:tcBorders>
            <w:shd w:val="clear" w:color="auto" w:fill="FFFFFF" w:themeFill="background1"/>
            <w:noWrap/>
            <w:vAlign w:val="bottom"/>
          </w:tcPr>
          <w:p w14:paraId="4F67C901" w14:textId="77777777" w:rsidR="005315D5" w:rsidRPr="00AA39B5" w:rsidRDefault="003D7D2B" w:rsidP="00D47410">
            <w:pPr>
              <w:spacing w:line="276" w:lineRule="auto"/>
              <w:jc w:val="right"/>
              <w:rPr>
                <w:rFonts w:ascii="Times New Roman" w:eastAsia="PMingLiU" w:hAnsi="Times New Roman"/>
                <w:color w:val="FF0000"/>
              </w:rPr>
            </w:pPr>
            <w:r w:rsidRPr="00AA39B5">
              <w:rPr>
                <w:rFonts w:ascii="Times New Roman" w:eastAsia="PMingLiU" w:hAnsi="Times New Roman"/>
                <w:color w:val="FF0000"/>
                <w:sz w:val="22"/>
                <w:szCs w:val="22"/>
              </w:rPr>
              <w:t>*</w:t>
            </w:r>
          </w:p>
        </w:tc>
        <w:tc>
          <w:tcPr>
            <w:tcW w:w="1350" w:type="dxa"/>
            <w:tcBorders>
              <w:top w:val="nil"/>
              <w:left w:val="nil"/>
              <w:bottom w:val="single" w:sz="4" w:space="0" w:color="auto"/>
              <w:right w:val="single" w:sz="4" w:space="0" w:color="auto"/>
            </w:tcBorders>
            <w:shd w:val="clear" w:color="auto" w:fill="FFFFFF" w:themeFill="background1"/>
            <w:noWrap/>
            <w:vAlign w:val="bottom"/>
          </w:tcPr>
          <w:p w14:paraId="5B9719E2" w14:textId="77777777" w:rsidR="005315D5" w:rsidRPr="00AA39B5" w:rsidRDefault="003D7D2B" w:rsidP="00D47410">
            <w:pPr>
              <w:spacing w:line="276" w:lineRule="auto"/>
              <w:jc w:val="right"/>
              <w:rPr>
                <w:rFonts w:ascii="Times New Roman" w:eastAsia="PMingLiU" w:hAnsi="Times New Roman"/>
                <w:color w:val="FF0000"/>
              </w:rPr>
            </w:pPr>
            <w:r w:rsidRPr="00AA39B5">
              <w:rPr>
                <w:rFonts w:ascii="Times New Roman" w:eastAsia="PMingLiU" w:hAnsi="Times New Roman"/>
                <w:color w:val="FF0000"/>
                <w:sz w:val="22"/>
                <w:szCs w:val="22"/>
              </w:rPr>
              <w:t>*</w:t>
            </w:r>
          </w:p>
        </w:tc>
        <w:tc>
          <w:tcPr>
            <w:tcW w:w="2070" w:type="dxa"/>
            <w:tcBorders>
              <w:top w:val="nil"/>
              <w:left w:val="nil"/>
              <w:bottom w:val="single" w:sz="4" w:space="0" w:color="auto"/>
              <w:right w:val="single" w:sz="4" w:space="0" w:color="auto"/>
            </w:tcBorders>
            <w:shd w:val="clear" w:color="auto" w:fill="FFFFFF" w:themeFill="background1"/>
            <w:noWrap/>
            <w:vAlign w:val="bottom"/>
          </w:tcPr>
          <w:p w14:paraId="4EC8C9DE" w14:textId="77777777" w:rsidR="005315D5" w:rsidRPr="00AA39B5" w:rsidRDefault="003D7D2B" w:rsidP="00D47410">
            <w:pPr>
              <w:spacing w:line="276" w:lineRule="auto"/>
              <w:jc w:val="right"/>
              <w:rPr>
                <w:rFonts w:ascii="Times New Roman" w:eastAsia="PMingLiU" w:hAnsi="Times New Roman"/>
                <w:color w:val="FF0000"/>
              </w:rPr>
            </w:pPr>
            <w:r w:rsidRPr="00AA39B5">
              <w:rPr>
                <w:rFonts w:ascii="Times New Roman" w:eastAsia="PMingLiU" w:hAnsi="Times New Roman"/>
                <w:color w:val="FF0000"/>
                <w:sz w:val="22"/>
                <w:szCs w:val="22"/>
              </w:rPr>
              <w:t>*</w:t>
            </w:r>
            <w:commentRangeEnd w:id="57"/>
            <w:r w:rsidR="00C233C9" w:rsidRPr="00AA39B5">
              <w:rPr>
                <w:rStyle w:val="CommentReference"/>
                <w:rFonts w:ascii="Times New Roman" w:eastAsiaTheme="minorHAnsi" w:hAnsi="Times New Roman"/>
                <w:sz w:val="22"/>
                <w:szCs w:val="22"/>
              </w:rPr>
              <w:commentReference w:id="57"/>
            </w:r>
          </w:p>
        </w:tc>
      </w:tr>
    </w:tbl>
    <w:p w14:paraId="64536D94" w14:textId="77777777" w:rsidR="003C620A" w:rsidRPr="00AA39B5" w:rsidRDefault="007B65B3" w:rsidP="00D47410">
      <w:pPr>
        <w:spacing w:line="276" w:lineRule="auto"/>
        <w:rPr>
          <w:rFonts w:ascii="Times New Roman" w:hAnsi="Times New Roman"/>
          <w:sz w:val="22"/>
          <w:szCs w:val="22"/>
          <w:highlight w:val="yellow"/>
        </w:rPr>
      </w:pPr>
      <w:r w:rsidRPr="00AA39B5">
        <w:rPr>
          <w:rFonts w:ascii="Times New Roman" w:hAnsi="Times New Roman"/>
          <w:bCs/>
          <w:sz w:val="22"/>
          <w:szCs w:val="22"/>
        </w:rPr>
        <w:t xml:space="preserve">     </w:t>
      </w:r>
      <w:r w:rsidR="006D0C9E" w:rsidRPr="00AA39B5">
        <w:rPr>
          <w:rFonts w:ascii="Times New Roman" w:hAnsi="Times New Roman"/>
          <w:b/>
          <w:bCs/>
          <w:sz w:val="22"/>
          <w:szCs w:val="22"/>
        </w:rPr>
        <w:t>Source:</w:t>
      </w:r>
      <w:r w:rsidR="006D0C9E" w:rsidRPr="00AA39B5">
        <w:rPr>
          <w:rFonts w:ascii="Times New Roman" w:hAnsi="Times New Roman"/>
          <w:bCs/>
          <w:sz w:val="22"/>
          <w:szCs w:val="22"/>
        </w:rPr>
        <w:t xml:space="preserve"> - East Hararge</w:t>
      </w:r>
      <w:r w:rsidR="001143CA" w:rsidRPr="00AA39B5">
        <w:rPr>
          <w:rFonts w:ascii="Times New Roman" w:hAnsi="Times New Roman"/>
          <w:bCs/>
          <w:sz w:val="22"/>
          <w:szCs w:val="22"/>
        </w:rPr>
        <w:t xml:space="preserve">Health Department, </w:t>
      </w:r>
      <w:r w:rsidR="001143CA" w:rsidRPr="00AA39B5">
        <w:rPr>
          <w:rFonts w:ascii="Times New Roman" w:hAnsi="Times New Roman"/>
          <w:sz w:val="22"/>
          <w:szCs w:val="22"/>
        </w:rPr>
        <w:t>2011</w:t>
      </w:r>
      <w:r w:rsidR="001F4F87" w:rsidRPr="00AA39B5">
        <w:rPr>
          <w:rFonts w:ascii="Times New Roman" w:hAnsi="Times New Roman"/>
          <w:sz w:val="22"/>
          <w:szCs w:val="22"/>
        </w:rPr>
        <w:t>/12</w:t>
      </w:r>
      <w:r w:rsidR="00835CD0" w:rsidRPr="00AA39B5">
        <w:rPr>
          <w:rFonts w:ascii="Times New Roman" w:hAnsi="Times New Roman"/>
          <w:sz w:val="22"/>
          <w:szCs w:val="22"/>
        </w:rPr>
        <w:t>E.C</w:t>
      </w:r>
    </w:p>
    <w:p w14:paraId="6F9FABFE" w14:textId="77777777" w:rsidR="00AA7753" w:rsidRPr="00AA39B5" w:rsidRDefault="00AA7753" w:rsidP="00D47410">
      <w:pPr>
        <w:spacing w:line="276" w:lineRule="auto"/>
        <w:rPr>
          <w:rFonts w:ascii="Times New Roman" w:hAnsi="Times New Roman"/>
          <w:sz w:val="22"/>
          <w:szCs w:val="22"/>
        </w:rPr>
      </w:pPr>
    </w:p>
    <w:p w14:paraId="5B961852" w14:textId="77777777" w:rsidR="006D0C9E" w:rsidRPr="00AA39B5" w:rsidRDefault="006A4F24" w:rsidP="00AE35E4">
      <w:pPr>
        <w:spacing w:line="276" w:lineRule="auto"/>
        <w:jc w:val="center"/>
        <w:rPr>
          <w:rFonts w:ascii="Times New Roman" w:hAnsi="Times New Roman"/>
          <w:sz w:val="22"/>
          <w:szCs w:val="22"/>
        </w:rPr>
      </w:pPr>
      <w:r w:rsidRPr="00AA39B5">
        <w:rPr>
          <w:rFonts w:ascii="Times New Roman" w:hAnsi="Times New Roman"/>
          <w:b/>
          <w:sz w:val="22"/>
          <w:szCs w:val="22"/>
        </w:rPr>
        <w:t xml:space="preserve">Table </w:t>
      </w:r>
      <w:r w:rsidR="006D0C9E" w:rsidRPr="00AA39B5">
        <w:rPr>
          <w:rFonts w:ascii="Times New Roman" w:hAnsi="Times New Roman"/>
          <w:b/>
          <w:sz w:val="22"/>
          <w:szCs w:val="22"/>
        </w:rPr>
        <w:t>3</w:t>
      </w:r>
      <w:r w:rsidR="004E321B" w:rsidRPr="00AA39B5">
        <w:rPr>
          <w:rFonts w:ascii="Times New Roman" w:hAnsi="Times New Roman"/>
          <w:b/>
          <w:sz w:val="22"/>
          <w:szCs w:val="22"/>
        </w:rPr>
        <w:t>4</w:t>
      </w:r>
      <w:r w:rsidR="004B3C30" w:rsidRPr="00AA39B5">
        <w:rPr>
          <w:rFonts w:ascii="Times New Roman" w:hAnsi="Times New Roman"/>
          <w:sz w:val="22"/>
          <w:szCs w:val="22"/>
        </w:rPr>
        <w:t xml:space="preserve"> Number of patients treated in health institutions by type of treatment.</w:t>
      </w:r>
    </w:p>
    <w:tbl>
      <w:tblPr>
        <w:tblW w:w="11430" w:type="dxa"/>
        <w:tblInd w:w="-882" w:type="dxa"/>
        <w:tblLayout w:type="fixed"/>
        <w:tblLook w:val="04A0" w:firstRow="1" w:lastRow="0" w:firstColumn="1" w:lastColumn="0" w:noHBand="0" w:noVBand="1"/>
      </w:tblPr>
      <w:tblGrid>
        <w:gridCol w:w="1170"/>
        <w:gridCol w:w="990"/>
        <w:gridCol w:w="990"/>
        <w:gridCol w:w="990"/>
        <w:gridCol w:w="990"/>
        <w:gridCol w:w="900"/>
        <w:gridCol w:w="720"/>
        <w:gridCol w:w="990"/>
        <w:gridCol w:w="990"/>
        <w:gridCol w:w="720"/>
        <w:gridCol w:w="630"/>
        <w:gridCol w:w="630"/>
        <w:gridCol w:w="720"/>
      </w:tblGrid>
      <w:tr w:rsidR="002B5E63" w:rsidRPr="00AA39B5" w14:paraId="601B934C" w14:textId="77777777" w:rsidTr="00396A97">
        <w:trPr>
          <w:trHeight w:val="404"/>
        </w:trPr>
        <w:tc>
          <w:tcPr>
            <w:tcW w:w="117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282FF51B" w14:textId="77777777" w:rsidR="004B3C30" w:rsidRPr="00AA39B5" w:rsidRDefault="004B3C30" w:rsidP="00D47410">
            <w:pPr>
              <w:spacing w:line="276" w:lineRule="auto"/>
              <w:rPr>
                <w:rFonts w:ascii="Times New Roman" w:hAnsi="Times New Roman"/>
                <w:color w:val="000000"/>
              </w:rPr>
            </w:pPr>
            <w:r w:rsidRPr="00AA39B5">
              <w:rPr>
                <w:rFonts w:ascii="Times New Roman" w:hAnsi="Times New Roman"/>
                <w:color w:val="000000"/>
                <w:sz w:val="22"/>
                <w:szCs w:val="22"/>
              </w:rPr>
              <w:t>Year</w:t>
            </w:r>
          </w:p>
        </w:tc>
        <w:tc>
          <w:tcPr>
            <w:tcW w:w="19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2DAD530" w14:textId="77777777" w:rsidR="004B3C30" w:rsidRPr="00AA39B5" w:rsidRDefault="004B3C30" w:rsidP="00D47410">
            <w:pPr>
              <w:spacing w:line="276" w:lineRule="auto"/>
              <w:jc w:val="center"/>
              <w:rPr>
                <w:rFonts w:ascii="Times New Roman" w:hAnsi="Times New Roman"/>
                <w:color w:val="000000"/>
              </w:rPr>
            </w:pPr>
            <w:r w:rsidRPr="00AA39B5">
              <w:rPr>
                <w:rFonts w:ascii="Times New Roman" w:hAnsi="Times New Roman"/>
                <w:color w:val="000000"/>
                <w:sz w:val="22"/>
                <w:szCs w:val="22"/>
              </w:rPr>
              <w:t>Firist incidence patient</w:t>
            </w:r>
          </w:p>
        </w:tc>
        <w:tc>
          <w:tcPr>
            <w:tcW w:w="19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0317E1C" w14:textId="77777777" w:rsidR="004B3C30" w:rsidRPr="00AA39B5" w:rsidRDefault="004B3C30" w:rsidP="00D47410">
            <w:pPr>
              <w:spacing w:line="276" w:lineRule="auto"/>
              <w:jc w:val="center"/>
              <w:rPr>
                <w:rFonts w:ascii="Times New Roman" w:hAnsi="Times New Roman"/>
                <w:color w:val="000000"/>
              </w:rPr>
            </w:pPr>
            <w:r w:rsidRPr="00AA39B5">
              <w:rPr>
                <w:rFonts w:ascii="Times New Roman" w:hAnsi="Times New Roman"/>
                <w:color w:val="000000"/>
                <w:sz w:val="22"/>
                <w:szCs w:val="22"/>
              </w:rPr>
              <w:t>Repeatedly treated</w:t>
            </w:r>
          </w:p>
          <w:p w14:paraId="75BFD2AF" w14:textId="77777777" w:rsidR="004B3C30" w:rsidRPr="00AA39B5" w:rsidRDefault="004B3C30" w:rsidP="00D47410">
            <w:pPr>
              <w:spacing w:line="276" w:lineRule="auto"/>
              <w:jc w:val="center"/>
              <w:rPr>
                <w:rFonts w:ascii="Times New Roman" w:hAnsi="Times New Roman"/>
                <w:color w:val="000000"/>
              </w:rPr>
            </w:pPr>
          </w:p>
        </w:tc>
        <w:tc>
          <w:tcPr>
            <w:tcW w:w="1620" w:type="dxa"/>
            <w:gridSpan w:val="2"/>
            <w:tcBorders>
              <w:top w:val="single" w:sz="4" w:space="0" w:color="auto"/>
              <w:left w:val="nil"/>
              <w:bottom w:val="single" w:sz="4" w:space="0" w:color="auto"/>
              <w:right w:val="single" w:sz="4" w:space="0" w:color="000000"/>
            </w:tcBorders>
            <w:shd w:val="clear" w:color="auto" w:fill="auto"/>
            <w:vAlign w:val="bottom"/>
            <w:hideMark/>
          </w:tcPr>
          <w:p w14:paraId="5B026D99" w14:textId="77777777" w:rsidR="004B3C30" w:rsidRPr="00AA39B5" w:rsidRDefault="004B3C30" w:rsidP="00D47410">
            <w:pPr>
              <w:spacing w:line="276" w:lineRule="auto"/>
              <w:jc w:val="center"/>
              <w:rPr>
                <w:rFonts w:ascii="Times New Roman" w:hAnsi="Times New Roman"/>
                <w:color w:val="000000"/>
              </w:rPr>
            </w:pPr>
            <w:r w:rsidRPr="00AA39B5">
              <w:rPr>
                <w:rFonts w:ascii="Times New Roman" w:hAnsi="Times New Roman"/>
                <w:color w:val="000000"/>
                <w:sz w:val="22"/>
                <w:szCs w:val="22"/>
              </w:rPr>
              <w:t>In patients (admission)</w:t>
            </w:r>
          </w:p>
        </w:tc>
        <w:tc>
          <w:tcPr>
            <w:tcW w:w="19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7336153" w14:textId="77777777" w:rsidR="004B3C30" w:rsidRPr="00AA39B5" w:rsidRDefault="004B3C30" w:rsidP="00D47410">
            <w:pPr>
              <w:spacing w:line="276" w:lineRule="auto"/>
              <w:jc w:val="center"/>
              <w:rPr>
                <w:rFonts w:ascii="Times New Roman" w:hAnsi="Times New Roman"/>
                <w:color w:val="000000"/>
              </w:rPr>
            </w:pPr>
            <w:r w:rsidRPr="00AA39B5">
              <w:rPr>
                <w:rFonts w:ascii="Times New Roman" w:hAnsi="Times New Roman"/>
                <w:color w:val="000000"/>
                <w:sz w:val="22"/>
                <w:szCs w:val="22"/>
              </w:rPr>
              <w:t>Laboratory test</w:t>
            </w:r>
          </w:p>
          <w:p w14:paraId="59295F5A" w14:textId="77777777" w:rsidR="004B3C30" w:rsidRPr="00AA39B5" w:rsidRDefault="004B3C30" w:rsidP="00D47410">
            <w:pPr>
              <w:spacing w:line="276" w:lineRule="auto"/>
              <w:jc w:val="center"/>
              <w:rPr>
                <w:rFonts w:ascii="Times New Roman" w:hAnsi="Times New Roman"/>
                <w:color w:val="000000"/>
              </w:rPr>
            </w:pPr>
          </w:p>
        </w:tc>
        <w:tc>
          <w:tcPr>
            <w:tcW w:w="135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33BF45C" w14:textId="77777777" w:rsidR="004B3C30" w:rsidRPr="00AA39B5" w:rsidRDefault="004B3C30" w:rsidP="00D47410">
            <w:pPr>
              <w:spacing w:line="276" w:lineRule="auto"/>
              <w:jc w:val="center"/>
              <w:rPr>
                <w:rFonts w:ascii="Times New Roman" w:hAnsi="Times New Roman"/>
                <w:color w:val="000000"/>
              </w:rPr>
            </w:pPr>
            <w:r w:rsidRPr="00AA39B5">
              <w:rPr>
                <w:rFonts w:ascii="Times New Roman" w:hAnsi="Times New Roman"/>
                <w:color w:val="000000"/>
                <w:sz w:val="22"/>
                <w:szCs w:val="22"/>
              </w:rPr>
              <w:t>X-RAY</w:t>
            </w:r>
          </w:p>
        </w:tc>
        <w:tc>
          <w:tcPr>
            <w:tcW w:w="1350" w:type="dxa"/>
            <w:gridSpan w:val="2"/>
            <w:tcBorders>
              <w:top w:val="single" w:sz="4" w:space="0" w:color="auto"/>
              <w:left w:val="nil"/>
              <w:bottom w:val="single" w:sz="4" w:space="0" w:color="auto"/>
              <w:right w:val="single" w:sz="4" w:space="0" w:color="000000"/>
            </w:tcBorders>
            <w:shd w:val="clear" w:color="auto" w:fill="auto"/>
            <w:vAlign w:val="bottom"/>
            <w:hideMark/>
          </w:tcPr>
          <w:p w14:paraId="4E1A4024" w14:textId="77777777" w:rsidR="004B3C30" w:rsidRPr="00AA39B5" w:rsidRDefault="004B3C30" w:rsidP="00D47410">
            <w:pPr>
              <w:spacing w:line="276" w:lineRule="auto"/>
              <w:jc w:val="center"/>
              <w:rPr>
                <w:rFonts w:ascii="Times New Roman" w:hAnsi="Times New Roman"/>
                <w:color w:val="000000"/>
              </w:rPr>
            </w:pPr>
            <w:r w:rsidRPr="00AA39B5">
              <w:rPr>
                <w:rFonts w:ascii="Times New Roman" w:hAnsi="Times New Roman"/>
                <w:color w:val="000000"/>
                <w:sz w:val="22"/>
                <w:szCs w:val="22"/>
              </w:rPr>
              <w:t>Operation (major &amp; minor)</w:t>
            </w:r>
          </w:p>
        </w:tc>
      </w:tr>
      <w:tr w:rsidR="00AA422B" w:rsidRPr="00AA39B5" w14:paraId="03AB89E4" w14:textId="77777777" w:rsidTr="00396A97">
        <w:trPr>
          <w:trHeight w:val="80"/>
        </w:trPr>
        <w:tc>
          <w:tcPr>
            <w:tcW w:w="1170" w:type="dxa"/>
            <w:vMerge/>
            <w:tcBorders>
              <w:top w:val="single" w:sz="4" w:space="0" w:color="auto"/>
              <w:left w:val="single" w:sz="4" w:space="0" w:color="auto"/>
              <w:bottom w:val="single" w:sz="4" w:space="0" w:color="000000"/>
              <w:right w:val="single" w:sz="4" w:space="0" w:color="auto"/>
            </w:tcBorders>
            <w:vAlign w:val="center"/>
            <w:hideMark/>
          </w:tcPr>
          <w:p w14:paraId="1CEEABDE" w14:textId="77777777" w:rsidR="004B3C30" w:rsidRPr="00AA39B5" w:rsidRDefault="004B3C30" w:rsidP="00D47410">
            <w:pPr>
              <w:spacing w:line="276" w:lineRule="auto"/>
              <w:rPr>
                <w:rFonts w:ascii="Times New Roman" w:hAnsi="Times New Roman"/>
                <w:color w:val="000000"/>
              </w:rPr>
            </w:pPr>
          </w:p>
        </w:tc>
        <w:tc>
          <w:tcPr>
            <w:tcW w:w="990" w:type="dxa"/>
            <w:tcBorders>
              <w:top w:val="nil"/>
              <w:left w:val="nil"/>
              <w:bottom w:val="single" w:sz="4" w:space="0" w:color="auto"/>
              <w:right w:val="single" w:sz="4" w:space="0" w:color="auto"/>
            </w:tcBorders>
            <w:shd w:val="clear" w:color="auto" w:fill="auto"/>
            <w:noWrap/>
            <w:vAlign w:val="bottom"/>
            <w:hideMark/>
          </w:tcPr>
          <w:p w14:paraId="0B4434A6" w14:textId="77777777" w:rsidR="004B3C30" w:rsidRPr="00AA39B5" w:rsidRDefault="004B3C30" w:rsidP="00D47410">
            <w:pPr>
              <w:spacing w:line="276" w:lineRule="auto"/>
              <w:rPr>
                <w:rFonts w:ascii="Times New Roman" w:hAnsi="Times New Roman"/>
                <w:color w:val="000000"/>
              </w:rPr>
            </w:pPr>
            <w:r w:rsidRPr="00AA39B5">
              <w:rPr>
                <w:rFonts w:ascii="Times New Roman" w:hAnsi="Times New Roman"/>
                <w:color w:val="000000"/>
                <w:sz w:val="22"/>
                <w:szCs w:val="22"/>
              </w:rPr>
              <w:t>M</w:t>
            </w:r>
          </w:p>
        </w:tc>
        <w:tc>
          <w:tcPr>
            <w:tcW w:w="990" w:type="dxa"/>
            <w:tcBorders>
              <w:top w:val="nil"/>
              <w:left w:val="nil"/>
              <w:bottom w:val="single" w:sz="4" w:space="0" w:color="auto"/>
              <w:right w:val="single" w:sz="4" w:space="0" w:color="auto"/>
            </w:tcBorders>
            <w:shd w:val="clear" w:color="auto" w:fill="auto"/>
            <w:noWrap/>
            <w:vAlign w:val="bottom"/>
            <w:hideMark/>
          </w:tcPr>
          <w:p w14:paraId="52A48557" w14:textId="77777777" w:rsidR="004B3C30" w:rsidRPr="00AA39B5" w:rsidRDefault="004B3C30" w:rsidP="00D47410">
            <w:pPr>
              <w:spacing w:line="276" w:lineRule="auto"/>
              <w:rPr>
                <w:rFonts w:ascii="Times New Roman" w:hAnsi="Times New Roman"/>
                <w:color w:val="000000"/>
              </w:rPr>
            </w:pPr>
            <w:r w:rsidRPr="00AA39B5">
              <w:rPr>
                <w:rFonts w:ascii="Times New Roman" w:hAnsi="Times New Roman"/>
                <w:color w:val="000000"/>
                <w:sz w:val="22"/>
                <w:szCs w:val="22"/>
              </w:rPr>
              <w:t>F</w:t>
            </w:r>
          </w:p>
        </w:tc>
        <w:tc>
          <w:tcPr>
            <w:tcW w:w="990" w:type="dxa"/>
            <w:tcBorders>
              <w:top w:val="nil"/>
              <w:left w:val="nil"/>
              <w:bottom w:val="single" w:sz="4" w:space="0" w:color="auto"/>
              <w:right w:val="single" w:sz="4" w:space="0" w:color="auto"/>
            </w:tcBorders>
            <w:shd w:val="clear" w:color="auto" w:fill="auto"/>
            <w:noWrap/>
            <w:vAlign w:val="bottom"/>
            <w:hideMark/>
          </w:tcPr>
          <w:p w14:paraId="0C9C4DEC" w14:textId="77777777" w:rsidR="004B3C30" w:rsidRPr="00AA39B5" w:rsidRDefault="004B3C30" w:rsidP="00D47410">
            <w:pPr>
              <w:spacing w:line="276" w:lineRule="auto"/>
              <w:rPr>
                <w:rFonts w:ascii="Times New Roman" w:hAnsi="Times New Roman"/>
                <w:color w:val="000000"/>
              </w:rPr>
            </w:pPr>
            <w:r w:rsidRPr="00AA39B5">
              <w:rPr>
                <w:rFonts w:ascii="Times New Roman" w:hAnsi="Times New Roman"/>
                <w:color w:val="000000"/>
                <w:sz w:val="22"/>
                <w:szCs w:val="22"/>
              </w:rPr>
              <w:t>M</w:t>
            </w:r>
          </w:p>
        </w:tc>
        <w:tc>
          <w:tcPr>
            <w:tcW w:w="990" w:type="dxa"/>
            <w:tcBorders>
              <w:top w:val="nil"/>
              <w:left w:val="nil"/>
              <w:bottom w:val="single" w:sz="4" w:space="0" w:color="auto"/>
              <w:right w:val="single" w:sz="4" w:space="0" w:color="auto"/>
            </w:tcBorders>
            <w:shd w:val="clear" w:color="auto" w:fill="auto"/>
            <w:noWrap/>
            <w:vAlign w:val="bottom"/>
            <w:hideMark/>
          </w:tcPr>
          <w:p w14:paraId="63661F1D" w14:textId="77777777" w:rsidR="004B3C30" w:rsidRPr="00AA39B5" w:rsidRDefault="004B3C30" w:rsidP="00D47410">
            <w:pPr>
              <w:spacing w:line="276" w:lineRule="auto"/>
              <w:rPr>
                <w:rFonts w:ascii="Times New Roman" w:hAnsi="Times New Roman"/>
                <w:color w:val="000000"/>
              </w:rPr>
            </w:pPr>
            <w:r w:rsidRPr="00AA39B5">
              <w:rPr>
                <w:rFonts w:ascii="Times New Roman" w:hAnsi="Times New Roman"/>
                <w:color w:val="000000"/>
                <w:sz w:val="22"/>
                <w:szCs w:val="22"/>
              </w:rPr>
              <w:t>F</w:t>
            </w:r>
          </w:p>
        </w:tc>
        <w:tc>
          <w:tcPr>
            <w:tcW w:w="900" w:type="dxa"/>
            <w:tcBorders>
              <w:top w:val="nil"/>
              <w:left w:val="nil"/>
              <w:bottom w:val="single" w:sz="4" w:space="0" w:color="auto"/>
              <w:right w:val="single" w:sz="4" w:space="0" w:color="auto"/>
            </w:tcBorders>
            <w:shd w:val="clear" w:color="auto" w:fill="auto"/>
            <w:noWrap/>
            <w:vAlign w:val="bottom"/>
            <w:hideMark/>
          </w:tcPr>
          <w:p w14:paraId="5FC48735" w14:textId="77777777" w:rsidR="004B3C30" w:rsidRPr="00AA39B5" w:rsidRDefault="004B3C30" w:rsidP="00D47410">
            <w:pPr>
              <w:spacing w:line="276" w:lineRule="auto"/>
              <w:rPr>
                <w:rFonts w:ascii="Times New Roman" w:hAnsi="Times New Roman"/>
                <w:color w:val="000000"/>
              </w:rPr>
            </w:pPr>
            <w:r w:rsidRPr="00AA39B5">
              <w:rPr>
                <w:rFonts w:ascii="Times New Roman" w:hAnsi="Times New Roman"/>
                <w:color w:val="000000"/>
                <w:sz w:val="22"/>
                <w:szCs w:val="22"/>
              </w:rPr>
              <w:t>M</w:t>
            </w:r>
          </w:p>
        </w:tc>
        <w:tc>
          <w:tcPr>
            <w:tcW w:w="720" w:type="dxa"/>
            <w:tcBorders>
              <w:top w:val="nil"/>
              <w:left w:val="nil"/>
              <w:bottom w:val="single" w:sz="4" w:space="0" w:color="auto"/>
              <w:right w:val="single" w:sz="4" w:space="0" w:color="auto"/>
            </w:tcBorders>
            <w:shd w:val="clear" w:color="auto" w:fill="auto"/>
            <w:noWrap/>
            <w:vAlign w:val="bottom"/>
            <w:hideMark/>
          </w:tcPr>
          <w:p w14:paraId="1183D6C5" w14:textId="77777777" w:rsidR="004B3C30" w:rsidRPr="00AA39B5" w:rsidRDefault="004B3C30" w:rsidP="00D47410">
            <w:pPr>
              <w:spacing w:line="276" w:lineRule="auto"/>
              <w:rPr>
                <w:rFonts w:ascii="Times New Roman" w:hAnsi="Times New Roman"/>
                <w:color w:val="000000"/>
              </w:rPr>
            </w:pPr>
            <w:r w:rsidRPr="00AA39B5">
              <w:rPr>
                <w:rFonts w:ascii="Times New Roman" w:hAnsi="Times New Roman"/>
                <w:color w:val="000000"/>
                <w:sz w:val="22"/>
                <w:szCs w:val="22"/>
              </w:rPr>
              <w:t>F</w:t>
            </w:r>
          </w:p>
        </w:tc>
        <w:tc>
          <w:tcPr>
            <w:tcW w:w="990" w:type="dxa"/>
            <w:tcBorders>
              <w:top w:val="nil"/>
              <w:left w:val="nil"/>
              <w:bottom w:val="single" w:sz="4" w:space="0" w:color="auto"/>
              <w:right w:val="single" w:sz="4" w:space="0" w:color="auto"/>
            </w:tcBorders>
            <w:shd w:val="clear" w:color="auto" w:fill="auto"/>
            <w:noWrap/>
            <w:vAlign w:val="bottom"/>
            <w:hideMark/>
          </w:tcPr>
          <w:p w14:paraId="09D3073B" w14:textId="77777777" w:rsidR="004B3C30" w:rsidRPr="00AA39B5" w:rsidRDefault="004B3C30" w:rsidP="00D47410">
            <w:pPr>
              <w:spacing w:line="276" w:lineRule="auto"/>
              <w:rPr>
                <w:rFonts w:ascii="Times New Roman" w:hAnsi="Times New Roman"/>
                <w:color w:val="000000"/>
              </w:rPr>
            </w:pPr>
            <w:r w:rsidRPr="00AA39B5">
              <w:rPr>
                <w:rFonts w:ascii="Times New Roman" w:hAnsi="Times New Roman"/>
                <w:color w:val="000000"/>
                <w:sz w:val="22"/>
                <w:szCs w:val="22"/>
              </w:rPr>
              <w:t>M</w:t>
            </w:r>
          </w:p>
        </w:tc>
        <w:tc>
          <w:tcPr>
            <w:tcW w:w="990" w:type="dxa"/>
            <w:tcBorders>
              <w:top w:val="nil"/>
              <w:left w:val="nil"/>
              <w:bottom w:val="single" w:sz="4" w:space="0" w:color="auto"/>
              <w:right w:val="single" w:sz="4" w:space="0" w:color="auto"/>
            </w:tcBorders>
            <w:shd w:val="clear" w:color="auto" w:fill="auto"/>
            <w:noWrap/>
            <w:vAlign w:val="bottom"/>
            <w:hideMark/>
          </w:tcPr>
          <w:p w14:paraId="7FC916BB" w14:textId="77777777" w:rsidR="004B3C30" w:rsidRPr="00AA39B5" w:rsidRDefault="004B3C30" w:rsidP="00D47410">
            <w:pPr>
              <w:spacing w:line="276" w:lineRule="auto"/>
              <w:rPr>
                <w:rFonts w:ascii="Times New Roman" w:hAnsi="Times New Roman"/>
                <w:color w:val="000000"/>
              </w:rPr>
            </w:pPr>
            <w:r w:rsidRPr="00AA39B5">
              <w:rPr>
                <w:rFonts w:ascii="Times New Roman" w:hAnsi="Times New Roman"/>
                <w:color w:val="000000"/>
                <w:sz w:val="22"/>
                <w:szCs w:val="22"/>
              </w:rPr>
              <w:t>F</w:t>
            </w:r>
          </w:p>
        </w:tc>
        <w:tc>
          <w:tcPr>
            <w:tcW w:w="720" w:type="dxa"/>
            <w:tcBorders>
              <w:top w:val="nil"/>
              <w:left w:val="nil"/>
              <w:bottom w:val="single" w:sz="4" w:space="0" w:color="auto"/>
              <w:right w:val="single" w:sz="4" w:space="0" w:color="auto"/>
            </w:tcBorders>
            <w:shd w:val="clear" w:color="auto" w:fill="auto"/>
            <w:noWrap/>
            <w:vAlign w:val="bottom"/>
            <w:hideMark/>
          </w:tcPr>
          <w:p w14:paraId="6079FBE4" w14:textId="77777777" w:rsidR="004B3C30" w:rsidRPr="00AA39B5" w:rsidRDefault="004B3C30" w:rsidP="00D47410">
            <w:pPr>
              <w:spacing w:line="276" w:lineRule="auto"/>
              <w:rPr>
                <w:rFonts w:ascii="Times New Roman" w:hAnsi="Times New Roman"/>
                <w:color w:val="000000"/>
              </w:rPr>
            </w:pPr>
            <w:r w:rsidRPr="00AA39B5">
              <w:rPr>
                <w:rFonts w:ascii="Times New Roman" w:hAnsi="Times New Roman"/>
                <w:color w:val="000000"/>
                <w:sz w:val="22"/>
                <w:szCs w:val="22"/>
              </w:rPr>
              <w:t>M</w:t>
            </w:r>
          </w:p>
        </w:tc>
        <w:tc>
          <w:tcPr>
            <w:tcW w:w="630" w:type="dxa"/>
            <w:tcBorders>
              <w:top w:val="nil"/>
              <w:left w:val="nil"/>
              <w:bottom w:val="single" w:sz="4" w:space="0" w:color="auto"/>
              <w:right w:val="single" w:sz="4" w:space="0" w:color="auto"/>
            </w:tcBorders>
            <w:shd w:val="clear" w:color="auto" w:fill="auto"/>
            <w:noWrap/>
            <w:vAlign w:val="bottom"/>
            <w:hideMark/>
          </w:tcPr>
          <w:p w14:paraId="42C152B0" w14:textId="77777777" w:rsidR="004B3C30" w:rsidRPr="00AA39B5" w:rsidRDefault="004B3C30" w:rsidP="00D47410">
            <w:pPr>
              <w:spacing w:line="276" w:lineRule="auto"/>
              <w:rPr>
                <w:rFonts w:ascii="Times New Roman" w:hAnsi="Times New Roman"/>
                <w:color w:val="000000"/>
              </w:rPr>
            </w:pPr>
            <w:r w:rsidRPr="00AA39B5">
              <w:rPr>
                <w:rFonts w:ascii="Times New Roman" w:hAnsi="Times New Roman"/>
                <w:color w:val="000000"/>
                <w:sz w:val="22"/>
                <w:szCs w:val="22"/>
              </w:rPr>
              <w:t>F</w:t>
            </w:r>
          </w:p>
        </w:tc>
        <w:tc>
          <w:tcPr>
            <w:tcW w:w="630" w:type="dxa"/>
            <w:tcBorders>
              <w:top w:val="nil"/>
              <w:left w:val="nil"/>
              <w:bottom w:val="single" w:sz="4" w:space="0" w:color="auto"/>
              <w:right w:val="single" w:sz="4" w:space="0" w:color="auto"/>
            </w:tcBorders>
            <w:shd w:val="clear" w:color="auto" w:fill="auto"/>
            <w:noWrap/>
            <w:vAlign w:val="bottom"/>
            <w:hideMark/>
          </w:tcPr>
          <w:p w14:paraId="0D8E0341" w14:textId="77777777" w:rsidR="004B3C30" w:rsidRPr="00AA39B5" w:rsidRDefault="004B3C30" w:rsidP="00D47410">
            <w:pPr>
              <w:spacing w:line="276" w:lineRule="auto"/>
              <w:rPr>
                <w:rFonts w:ascii="Times New Roman" w:hAnsi="Times New Roman"/>
                <w:color w:val="000000"/>
              </w:rPr>
            </w:pPr>
            <w:r w:rsidRPr="00AA39B5">
              <w:rPr>
                <w:rFonts w:ascii="Times New Roman" w:hAnsi="Times New Roman"/>
                <w:color w:val="000000"/>
                <w:sz w:val="22"/>
                <w:szCs w:val="22"/>
              </w:rPr>
              <w:t>M</w:t>
            </w:r>
          </w:p>
        </w:tc>
        <w:tc>
          <w:tcPr>
            <w:tcW w:w="720" w:type="dxa"/>
            <w:tcBorders>
              <w:top w:val="nil"/>
              <w:left w:val="nil"/>
              <w:bottom w:val="single" w:sz="4" w:space="0" w:color="auto"/>
              <w:right w:val="single" w:sz="4" w:space="0" w:color="auto"/>
            </w:tcBorders>
            <w:shd w:val="clear" w:color="auto" w:fill="auto"/>
            <w:noWrap/>
            <w:vAlign w:val="bottom"/>
            <w:hideMark/>
          </w:tcPr>
          <w:p w14:paraId="1C1F9BDF" w14:textId="77777777" w:rsidR="004B3C30" w:rsidRPr="00AA39B5" w:rsidRDefault="004B3C30" w:rsidP="00D47410">
            <w:pPr>
              <w:spacing w:line="276" w:lineRule="auto"/>
              <w:rPr>
                <w:rFonts w:ascii="Times New Roman" w:hAnsi="Times New Roman"/>
                <w:color w:val="000000"/>
              </w:rPr>
            </w:pPr>
            <w:r w:rsidRPr="00AA39B5">
              <w:rPr>
                <w:rFonts w:ascii="Times New Roman" w:hAnsi="Times New Roman"/>
                <w:color w:val="000000"/>
                <w:sz w:val="22"/>
                <w:szCs w:val="22"/>
              </w:rPr>
              <w:t>F</w:t>
            </w:r>
          </w:p>
        </w:tc>
      </w:tr>
      <w:tr w:rsidR="00AA422B" w:rsidRPr="00AA39B5" w14:paraId="6D291B95" w14:textId="77777777" w:rsidTr="00396A97">
        <w:trPr>
          <w:trHeight w:val="89"/>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66D59511" w14:textId="77777777" w:rsidR="009B4FF0" w:rsidRPr="00AA39B5" w:rsidRDefault="009B4FF0" w:rsidP="00D47410">
            <w:pPr>
              <w:spacing w:line="276" w:lineRule="auto"/>
              <w:rPr>
                <w:rFonts w:ascii="Times New Roman" w:hAnsi="Times New Roman"/>
                <w:color w:val="000000"/>
              </w:rPr>
            </w:pPr>
            <w:r w:rsidRPr="00AA39B5">
              <w:rPr>
                <w:rFonts w:ascii="Times New Roman" w:hAnsi="Times New Roman"/>
                <w:color w:val="000000"/>
                <w:sz w:val="22"/>
                <w:szCs w:val="22"/>
              </w:rPr>
              <w:t>2011E.C</w:t>
            </w:r>
          </w:p>
        </w:tc>
        <w:tc>
          <w:tcPr>
            <w:tcW w:w="990" w:type="dxa"/>
            <w:tcBorders>
              <w:top w:val="nil"/>
              <w:left w:val="nil"/>
              <w:bottom w:val="single" w:sz="4" w:space="0" w:color="auto"/>
              <w:right w:val="single" w:sz="4" w:space="0" w:color="auto"/>
            </w:tcBorders>
            <w:shd w:val="clear" w:color="auto" w:fill="auto"/>
            <w:noWrap/>
            <w:vAlign w:val="center"/>
            <w:hideMark/>
          </w:tcPr>
          <w:p w14:paraId="2AC49195" w14:textId="77777777" w:rsidR="009B4FF0" w:rsidRPr="00AA39B5" w:rsidRDefault="009B4FF0" w:rsidP="00D47410">
            <w:pPr>
              <w:spacing w:line="276" w:lineRule="auto"/>
              <w:jc w:val="right"/>
              <w:rPr>
                <w:rFonts w:ascii="Times New Roman" w:hAnsi="Times New Roman"/>
                <w:bCs/>
                <w:color w:val="000000"/>
              </w:rPr>
            </w:pPr>
            <w:r w:rsidRPr="00AA39B5">
              <w:rPr>
                <w:rFonts w:ascii="Times New Roman" w:hAnsi="Times New Roman"/>
                <w:bCs/>
                <w:color w:val="000000"/>
                <w:sz w:val="22"/>
                <w:szCs w:val="22"/>
              </w:rPr>
              <w:t>626568</w:t>
            </w:r>
          </w:p>
        </w:tc>
        <w:tc>
          <w:tcPr>
            <w:tcW w:w="990" w:type="dxa"/>
            <w:tcBorders>
              <w:top w:val="nil"/>
              <w:left w:val="nil"/>
              <w:bottom w:val="single" w:sz="4" w:space="0" w:color="auto"/>
              <w:right w:val="single" w:sz="4" w:space="0" w:color="auto"/>
            </w:tcBorders>
            <w:shd w:val="clear" w:color="auto" w:fill="auto"/>
            <w:noWrap/>
            <w:vAlign w:val="center"/>
            <w:hideMark/>
          </w:tcPr>
          <w:p w14:paraId="5211C3E4" w14:textId="77777777" w:rsidR="009B4FF0" w:rsidRPr="00AA39B5" w:rsidRDefault="009B4FF0" w:rsidP="00D47410">
            <w:pPr>
              <w:spacing w:line="276" w:lineRule="auto"/>
              <w:jc w:val="right"/>
              <w:rPr>
                <w:rFonts w:ascii="Times New Roman" w:hAnsi="Times New Roman"/>
                <w:bCs/>
                <w:color w:val="000000"/>
              </w:rPr>
            </w:pPr>
            <w:r w:rsidRPr="00AA39B5">
              <w:rPr>
                <w:rFonts w:ascii="Times New Roman" w:hAnsi="Times New Roman"/>
                <w:bCs/>
                <w:color w:val="000000"/>
                <w:sz w:val="22"/>
                <w:szCs w:val="22"/>
              </w:rPr>
              <w:t>329794</w:t>
            </w:r>
          </w:p>
        </w:tc>
        <w:tc>
          <w:tcPr>
            <w:tcW w:w="990" w:type="dxa"/>
            <w:tcBorders>
              <w:top w:val="nil"/>
              <w:left w:val="nil"/>
              <w:bottom w:val="single" w:sz="4" w:space="0" w:color="auto"/>
              <w:right w:val="single" w:sz="4" w:space="0" w:color="auto"/>
            </w:tcBorders>
            <w:shd w:val="clear" w:color="auto" w:fill="auto"/>
            <w:noWrap/>
            <w:vAlign w:val="center"/>
            <w:hideMark/>
          </w:tcPr>
          <w:p w14:paraId="0E94D59A" w14:textId="77777777" w:rsidR="009B4FF0" w:rsidRPr="00AA39B5" w:rsidRDefault="009B4FF0" w:rsidP="00D47410">
            <w:pPr>
              <w:spacing w:line="276" w:lineRule="auto"/>
              <w:jc w:val="right"/>
              <w:rPr>
                <w:rFonts w:ascii="Times New Roman" w:hAnsi="Times New Roman"/>
                <w:bCs/>
                <w:color w:val="000000"/>
              </w:rPr>
            </w:pPr>
            <w:r w:rsidRPr="00AA39B5">
              <w:rPr>
                <w:rFonts w:ascii="Times New Roman" w:hAnsi="Times New Roman"/>
                <w:bCs/>
                <w:color w:val="000000"/>
                <w:sz w:val="22"/>
                <w:szCs w:val="22"/>
              </w:rPr>
              <w:t>50125</w:t>
            </w:r>
          </w:p>
        </w:tc>
        <w:tc>
          <w:tcPr>
            <w:tcW w:w="990" w:type="dxa"/>
            <w:tcBorders>
              <w:top w:val="nil"/>
              <w:left w:val="nil"/>
              <w:bottom w:val="single" w:sz="4" w:space="0" w:color="auto"/>
              <w:right w:val="single" w:sz="4" w:space="0" w:color="auto"/>
            </w:tcBorders>
            <w:shd w:val="clear" w:color="auto" w:fill="auto"/>
            <w:noWrap/>
            <w:vAlign w:val="center"/>
            <w:hideMark/>
          </w:tcPr>
          <w:p w14:paraId="7ED32B44" w14:textId="77777777" w:rsidR="009B4FF0" w:rsidRPr="00AA39B5" w:rsidRDefault="009B4FF0" w:rsidP="00D47410">
            <w:pPr>
              <w:spacing w:line="276" w:lineRule="auto"/>
              <w:jc w:val="right"/>
              <w:rPr>
                <w:rFonts w:ascii="Times New Roman" w:hAnsi="Times New Roman"/>
                <w:bCs/>
                <w:color w:val="000000"/>
              </w:rPr>
            </w:pPr>
            <w:r w:rsidRPr="00AA39B5">
              <w:rPr>
                <w:rFonts w:ascii="Times New Roman" w:hAnsi="Times New Roman"/>
                <w:bCs/>
                <w:color w:val="000000"/>
                <w:sz w:val="22"/>
                <w:szCs w:val="22"/>
              </w:rPr>
              <w:t>19788</w:t>
            </w:r>
          </w:p>
        </w:tc>
        <w:tc>
          <w:tcPr>
            <w:tcW w:w="900" w:type="dxa"/>
            <w:tcBorders>
              <w:top w:val="nil"/>
              <w:left w:val="nil"/>
              <w:bottom w:val="single" w:sz="4" w:space="0" w:color="auto"/>
              <w:right w:val="single" w:sz="4" w:space="0" w:color="auto"/>
            </w:tcBorders>
            <w:shd w:val="clear" w:color="auto" w:fill="auto"/>
            <w:noWrap/>
            <w:vAlign w:val="center"/>
            <w:hideMark/>
          </w:tcPr>
          <w:p w14:paraId="062FC3FF" w14:textId="77777777" w:rsidR="009B4FF0" w:rsidRPr="00AA39B5" w:rsidRDefault="009B4FF0" w:rsidP="00D47410">
            <w:pPr>
              <w:spacing w:line="276" w:lineRule="auto"/>
              <w:jc w:val="right"/>
              <w:rPr>
                <w:rFonts w:ascii="Times New Roman" w:hAnsi="Times New Roman"/>
                <w:bCs/>
                <w:color w:val="000000"/>
              </w:rPr>
            </w:pPr>
            <w:r w:rsidRPr="00AA39B5">
              <w:rPr>
                <w:rFonts w:ascii="Times New Roman" w:hAnsi="Times New Roman"/>
                <w:bCs/>
                <w:color w:val="000000"/>
                <w:sz w:val="22"/>
                <w:szCs w:val="22"/>
              </w:rPr>
              <w:t>9062</w:t>
            </w:r>
          </w:p>
        </w:tc>
        <w:tc>
          <w:tcPr>
            <w:tcW w:w="720" w:type="dxa"/>
            <w:tcBorders>
              <w:top w:val="nil"/>
              <w:left w:val="nil"/>
              <w:bottom w:val="single" w:sz="4" w:space="0" w:color="auto"/>
              <w:right w:val="single" w:sz="4" w:space="0" w:color="auto"/>
            </w:tcBorders>
            <w:shd w:val="clear" w:color="auto" w:fill="auto"/>
            <w:noWrap/>
            <w:vAlign w:val="center"/>
            <w:hideMark/>
          </w:tcPr>
          <w:p w14:paraId="717EBD83" w14:textId="77777777" w:rsidR="009B4FF0" w:rsidRPr="00AA39B5" w:rsidRDefault="009B4FF0" w:rsidP="00D47410">
            <w:pPr>
              <w:spacing w:line="276" w:lineRule="auto"/>
              <w:jc w:val="right"/>
              <w:rPr>
                <w:rFonts w:ascii="Times New Roman" w:hAnsi="Times New Roman"/>
                <w:bCs/>
                <w:color w:val="000000"/>
              </w:rPr>
            </w:pPr>
            <w:r w:rsidRPr="00AA39B5">
              <w:rPr>
                <w:rFonts w:ascii="Times New Roman" w:hAnsi="Times New Roman"/>
                <w:bCs/>
                <w:color w:val="000000"/>
                <w:sz w:val="22"/>
                <w:szCs w:val="22"/>
              </w:rPr>
              <w:t>6562</w:t>
            </w:r>
          </w:p>
        </w:tc>
        <w:tc>
          <w:tcPr>
            <w:tcW w:w="990" w:type="dxa"/>
            <w:tcBorders>
              <w:top w:val="nil"/>
              <w:left w:val="nil"/>
              <w:bottom w:val="single" w:sz="4" w:space="0" w:color="auto"/>
              <w:right w:val="single" w:sz="4" w:space="0" w:color="auto"/>
            </w:tcBorders>
            <w:shd w:val="clear" w:color="auto" w:fill="auto"/>
            <w:noWrap/>
            <w:hideMark/>
          </w:tcPr>
          <w:p w14:paraId="26394D6B" w14:textId="77777777" w:rsidR="009B4FF0" w:rsidRPr="00AA39B5" w:rsidRDefault="005E2783" w:rsidP="00D47410">
            <w:pPr>
              <w:spacing w:line="276" w:lineRule="auto"/>
              <w:jc w:val="center"/>
              <w:rPr>
                <w:rFonts w:ascii="Times New Roman" w:hAnsi="Times New Roman"/>
                <w:bCs/>
                <w:color w:val="000000"/>
              </w:rPr>
            </w:pPr>
            <w:r w:rsidRPr="00AA39B5">
              <w:rPr>
                <w:rFonts w:ascii="Times New Roman" w:hAnsi="Times New Roman"/>
                <w:bCs/>
                <w:color w:val="000000"/>
                <w:sz w:val="22"/>
                <w:szCs w:val="22"/>
              </w:rPr>
              <w:t>16985</w:t>
            </w:r>
          </w:p>
        </w:tc>
        <w:tc>
          <w:tcPr>
            <w:tcW w:w="990" w:type="dxa"/>
            <w:tcBorders>
              <w:top w:val="nil"/>
              <w:left w:val="nil"/>
              <w:bottom w:val="single" w:sz="4" w:space="0" w:color="auto"/>
              <w:right w:val="single" w:sz="4" w:space="0" w:color="auto"/>
            </w:tcBorders>
            <w:shd w:val="clear" w:color="auto" w:fill="auto"/>
            <w:noWrap/>
            <w:hideMark/>
          </w:tcPr>
          <w:p w14:paraId="7F5BBB0A" w14:textId="77777777" w:rsidR="009B4FF0" w:rsidRPr="00AA39B5" w:rsidRDefault="005E2783" w:rsidP="00D47410">
            <w:pPr>
              <w:spacing w:line="276" w:lineRule="auto"/>
              <w:jc w:val="center"/>
              <w:rPr>
                <w:rFonts w:ascii="Times New Roman" w:hAnsi="Times New Roman"/>
                <w:bCs/>
                <w:color w:val="000000"/>
              </w:rPr>
            </w:pPr>
            <w:r w:rsidRPr="00AA39B5">
              <w:rPr>
                <w:rFonts w:ascii="Times New Roman" w:hAnsi="Times New Roman"/>
                <w:bCs/>
                <w:color w:val="000000"/>
                <w:sz w:val="22"/>
                <w:szCs w:val="22"/>
              </w:rPr>
              <w:t>14541</w:t>
            </w:r>
          </w:p>
        </w:tc>
        <w:tc>
          <w:tcPr>
            <w:tcW w:w="720" w:type="dxa"/>
            <w:tcBorders>
              <w:top w:val="nil"/>
              <w:left w:val="nil"/>
              <w:bottom w:val="single" w:sz="4" w:space="0" w:color="auto"/>
              <w:right w:val="single" w:sz="4" w:space="0" w:color="auto"/>
            </w:tcBorders>
            <w:shd w:val="clear" w:color="auto" w:fill="auto"/>
            <w:noWrap/>
            <w:hideMark/>
          </w:tcPr>
          <w:p w14:paraId="7D235F2C" w14:textId="77777777" w:rsidR="009B4FF0" w:rsidRPr="00AA39B5" w:rsidRDefault="009B4FF0" w:rsidP="00D47410">
            <w:pPr>
              <w:spacing w:line="276" w:lineRule="auto"/>
              <w:jc w:val="center"/>
              <w:rPr>
                <w:rFonts w:ascii="Times New Roman" w:hAnsi="Times New Roman"/>
                <w:bCs/>
                <w:color w:val="000000"/>
              </w:rPr>
            </w:pPr>
            <w:r w:rsidRPr="00AA39B5">
              <w:rPr>
                <w:rFonts w:ascii="Times New Roman" w:hAnsi="Times New Roman"/>
                <w:bCs/>
                <w:color w:val="000000"/>
                <w:sz w:val="22"/>
                <w:szCs w:val="22"/>
              </w:rPr>
              <w:t>983</w:t>
            </w:r>
          </w:p>
        </w:tc>
        <w:tc>
          <w:tcPr>
            <w:tcW w:w="630" w:type="dxa"/>
            <w:tcBorders>
              <w:top w:val="nil"/>
              <w:left w:val="nil"/>
              <w:bottom w:val="single" w:sz="4" w:space="0" w:color="auto"/>
              <w:right w:val="single" w:sz="4" w:space="0" w:color="auto"/>
            </w:tcBorders>
            <w:shd w:val="clear" w:color="auto" w:fill="auto"/>
            <w:noWrap/>
            <w:hideMark/>
          </w:tcPr>
          <w:p w14:paraId="51071498" w14:textId="77777777" w:rsidR="009B4FF0" w:rsidRPr="00AA39B5" w:rsidRDefault="009B4FF0" w:rsidP="00D47410">
            <w:pPr>
              <w:spacing w:line="276" w:lineRule="auto"/>
              <w:jc w:val="center"/>
              <w:rPr>
                <w:rFonts w:ascii="Times New Roman" w:hAnsi="Times New Roman"/>
                <w:bCs/>
                <w:color w:val="000000"/>
              </w:rPr>
            </w:pPr>
            <w:r w:rsidRPr="00AA39B5">
              <w:rPr>
                <w:rFonts w:ascii="Times New Roman" w:hAnsi="Times New Roman"/>
                <w:bCs/>
                <w:color w:val="000000"/>
                <w:sz w:val="22"/>
                <w:szCs w:val="22"/>
              </w:rPr>
              <w:t>755</w:t>
            </w:r>
          </w:p>
        </w:tc>
        <w:tc>
          <w:tcPr>
            <w:tcW w:w="630" w:type="dxa"/>
            <w:tcBorders>
              <w:top w:val="nil"/>
              <w:left w:val="nil"/>
              <w:bottom w:val="single" w:sz="4" w:space="0" w:color="auto"/>
              <w:right w:val="single" w:sz="4" w:space="0" w:color="auto"/>
            </w:tcBorders>
            <w:shd w:val="clear" w:color="auto" w:fill="auto"/>
            <w:noWrap/>
            <w:hideMark/>
          </w:tcPr>
          <w:p w14:paraId="17ADDD91" w14:textId="77777777" w:rsidR="009B4FF0" w:rsidRPr="00AA39B5" w:rsidRDefault="009B4FF0" w:rsidP="00D47410">
            <w:pPr>
              <w:spacing w:line="276" w:lineRule="auto"/>
              <w:jc w:val="center"/>
              <w:rPr>
                <w:rFonts w:ascii="Times New Roman" w:hAnsi="Times New Roman"/>
                <w:bCs/>
                <w:color w:val="000000"/>
              </w:rPr>
            </w:pPr>
            <w:r w:rsidRPr="00AA39B5">
              <w:rPr>
                <w:rFonts w:ascii="Times New Roman" w:hAnsi="Times New Roman"/>
                <w:bCs/>
                <w:color w:val="000000"/>
                <w:sz w:val="22"/>
                <w:szCs w:val="22"/>
              </w:rPr>
              <w:t>371</w:t>
            </w:r>
          </w:p>
        </w:tc>
        <w:tc>
          <w:tcPr>
            <w:tcW w:w="720" w:type="dxa"/>
            <w:tcBorders>
              <w:top w:val="nil"/>
              <w:left w:val="nil"/>
              <w:bottom w:val="single" w:sz="4" w:space="0" w:color="auto"/>
              <w:right w:val="single" w:sz="4" w:space="0" w:color="auto"/>
            </w:tcBorders>
            <w:shd w:val="clear" w:color="auto" w:fill="auto"/>
            <w:noWrap/>
            <w:hideMark/>
          </w:tcPr>
          <w:p w14:paraId="0419CF0F" w14:textId="77777777" w:rsidR="009B4FF0" w:rsidRPr="00AA39B5" w:rsidRDefault="009B4FF0" w:rsidP="00D47410">
            <w:pPr>
              <w:spacing w:line="276" w:lineRule="auto"/>
              <w:jc w:val="center"/>
              <w:rPr>
                <w:rFonts w:ascii="Times New Roman" w:hAnsi="Times New Roman"/>
                <w:bCs/>
                <w:color w:val="000000"/>
              </w:rPr>
            </w:pPr>
            <w:r w:rsidRPr="00AA39B5">
              <w:rPr>
                <w:rFonts w:ascii="Times New Roman" w:hAnsi="Times New Roman"/>
                <w:bCs/>
                <w:color w:val="000000"/>
                <w:sz w:val="22"/>
                <w:szCs w:val="22"/>
              </w:rPr>
              <w:t>2066</w:t>
            </w:r>
          </w:p>
        </w:tc>
      </w:tr>
      <w:tr w:rsidR="00AA422B" w:rsidRPr="00AA39B5" w14:paraId="1BF34670" w14:textId="77777777" w:rsidTr="00396A97">
        <w:trPr>
          <w:trHeight w:val="6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5D14189D" w14:textId="77777777" w:rsidR="00732818" w:rsidRPr="00AA39B5" w:rsidRDefault="00732818" w:rsidP="00D47410">
            <w:pPr>
              <w:spacing w:line="276" w:lineRule="auto"/>
              <w:rPr>
                <w:rFonts w:ascii="Times New Roman" w:hAnsi="Times New Roman"/>
                <w:color w:val="000000"/>
              </w:rPr>
            </w:pPr>
            <w:r w:rsidRPr="00AA39B5">
              <w:rPr>
                <w:rFonts w:ascii="Times New Roman" w:hAnsi="Times New Roman"/>
                <w:color w:val="000000"/>
                <w:sz w:val="22"/>
                <w:szCs w:val="22"/>
              </w:rPr>
              <w:t>2012E.C</w:t>
            </w:r>
          </w:p>
        </w:tc>
        <w:tc>
          <w:tcPr>
            <w:tcW w:w="990" w:type="dxa"/>
            <w:tcBorders>
              <w:top w:val="nil"/>
              <w:left w:val="nil"/>
              <w:bottom w:val="single" w:sz="4" w:space="0" w:color="auto"/>
              <w:right w:val="single" w:sz="4" w:space="0" w:color="auto"/>
            </w:tcBorders>
            <w:shd w:val="clear" w:color="auto" w:fill="auto"/>
            <w:noWrap/>
            <w:vAlign w:val="center"/>
            <w:hideMark/>
          </w:tcPr>
          <w:p w14:paraId="6701380B" w14:textId="77777777" w:rsidR="00732818" w:rsidRPr="00AA39B5" w:rsidRDefault="00732818" w:rsidP="00D47410">
            <w:pPr>
              <w:spacing w:line="276" w:lineRule="auto"/>
              <w:jc w:val="center"/>
              <w:rPr>
                <w:rFonts w:ascii="Times New Roman" w:hAnsi="Times New Roman"/>
                <w:bCs/>
                <w:color w:val="000000"/>
              </w:rPr>
            </w:pPr>
            <w:r w:rsidRPr="00AA39B5">
              <w:rPr>
                <w:rFonts w:ascii="Times New Roman" w:hAnsi="Times New Roman"/>
                <w:bCs/>
                <w:color w:val="000000"/>
                <w:sz w:val="22"/>
                <w:szCs w:val="22"/>
              </w:rPr>
              <w:t>247613</w:t>
            </w:r>
          </w:p>
        </w:tc>
        <w:tc>
          <w:tcPr>
            <w:tcW w:w="990" w:type="dxa"/>
            <w:tcBorders>
              <w:top w:val="nil"/>
              <w:left w:val="nil"/>
              <w:bottom w:val="single" w:sz="4" w:space="0" w:color="auto"/>
              <w:right w:val="single" w:sz="4" w:space="0" w:color="auto"/>
            </w:tcBorders>
            <w:shd w:val="clear" w:color="auto" w:fill="auto"/>
            <w:noWrap/>
            <w:vAlign w:val="center"/>
            <w:hideMark/>
          </w:tcPr>
          <w:p w14:paraId="34CFE540" w14:textId="77777777" w:rsidR="00732818" w:rsidRPr="00AA39B5" w:rsidRDefault="00732818" w:rsidP="00D47410">
            <w:pPr>
              <w:spacing w:line="276" w:lineRule="auto"/>
              <w:jc w:val="center"/>
              <w:rPr>
                <w:rFonts w:ascii="Times New Roman" w:hAnsi="Times New Roman"/>
                <w:bCs/>
                <w:color w:val="000000"/>
              </w:rPr>
            </w:pPr>
            <w:r w:rsidRPr="00AA39B5">
              <w:rPr>
                <w:rFonts w:ascii="Times New Roman" w:hAnsi="Times New Roman"/>
                <w:bCs/>
                <w:color w:val="000000"/>
                <w:sz w:val="22"/>
                <w:szCs w:val="22"/>
              </w:rPr>
              <w:t>217422</w:t>
            </w:r>
          </w:p>
        </w:tc>
        <w:tc>
          <w:tcPr>
            <w:tcW w:w="990" w:type="dxa"/>
            <w:tcBorders>
              <w:top w:val="nil"/>
              <w:left w:val="nil"/>
              <w:bottom w:val="single" w:sz="4" w:space="0" w:color="auto"/>
              <w:right w:val="single" w:sz="4" w:space="0" w:color="auto"/>
            </w:tcBorders>
            <w:shd w:val="clear" w:color="auto" w:fill="auto"/>
            <w:noWrap/>
            <w:vAlign w:val="center"/>
            <w:hideMark/>
          </w:tcPr>
          <w:p w14:paraId="269A8744" w14:textId="77777777" w:rsidR="00732818" w:rsidRPr="00AA39B5" w:rsidRDefault="00732818" w:rsidP="00D47410">
            <w:pPr>
              <w:spacing w:line="276" w:lineRule="auto"/>
              <w:jc w:val="right"/>
              <w:rPr>
                <w:rFonts w:ascii="Times New Roman" w:hAnsi="Times New Roman"/>
                <w:bCs/>
                <w:color w:val="000000"/>
              </w:rPr>
            </w:pPr>
            <w:r w:rsidRPr="00AA39B5">
              <w:rPr>
                <w:rFonts w:ascii="Times New Roman" w:hAnsi="Times New Roman"/>
                <w:bCs/>
                <w:color w:val="000000"/>
                <w:sz w:val="22"/>
                <w:szCs w:val="22"/>
              </w:rPr>
              <w:t>365153</w:t>
            </w:r>
          </w:p>
        </w:tc>
        <w:tc>
          <w:tcPr>
            <w:tcW w:w="990" w:type="dxa"/>
            <w:tcBorders>
              <w:top w:val="nil"/>
              <w:left w:val="nil"/>
              <w:bottom w:val="single" w:sz="4" w:space="0" w:color="auto"/>
              <w:right w:val="single" w:sz="4" w:space="0" w:color="auto"/>
            </w:tcBorders>
            <w:shd w:val="clear" w:color="auto" w:fill="auto"/>
            <w:noWrap/>
            <w:vAlign w:val="center"/>
            <w:hideMark/>
          </w:tcPr>
          <w:p w14:paraId="11440C54" w14:textId="77777777" w:rsidR="00732818" w:rsidRPr="00AA39B5" w:rsidRDefault="00732818" w:rsidP="00D47410">
            <w:pPr>
              <w:spacing w:line="276" w:lineRule="auto"/>
              <w:jc w:val="right"/>
              <w:rPr>
                <w:rFonts w:ascii="Times New Roman" w:hAnsi="Times New Roman"/>
                <w:bCs/>
                <w:color w:val="000000"/>
              </w:rPr>
            </w:pPr>
            <w:r w:rsidRPr="00AA39B5">
              <w:rPr>
                <w:rFonts w:ascii="Times New Roman" w:hAnsi="Times New Roman"/>
                <w:bCs/>
                <w:color w:val="000000"/>
                <w:sz w:val="22"/>
                <w:szCs w:val="22"/>
              </w:rPr>
              <w:t>302447</w:t>
            </w:r>
          </w:p>
        </w:tc>
        <w:tc>
          <w:tcPr>
            <w:tcW w:w="900" w:type="dxa"/>
            <w:tcBorders>
              <w:top w:val="nil"/>
              <w:left w:val="nil"/>
              <w:bottom w:val="single" w:sz="4" w:space="0" w:color="auto"/>
              <w:right w:val="single" w:sz="4" w:space="0" w:color="auto"/>
            </w:tcBorders>
            <w:shd w:val="clear" w:color="auto" w:fill="auto"/>
            <w:noWrap/>
            <w:vAlign w:val="center"/>
            <w:hideMark/>
          </w:tcPr>
          <w:p w14:paraId="7A99B712" w14:textId="77777777" w:rsidR="00732818" w:rsidRPr="00AA39B5" w:rsidRDefault="00732818" w:rsidP="00D47410">
            <w:pPr>
              <w:spacing w:line="276" w:lineRule="auto"/>
              <w:jc w:val="right"/>
              <w:rPr>
                <w:rFonts w:ascii="Times New Roman" w:hAnsi="Times New Roman"/>
                <w:bCs/>
                <w:color w:val="000000"/>
              </w:rPr>
            </w:pPr>
            <w:r w:rsidRPr="00AA39B5">
              <w:rPr>
                <w:rFonts w:ascii="Times New Roman" w:hAnsi="Times New Roman"/>
                <w:bCs/>
                <w:color w:val="000000"/>
                <w:sz w:val="22"/>
                <w:szCs w:val="22"/>
              </w:rPr>
              <w:t>13361</w:t>
            </w:r>
          </w:p>
        </w:tc>
        <w:tc>
          <w:tcPr>
            <w:tcW w:w="720" w:type="dxa"/>
            <w:tcBorders>
              <w:top w:val="nil"/>
              <w:left w:val="nil"/>
              <w:bottom w:val="single" w:sz="4" w:space="0" w:color="auto"/>
              <w:right w:val="single" w:sz="4" w:space="0" w:color="auto"/>
            </w:tcBorders>
            <w:shd w:val="clear" w:color="auto" w:fill="auto"/>
            <w:noWrap/>
            <w:vAlign w:val="center"/>
            <w:hideMark/>
          </w:tcPr>
          <w:p w14:paraId="76113575" w14:textId="77777777" w:rsidR="00732818" w:rsidRPr="00AA39B5" w:rsidRDefault="00732818" w:rsidP="00D47410">
            <w:pPr>
              <w:spacing w:line="276" w:lineRule="auto"/>
              <w:jc w:val="right"/>
              <w:rPr>
                <w:rFonts w:ascii="Times New Roman" w:hAnsi="Times New Roman"/>
                <w:bCs/>
                <w:color w:val="000000"/>
              </w:rPr>
            </w:pPr>
            <w:r w:rsidRPr="00AA39B5">
              <w:rPr>
                <w:rFonts w:ascii="Times New Roman" w:hAnsi="Times New Roman"/>
                <w:bCs/>
                <w:color w:val="000000"/>
                <w:sz w:val="22"/>
                <w:szCs w:val="22"/>
              </w:rPr>
              <w:t>8869</w:t>
            </w:r>
          </w:p>
        </w:tc>
        <w:tc>
          <w:tcPr>
            <w:tcW w:w="990" w:type="dxa"/>
            <w:tcBorders>
              <w:top w:val="nil"/>
              <w:left w:val="nil"/>
              <w:bottom w:val="single" w:sz="4" w:space="0" w:color="auto"/>
              <w:right w:val="single" w:sz="4" w:space="0" w:color="auto"/>
            </w:tcBorders>
            <w:shd w:val="clear" w:color="auto" w:fill="auto"/>
            <w:noWrap/>
            <w:hideMark/>
          </w:tcPr>
          <w:p w14:paraId="0D3CB687" w14:textId="77777777" w:rsidR="00732818" w:rsidRPr="00AA39B5" w:rsidRDefault="00732818" w:rsidP="00D47410">
            <w:pPr>
              <w:spacing w:line="276" w:lineRule="auto"/>
              <w:jc w:val="center"/>
              <w:rPr>
                <w:rFonts w:ascii="Times New Roman" w:hAnsi="Times New Roman"/>
                <w:bCs/>
                <w:color w:val="000000"/>
              </w:rPr>
            </w:pPr>
            <w:r w:rsidRPr="00AA39B5">
              <w:rPr>
                <w:rFonts w:ascii="Times New Roman" w:hAnsi="Times New Roman"/>
                <w:bCs/>
                <w:color w:val="000000"/>
                <w:sz w:val="22"/>
                <w:szCs w:val="22"/>
              </w:rPr>
              <w:t>497167</w:t>
            </w:r>
          </w:p>
        </w:tc>
        <w:tc>
          <w:tcPr>
            <w:tcW w:w="990" w:type="dxa"/>
            <w:tcBorders>
              <w:top w:val="nil"/>
              <w:left w:val="nil"/>
              <w:bottom w:val="single" w:sz="4" w:space="0" w:color="auto"/>
              <w:right w:val="single" w:sz="4" w:space="0" w:color="auto"/>
            </w:tcBorders>
            <w:shd w:val="clear" w:color="auto" w:fill="auto"/>
            <w:noWrap/>
            <w:hideMark/>
          </w:tcPr>
          <w:p w14:paraId="6D33179B" w14:textId="77777777" w:rsidR="00732818" w:rsidRPr="00AA39B5" w:rsidRDefault="00732818" w:rsidP="00D47410">
            <w:pPr>
              <w:spacing w:line="276" w:lineRule="auto"/>
              <w:jc w:val="center"/>
              <w:rPr>
                <w:rFonts w:ascii="Times New Roman" w:hAnsi="Times New Roman"/>
                <w:bCs/>
                <w:color w:val="000000"/>
              </w:rPr>
            </w:pPr>
            <w:r w:rsidRPr="00AA39B5">
              <w:rPr>
                <w:rFonts w:ascii="Times New Roman" w:hAnsi="Times New Roman"/>
                <w:bCs/>
                <w:color w:val="000000"/>
                <w:sz w:val="22"/>
                <w:szCs w:val="22"/>
              </w:rPr>
              <w:t>557203</w:t>
            </w:r>
          </w:p>
        </w:tc>
        <w:tc>
          <w:tcPr>
            <w:tcW w:w="720" w:type="dxa"/>
            <w:tcBorders>
              <w:top w:val="nil"/>
              <w:left w:val="nil"/>
              <w:bottom w:val="single" w:sz="4" w:space="0" w:color="auto"/>
              <w:right w:val="single" w:sz="4" w:space="0" w:color="auto"/>
            </w:tcBorders>
            <w:shd w:val="clear" w:color="auto" w:fill="auto"/>
            <w:noWrap/>
            <w:hideMark/>
          </w:tcPr>
          <w:p w14:paraId="5C1D88D9" w14:textId="77777777" w:rsidR="00732818" w:rsidRPr="00AA39B5" w:rsidRDefault="00732818" w:rsidP="00D47410">
            <w:pPr>
              <w:spacing w:line="276" w:lineRule="auto"/>
              <w:jc w:val="center"/>
              <w:rPr>
                <w:rFonts w:ascii="Times New Roman" w:hAnsi="Times New Roman"/>
                <w:bCs/>
                <w:color w:val="000000"/>
              </w:rPr>
            </w:pPr>
            <w:r w:rsidRPr="00AA39B5">
              <w:rPr>
                <w:rFonts w:ascii="Times New Roman" w:hAnsi="Times New Roman"/>
                <w:bCs/>
                <w:color w:val="000000"/>
                <w:sz w:val="22"/>
                <w:szCs w:val="22"/>
              </w:rPr>
              <w:t>1006</w:t>
            </w:r>
          </w:p>
        </w:tc>
        <w:tc>
          <w:tcPr>
            <w:tcW w:w="630" w:type="dxa"/>
            <w:tcBorders>
              <w:top w:val="nil"/>
              <w:left w:val="nil"/>
              <w:bottom w:val="single" w:sz="4" w:space="0" w:color="auto"/>
              <w:right w:val="single" w:sz="4" w:space="0" w:color="auto"/>
            </w:tcBorders>
            <w:shd w:val="clear" w:color="auto" w:fill="auto"/>
            <w:noWrap/>
            <w:hideMark/>
          </w:tcPr>
          <w:p w14:paraId="7417CA44" w14:textId="77777777" w:rsidR="00732818" w:rsidRPr="00AA39B5" w:rsidRDefault="00732818" w:rsidP="00D47410">
            <w:pPr>
              <w:spacing w:line="276" w:lineRule="auto"/>
              <w:jc w:val="center"/>
              <w:rPr>
                <w:rFonts w:ascii="Times New Roman" w:hAnsi="Times New Roman"/>
                <w:bCs/>
                <w:color w:val="000000"/>
              </w:rPr>
            </w:pPr>
            <w:r w:rsidRPr="00AA39B5">
              <w:rPr>
                <w:rFonts w:ascii="Times New Roman" w:hAnsi="Times New Roman"/>
                <w:bCs/>
                <w:color w:val="000000"/>
                <w:sz w:val="22"/>
                <w:szCs w:val="22"/>
              </w:rPr>
              <w:t>552</w:t>
            </w:r>
          </w:p>
        </w:tc>
        <w:tc>
          <w:tcPr>
            <w:tcW w:w="630" w:type="dxa"/>
            <w:tcBorders>
              <w:top w:val="nil"/>
              <w:left w:val="nil"/>
              <w:bottom w:val="single" w:sz="4" w:space="0" w:color="auto"/>
              <w:right w:val="single" w:sz="4" w:space="0" w:color="auto"/>
            </w:tcBorders>
            <w:shd w:val="clear" w:color="auto" w:fill="auto"/>
            <w:noWrap/>
            <w:hideMark/>
          </w:tcPr>
          <w:p w14:paraId="4FB77FF3" w14:textId="77777777" w:rsidR="00732818" w:rsidRPr="00AA39B5" w:rsidRDefault="00732818" w:rsidP="00D47410">
            <w:pPr>
              <w:spacing w:line="276" w:lineRule="auto"/>
              <w:jc w:val="center"/>
              <w:rPr>
                <w:rFonts w:ascii="Times New Roman" w:hAnsi="Times New Roman"/>
                <w:bCs/>
                <w:color w:val="000000"/>
              </w:rPr>
            </w:pPr>
            <w:r w:rsidRPr="00AA39B5">
              <w:rPr>
                <w:rFonts w:ascii="Times New Roman" w:hAnsi="Times New Roman"/>
                <w:bCs/>
                <w:color w:val="000000"/>
                <w:sz w:val="22"/>
                <w:szCs w:val="22"/>
              </w:rPr>
              <w:t>68</w:t>
            </w:r>
          </w:p>
        </w:tc>
        <w:tc>
          <w:tcPr>
            <w:tcW w:w="720" w:type="dxa"/>
            <w:tcBorders>
              <w:top w:val="nil"/>
              <w:left w:val="nil"/>
              <w:bottom w:val="single" w:sz="4" w:space="0" w:color="auto"/>
              <w:right w:val="single" w:sz="4" w:space="0" w:color="auto"/>
            </w:tcBorders>
            <w:shd w:val="clear" w:color="auto" w:fill="auto"/>
            <w:noWrap/>
            <w:hideMark/>
          </w:tcPr>
          <w:p w14:paraId="4DB460D2" w14:textId="77777777" w:rsidR="00732818" w:rsidRPr="00AA39B5" w:rsidRDefault="00732818" w:rsidP="00D47410">
            <w:pPr>
              <w:spacing w:line="276" w:lineRule="auto"/>
              <w:jc w:val="center"/>
              <w:rPr>
                <w:rFonts w:ascii="Times New Roman" w:hAnsi="Times New Roman"/>
                <w:bCs/>
                <w:color w:val="000000"/>
              </w:rPr>
            </w:pPr>
            <w:r w:rsidRPr="00AA39B5">
              <w:rPr>
                <w:rFonts w:ascii="Times New Roman" w:hAnsi="Times New Roman"/>
                <w:bCs/>
                <w:color w:val="000000"/>
                <w:sz w:val="22"/>
                <w:szCs w:val="22"/>
              </w:rPr>
              <w:t>1272</w:t>
            </w:r>
          </w:p>
        </w:tc>
      </w:tr>
    </w:tbl>
    <w:p w14:paraId="5EE1EA9C" w14:textId="77777777" w:rsidR="002203E8" w:rsidRPr="00AA39B5" w:rsidRDefault="004B3C30" w:rsidP="00D47410">
      <w:pPr>
        <w:spacing w:line="276" w:lineRule="auto"/>
        <w:rPr>
          <w:rFonts w:ascii="Times New Roman" w:hAnsi="Times New Roman"/>
          <w:sz w:val="22"/>
          <w:szCs w:val="22"/>
        </w:rPr>
      </w:pPr>
      <w:r w:rsidRPr="00AA39B5">
        <w:rPr>
          <w:rFonts w:ascii="Times New Roman" w:hAnsi="Times New Roman"/>
          <w:b/>
          <w:bCs/>
          <w:sz w:val="22"/>
          <w:szCs w:val="22"/>
        </w:rPr>
        <w:t>Source: -</w:t>
      </w:r>
      <w:r w:rsidRPr="00AA39B5">
        <w:rPr>
          <w:rFonts w:ascii="Times New Roman" w:hAnsi="Times New Roman"/>
          <w:bCs/>
          <w:sz w:val="22"/>
          <w:szCs w:val="22"/>
        </w:rPr>
        <w:t xml:space="preserve"> </w:t>
      </w:r>
      <w:r w:rsidR="00396A97" w:rsidRPr="00AA39B5">
        <w:rPr>
          <w:rFonts w:ascii="Times New Roman" w:hAnsi="Times New Roman"/>
          <w:bCs/>
          <w:sz w:val="22"/>
          <w:szCs w:val="22"/>
        </w:rPr>
        <w:t xml:space="preserve">East HarargeHealth Department, </w:t>
      </w:r>
      <w:r w:rsidR="00396A97" w:rsidRPr="00AA39B5">
        <w:rPr>
          <w:rFonts w:ascii="Times New Roman" w:hAnsi="Times New Roman"/>
          <w:sz w:val="22"/>
          <w:szCs w:val="22"/>
        </w:rPr>
        <w:t>2011/12E.C</w:t>
      </w:r>
    </w:p>
    <w:p w14:paraId="1BF25E28" w14:textId="77777777" w:rsidR="00E12334" w:rsidRPr="00AA39B5" w:rsidRDefault="00E12334" w:rsidP="00D47410">
      <w:pPr>
        <w:spacing w:line="276" w:lineRule="auto"/>
        <w:rPr>
          <w:rFonts w:ascii="Times New Roman" w:hAnsi="Times New Roman"/>
          <w:sz w:val="22"/>
          <w:szCs w:val="22"/>
        </w:rPr>
      </w:pPr>
    </w:p>
    <w:p w14:paraId="3C12E532" w14:textId="77777777" w:rsidR="00396A97" w:rsidRPr="00AA39B5" w:rsidRDefault="002B5E63" w:rsidP="00D47410">
      <w:pPr>
        <w:spacing w:line="276" w:lineRule="auto"/>
        <w:jc w:val="both"/>
        <w:rPr>
          <w:rFonts w:ascii="Times New Roman" w:hAnsi="Times New Roman"/>
          <w:b/>
          <w:sz w:val="22"/>
          <w:szCs w:val="22"/>
        </w:rPr>
      </w:pPr>
      <w:r w:rsidRPr="00AA39B5">
        <w:rPr>
          <w:rFonts w:ascii="Times New Roman" w:hAnsi="Times New Roman"/>
          <w:b/>
          <w:sz w:val="22"/>
          <w:szCs w:val="22"/>
        </w:rPr>
        <w:t>Health Personnel</w:t>
      </w:r>
      <w:r w:rsidR="00444593" w:rsidRPr="00AA39B5">
        <w:rPr>
          <w:rFonts w:ascii="Times New Roman" w:hAnsi="Times New Roman"/>
          <w:b/>
          <w:sz w:val="22"/>
          <w:szCs w:val="22"/>
        </w:rPr>
        <w:t>: -</w:t>
      </w:r>
    </w:p>
    <w:p w14:paraId="3BEF7FA3" w14:textId="77777777" w:rsidR="001B25B2" w:rsidRPr="00AA39B5" w:rsidRDefault="00596871" w:rsidP="00D47410">
      <w:pPr>
        <w:spacing w:line="276" w:lineRule="auto"/>
        <w:jc w:val="both"/>
        <w:rPr>
          <w:rFonts w:ascii="Times New Roman" w:hAnsi="Times New Roman"/>
          <w:b/>
          <w:sz w:val="22"/>
          <w:szCs w:val="22"/>
        </w:rPr>
      </w:pPr>
      <w:r w:rsidRPr="00AA39B5">
        <w:rPr>
          <w:rFonts w:ascii="Times New Roman" w:hAnsi="Times New Roman"/>
          <w:sz w:val="22"/>
          <w:szCs w:val="22"/>
        </w:rPr>
        <w:t xml:space="preserve">Health personnel like Doctors </w:t>
      </w:r>
      <w:r w:rsidR="007D2C36" w:rsidRPr="00AA39B5">
        <w:rPr>
          <w:rFonts w:ascii="Times New Roman" w:hAnsi="Times New Roman"/>
          <w:sz w:val="22"/>
          <w:szCs w:val="22"/>
        </w:rPr>
        <w:t>nurses, healthassistants, are</w:t>
      </w:r>
      <w:r w:rsidRPr="00AA39B5">
        <w:rPr>
          <w:rFonts w:ascii="Times New Roman" w:hAnsi="Times New Roman"/>
          <w:sz w:val="22"/>
          <w:szCs w:val="22"/>
        </w:rPr>
        <w:t xml:space="preserve"> the most important </w:t>
      </w:r>
      <w:r w:rsidR="007D2C36" w:rsidRPr="00AA39B5">
        <w:rPr>
          <w:rFonts w:ascii="Times New Roman" w:hAnsi="Times New Roman"/>
          <w:sz w:val="22"/>
          <w:szCs w:val="22"/>
        </w:rPr>
        <w:t>factors</w:t>
      </w:r>
      <w:r w:rsidRPr="00AA39B5">
        <w:rPr>
          <w:rFonts w:ascii="Times New Roman" w:hAnsi="Times New Roman"/>
          <w:sz w:val="22"/>
          <w:szCs w:val="22"/>
        </w:rPr>
        <w:t xml:space="preserve"> for the improvement of the health service. The situation of medical personnel in East hararge zone over the past two years shows </w:t>
      </w:r>
      <w:r w:rsidR="00396A97" w:rsidRPr="00AA39B5">
        <w:rPr>
          <w:rFonts w:ascii="Times New Roman" w:hAnsi="Times New Roman"/>
          <w:sz w:val="22"/>
          <w:szCs w:val="22"/>
        </w:rPr>
        <w:t>increasing trend</w:t>
      </w:r>
      <w:r w:rsidRPr="00AA39B5">
        <w:rPr>
          <w:rFonts w:ascii="Times New Roman" w:hAnsi="Times New Roman"/>
          <w:sz w:val="22"/>
          <w:szCs w:val="22"/>
        </w:rPr>
        <w:t xml:space="preserve"> except Health </w:t>
      </w:r>
      <w:r w:rsidR="008D71CD" w:rsidRPr="00AA39B5">
        <w:rPr>
          <w:rFonts w:ascii="Times New Roman" w:hAnsi="Times New Roman"/>
          <w:sz w:val="22"/>
          <w:szCs w:val="22"/>
        </w:rPr>
        <w:t>Assistants</w:t>
      </w:r>
      <w:r w:rsidRPr="00AA39B5">
        <w:rPr>
          <w:rFonts w:ascii="Times New Roman" w:hAnsi="Times New Roman"/>
          <w:sz w:val="22"/>
          <w:szCs w:val="22"/>
        </w:rPr>
        <w:t xml:space="preserve"> and pharmacist technician and health personnel of private owner’s data 201</w:t>
      </w:r>
      <w:r w:rsidR="00D665D9" w:rsidRPr="00AA39B5">
        <w:rPr>
          <w:rFonts w:ascii="Times New Roman" w:hAnsi="Times New Roman"/>
          <w:sz w:val="22"/>
          <w:szCs w:val="22"/>
        </w:rPr>
        <w:t>2</w:t>
      </w:r>
      <w:r w:rsidRPr="00AA39B5">
        <w:rPr>
          <w:rFonts w:ascii="Times New Roman" w:hAnsi="Times New Roman"/>
          <w:sz w:val="22"/>
          <w:szCs w:val="22"/>
        </w:rPr>
        <w:t>E.c is not well organized.</w:t>
      </w:r>
    </w:p>
    <w:p w14:paraId="6E006D33" w14:textId="77777777" w:rsidR="009277E1" w:rsidRPr="00AA39B5" w:rsidRDefault="009277E1" w:rsidP="00D47410">
      <w:pPr>
        <w:spacing w:line="276" w:lineRule="auto"/>
        <w:rPr>
          <w:rFonts w:ascii="Times New Roman" w:hAnsi="Times New Roman"/>
          <w:bCs/>
          <w:sz w:val="22"/>
          <w:szCs w:val="22"/>
        </w:rPr>
      </w:pPr>
    </w:p>
    <w:p w14:paraId="216A2754" w14:textId="77777777" w:rsidR="002B5E63" w:rsidRPr="00AA39B5" w:rsidRDefault="006A4F24" w:rsidP="00D47410">
      <w:pPr>
        <w:spacing w:line="276" w:lineRule="auto"/>
        <w:rPr>
          <w:rFonts w:ascii="Times New Roman" w:hAnsi="Times New Roman"/>
          <w:bCs/>
          <w:sz w:val="22"/>
          <w:szCs w:val="22"/>
        </w:rPr>
      </w:pPr>
      <w:r w:rsidRPr="00AA39B5">
        <w:rPr>
          <w:rFonts w:ascii="Times New Roman" w:hAnsi="Times New Roman"/>
          <w:b/>
          <w:bCs/>
          <w:sz w:val="22"/>
          <w:szCs w:val="22"/>
        </w:rPr>
        <w:t xml:space="preserve">Table </w:t>
      </w:r>
      <w:r w:rsidR="002B5E63" w:rsidRPr="00AA39B5">
        <w:rPr>
          <w:rFonts w:ascii="Times New Roman" w:hAnsi="Times New Roman"/>
          <w:b/>
          <w:bCs/>
          <w:sz w:val="22"/>
          <w:szCs w:val="22"/>
        </w:rPr>
        <w:t>3</w:t>
      </w:r>
      <w:r w:rsidR="004E321B" w:rsidRPr="00AA39B5">
        <w:rPr>
          <w:rFonts w:ascii="Times New Roman" w:hAnsi="Times New Roman"/>
          <w:b/>
          <w:bCs/>
          <w:sz w:val="22"/>
          <w:szCs w:val="22"/>
        </w:rPr>
        <w:t>5</w:t>
      </w:r>
      <w:r w:rsidR="00596871" w:rsidRPr="00AA39B5">
        <w:rPr>
          <w:rFonts w:ascii="Times New Roman" w:hAnsi="Times New Roman"/>
          <w:bCs/>
          <w:sz w:val="22"/>
          <w:szCs w:val="22"/>
        </w:rPr>
        <w:t xml:space="preserve"> Health Medical Personnel and </w:t>
      </w:r>
      <w:r w:rsidR="00596871" w:rsidRPr="00AA39B5">
        <w:rPr>
          <w:rFonts w:ascii="Times New Roman" w:hAnsi="Times New Roman"/>
          <w:b/>
          <w:bCs/>
          <w:color w:val="FF0000"/>
          <w:sz w:val="22"/>
          <w:szCs w:val="22"/>
        </w:rPr>
        <w:t>population to</w:t>
      </w:r>
      <w:r w:rsidR="00596871" w:rsidRPr="00AA39B5">
        <w:rPr>
          <w:rFonts w:ascii="Times New Roman" w:hAnsi="Times New Roman"/>
          <w:bCs/>
          <w:sz w:val="22"/>
          <w:szCs w:val="22"/>
        </w:rPr>
        <w:t xml:space="preserve"> </w:t>
      </w:r>
      <w:r w:rsidR="00596871" w:rsidRPr="00AA39B5">
        <w:rPr>
          <w:rFonts w:ascii="Times New Roman" w:hAnsi="Times New Roman"/>
          <w:bCs/>
          <w:color w:val="FF0000"/>
          <w:sz w:val="22"/>
          <w:szCs w:val="22"/>
        </w:rPr>
        <w:t>health ratio</w:t>
      </w:r>
      <w:r w:rsidR="00596871" w:rsidRPr="00AA39B5">
        <w:rPr>
          <w:rFonts w:ascii="Times New Roman" w:hAnsi="Times New Roman"/>
          <w:bCs/>
          <w:sz w:val="22"/>
          <w:szCs w:val="22"/>
        </w:rPr>
        <w:t xml:space="preserve"> of Eas</w:t>
      </w:r>
      <w:r w:rsidR="002B5E63" w:rsidRPr="00AA39B5">
        <w:rPr>
          <w:rFonts w:ascii="Times New Roman" w:hAnsi="Times New Roman"/>
          <w:bCs/>
          <w:sz w:val="22"/>
          <w:szCs w:val="22"/>
        </w:rPr>
        <w:t>t Hararge zone</w:t>
      </w:r>
    </w:p>
    <w:tbl>
      <w:tblPr>
        <w:tblStyle w:val="TableGrid"/>
        <w:tblW w:w="9990" w:type="dxa"/>
        <w:tblInd w:w="-162" w:type="dxa"/>
        <w:tblLayout w:type="fixed"/>
        <w:tblLook w:val="04A0" w:firstRow="1" w:lastRow="0" w:firstColumn="1" w:lastColumn="0" w:noHBand="0" w:noVBand="1"/>
      </w:tblPr>
      <w:tblGrid>
        <w:gridCol w:w="1170"/>
        <w:gridCol w:w="1260"/>
        <w:gridCol w:w="720"/>
        <w:gridCol w:w="900"/>
        <w:gridCol w:w="900"/>
        <w:gridCol w:w="900"/>
        <w:gridCol w:w="990"/>
        <w:gridCol w:w="943"/>
        <w:gridCol w:w="1034"/>
        <w:gridCol w:w="1173"/>
      </w:tblGrid>
      <w:tr w:rsidR="00581743" w:rsidRPr="00AA39B5" w14:paraId="3A935A24" w14:textId="77777777" w:rsidTr="008F3AE1">
        <w:trPr>
          <w:trHeight w:val="503"/>
        </w:trPr>
        <w:tc>
          <w:tcPr>
            <w:tcW w:w="1170" w:type="dxa"/>
          </w:tcPr>
          <w:p w14:paraId="00738747" w14:textId="77777777" w:rsidR="00581743" w:rsidRPr="00AA39B5" w:rsidRDefault="002B5E63" w:rsidP="00D47410">
            <w:pPr>
              <w:spacing w:line="276" w:lineRule="auto"/>
              <w:rPr>
                <w:bCs/>
                <w:color w:val="000000"/>
                <w:sz w:val="22"/>
                <w:szCs w:val="22"/>
              </w:rPr>
            </w:pPr>
            <w:commentRangeStart w:id="58"/>
            <w:r w:rsidRPr="00AA39B5">
              <w:rPr>
                <w:bCs/>
                <w:color w:val="000000"/>
                <w:sz w:val="22"/>
                <w:szCs w:val="22"/>
              </w:rPr>
              <w:t>Year</w:t>
            </w:r>
          </w:p>
        </w:tc>
        <w:tc>
          <w:tcPr>
            <w:tcW w:w="1260" w:type="dxa"/>
          </w:tcPr>
          <w:p w14:paraId="6B196663" w14:textId="77777777" w:rsidR="00581743" w:rsidRPr="00AA39B5" w:rsidRDefault="00581743" w:rsidP="00D47410">
            <w:pPr>
              <w:spacing w:line="276" w:lineRule="auto"/>
              <w:rPr>
                <w:bCs/>
                <w:color w:val="000000"/>
                <w:sz w:val="22"/>
                <w:szCs w:val="22"/>
              </w:rPr>
            </w:pPr>
            <w:r w:rsidRPr="00AA39B5">
              <w:rPr>
                <w:bCs/>
                <w:color w:val="000000"/>
                <w:sz w:val="22"/>
                <w:szCs w:val="22"/>
              </w:rPr>
              <w:t>Population</w:t>
            </w:r>
          </w:p>
        </w:tc>
        <w:tc>
          <w:tcPr>
            <w:tcW w:w="720" w:type="dxa"/>
          </w:tcPr>
          <w:p w14:paraId="4879DBA0" w14:textId="77777777" w:rsidR="00581743" w:rsidRPr="00AA39B5" w:rsidRDefault="00581743" w:rsidP="00D47410">
            <w:pPr>
              <w:spacing w:line="276" w:lineRule="auto"/>
              <w:rPr>
                <w:bCs/>
                <w:color w:val="000000"/>
                <w:sz w:val="22"/>
                <w:szCs w:val="22"/>
              </w:rPr>
            </w:pPr>
            <w:r w:rsidRPr="00AA39B5">
              <w:rPr>
                <w:bCs/>
                <w:color w:val="000000"/>
                <w:sz w:val="22"/>
                <w:szCs w:val="22"/>
              </w:rPr>
              <w:t xml:space="preserve">Doctors </w:t>
            </w:r>
          </w:p>
        </w:tc>
        <w:tc>
          <w:tcPr>
            <w:tcW w:w="900" w:type="dxa"/>
          </w:tcPr>
          <w:p w14:paraId="05EB71A7" w14:textId="77777777" w:rsidR="00581743" w:rsidRPr="00AA39B5" w:rsidRDefault="00581743" w:rsidP="00D47410">
            <w:pPr>
              <w:spacing w:line="276" w:lineRule="auto"/>
              <w:rPr>
                <w:bCs/>
                <w:color w:val="000000"/>
                <w:sz w:val="22"/>
                <w:szCs w:val="22"/>
              </w:rPr>
            </w:pPr>
            <w:r w:rsidRPr="00AA39B5">
              <w:rPr>
                <w:bCs/>
                <w:color w:val="000000"/>
                <w:sz w:val="22"/>
                <w:szCs w:val="22"/>
              </w:rPr>
              <w:t>H/ Officer</w:t>
            </w:r>
          </w:p>
        </w:tc>
        <w:tc>
          <w:tcPr>
            <w:tcW w:w="900" w:type="dxa"/>
          </w:tcPr>
          <w:p w14:paraId="3473D60E" w14:textId="77777777" w:rsidR="00581743" w:rsidRPr="00AA39B5" w:rsidRDefault="00581743" w:rsidP="00D47410">
            <w:pPr>
              <w:spacing w:line="276" w:lineRule="auto"/>
              <w:rPr>
                <w:bCs/>
                <w:color w:val="000000"/>
                <w:sz w:val="22"/>
                <w:szCs w:val="22"/>
              </w:rPr>
            </w:pPr>
            <w:r w:rsidRPr="00AA39B5">
              <w:rPr>
                <w:bCs/>
                <w:color w:val="000000"/>
                <w:sz w:val="22"/>
                <w:szCs w:val="22"/>
              </w:rPr>
              <w:t>Nurses</w:t>
            </w:r>
          </w:p>
        </w:tc>
        <w:tc>
          <w:tcPr>
            <w:tcW w:w="900" w:type="dxa"/>
          </w:tcPr>
          <w:p w14:paraId="5AE7AE60" w14:textId="77777777" w:rsidR="00581743" w:rsidRPr="00AA39B5" w:rsidRDefault="00581743" w:rsidP="00D47410">
            <w:pPr>
              <w:spacing w:line="276" w:lineRule="auto"/>
              <w:rPr>
                <w:bCs/>
                <w:color w:val="000000"/>
                <w:sz w:val="22"/>
                <w:szCs w:val="22"/>
              </w:rPr>
            </w:pPr>
            <w:r w:rsidRPr="00AA39B5">
              <w:rPr>
                <w:bCs/>
                <w:color w:val="000000"/>
                <w:sz w:val="22"/>
                <w:szCs w:val="22"/>
              </w:rPr>
              <w:t>Pharmacists</w:t>
            </w:r>
          </w:p>
        </w:tc>
        <w:tc>
          <w:tcPr>
            <w:tcW w:w="990" w:type="dxa"/>
          </w:tcPr>
          <w:p w14:paraId="05198A2C" w14:textId="77777777" w:rsidR="00581743" w:rsidRPr="00AA39B5" w:rsidRDefault="00581743" w:rsidP="00D47410">
            <w:pPr>
              <w:spacing w:line="276" w:lineRule="auto"/>
              <w:rPr>
                <w:bCs/>
                <w:color w:val="000000"/>
                <w:sz w:val="22"/>
                <w:szCs w:val="22"/>
              </w:rPr>
            </w:pPr>
            <w:r w:rsidRPr="00AA39B5">
              <w:rPr>
                <w:bCs/>
                <w:color w:val="000000"/>
                <w:sz w:val="22"/>
                <w:szCs w:val="22"/>
              </w:rPr>
              <w:t>Sanitarians</w:t>
            </w:r>
          </w:p>
        </w:tc>
        <w:tc>
          <w:tcPr>
            <w:tcW w:w="943" w:type="dxa"/>
          </w:tcPr>
          <w:p w14:paraId="3FD65FAC" w14:textId="77777777" w:rsidR="00581743" w:rsidRPr="00AA39B5" w:rsidRDefault="00581743" w:rsidP="00D47410">
            <w:pPr>
              <w:spacing w:line="276" w:lineRule="auto"/>
              <w:rPr>
                <w:bCs/>
                <w:color w:val="000000"/>
                <w:sz w:val="22"/>
                <w:szCs w:val="22"/>
              </w:rPr>
            </w:pPr>
            <w:r w:rsidRPr="00AA39B5">
              <w:rPr>
                <w:bCs/>
                <w:color w:val="000000"/>
                <w:sz w:val="22"/>
                <w:szCs w:val="22"/>
              </w:rPr>
              <w:t>H/Assistants</w:t>
            </w:r>
          </w:p>
        </w:tc>
        <w:tc>
          <w:tcPr>
            <w:tcW w:w="1034" w:type="dxa"/>
          </w:tcPr>
          <w:p w14:paraId="1E213156" w14:textId="77777777" w:rsidR="00581743" w:rsidRPr="00AA39B5" w:rsidRDefault="00581743" w:rsidP="00D47410">
            <w:pPr>
              <w:spacing w:line="276" w:lineRule="auto"/>
              <w:rPr>
                <w:bCs/>
                <w:color w:val="000000"/>
                <w:sz w:val="22"/>
                <w:szCs w:val="22"/>
              </w:rPr>
            </w:pPr>
            <w:r w:rsidRPr="00AA39B5">
              <w:rPr>
                <w:bCs/>
                <w:color w:val="000000"/>
                <w:sz w:val="22"/>
                <w:szCs w:val="22"/>
              </w:rPr>
              <w:t>Extention</w:t>
            </w:r>
          </w:p>
        </w:tc>
        <w:tc>
          <w:tcPr>
            <w:tcW w:w="1173" w:type="dxa"/>
          </w:tcPr>
          <w:p w14:paraId="7A6E80A3" w14:textId="77777777" w:rsidR="00581743" w:rsidRPr="00AA39B5" w:rsidRDefault="00581743" w:rsidP="00D47410">
            <w:pPr>
              <w:spacing w:line="276" w:lineRule="auto"/>
              <w:rPr>
                <w:bCs/>
                <w:color w:val="000000"/>
                <w:sz w:val="22"/>
                <w:szCs w:val="22"/>
              </w:rPr>
            </w:pPr>
            <w:r w:rsidRPr="00AA39B5">
              <w:rPr>
                <w:bCs/>
                <w:color w:val="000000"/>
                <w:sz w:val="22"/>
                <w:szCs w:val="22"/>
              </w:rPr>
              <w:t>Lab. Tech</w:t>
            </w:r>
          </w:p>
          <w:p w14:paraId="7C49E998" w14:textId="77777777" w:rsidR="00581743" w:rsidRPr="00AA39B5" w:rsidRDefault="00581743" w:rsidP="00D47410">
            <w:pPr>
              <w:spacing w:line="276" w:lineRule="auto"/>
              <w:rPr>
                <w:bCs/>
                <w:color w:val="000000"/>
                <w:sz w:val="22"/>
                <w:szCs w:val="22"/>
              </w:rPr>
            </w:pPr>
          </w:p>
        </w:tc>
      </w:tr>
      <w:tr w:rsidR="00581743" w:rsidRPr="00AA39B5" w14:paraId="4D6D57AD" w14:textId="77777777" w:rsidTr="008F3AE1">
        <w:trPr>
          <w:trHeight w:val="80"/>
        </w:trPr>
        <w:tc>
          <w:tcPr>
            <w:tcW w:w="1170" w:type="dxa"/>
          </w:tcPr>
          <w:p w14:paraId="41F5DC89" w14:textId="77777777" w:rsidR="00581743" w:rsidRPr="00AA39B5" w:rsidRDefault="002B5E63" w:rsidP="00D47410">
            <w:pPr>
              <w:spacing w:line="276" w:lineRule="auto"/>
              <w:rPr>
                <w:bCs/>
                <w:sz w:val="22"/>
                <w:szCs w:val="22"/>
              </w:rPr>
            </w:pPr>
            <w:r w:rsidRPr="00AA39B5">
              <w:rPr>
                <w:bCs/>
                <w:sz w:val="22"/>
                <w:szCs w:val="22"/>
              </w:rPr>
              <w:t>20</w:t>
            </w:r>
            <w:r w:rsidR="00D665D9" w:rsidRPr="00AA39B5">
              <w:rPr>
                <w:bCs/>
                <w:sz w:val="22"/>
                <w:szCs w:val="22"/>
              </w:rPr>
              <w:t>11</w:t>
            </w:r>
            <w:r w:rsidRPr="00AA39B5">
              <w:rPr>
                <w:bCs/>
                <w:sz w:val="22"/>
                <w:szCs w:val="22"/>
              </w:rPr>
              <w:t>E.C</w:t>
            </w:r>
          </w:p>
        </w:tc>
        <w:tc>
          <w:tcPr>
            <w:tcW w:w="1260" w:type="dxa"/>
          </w:tcPr>
          <w:p w14:paraId="101A5C39" w14:textId="77777777" w:rsidR="00581743" w:rsidRPr="00AA39B5" w:rsidRDefault="00581743" w:rsidP="00D47410">
            <w:pPr>
              <w:spacing w:line="276" w:lineRule="auto"/>
              <w:jc w:val="right"/>
              <w:rPr>
                <w:b/>
                <w:bCs/>
                <w:color w:val="000000"/>
                <w:sz w:val="22"/>
                <w:szCs w:val="22"/>
              </w:rPr>
            </w:pPr>
            <w:r w:rsidRPr="00AA39B5">
              <w:rPr>
                <w:b/>
                <w:bCs/>
                <w:color w:val="000000"/>
                <w:sz w:val="22"/>
                <w:szCs w:val="22"/>
              </w:rPr>
              <w:t>3,</w:t>
            </w:r>
            <w:r w:rsidR="0072418A" w:rsidRPr="00AA39B5">
              <w:rPr>
                <w:b/>
                <w:bCs/>
                <w:color w:val="000000"/>
                <w:sz w:val="22"/>
                <w:szCs w:val="22"/>
              </w:rPr>
              <w:t>755,493</w:t>
            </w:r>
          </w:p>
        </w:tc>
        <w:tc>
          <w:tcPr>
            <w:tcW w:w="720" w:type="dxa"/>
          </w:tcPr>
          <w:p w14:paraId="5E50B220" w14:textId="77777777" w:rsidR="00581743" w:rsidRPr="00AA39B5" w:rsidRDefault="006145F4" w:rsidP="00D47410">
            <w:pPr>
              <w:spacing w:line="276" w:lineRule="auto"/>
              <w:jc w:val="right"/>
              <w:rPr>
                <w:bCs/>
                <w:color w:val="000000"/>
                <w:sz w:val="22"/>
                <w:szCs w:val="22"/>
              </w:rPr>
            </w:pPr>
            <w:r w:rsidRPr="00AA39B5">
              <w:rPr>
                <w:bCs/>
                <w:color w:val="000000"/>
                <w:sz w:val="22"/>
                <w:szCs w:val="22"/>
              </w:rPr>
              <w:t>46</w:t>
            </w:r>
          </w:p>
        </w:tc>
        <w:tc>
          <w:tcPr>
            <w:tcW w:w="900" w:type="dxa"/>
          </w:tcPr>
          <w:p w14:paraId="58CE5109" w14:textId="77777777" w:rsidR="00581743" w:rsidRPr="00AA39B5" w:rsidRDefault="006145F4" w:rsidP="00D47410">
            <w:pPr>
              <w:spacing w:line="276" w:lineRule="auto"/>
              <w:jc w:val="right"/>
              <w:rPr>
                <w:bCs/>
                <w:color w:val="000000"/>
                <w:sz w:val="22"/>
                <w:szCs w:val="22"/>
              </w:rPr>
            </w:pPr>
            <w:r w:rsidRPr="00AA39B5">
              <w:rPr>
                <w:color w:val="000000"/>
                <w:sz w:val="22"/>
                <w:szCs w:val="22"/>
              </w:rPr>
              <w:t>133</w:t>
            </w:r>
          </w:p>
        </w:tc>
        <w:tc>
          <w:tcPr>
            <w:tcW w:w="900" w:type="dxa"/>
          </w:tcPr>
          <w:p w14:paraId="7E07B72F" w14:textId="77777777" w:rsidR="00581743" w:rsidRPr="00AA39B5" w:rsidRDefault="006145F4" w:rsidP="00D47410">
            <w:pPr>
              <w:spacing w:line="276" w:lineRule="auto"/>
              <w:jc w:val="right"/>
              <w:rPr>
                <w:bCs/>
                <w:color w:val="000000"/>
                <w:sz w:val="22"/>
                <w:szCs w:val="22"/>
              </w:rPr>
            </w:pPr>
            <w:r w:rsidRPr="00AA39B5">
              <w:rPr>
                <w:bCs/>
                <w:color w:val="000000"/>
                <w:sz w:val="22"/>
                <w:szCs w:val="22"/>
              </w:rPr>
              <w:t>914</w:t>
            </w:r>
          </w:p>
        </w:tc>
        <w:tc>
          <w:tcPr>
            <w:tcW w:w="900" w:type="dxa"/>
          </w:tcPr>
          <w:p w14:paraId="090B7C04" w14:textId="77777777" w:rsidR="00581743" w:rsidRPr="00AA39B5" w:rsidRDefault="006145F4" w:rsidP="00D47410">
            <w:pPr>
              <w:spacing w:line="276" w:lineRule="auto"/>
              <w:jc w:val="right"/>
              <w:rPr>
                <w:bCs/>
                <w:color w:val="000000"/>
                <w:sz w:val="22"/>
                <w:szCs w:val="22"/>
              </w:rPr>
            </w:pPr>
            <w:r w:rsidRPr="00AA39B5">
              <w:rPr>
                <w:bCs/>
                <w:color w:val="000000"/>
                <w:sz w:val="22"/>
                <w:szCs w:val="22"/>
              </w:rPr>
              <w:t>249</w:t>
            </w:r>
          </w:p>
        </w:tc>
        <w:tc>
          <w:tcPr>
            <w:tcW w:w="990" w:type="dxa"/>
          </w:tcPr>
          <w:p w14:paraId="18A15556" w14:textId="77777777" w:rsidR="00581743" w:rsidRPr="00AA39B5" w:rsidRDefault="006145F4" w:rsidP="00D47410">
            <w:pPr>
              <w:spacing w:line="276" w:lineRule="auto"/>
              <w:jc w:val="right"/>
              <w:rPr>
                <w:bCs/>
                <w:color w:val="000000"/>
                <w:sz w:val="22"/>
                <w:szCs w:val="22"/>
              </w:rPr>
            </w:pPr>
            <w:r w:rsidRPr="00AA39B5">
              <w:rPr>
                <w:bCs/>
                <w:color w:val="000000"/>
                <w:sz w:val="22"/>
                <w:szCs w:val="22"/>
              </w:rPr>
              <w:t>62</w:t>
            </w:r>
          </w:p>
        </w:tc>
        <w:tc>
          <w:tcPr>
            <w:tcW w:w="943" w:type="dxa"/>
          </w:tcPr>
          <w:p w14:paraId="00537A58" w14:textId="77777777" w:rsidR="00581743" w:rsidRPr="00AA39B5" w:rsidRDefault="006145F4" w:rsidP="00D47410">
            <w:pPr>
              <w:spacing w:line="276" w:lineRule="auto"/>
              <w:jc w:val="right"/>
              <w:rPr>
                <w:bCs/>
                <w:color w:val="000000"/>
                <w:sz w:val="22"/>
                <w:szCs w:val="22"/>
              </w:rPr>
            </w:pPr>
            <w:r w:rsidRPr="00AA39B5">
              <w:rPr>
                <w:bCs/>
                <w:color w:val="000000"/>
                <w:sz w:val="22"/>
                <w:szCs w:val="22"/>
              </w:rPr>
              <w:t>0</w:t>
            </w:r>
          </w:p>
        </w:tc>
        <w:tc>
          <w:tcPr>
            <w:tcW w:w="1034" w:type="dxa"/>
          </w:tcPr>
          <w:p w14:paraId="1D893AFE" w14:textId="77777777" w:rsidR="00581743" w:rsidRPr="00AA39B5" w:rsidRDefault="006145F4" w:rsidP="00D47410">
            <w:pPr>
              <w:spacing w:line="276" w:lineRule="auto"/>
              <w:jc w:val="right"/>
              <w:rPr>
                <w:bCs/>
                <w:color w:val="000000"/>
                <w:sz w:val="22"/>
                <w:szCs w:val="22"/>
              </w:rPr>
            </w:pPr>
            <w:r w:rsidRPr="00AA39B5">
              <w:rPr>
                <w:bCs/>
                <w:color w:val="000000"/>
                <w:sz w:val="22"/>
                <w:szCs w:val="22"/>
              </w:rPr>
              <w:t>1370</w:t>
            </w:r>
          </w:p>
        </w:tc>
        <w:tc>
          <w:tcPr>
            <w:tcW w:w="1173" w:type="dxa"/>
          </w:tcPr>
          <w:p w14:paraId="34A8DE85" w14:textId="77777777" w:rsidR="00581743" w:rsidRPr="00AA39B5" w:rsidRDefault="006145F4" w:rsidP="00D47410">
            <w:pPr>
              <w:spacing w:line="276" w:lineRule="auto"/>
              <w:jc w:val="right"/>
              <w:rPr>
                <w:bCs/>
                <w:sz w:val="22"/>
                <w:szCs w:val="22"/>
              </w:rPr>
            </w:pPr>
            <w:r w:rsidRPr="00AA39B5">
              <w:rPr>
                <w:bCs/>
                <w:color w:val="000000"/>
                <w:sz w:val="22"/>
                <w:szCs w:val="22"/>
              </w:rPr>
              <w:t>97</w:t>
            </w:r>
          </w:p>
        </w:tc>
      </w:tr>
      <w:tr w:rsidR="00581743" w:rsidRPr="00AA39B5" w14:paraId="451CD1C0" w14:textId="77777777" w:rsidTr="008F3AE1">
        <w:trPr>
          <w:trHeight w:val="107"/>
        </w:trPr>
        <w:tc>
          <w:tcPr>
            <w:tcW w:w="1170" w:type="dxa"/>
          </w:tcPr>
          <w:p w14:paraId="76C96CFF" w14:textId="77777777" w:rsidR="00581743" w:rsidRPr="00AA39B5" w:rsidRDefault="002B5E63" w:rsidP="00D47410">
            <w:pPr>
              <w:spacing w:line="276" w:lineRule="auto"/>
              <w:rPr>
                <w:bCs/>
                <w:sz w:val="22"/>
                <w:szCs w:val="22"/>
              </w:rPr>
            </w:pPr>
            <w:r w:rsidRPr="00AA39B5">
              <w:rPr>
                <w:bCs/>
                <w:sz w:val="22"/>
                <w:szCs w:val="22"/>
              </w:rPr>
              <w:t>201</w:t>
            </w:r>
            <w:r w:rsidR="00D665D9" w:rsidRPr="00AA39B5">
              <w:rPr>
                <w:bCs/>
                <w:sz w:val="22"/>
                <w:szCs w:val="22"/>
              </w:rPr>
              <w:t>2</w:t>
            </w:r>
            <w:r w:rsidRPr="00AA39B5">
              <w:rPr>
                <w:bCs/>
                <w:sz w:val="22"/>
                <w:szCs w:val="22"/>
              </w:rPr>
              <w:t>E.C</w:t>
            </w:r>
          </w:p>
        </w:tc>
        <w:tc>
          <w:tcPr>
            <w:tcW w:w="1260" w:type="dxa"/>
          </w:tcPr>
          <w:p w14:paraId="28677B15" w14:textId="77777777" w:rsidR="00581743" w:rsidRPr="00AA39B5" w:rsidRDefault="0072418A" w:rsidP="00D47410">
            <w:pPr>
              <w:spacing w:line="276" w:lineRule="auto"/>
              <w:jc w:val="right"/>
              <w:rPr>
                <w:b/>
                <w:bCs/>
                <w:sz w:val="22"/>
                <w:szCs w:val="22"/>
              </w:rPr>
            </w:pPr>
            <w:r w:rsidRPr="00AA39B5">
              <w:rPr>
                <w:b/>
                <w:bCs/>
                <w:sz w:val="22"/>
                <w:szCs w:val="22"/>
              </w:rPr>
              <w:t>3,</w:t>
            </w:r>
            <w:r w:rsidR="00581743" w:rsidRPr="00AA39B5">
              <w:rPr>
                <w:b/>
                <w:bCs/>
                <w:sz w:val="22"/>
                <w:szCs w:val="22"/>
              </w:rPr>
              <w:t>8</w:t>
            </w:r>
            <w:r w:rsidRPr="00AA39B5">
              <w:rPr>
                <w:b/>
                <w:bCs/>
                <w:sz w:val="22"/>
                <w:szCs w:val="22"/>
              </w:rPr>
              <w:t>55,181</w:t>
            </w:r>
          </w:p>
        </w:tc>
        <w:tc>
          <w:tcPr>
            <w:tcW w:w="720" w:type="dxa"/>
          </w:tcPr>
          <w:p w14:paraId="24E9A5A1" w14:textId="77777777" w:rsidR="00581743" w:rsidRPr="00AA39B5" w:rsidRDefault="00D665D9" w:rsidP="00D47410">
            <w:pPr>
              <w:spacing w:line="276" w:lineRule="auto"/>
              <w:jc w:val="right"/>
              <w:rPr>
                <w:bCs/>
                <w:sz w:val="22"/>
                <w:szCs w:val="22"/>
              </w:rPr>
            </w:pPr>
            <w:r w:rsidRPr="00AA39B5">
              <w:rPr>
                <w:bCs/>
                <w:sz w:val="22"/>
                <w:szCs w:val="22"/>
              </w:rPr>
              <w:t>46</w:t>
            </w:r>
          </w:p>
        </w:tc>
        <w:tc>
          <w:tcPr>
            <w:tcW w:w="900" w:type="dxa"/>
          </w:tcPr>
          <w:p w14:paraId="3283D287" w14:textId="77777777" w:rsidR="00581743" w:rsidRPr="00AA39B5" w:rsidRDefault="00D665D9" w:rsidP="00D47410">
            <w:pPr>
              <w:spacing w:line="276" w:lineRule="auto"/>
              <w:jc w:val="right"/>
              <w:rPr>
                <w:bCs/>
                <w:sz w:val="22"/>
                <w:szCs w:val="22"/>
              </w:rPr>
            </w:pPr>
            <w:r w:rsidRPr="00AA39B5">
              <w:rPr>
                <w:bCs/>
                <w:sz w:val="22"/>
                <w:szCs w:val="22"/>
              </w:rPr>
              <w:t>216</w:t>
            </w:r>
          </w:p>
        </w:tc>
        <w:tc>
          <w:tcPr>
            <w:tcW w:w="900" w:type="dxa"/>
          </w:tcPr>
          <w:p w14:paraId="06305200" w14:textId="77777777" w:rsidR="00581743" w:rsidRPr="00AA39B5" w:rsidRDefault="00D665D9" w:rsidP="00D47410">
            <w:pPr>
              <w:spacing w:line="276" w:lineRule="auto"/>
              <w:jc w:val="right"/>
              <w:rPr>
                <w:bCs/>
                <w:sz w:val="22"/>
                <w:szCs w:val="22"/>
              </w:rPr>
            </w:pPr>
            <w:r w:rsidRPr="00AA39B5">
              <w:rPr>
                <w:bCs/>
                <w:sz w:val="22"/>
                <w:szCs w:val="22"/>
              </w:rPr>
              <w:t>1305</w:t>
            </w:r>
          </w:p>
        </w:tc>
        <w:tc>
          <w:tcPr>
            <w:tcW w:w="900" w:type="dxa"/>
          </w:tcPr>
          <w:p w14:paraId="06C66C05" w14:textId="77777777" w:rsidR="00581743" w:rsidRPr="00AA39B5" w:rsidRDefault="00D665D9" w:rsidP="00D47410">
            <w:pPr>
              <w:spacing w:line="276" w:lineRule="auto"/>
              <w:jc w:val="right"/>
              <w:rPr>
                <w:bCs/>
                <w:sz w:val="22"/>
                <w:szCs w:val="22"/>
              </w:rPr>
            </w:pPr>
            <w:r w:rsidRPr="00AA39B5">
              <w:rPr>
                <w:bCs/>
                <w:sz w:val="22"/>
                <w:szCs w:val="22"/>
              </w:rPr>
              <w:t>198</w:t>
            </w:r>
          </w:p>
        </w:tc>
        <w:tc>
          <w:tcPr>
            <w:tcW w:w="990" w:type="dxa"/>
          </w:tcPr>
          <w:p w14:paraId="052AC121" w14:textId="77777777" w:rsidR="00581743" w:rsidRPr="00AA39B5" w:rsidRDefault="00D665D9" w:rsidP="00D47410">
            <w:pPr>
              <w:spacing w:line="276" w:lineRule="auto"/>
              <w:jc w:val="right"/>
              <w:rPr>
                <w:bCs/>
                <w:sz w:val="22"/>
                <w:szCs w:val="22"/>
              </w:rPr>
            </w:pPr>
            <w:r w:rsidRPr="00AA39B5">
              <w:rPr>
                <w:bCs/>
                <w:sz w:val="22"/>
                <w:szCs w:val="22"/>
              </w:rPr>
              <w:t>65</w:t>
            </w:r>
          </w:p>
        </w:tc>
        <w:tc>
          <w:tcPr>
            <w:tcW w:w="943" w:type="dxa"/>
          </w:tcPr>
          <w:p w14:paraId="543FC323" w14:textId="77777777" w:rsidR="00581743" w:rsidRPr="00AA39B5" w:rsidRDefault="00D665D9" w:rsidP="00D47410">
            <w:pPr>
              <w:spacing w:line="276" w:lineRule="auto"/>
              <w:jc w:val="right"/>
              <w:rPr>
                <w:bCs/>
                <w:sz w:val="22"/>
                <w:szCs w:val="22"/>
              </w:rPr>
            </w:pPr>
            <w:r w:rsidRPr="00AA39B5">
              <w:rPr>
                <w:bCs/>
                <w:sz w:val="22"/>
                <w:szCs w:val="22"/>
              </w:rPr>
              <w:t>1</w:t>
            </w:r>
          </w:p>
        </w:tc>
        <w:tc>
          <w:tcPr>
            <w:tcW w:w="1034" w:type="dxa"/>
          </w:tcPr>
          <w:p w14:paraId="2D2DFFBD" w14:textId="77777777" w:rsidR="00581743" w:rsidRPr="00AA39B5" w:rsidRDefault="00D665D9" w:rsidP="00D47410">
            <w:pPr>
              <w:spacing w:line="276" w:lineRule="auto"/>
              <w:jc w:val="right"/>
              <w:rPr>
                <w:bCs/>
                <w:sz w:val="22"/>
                <w:szCs w:val="22"/>
              </w:rPr>
            </w:pPr>
            <w:r w:rsidRPr="00AA39B5">
              <w:rPr>
                <w:bCs/>
                <w:sz w:val="22"/>
                <w:szCs w:val="22"/>
              </w:rPr>
              <w:t>1259</w:t>
            </w:r>
          </w:p>
        </w:tc>
        <w:tc>
          <w:tcPr>
            <w:tcW w:w="1173" w:type="dxa"/>
          </w:tcPr>
          <w:p w14:paraId="58B8D052" w14:textId="77777777" w:rsidR="00581743" w:rsidRPr="00AA39B5" w:rsidRDefault="00D665D9" w:rsidP="00D47410">
            <w:pPr>
              <w:spacing w:line="276" w:lineRule="auto"/>
              <w:jc w:val="right"/>
              <w:rPr>
                <w:bCs/>
                <w:sz w:val="22"/>
                <w:szCs w:val="22"/>
              </w:rPr>
            </w:pPr>
            <w:r w:rsidRPr="00AA39B5">
              <w:rPr>
                <w:bCs/>
                <w:sz w:val="22"/>
                <w:szCs w:val="22"/>
              </w:rPr>
              <w:t>195</w:t>
            </w:r>
            <w:commentRangeEnd w:id="58"/>
            <w:r w:rsidR="00E664BA" w:rsidRPr="00AA39B5">
              <w:rPr>
                <w:rStyle w:val="CommentReference"/>
                <w:rFonts w:eastAsiaTheme="minorHAnsi"/>
                <w:sz w:val="22"/>
                <w:szCs w:val="22"/>
              </w:rPr>
              <w:commentReference w:id="58"/>
            </w:r>
          </w:p>
        </w:tc>
      </w:tr>
    </w:tbl>
    <w:p w14:paraId="7DA7852B" w14:textId="77777777" w:rsidR="00596871" w:rsidRPr="00AA39B5" w:rsidRDefault="00835CD0" w:rsidP="00D47410">
      <w:pPr>
        <w:spacing w:line="276" w:lineRule="auto"/>
        <w:rPr>
          <w:rFonts w:ascii="Times New Roman" w:hAnsi="Times New Roman"/>
          <w:bCs/>
          <w:sz w:val="22"/>
          <w:szCs w:val="22"/>
        </w:rPr>
      </w:pPr>
      <w:r w:rsidRPr="00AA39B5">
        <w:rPr>
          <w:rFonts w:ascii="Times New Roman" w:hAnsi="Times New Roman"/>
          <w:b/>
          <w:bCs/>
          <w:sz w:val="22"/>
          <w:szCs w:val="22"/>
        </w:rPr>
        <w:t>Source:</w:t>
      </w:r>
      <w:r w:rsidRPr="00AA39B5">
        <w:rPr>
          <w:rFonts w:ascii="Times New Roman" w:hAnsi="Times New Roman"/>
          <w:bCs/>
          <w:sz w:val="22"/>
          <w:szCs w:val="22"/>
        </w:rPr>
        <w:t xml:space="preserve"> - East Hararge Zone Health Department, 201</w:t>
      </w:r>
      <w:r w:rsidR="00CA4FC2" w:rsidRPr="00AA39B5">
        <w:rPr>
          <w:rFonts w:ascii="Times New Roman" w:hAnsi="Times New Roman"/>
          <w:bCs/>
          <w:sz w:val="22"/>
          <w:szCs w:val="22"/>
        </w:rPr>
        <w:t>1/12</w:t>
      </w:r>
      <w:r w:rsidRPr="00AA39B5">
        <w:rPr>
          <w:rFonts w:ascii="Times New Roman" w:hAnsi="Times New Roman"/>
          <w:bCs/>
          <w:sz w:val="22"/>
          <w:szCs w:val="22"/>
        </w:rPr>
        <w:t>E.C</w:t>
      </w:r>
    </w:p>
    <w:p w14:paraId="1EACBB55" w14:textId="77777777" w:rsidR="00105030" w:rsidRPr="00AA39B5" w:rsidRDefault="00105030" w:rsidP="00D47410">
      <w:pPr>
        <w:spacing w:line="276" w:lineRule="auto"/>
        <w:rPr>
          <w:rFonts w:ascii="Times New Roman" w:hAnsi="Times New Roman"/>
          <w:bCs/>
          <w:sz w:val="22"/>
          <w:szCs w:val="22"/>
        </w:rPr>
      </w:pPr>
    </w:p>
    <w:p w14:paraId="639B7754" w14:textId="77777777" w:rsidR="00396A97" w:rsidRPr="00AA39B5" w:rsidRDefault="00835CD0" w:rsidP="00D47410">
      <w:pPr>
        <w:spacing w:line="276" w:lineRule="auto"/>
        <w:jc w:val="both"/>
        <w:rPr>
          <w:rFonts w:ascii="Times New Roman" w:hAnsi="Times New Roman"/>
          <w:b/>
          <w:sz w:val="22"/>
          <w:szCs w:val="22"/>
        </w:rPr>
      </w:pPr>
      <w:r w:rsidRPr="00AA39B5">
        <w:rPr>
          <w:rFonts w:ascii="Times New Roman" w:hAnsi="Times New Roman"/>
          <w:b/>
          <w:sz w:val="22"/>
          <w:szCs w:val="22"/>
        </w:rPr>
        <w:t>Top Major Diseases</w:t>
      </w:r>
      <w:r w:rsidR="00444593" w:rsidRPr="00AA39B5">
        <w:rPr>
          <w:rFonts w:ascii="Times New Roman" w:hAnsi="Times New Roman"/>
          <w:b/>
          <w:sz w:val="22"/>
          <w:szCs w:val="22"/>
        </w:rPr>
        <w:t>: -</w:t>
      </w:r>
    </w:p>
    <w:p w14:paraId="5E3DCE58" w14:textId="77777777" w:rsidR="00596871" w:rsidRPr="00AA39B5" w:rsidRDefault="00596871" w:rsidP="00D47410">
      <w:pPr>
        <w:spacing w:line="276" w:lineRule="auto"/>
        <w:jc w:val="both"/>
        <w:rPr>
          <w:rFonts w:ascii="Times New Roman" w:hAnsi="Times New Roman"/>
          <w:b/>
          <w:sz w:val="22"/>
          <w:szCs w:val="22"/>
        </w:rPr>
      </w:pPr>
      <w:r w:rsidRPr="00AA39B5">
        <w:rPr>
          <w:rFonts w:ascii="Times New Roman" w:hAnsi="Times New Roman"/>
          <w:sz w:val="22"/>
          <w:szCs w:val="22"/>
        </w:rPr>
        <w:t>The statistics regarding the ten top diseases indicate the most prevalent top diseases, which are the major health problems are stated below.Identifying the helps to know the focus area in order to tackle the existing health problems.</w:t>
      </w:r>
      <w:r w:rsidR="00835CD0" w:rsidRPr="00AA39B5">
        <w:rPr>
          <w:rFonts w:ascii="Times New Roman" w:hAnsi="Times New Roman"/>
          <w:sz w:val="22"/>
          <w:szCs w:val="22"/>
        </w:rPr>
        <w:t xml:space="preserve"> From this Perspective; the major top ten diseases is like; Pneumonia,</w:t>
      </w:r>
      <w:r w:rsidR="00835CD0" w:rsidRPr="00AA39B5">
        <w:rPr>
          <w:rFonts w:ascii="Times New Roman" w:hAnsi="Times New Roman"/>
          <w:color w:val="000000"/>
          <w:sz w:val="22"/>
          <w:szCs w:val="22"/>
        </w:rPr>
        <w:t xml:space="preserve"> Acute upper respiratory infections, </w:t>
      </w:r>
      <w:r w:rsidR="00835CD0" w:rsidRPr="00AA39B5">
        <w:rPr>
          <w:rFonts w:ascii="Times New Roman" w:hAnsi="Times New Roman"/>
          <w:sz w:val="22"/>
          <w:szCs w:val="22"/>
        </w:rPr>
        <w:t>Diarrhoea (non-bloody). Helminthiasis, Dyspepsia, Urinary tract infection,</w:t>
      </w:r>
      <w:r w:rsidR="00835CD0" w:rsidRPr="00AA39B5">
        <w:rPr>
          <w:rFonts w:ascii="Times New Roman" w:hAnsi="Times New Roman"/>
          <w:color w:val="000000"/>
          <w:sz w:val="22"/>
          <w:szCs w:val="22"/>
        </w:rPr>
        <w:t xml:space="preserve"> Infections of the skin and subcutaneous tissue, Other or unspecified diseases of the respiratory system and Other or unspecified infectious and parasitic diseases. </w:t>
      </w:r>
    </w:p>
    <w:p w14:paraId="0421F757" w14:textId="77777777" w:rsidR="00835CD0" w:rsidRPr="00AA39B5" w:rsidRDefault="00835CD0" w:rsidP="00D47410">
      <w:pPr>
        <w:spacing w:line="276" w:lineRule="auto"/>
        <w:jc w:val="both"/>
        <w:rPr>
          <w:rFonts w:ascii="Times New Roman" w:hAnsi="Times New Roman"/>
          <w:sz w:val="22"/>
          <w:szCs w:val="22"/>
        </w:rPr>
      </w:pPr>
    </w:p>
    <w:p w14:paraId="261A7144" w14:textId="77777777" w:rsidR="00783E54" w:rsidRPr="00AA39B5" w:rsidRDefault="00596871" w:rsidP="00D47410">
      <w:pPr>
        <w:spacing w:line="276" w:lineRule="auto"/>
        <w:jc w:val="both"/>
        <w:rPr>
          <w:rFonts w:ascii="Times New Roman" w:hAnsi="Times New Roman"/>
          <w:sz w:val="22"/>
          <w:szCs w:val="22"/>
        </w:rPr>
      </w:pPr>
      <w:r w:rsidRPr="00AA39B5">
        <w:rPr>
          <w:rFonts w:ascii="Times New Roman" w:hAnsi="Times New Roman"/>
          <w:sz w:val="22"/>
          <w:szCs w:val="22"/>
        </w:rPr>
        <w:t>The different types of services provided include protective and restorative include preventive and curative health services that include different type of treatments, different vaccinations for mothers and children's,Maternal care and family planning services. The type of service and the number of people who get these services are stated in detail in the following three tables.</w:t>
      </w:r>
    </w:p>
    <w:p w14:paraId="5F77FB11" w14:textId="77777777" w:rsidR="004E321B" w:rsidRPr="00AA39B5" w:rsidRDefault="004E321B" w:rsidP="00D47410">
      <w:pPr>
        <w:spacing w:line="276" w:lineRule="auto"/>
        <w:jc w:val="center"/>
        <w:rPr>
          <w:rFonts w:ascii="Times New Roman" w:eastAsia="PMingLiU" w:hAnsi="Times New Roman"/>
          <w:b/>
          <w:sz w:val="22"/>
          <w:szCs w:val="22"/>
        </w:rPr>
      </w:pPr>
    </w:p>
    <w:p w14:paraId="18E7B251" w14:textId="77777777" w:rsidR="009E2E4D" w:rsidRPr="00AA39B5" w:rsidRDefault="00FA437F" w:rsidP="00D47410">
      <w:pPr>
        <w:spacing w:line="276" w:lineRule="auto"/>
        <w:jc w:val="center"/>
        <w:rPr>
          <w:rFonts w:ascii="Times New Roman" w:eastAsia="PMingLiU" w:hAnsi="Times New Roman"/>
          <w:color w:val="000000"/>
          <w:sz w:val="22"/>
          <w:szCs w:val="22"/>
        </w:rPr>
      </w:pPr>
      <w:r w:rsidRPr="00AA39B5">
        <w:rPr>
          <w:rFonts w:ascii="Times New Roman" w:eastAsia="PMingLiU" w:hAnsi="Times New Roman"/>
          <w:b/>
          <w:sz w:val="22"/>
          <w:szCs w:val="22"/>
        </w:rPr>
        <w:t xml:space="preserve">Table </w:t>
      </w:r>
      <w:r w:rsidR="00835CD0" w:rsidRPr="00AA39B5">
        <w:rPr>
          <w:rFonts w:ascii="Times New Roman" w:eastAsia="PMingLiU" w:hAnsi="Times New Roman"/>
          <w:b/>
          <w:sz w:val="22"/>
          <w:szCs w:val="22"/>
        </w:rPr>
        <w:t>3</w:t>
      </w:r>
      <w:r w:rsidR="004E321B" w:rsidRPr="00AA39B5">
        <w:rPr>
          <w:rFonts w:ascii="Times New Roman" w:eastAsia="PMingLiU" w:hAnsi="Times New Roman"/>
          <w:b/>
          <w:sz w:val="22"/>
          <w:szCs w:val="22"/>
        </w:rPr>
        <w:t>6</w:t>
      </w:r>
      <w:r w:rsidR="009E2E4D" w:rsidRPr="00AA39B5">
        <w:rPr>
          <w:rFonts w:ascii="Times New Roman" w:eastAsia="PMingLiU" w:hAnsi="Times New Roman"/>
          <w:sz w:val="22"/>
          <w:szCs w:val="22"/>
        </w:rPr>
        <w:t xml:space="preserve"> Number and </w:t>
      </w:r>
      <w:r w:rsidR="00835CD0" w:rsidRPr="00AA39B5">
        <w:rPr>
          <w:rFonts w:ascii="Times New Roman" w:eastAsia="PMingLiU" w:hAnsi="Times New Roman"/>
          <w:color w:val="000000"/>
          <w:sz w:val="22"/>
          <w:szCs w:val="22"/>
        </w:rPr>
        <w:t>Types of</w:t>
      </w:r>
      <w:r w:rsidR="009E2E4D" w:rsidRPr="00AA39B5">
        <w:rPr>
          <w:rFonts w:ascii="Times New Roman" w:eastAsia="PMingLiU" w:hAnsi="Times New Roman"/>
          <w:color w:val="000000"/>
          <w:sz w:val="22"/>
          <w:szCs w:val="22"/>
        </w:rPr>
        <w:t xml:space="preserve"> services given to Mothers </w:t>
      </w:r>
      <w:r w:rsidR="00DA1FD1" w:rsidRPr="00AA39B5">
        <w:rPr>
          <w:rFonts w:ascii="Times New Roman" w:eastAsia="PMingLiU" w:hAnsi="Times New Roman"/>
          <w:color w:val="000000"/>
          <w:sz w:val="22"/>
          <w:szCs w:val="22"/>
        </w:rPr>
        <w:t>and</w:t>
      </w:r>
      <w:r w:rsidR="009E2E4D" w:rsidRPr="00AA39B5">
        <w:rPr>
          <w:rFonts w:ascii="Times New Roman" w:eastAsia="PMingLiU" w:hAnsi="Times New Roman"/>
          <w:color w:val="000000"/>
          <w:sz w:val="22"/>
          <w:szCs w:val="22"/>
        </w:rPr>
        <w:t xml:space="preserve"> children’s</w:t>
      </w:r>
    </w:p>
    <w:p w14:paraId="0BB07990" w14:textId="77777777" w:rsidR="00835CD0" w:rsidRPr="00AA39B5" w:rsidRDefault="00835CD0" w:rsidP="00D47410">
      <w:pPr>
        <w:spacing w:line="276" w:lineRule="auto"/>
        <w:rPr>
          <w:rFonts w:ascii="Times New Roman" w:eastAsia="PMingLiU" w:hAnsi="Times New Roman"/>
          <w:sz w:val="22"/>
          <w:szCs w:val="22"/>
        </w:rPr>
      </w:pPr>
    </w:p>
    <w:tbl>
      <w:tblPr>
        <w:tblW w:w="8190" w:type="dxa"/>
        <w:jc w:val="center"/>
        <w:tblLayout w:type="fixed"/>
        <w:tblLook w:val="04A0" w:firstRow="1" w:lastRow="0" w:firstColumn="1" w:lastColumn="0" w:noHBand="0" w:noVBand="1"/>
      </w:tblPr>
      <w:tblGrid>
        <w:gridCol w:w="1530"/>
        <w:gridCol w:w="4500"/>
        <w:gridCol w:w="1080"/>
        <w:gridCol w:w="1080"/>
      </w:tblGrid>
      <w:tr w:rsidR="009E2E4D" w:rsidRPr="00AA39B5" w14:paraId="5B495207" w14:textId="77777777" w:rsidTr="00DA1FD1">
        <w:trPr>
          <w:trHeight w:val="116"/>
          <w:jc w:val="center"/>
        </w:trPr>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343C44" w14:textId="77777777" w:rsidR="009E2E4D" w:rsidRPr="00AA39B5" w:rsidRDefault="009E2E4D" w:rsidP="00D47410">
            <w:pPr>
              <w:spacing w:line="276" w:lineRule="auto"/>
              <w:rPr>
                <w:rFonts w:ascii="Times New Roman" w:eastAsia="PMingLiU" w:hAnsi="Times New Roman"/>
                <w:color w:val="000000"/>
              </w:rPr>
            </w:pPr>
            <w:r w:rsidRPr="00AA39B5">
              <w:rPr>
                <w:rFonts w:ascii="Times New Roman" w:eastAsia="PMingLiU" w:hAnsi="Times New Roman"/>
                <w:color w:val="000000"/>
                <w:sz w:val="22"/>
                <w:szCs w:val="22"/>
              </w:rPr>
              <w:t>Years</w:t>
            </w:r>
          </w:p>
        </w:tc>
        <w:tc>
          <w:tcPr>
            <w:tcW w:w="4500" w:type="dxa"/>
            <w:tcBorders>
              <w:top w:val="single" w:sz="4" w:space="0" w:color="auto"/>
              <w:left w:val="nil"/>
              <w:bottom w:val="single" w:sz="4" w:space="0" w:color="auto"/>
              <w:right w:val="single" w:sz="4" w:space="0" w:color="auto"/>
            </w:tcBorders>
            <w:shd w:val="clear" w:color="auto" w:fill="auto"/>
            <w:noWrap/>
            <w:vAlign w:val="bottom"/>
            <w:hideMark/>
          </w:tcPr>
          <w:p w14:paraId="4AF8C3F6" w14:textId="77777777" w:rsidR="009E2E4D" w:rsidRPr="00AA39B5" w:rsidRDefault="00E710D4" w:rsidP="00D47410">
            <w:pPr>
              <w:spacing w:line="276" w:lineRule="auto"/>
              <w:jc w:val="center"/>
              <w:rPr>
                <w:rFonts w:ascii="Times New Roman" w:eastAsia="PMingLiU" w:hAnsi="Times New Roman"/>
                <w:color w:val="000000"/>
              </w:rPr>
            </w:pPr>
            <w:r w:rsidRPr="00AA39B5">
              <w:rPr>
                <w:rFonts w:ascii="Times New Roman" w:eastAsia="PMingLiU" w:hAnsi="Times New Roman"/>
                <w:color w:val="000000"/>
                <w:sz w:val="22"/>
                <w:szCs w:val="22"/>
              </w:rPr>
              <w:t>Types of services</w:t>
            </w:r>
          </w:p>
        </w:tc>
        <w:tc>
          <w:tcPr>
            <w:tcW w:w="1080" w:type="dxa"/>
            <w:tcBorders>
              <w:top w:val="single" w:sz="4" w:space="0" w:color="auto"/>
              <w:left w:val="nil"/>
              <w:bottom w:val="single" w:sz="4" w:space="0" w:color="auto"/>
              <w:right w:val="single" w:sz="4" w:space="0" w:color="auto"/>
            </w:tcBorders>
            <w:shd w:val="clear" w:color="auto" w:fill="auto"/>
            <w:vAlign w:val="bottom"/>
          </w:tcPr>
          <w:p w14:paraId="4482843E" w14:textId="77777777" w:rsidR="009E2E4D" w:rsidRPr="00AA39B5" w:rsidRDefault="009E2E4D" w:rsidP="00D47410">
            <w:pPr>
              <w:spacing w:line="276" w:lineRule="auto"/>
              <w:jc w:val="center"/>
              <w:rPr>
                <w:rFonts w:ascii="Times New Roman" w:eastAsia="PMingLiU" w:hAnsi="Times New Roman"/>
                <w:color w:val="000000"/>
              </w:rPr>
            </w:pPr>
            <w:r w:rsidRPr="00AA39B5">
              <w:rPr>
                <w:rFonts w:ascii="Times New Roman" w:eastAsia="PMingLiU" w:hAnsi="Times New Roman"/>
                <w:color w:val="000000"/>
                <w:sz w:val="22"/>
                <w:szCs w:val="22"/>
              </w:rPr>
              <w:t>20</w:t>
            </w:r>
            <w:r w:rsidR="007A6DB5" w:rsidRPr="00AA39B5">
              <w:rPr>
                <w:rFonts w:ascii="Times New Roman" w:eastAsia="PMingLiU" w:hAnsi="Times New Roman"/>
                <w:color w:val="000000"/>
                <w:sz w:val="22"/>
                <w:szCs w:val="22"/>
              </w:rPr>
              <w:t>11</w:t>
            </w:r>
            <w:r w:rsidR="00835CD0" w:rsidRPr="00AA39B5">
              <w:rPr>
                <w:rFonts w:ascii="Times New Roman" w:eastAsia="PMingLiU" w:hAnsi="Times New Roman"/>
                <w:color w:val="000000"/>
                <w:sz w:val="22"/>
                <w:szCs w:val="22"/>
              </w:rPr>
              <w:t>E.C</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5E180A20" w14:textId="77777777" w:rsidR="009E2E4D" w:rsidRPr="00AA39B5" w:rsidRDefault="009E2E4D" w:rsidP="00D47410">
            <w:pPr>
              <w:spacing w:line="276" w:lineRule="auto"/>
              <w:jc w:val="center"/>
              <w:rPr>
                <w:rFonts w:ascii="Times New Roman" w:eastAsia="PMingLiU" w:hAnsi="Times New Roman"/>
                <w:color w:val="000000"/>
              </w:rPr>
            </w:pPr>
            <w:r w:rsidRPr="00AA39B5">
              <w:rPr>
                <w:rFonts w:ascii="Times New Roman" w:eastAsia="PMingLiU" w:hAnsi="Times New Roman"/>
                <w:color w:val="000000"/>
                <w:sz w:val="22"/>
                <w:szCs w:val="22"/>
              </w:rPr>
              <w:t>201</w:t>
            </w:r>
            <w:r w:rsidR="007A6DB5" w:rsidRPr="00AA39B5">
              <w:rPr>
                <w:rFonts w:ascii="Times New Roman" w:eastAsia="PMingLiU" w:hAnsi="Times New Roman"/>
                <w:color w:val="000000"/>
                <w:sz w:val="22"/>
                <w:szCs w:val="22"/>
              </w:rPr>
              <w:t>2</w:t>
            </w:r>
            <w:r w:rsidR="00835CD0" w:rsidRPr="00AA39B5">
              <w:rPr>
                <w:rFonts w:ascii="Times New Roman" w:eastAsia="PMingLiU" w:hAnsi="Times New Roman"/>
                <w:color w:val="000000"/>
                <w:sz w:val="22"/>
                <w:szCs w:val="22"/>
              </w:rPr>
              <w:t>E.C</w:t>
            </w:r>
          </w:p>
        </w:tc>
      </w:tr>
      <w:tr w:rsidR="009E2E4D" w:rsidRPr="00AA39B5" w14:paraId="4D92F289" w14:textId="77777777" w:rsidTr="00791306">
        <w:trPr>
          <w:trHeight w:val="143"/>
          <w:jc w:val="center"/>
        </w:trPr>
        <w:tc>
          <w:tcPr>
            <w:tcW w:w="1530" w:type="dxa"/>
            <w:vMerge w:val="restart"/>
            <w:tcBorders>
              <w:top w:val="nil"/>
              <w:left w:val="single" w:sz="4" w:space="0" w:color="auto"/>
              <w:right w:val="single" w:sz="4" w:space="0" w:color="auto"/>
            </w:tcBorders>
            <w:shd w:val="clear" w:color="000000" w:fill="FFFFFF"/>
            <w:hideMark/>
          </w:tcPr>
          <w:p w14:paraId="26DCBFAB" w14:textId="77777777" w:rsidR="009E2E4D" w:rsidRPr="00AA39B5" w:rsidRDefault="009E2E4D" w:rsidP="00D47410">
            <w:pPr>
              <w:spacing w:line="276" w:lineRule="auto"/>
              <w:rPr>
                <w:rFonts w:ascii="Times New Roman" w:eastAsia="PMingLiU" w:hAnsi="Times New Roman"/>
                <w:color w:val="000000"/>
              </w:rPr>
            </w:pPr>
            <w:r w:rsidRPr="00AA39B5">
              <w:rPr>
                <w:rFonts w:ascii="Times New Roman" w:eastAsia="PMingLiU" w:hAnsi="Times New Roman"/>
                <w:color w:val="000000"/>
                <w:sz w:val="22"/>
                <w:szCs w:val="22"/>
              </w:rPr>
              <w:t>Types of</w:t>
            </w:r>
            <w:r w:rsidRPr="00AA39B5">
              <w:rPr>
                <w:rFonts w:ascii="Times New Roman" w:eastAsia="PMingLiU" w:hAnsi="Times New Roman"/>
                <w:iCs/>
                <w:color w:val="000000"/>
                <w:sz w:val="22"/>
                <w:szCs w:val="22"/>
              </w:rPr>
              <w:t xml:space="preserve"> children</w:t>
            </w:r>
            <w:r w:rsidRPr="00AA39B5">
              <w:rPr>
                <w:rFonts w:ascii="Times New Roman" w:eastAsia="PMingLiU" w:hAnsi="Times New Roman"/>
                <w:color w:val="000000"/>
                <w:sz w:val="22"/>
                <w:szCs w:val="22"/>
              </w:rPr>
              <w:t xml:space="preserve"> vaccinations</w:t>
            </w:r>
          </w:p>
          <w:p w14:paraId="7DB1D6E3" w14:textId="77777777" w:rsidR="009E2E4D" w:rsidRPr="00AA39B5" w:rsidRDefault="009E2E4D" w:rsidP="00D47410">
            <w:pPr>
              <w:spacing w:line="276" w:lineRule="auto"/>
              <w:rPr>
                <w:rFonts w:ascii="Times New Roman" w:eastAsia="PMingLiU" w:hAnsi="Times New Roman"/>
                <w:color w:val="000000"/>
              </w:rPr>
            </w:pPr>
            <w:r w:rsidRPr="00AA39B5">
              <w:rPr>
                <w:rFonts w:ascii="Times New Roman" w:eastAsia="PMingLiU" w:hAnsi="Times New Roman"/>
                <w:color w:val="000000"/>
                <w:sz w:val="22"/>
                <w:szCs w:val="22"/>
              </w:rPr>
              <w:t> </w:t>
            </w:r>
          </w:p>
        </w:tc>
        <w:tc>
          <w:tcPr>
            <w:tcW w:w="4500" w:type="dxa"/>
            <w:tcBorders>
              <w:top w:val="nil"/>
              <w:left w:val="nil"/>
              <w:bottom w:val="nil"/>
              <w:right w:val="single" w:sz="4" w:space="0" w:color="auto"/>
            </w:tcBorders>
            <w:shd w:val="clear" w:color="000000" w:fill="FFFFFF"/>
            <w:hideMark/>
          </w:tcPr>
          <w:p w14:paraId="2A8DC584" w14:textId="77777777" w:rsidR="009E2E4D" w:rsidRPr="00AA39B5" w:rsidRDefault="009E2E4D" w:rsidP="00D47410">
            <w:pPr>
              <w:spacing w:line="276" w:lineRule="auto"/>
              <w:rPr>
                <w:rFonts w:ascii="Times New Roman" w:eastAsia="PMingLiU" w:hAnsi="Times New Roman"/>
                <w:color w:val="000000"/>
              </w:rPr>
            </w:pPr>
            <w:r w:rsidRPr="00AA39B5">
              <w:rPr>
                <w:rFonts w:ascii="Times New Roman" w:eastAsia="PMingLiU" w:hAnsi="Times New Roman"/>
                <w:color w:val="000000"/>
                <w:sz w:val="22"/>
                <w:szCs w:val="22"/>
              </w:rPr>
              <w:t>BCG</w:t>
            </w:r>
          </w:p>
        </w:tc>
        <w:tc>
          <w:tcPr>
            <w:tcW w:w="1080" w:type="dxa"/>
            <w:tcBorders>
              <w:top w:val="nil"/>
              <w:left w:val="nil"/>
              <w:bottom w:val="single" w:sz="4" w:space="0" w:color="auto"/>
              <w:right w:val="single" w:sz="4" w:space="0" w:color="auto"/>
            </w:tcBorders>
            <w:shd w:val="clear" w:color="000000" w:fill="FFFFFF"/>
            <w:noWrap/>
            <w:vAlign w:val="bottom"/>
          </w:tcPr>
          <w:p w14:paraId="1BDF26F5" w14:textId="77777777" w:rsidR="009E2E4D" w:rsidRPr="00AA39B5" w:rsidRDefault="00DE1B50" w:rsidP="00D47410">
            <w:pPr>
              <w:spacing w:line="276" w:lineRule="auto"/>
              <w:jc w:val="right"/>
              <w:rPr>
                <w:rFonts w:ascii="Times New Roman" w:eastAsia="PMingLiU" w:hAnsi="Times New Roman"/>
                <w:color w:val="000000"/>
              </w:rPr>
            </w:pPr>
            <w:r w:rsidRPr="00AA39B5">
              <w:rPr>
                <w:rFonts w:ascii="Times New Roman" w:eastAsia="PMingLiU" w:hAnsi="Times New Roman"/>
                <w:color w:val="000000"/>
                <w:sz w:val="22"/>
                <w:szCs w:val="22"/>
              </w:rPr>
              <w:t>133,557</w:t>
            </w:r>
          </w:p>
        </w:tc>
        <w:tc>
          <w:tcPr>
            <w:tcW w:w="1080" w:type="dxa"/>
            <w:tcBorders>
              <w:top w:val="nil"/>
              <w:left w:val="nil"/>
              <w:bottom w:val="single" w:sz="4" w:space="0" w:color="auto"/>
              <w:right w:val="single" w:sz="4" w:space="0" w:color="auto"/>
            </w:tcBorders>
            <w:shd w:val="clear" w:color="000000" w:fill="FFFFFF"/>
            <w:noWrap/>
            <w:vAlign w:val="bottom"/>
          </w:tcPr>
          <w:p w14:paraId="5AE63BDA" w14:textId="77777777" w:rsidR="009E2E4D" w:rsidRPr="00AA39B5" w:rsidRDefault="002802AF" w:rsidP="00D47410">
            <w:pPr>
              <w:spacing w:line="276" w:lineRule="auto"/>
              <w:jc w:val="right"/>
              <w:rPr>
                <w:rFonts w:ascii="Times New Roman" w:eastAsia="PMingLiU" w:hAnsi="Times New Roman"/>
                <w:color w:val="000000"/>
              </w:rPr>
            </w:pPr>
            <w:r w:rsidRPr="00AA39B5">
              <w:rPr>
                <w:rFonts w:ascii="Times New Roman" w:eastAsia="PMingLiU" w:hAnsi="Times New Roman"/>
                <w:color w:val="000000"/>
                <w:sz w:val="22"/>
                <w:szCs w:val="22"/>
              </w:rPr>
              <w:t>99,563</w:t>
            </w:r>
          </w:p>
        </w:tc>
      </w:tr>
      <w:tr w:rsidR="009E2E4D" w:rsidRPr="00AA39B5" w14:paraId="18BF4349" w14:textId="77777777" w:rsidTr="00791306">
        <w:trPr>
          <w:trHeight w:val="161"/>
          <w:jc w:val="center"/>
        </w:trPr>
        <w:tc>
          <w:tcPr>
            <w:tcW w:w="1530" w:type="dxa"/>
            <w:vMerge/>
            <w:tcBorders>
              <w:left w:val="single" w:sz="4" w:space="0" w:color="auto"/>
              <w:right w:val="single" w:sz="4" w:space="0" w:color="auto"/>
            </w:tcBorders>
            <w:shd w:val="clear" w:color="000000" w:fill="FFFFFF"/>
            <w:hideMark/>
          </w:tcPr>
          <w:p w14:paraId="196F5188" w14:textId="77777777" w:rsidR="009E2E4D" w:rsidRPr="00AA39B5" w:rsidRDefault="009E2E4D" w:rsidP="00D47410">
            <w:pPr>
              <w:spacing w:line="276" w:lineRule="auto"/>
              <w:rPr>
                <w:rFonts w:ascii="Times New Roman" w:eastAsia="PMingLiU" w:hAnsi="Times New Roman"/>
                <w:color w:val="000000"/>
              </w:rPr>
            </w:pPr>
          </w:p>
        </w:tc>
        <w:tc>
          <w:tcPr>
            <w:tcW w:w="4500" w:type="dxa"/>
            <w:tcBorders>
              <w:top w:val="single" w:sz="4" w:space="0" w:color="auto"/>
              <w:left w:val="nil"/>
              <w:bottom w:val="nil"/>
              <w:right w:val="single" w:sz="4" w:space="0" w:color="auto"/>
            </w:tcBorders>
            <w:shd w:val="clear" w:color="000000" w:fill="FFFFFF"/>
            <w:hideMark/>
          </w:tcPr>
          <w:p w14:paraId="5E978720" w14:textId="77777777" w:rsidR="009E2E4D" w:rsidRPr="00AA39B5" w:rsidRDefault="009E2E4D" w:rsidP="00D47410">
            <w:pPr>
              <w:spacing w:line="276" w:lineRule="auto"/>
              <w:rPr>
                <w:rFonts w:ascii="Times New Roman" w:eastAsia="PMingLiU" w:hAnsi="Times New Roman"/>
                <w:color w:val="000000"/>
              </w:rPr>
            </w:pPr>
            <w:r w:rsidRPr="00AA39B5">
              <w:rPr>
                <w:rFonts w:ascii="Times New Roman" w:eastAsia="PMingLiU" w:hAnsi="Times New Roman"/>
                <w:color w:val="000000"/>
                <w:sz w:val="22"/>
                <w:szCs w:val="22"/>
              </w:rPr>
              <w:t>Measles</w:t>
            </w:r>
          </w:p>
        </w:tc>
        <w:tc>
          <w:tcPr>
            <w:tcW w:w="1080" w:type="dxa"/>
            <w:tcBorders>
              <w:top w:val="nil"/>
              <w:left w:val="nil"/>
              <w:bottom w:val="single" w:sz="4" w:space="0" w:color="auto"/>
              <w:right w:val="single" w:sz="4" w:space="0" w:color="auto"/>
            </w:tcBorders>
            <w:shd w:val="clear" w:color="000000" w:fill="FFFFFF"/>
            <w:noWrap/>
            <w:vAlign w:val="bottom"/>
          </w:tcPr>
          <w:p w14:paraId="7627C3B8" w14:textId="77777777" w:rsidR="009E2E4D" w:rsidRPr="00AA39B5" w:rsidRDefault="00DE1B50" w:rsidP="00D47410">
            <w:pPr>
              <w:spacing w:line="276" w:lineRule="auto"/>
              <w:jc w:val="right"/>
              <w:rPr>
                <w:rFonts w:ascii="Times New Roman" w:eastAsia="PMingLiU" w:hAnsi="Times New Roman"/>
                <w:color w:val="000000"/>
              </w:rPr>
            </w:pPr>
            <w:r w:rsidRPr="00AA39B5">
              <w:rPr>
                <w:rFonts w:ascii="Times New Roman" w:eastAsia="PMingLiU" w:hAnsi="Times New Roman"/>
                <w:color w:val="000000"/>
                <w:sz w:val="22"/>
                <w:szCs w:val="22"/>
              </w:rPr>
              <w:t>120,513</w:t>
            </w:r>
          </w:p>
        </w:tc>
        <w:tc>
          <w:tcPr>
            <w:tcW w:w="1080" w:type="dxa"/>
            <w:tcBorders>
              <w:top w:val="nil"/>
              <w:left w:val="nil"/>
              <w:bottom w:val="single" w:sz="4" w:space="0" w:color="auto"/>
              <w:right w:val="single" w:sz="4" w:space="0" w:color="auto"/>
            </w:tcBorders>
            <w:shd w:val="clear" w:color="000000" w:fill="FFFFFF"/>
            <w:noWrap/>
            <w:vAlign w:val="bottom"/>
          </w:tcPr>
          <w:p w14:paraId="6E8C55AA" w14:textId="77777777" w:rsidR="009E2E4D" w:rsidRPr="00AA39B5" w:rsidRDefault="002802AF" w:rsidP="00D47410">
            <w:pPr>
              <w:spacing w:line="276" w:lineRule="auto"/>
              <w:jc w:val="right"/>
              <w:rPr>
                <w:rFonts w:ascii="Times New Roman" w:eastAsia="PMingLiU" w:hAnsi="Times New Roman"/>
                <w:color w:val="000000"/>
              </w:rPr>
            </w:pPr>
            <w:r w:rsidRPr="00AA39B5">
              <w:rPr>
                <w:rFonts w:ascii="Times New Roman" w:eastAsia="PMingLiU" w:hAnsi="Times New Roman"/>
                <w:color w:val="000000"/>
                <w:sz w:val="22"/>
                <w:szCs w:val="22"/>
              </w:rPr>
              <w:t>99,563</w:t>
            </w:r>
          </w:p>
        </w:tc>
      </w:tr>
      <w:tr w:rsidR="009E2E4D" w:rsidRPr="00AA39B5" w14:paraId="1B76E777" w14:textId="77777777" w:rsidTr="00791306">
        <w:trPr>
          <w:trHeight w:val="178"/>
          <w:jc w:val="center"/>
        </w:trPr>
        <w:tc>
          <w:tcPr>
            <w:tcW w:w="1530" w:type="dxa"/>
            <w:vMerge/>
            <w:tcBorders>
              <w:left w:val="single" w:sz="4" w:space="0" w:color="auto"/>
              <w:right w:val="single" w:sz="4" w:space="0" w:color="auto"/>
            </w:tcBorders>
            <w:shd w:val="clear" w:color="000000" w:fill="FFFFFF"/>
            <w:hideMark/>
          </w:tcPr>
          <w:p w14:paraId="7C8509FA" w14:textId="77777777" w:rsidR="009E2E4D" w:rsidRPr="00AA39B5" w:rsidRDefault="009E2E4D" w:rsidP="00D47410">
            <w:pPr>
              <w:spacing w:line="276" w:lineRule="auto"/>
              <w:rPr>
                <w:rFonts w:ascii="Times New Roman" w:eastAsia="PMingLiU" w:hAnsi="Times New Roman"/>
                <w:color w:val="000000"/>
              </w:rPr>
            </w:pPr>
          </w:p>
        </w:tc>
        <w:tc>
          <w:tcPr>
            <w:tcW w:w="4500" w:type="dxa"/>
            <w:tcBorders>
              <w:top w:val="single" w:sz="4" w:space="0" w:color="auto"/>
              <w:left w:val="nil"/>
              <w:bottom w:val="nil"/>
              <w:right w:val="single" w:sz="4" w:space="0" w:color="auto"/>
            </w:tcBorders>
            <w:shd w:val="clear" w:color="000000" w:fill="FFFFFF"/>
            <w:hideMark/>
          </w:tcPr>
          <w:p w14:paraId="16DCC072" w14:textId="77777777" w:rsidR="009E2E4D" w:rsidRPr="00AA39B5" w:rsidRDefault="009E2E4D" w:rsidP="00D47410">
            <w:pPr>
              <w:spacing w:line="276" w:lineRule="auto"/>
              <w:rPr>
                <w:rFonts w:ascii="Times New Roman" w:eastAsia="PMingLiU" w:hAnsi="Times New Roman"/>
                <w:color w:val="000000"/>
              </w:rPr>
            </w:pPr>
            <w:r w:rsidRPr="00AA39B5">
              <w:rPr>
                <w:rFonts w:ascii="Times New Roman" w:eastAsia="PMingLiU" w:hAnsi="Times New Roman"/>
                <w:color w:val="000000"/>
                <w:sz w:val="22"/>
                <w:szCs w:val="22"/>
              </w:rPr>
              <w:t>DPT1</w:t>
            </w:r>
          </w:p>
        </w:tc>
        <w:tc>
          <w:tcPr>
            <w:tcW w:w="1080" w:type="dxa"/>
            <w:tcBorders>
              <w:top w:val="nil"/>
              <w:left w:val="nil"/>
              <w:bottom w:val="single" w:sz="4" w:space="0" w:color="auto"/>
              <w:right w:val="single" w:sz="4" w:space="0" w:color="auto"/>
            </w:tcBorders>
            <w:shd w:val="clear" w:color="000000" w:fill="FFFFFF"/>
            <w:noWrap/>
            <w:vAlign w:val="bottom"/>
          </w:tcPr>
          <w:p w14:paraId="2DCF9C5F" w14:textId="77777777" w:rsidR="009E2E4D" w:rsidRPr="00AA39B5" w:rsidRDefault="00DE1B50" w:rsidP="00D47410">
            <w:pPr>
              <w:spacing w:line="276" w:lineRule="auto"/>
              <w:jc w:val="right"/>
              <w:rPr>
                <w:rFonts w:ascii="Times New Roman" w:eastAsia="PMingLiU" w:hAnsi="Times New Roman"/>
                <w:color w:val="000000"/>
              </w:rPr>
            </w:pPr>
            <w:r w:rsidRPr="00AA39B5">
              <w:rPr>
                <w:rFonts w:ascii="Times New Roman" w:eastAsia="PMingLiU" w:hAnsi="Times New Roman"/>
                <w:color w:val="000000"/>
                <w:sz w:val="22"/>
                <w:szCs w:val="22"/>
              </w:rPr>
              <w:t>140,230</w:t>
            </w:r>
          </w:p>
        </w:tc>
        <w:tc>
          <w:tcPr>
            <w:tcW w:w="1080" w:type="dxa"/>
            <w:tcBorders>
              <w:top w:val="nil"/>
              <w:left w:val="nil"/>
              <w:bottom w:val="single" w:sz="4" w:space="0" w:color="auto"/>
              <w:right w:val="single" w:sz="4" w:space="0" w:color="auto"/>
            </w:tcBorders>
            <w:shd w:val="clear" w:color="000000" w:fill="FFFFFF"/>
            <w:noWrap/>
            <w:vAlign w:val="bottom"/>
          </w:tcPr>
          <w:p w14:paraId="10AEC2E1" w14:textId="77777777" w:rsidR="009E2E4D" w:rsidRPr="00AA39B5" w:rsidRDefault="002802AF" w:rsidP="00D47410">
            <w:pPr>
              <w:spacing w:line="276" w:lineRule="auto"/>
              <w:jc w:val="right"/>
              <w:rPr>
                <w:rFonts w:ascii="Times New Roman" w:eastAsia="PMingLiU" w:hAnsi="Times New Roman"/>
                <w:color w:val="000000"/>
              </w:rPr>
            </w:pPr>
            <w:r w:rsidRPr="00AA39B5">
              <w:rPr>
                <w:rFonts w:ascii="Times New Roman" w:eastAsia="PMingLiU" w:hAnsi="Times New Roman"/>
                <w:color w:val="000000"/>
                <w:sz w:val="22"/>
                <w:szCs w:val="22"/>
              </w:rPr>
              <w:t>121,242</w:t>
            </w:r>
          </w:p>
        </w:tc>
      </w:tr>
      <w:tr w:rsidR="009E2E4D" w:rsidRPr="00AA39B5" w14:paraId="5920641D" w14:textId="77777777" w:rsidTr="00513842">
        <w:trPr>
          <w:trHeight w:val="89"/>
          <w:jc w:val="center"/>
        </w:trPr>
        <w:tc>
          <w:tcPr>
            <w:tcW w:w="1530" w:type="dxa"/>
            <w:vMerge/>
            <w:tcBorders>
              <w:left w:val="single" w:sz="4" w:space="0" w:color="auto"/>
              <w:right w:val="single" w:sz="4" w:space="0" w:color="auto"/>
            </w:tcBorders>
            <w:shd w:val="clear" w:color="000000" w:fill="FFFFFF"/>
            <w:hideMark/>
          </w:tcPr>
          <w:p w14:paraId="3B9A7CC6" w14:textId="77777777" w:rsidR="009E2E4D" w:rsidRPr="00AA39B5" w:rsidRDefault="009E2E4D" w:rsidP="00D47410">
            <w:pPr>
              <w:spacing w:line="276" w:lineRule="auto"/>
              <w:rPr>
                <w:rFonts w:ascii="Times New Roman" w:eastAsia="PMingLiU" w:hAnsi="Times New Roman"/>
                <w:color w:val="000000"/>
              </w:rPr>
            </w:pPr>
          </w:p>
        </w:tc>
        <w:tc>
          <w:tcPr>
            <w:tcW w:w="4500" w:type="dxa"/>
            <w:tcBorders>
              <w:top w:val="single" w:sz="4" w:space="0" w:color="auto"/>
              <w:left w:val="nil"/>
              <w:bottom w:val="nil"/>
              <w:right w:val="single" w:sz="4" w:space="0" w:color="auto"/>
            </w:tcBorders>
            <w:shd w:val="clear" w:color="000000" w:fill="FFFFFF"/>
            <w:hideMark/>
          </w:tcPr>
          <w:p w14:paraId="30B188C7" w14:textId="77777777" w:rsidR="009E2E4D" w:rsidRPr="00AA39B5" w:rsidRDefault="009E2E4D" w:rsidP="00D47410">
            <w:pPr>
              <w:spacing w:line="276" w:lineRule="auto"/>
              <w:rPr>
                <w:rFonts w:ascii="Times New Roman" w:eastAsia="PMingLiU" w:hAnsi="Times New Roman"/>
                <w:color w:val="000000"/>
              </w:rPr>
            </w:pPr>
            <w:r w:rsidRPr="00AA39B5">
              <w:rPr>
                <w:rFonts w:ascii="Times New Roman" w:eastAsia="PMingLiU" w:hAnsi="Times New Roman"/>
                <w:color w:val="000000"/>
                <w:sz w:val="22"/>
                <w:szCs w:val="22"/>
              </w:rPr>
              <w:t>DPT3</w:t>
            </w:r>
          </w:p>
        </w:tc>
        <w:tc>
          <w:tcPr>
            <w:tcW w:w="1080" w:type="dxa"/>
            <w:tcBorders>
              <w:top w:val="nil"/>
              <w:left w:val="nil"/>
              <w:bottom w:val="single" w:sz="4" w:space="0" w:color="auto"/>
              <w:right w:val="single" w:sz="4" w:space="0" w:color="auto"/>
            </w:tcBorders>
            <w:shd w:val="clear" w:color="000000" w:fill="FFFFFF"/>
            <w:vAlign w:val="bottom"/>
          </w:tcPr>
          <w:p w14:paraId="25D913C2" w14:textId="77777777" w:rsidR="009E2E4D" w:rsidRPr="00AA39B5" w:rsidRDefault="00DE1B50" w:rsidP="00D47410">
            <w:pPr>
              <w:spacing w:line="276" w:lineRule="auto"/>
              <w:jc w:val="right"/>
              <w:rPr>
                <w:rFonts w:ascii="Times New Roman" w:eastAsia="PMingLiU" w:hAnsi="Times New Roman"/>
              </w:rPr>
            </w:pPr>
            <w:r w:rsidRPr="00AA39B5">
              <w:rPr>
                <w:rFonts w:ascii="Times New Roman" w:eastAsia="PMingLiU" w:hAnsi="Times New Roman"/>
                <w:sz w:val="22"/>
                <w:szCs w:val="22"/>
              </w:rPr>
              <w:t>128,320</w:t>
            </w:r>
          </w:p>
        </w:tc>
        <w:tc>
          <w:tcPr>
            <w:tcW w:w="1080" w:type="dxa"/>
            <w:tcBorders>
              <w:top w:val="nil"/>
              <w:left w:val="nil"/>
              <w:bottom w:val="single" w:sz="4" w:space="0" w:color="auto"/>
              <w:right w:val="single" w:sz="4" w:space="0" w:color="auto"/>
            </w:tcBorders>
            <w:shd w:val="clear" w:color="auto" w:fill="auto"/>
            <w:noWrap/>
            <w:vAlign w:val="bottom"/>
          </w:tcPr>
          <w:p w14:paraId="13D7CEAC" w14:textId="77777777" w:rsidR="009E2E4D" w:rsidRPr="00AA39B5" w:rsidRDefault="002802AF" w:rsidP="00D47410">
            <w:pPr>
              <w:spacing w:line="276" w:lineRule="auto"/>
              <w:jc w:val="right"/>
              <w:rPr>
                <w:rFonts w:ascii="Times New Roman" w:eastAsia="PMingLiU" w:hAnsi="Times New Roman"/>
                <w:color w:val="000000"/>
              </w:rPr>
            </w:pPr>
            <w:r w:rsidRPr="00AA39B5">
              <w:rPr>
                <w:rFonts w:ascii="Times New Roman" w:eastAsia="PMingLiU" w:hAnsi="Times New Roman"/>
                <w:color w:val="000000"/>
                <w:sz w:val="22"/>
                <w:szCs w:val="22"/>
              </w:rPr>
              <w:t>114,957</w:t>
            </w:r>
          </w:p>
        </w:tc>
      </w:tr>
      <w:tr w:rsidR="009E2E4D" w:rsidRPr="00AA39B5" w14:paraId="7DA70894" w14:textId="77777777" w:rsidTr="00513842">
        <w:trPr>
          <w:trHeight w:val="197"/>
          <w:jc w:val="center"/>
        </w:trPr>
        <w:tc>
          <w:tcPr>
            <w:tcW w:w="1530" w:type="dxa"/>
            <w:vMerge/>
            <w:tcBorders>
              <w:left w:val="single" w:sz="4" w:space="0" w:color="auto"/>
              <w:bottom w:val="single" w:sz="4" w:space="0" w:color="auto"/>
              <w:right w:val="single" w:sz="4" w:space="0" w:color="auto"/>
            </w:tcBorders>
            <w:shd w:val="clear" w:color="000000" w:fill="FFFFFF"/>
            <w:hideMark/>
          </w:tcPr>
          <w:p w14:paraId="4AAD9F40" w14:textId="77777777" w:rsidR="009E2E4D" w:rsidRPr="00AA39B5" w:rsidRDefault="009E2E4D" w:rsidP="00D47410">
            <w:pPr>
              <w:spacing w:line="276" w:lineRule="auto"/>
              <w:rPr>
                <w:rFonts w:ascii="Times New Roman" w:eastAsia="PMingLiU" w:hAnsi="Times New Roman"/>
                <w:color w:val="000000"/>
              </w:rPr>
            </w:pPr>
          </w:p>
        </w:tc>
        <w:tc>
          <w:tcPr>
            <w:tcW w:w="4500" w:type="dxa"/>
            <w:tcBorders>
              <w:top w:val="single" w:sz="4" w:space="0" w:color="auto"/>
              <w:left w:val="nil"/>
              <w:bottom w:val="single" w:sz="4" w:space="0" w:color="auto"/>
              <w:right w:val="single" w:sz="4" w:space="0" w:color="auto"/>
            </w:tcBorders>
            <w:shd w:val="clear" w:color="000000" w:fill="FFFFFF"/>
            <w:hideMark/>
          </w:tcPr>
          <w:p w14:paraId="01C3379D" w14:textId="77777777" w:rsidR="009E2E4D" w:rsidRPr="00AA39B5" w:rsidRDefault="002E2E24" w:rsidP="00D47410">
            <w:pPr>
              <w:spacing w:line="276" w:lineRule="auto"/>
              <w:rPr>
                <w:rFonts w:ascii="Times New Roman" w:eastAsia="PMingLiU" w:hAnsi="Times New Roman"/>
                <w:color w:val="000000"/>
              </w:rPr>
            </w:pPr>
            <w:r w:rsidRPr="00AA39B5">
              <w:rPr>
                <w:rFonts w:ascii="Times New Roman" w:eastAsia="PMingLiU" w:hAnsi="Times New Roman"/>
                <w:color w:val="000000"/>
                <w:sz w:val="22"/>
                <w:szCs w:val="22"/>
              </w:rPr>
              <w:t>Fully</w:t>
            </w:r>
            <w:r w:rsidR="009E2E4D" w:rsidRPr="00AA39B5">
              <w:rPr>
                <w:rFonts w:ascii="Times New Roman" w:eastAsia="PMingLiU" w:hAnsi="Times New Roman"/>
                <w:color w:val="000000"/>
                <w:sz w:val="22"/>
                <w:szCs w:val="22"/>
              </w:rPr>
              <w:t>vaccinated children</w:t>
            </w:r>
          </w:p>
        </w:tc>
        <w:tc>
          <w:tcPr>
            <w:tcW w:w="1080" w:type="dxa"/>
            <w:tcBorders>
              <w:top w:val="nil"/>
              <w:left w:val="nil"/>
              <w:bottom w:val="single" w:sz="4" w:space="0" w:color="auto"/>
              <w:right w:val="single" w:sz="4" w:space="0" w:color="auto"/>
            </w:tcBorders>
            <w:shd w:val="clear" w:color="000000" w:fill="FFFFFF"/>
            <w:noWrap/>
            <w:vAlign w:val="bottom"/>
          </w:tcPr>
          <w:p w14:paraId="393941F3" w14:textId="77777777" w:rsidR="009E2E4D" w:rsidRPr="00AA39B5" w:rsidRDefault="00DE1B50" w:rsidP="00D47410">
            <w:pPr>
              <w:spacing w:line="276" w:lineRule="auto"/>
              <w:jc w:val="right"/>
              <w:rPr>
                <w:rFonts w:ascii="Times New Roman" w:eastAsia="PMingLiU" w:hAnsi="Times New Roman"/>
                <w:color w:val="000000"/>
              </w:rPr>
            </w:pPr>
            <w:r w:rsidRPr="00AA39B5">
              <w:rPr>
                <w:rFonts w:ascii="Times New Roman" w:eastAsia="PMingLiU" w:hAnsi="Times New Roman"/>
                <w:color w:val="000000"/>
                <w:sz w:val="22"/>
                <w:szCs w:val="22"/>
              </w:rPr>
              <w:t>110,951</w:t>
            </w:r>
          </w:p>
        </w:tc>
        <w:tc>
          <w:tcPr>
            <w:tcW w:w="1080" w:type="dxa"/>
            <w:tcBorders>
              <w:top w:val="nil"/>
              <w:left w:val="nil"/>
              <w:bottom w:val="single" w:sz="4" w:space="0" w:color="auto"/>
              <w:right w:val="single" w:sz="4" w:space="0" w:color="auto"/>
            </w:tcBorders>
            <w:shd w:val="clear" w:color="auto" w:fill="auto"/>
            <w:noWrap/>
            <w:vAlign w:val="bottom"/>
          </w:tcPr>
          <w:p w14:paraId="64A3DECB" w14:textId="77777777" w:rsidR="009E2E4D" w:rsidRPr="00AA39B5" w:rsidRDefault="002802AF" w:rsidP="00D47410">
            <w:pPr>
              <w:spacing w:line="276" w:lineRule="auto"/>
              <w:jc w:val="right"/>
              <w:rPr>
                <w:rFonts w:ascii="Times New Roman" w:eastAsia="PMingLiU" w:hAnsi="Times New Roman"/>
                <w:color w:val="000000"/>
              </w:rPr>
            </w:pPr>
            <w:r w:rsidRPr="00AA39B5">
              <w:rPr>
                <w:rFonts w:ascii="Times New Roman" w:eastAsia="PMingLiU" w:hAnsi="Times New Roman"/>
                <w:color w:val="000000"/>
                <w:sz w:val="22"/>
                <w:szCs w:val="22"/>
              </w:rPr>
              <w:t>100,695</w:t>
            </w:r>
          </w:p>
        </w:tc>
      </w:tr>
      <w:tr w:rsidR="009E2E4D" w:rsidRPr="00AA39B5" w14:paraId="71BDABDD" w14:textId="77777777" w:rsidTr="00513842">
        <w:trPr>
          <w:trHeight w:val="206"/>
          <w:jc w:val="center"/>
        </w:trPr>
        <w:tc>
          <w:tcPr>
            <w:tcW w:w="1530" w:type="dxa"/>
            <w:vMerge w:val="restart"/>
            <w:tcBorders>
              <w:top w:val="single" w:sz="4" w:space="0" w:color="auto"/>
              <w:left w:val="single" w:sz="4" w:space="0" w:color="auto"/>
              <w:bottom w:val="single" w:sz="4" w:space="0" w:color="auto"/>
              <w:right w:val="single" w:sz="4" w:space="0" w:color="auto"/>
            </w:tcBorders>
            <w:shd w:val="clear" w:color="000000" w:fill="FFFFFF"/>
            <w:hideMark/>
          </w:tcPr>
          <w:p w14:paraId="0C01191E" w14:textId="77777777" w:rsidR="009E2E4D" w:rsidRPr="00AA39B5" w:rsidRDefault="009E2E4D" w:rsidP="00D47410">
            <w:pPr>
              <w:spacing w:line="276" w:lineRule="auto"/>
              <w:rPr>
                <w:rFonts w:ascii="Times New Roman" w:eastAsia="PMingLiU" w:hAnsi="Times New Roman"/>
                <w:color w:val="000000"/>
              </w:rPr>
            </w:pPr>
            <w:r w:rsidRPr="00AA39B5">
              <w:rPr>
                <w:rFonts w:ascii="Times New Roman" w:eastAsia="PMingLiU" w:hAnsi="Times New Roman"/>
                <w:color w:val="000000"/>
                <w:sz w:val="22"/>
                <w:szCs w:val="22"/>
              </w:rPr>
              <w:t>Types of</w:t>
            </w:r>
            <w:r w:rsidRPr="00AA39B5">
              <w:rPr>
                <w:rFonts w:ascii="Times New Roman" w:eastAsia="PMingLiU" w:hAnsi="Times New Roman"/>
                <w:iCs/>
                <w:color w:val="000000"/>
                <w:sz w:val="22"/>
                <w:szCs w:val="22"/>
              </w:rPr>
              <w:t xml:space="preserve"> mothers</w:t>
            </w:r>
            <w:r w:rsidRPr="00AA39B5">
              <w:rPr>
                <w:rFonts w:ascii="Times New Roman" w:eastAsia="PMingLiU" w:hAnsi="Times New Roman"/>
                <w:color w:val="000000"/>
                <w:sz w:val="22"/>
                <w:szCs w:val="22"/>
              </w:rPr>
              <w:t xml:space="preserve"> vaccinations</w:t>
            </w:r>
          </w:p>
        </w:tc>
        <w:tc>
          <w:tcPr>
            <w:tcW w:w="4500" w:type="dxa"/>
            <w:tcBorders>
              <w:top w:val="single" w:sz="4" w:space="0" w:color="auto"/>
              <w:left w:val="nil"/>
              <w:bottom w:val="single" w:sz="4" w:space="0" w:color="auto"/>
              <w:right w:val="single" w:sz="4" w:space="0" w:color="auto"/>
            </w:tcBorders>
            <w:shd w:val="clear" w:color="000000" w:fill="FFFFFF"/>
            <w:hideMark/>
          </w:tcPr>
          <w:p w14:paraId="212D5769" w14:textId="77777777" w:rsidR="009E2E4D" w:rsidRPr="00AA39B5" w:rsidRDefault="009E2E4D" w:rsidP="00D47410">
            <w:pPr>
              <w:spacing w:line="276" w:lineRule="auto"/>
              <w:rPr>
                <w:rFonts w:ascii="Times New Roman" w:eastAsia="PMingLiU" w:hAnsi="Times New Roman"/>
                <w:color w:val="000000"/>
              </w:rPr>
            </w:pPr>
            <w:r w:rsidRPr="00AA39B5">
              <w:rPr>
                <w:rFonts w:ascii="Times New Roman" w:eastAsia="PMingLiU" w:hAnsi="Times New Roman"/>
                <w:color w:val="000000"/>
                <w:sz w:val="22"/>
                <w:szCs w:val="22"/>
              </w:rPr>
              <w:t>PW-TT2+</w:t>
            </w:r>
          </w:p>
        </w:tc>
        <w:tc>
          <w:tcPr>
            <w:tcW w:w="1080" w:type="dxa"/>
            <w:tcBorders>
              <w:top w:val="single" w:sz="4" w:space="0" w:color="auto"/>
              <w:left w:val="nil"/>
              <w:bottom w:val="single" w:sz="4" w:space="0" w:color="auto"/>
              <w:right w:val="single" w:sz="4" w:space="0" w:color="auto"/>
            </w:tcBorders>
            <w:shd w:val="clear" w:color="000000" w:fill="FFFFFF"/>
            <w:noWrap/>
            <w:vAlign w:val="bottom"/>
          </w:tcPr>
          <w:p w14:paraId="637F23DF" w14:textId="77777777" w:rsidR="009E2E4D" w:rsidRPr="00AA39B5" w:rsidRDefault="00DE1B50" w:rsidP="00D47410">
            <w:pPr>
              <w:spacing w:line="276" w:lineRule="auto"/>
              <w:jc w:val="right"/>
              <w:rPr>
                <w:rFonts w:ascii="Times New Roman" w:eastAsia="PMingLiU" w:hAnsi="Times New Roman"/>
                <w:color w:val="000000"/>
              </w:rPr>
            </w:pPr>
            <w:r w:rsidRPr="00AA39B5">
              <w:rPr>
                <w:rFonts w:ascii="Times New Roman" w:eastAsia="PMingLiU" w:hAnsi="Times New Roman"/>
                <w:color w:val="000000"/>
                <w:sz w:val="22"/>
                <w:szCs w:val="22"/>
              </w:rPr>
              <w:t>112,913</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1F8FFBDA" w14:textId="77777777" w:rsidR="009E2E4D" w:rsidRPr="00AA39B5" w:rsidRDefault="002802AF" w:rsidP="00D47410">
            <w:pPr>
              <w:spacing w:line="276" w:lineRule="auto"/>
              <w:jc w:val="right"/>
              <w:rPr>
                <w:rFonts w:ascii="Times New Roman" w:eastAsia="PMingLiU" w:hAnsi="Times New Roman"/>
                <w:color w:val="000000"/>
              </w:rPr>
            </w:pPr>
            <w:r w:rsidRPr="00AA39B5">
              <w:rPr>
                <w:rFonts w:ascii="Times New Roman" w:eastAsia="PMingLiU" w:hAnsi="Times New Roman"/>
                <w:color w:val="000000"/>
                <w:sz w:val="22"/>
                <w:szCs w:val="22"/>
              </w:rPr>
              <w:t>105,050</w:t>
            </w:r>
          </w:p>
        </w:tc>
      </w:tr>
      <w:tr w:rsidR="009E2E4D" w:rsidRPr="00AA39B5" w14:paraId="511210BD" w14:textId="77777777" w:rsidTr="00DA1FD1">
        <w:trPr>
          <w:trHeight w:val="189"/>
          <w:jc w:val="center"/>
        </w:trPr>
        <w:tc>
          <w:tcPr>
            <w:tcW w:w="1530" w:type="dxa"/>
            <w:vMerge/>
            <w:tcBorders>
              <w:top w:val="single" w:sz="4" w:space="0" w:color="auto"/>
              <w:left w:val="single" w:sz="4" w:space="0" w:color="auto"/>
              <w:bottom w:val="single" w:sz="4" w:space="0" w:color="auto"/>
              <w:right w:val="single" w:sz="4" w:space="0" w:color="auto"/>
            </w:tcBorders>
            <w:vAlign w:val="center"/>
            <w:hideMark/>
          </w:tcPr>
          <w:p w14:paraId="14773D0A" w14:textId="77777777" w:rsidR="009E2E4D" w:rsidRPr="00AA39B5" w:rsidRDefault="009E2E4D" w:rsidP="00D47410">
            <w:pPr>
              <w:spacing w:line="276" w:lineRule="auto"/>
              <w:rPr>
                <w:rFonts w:ascii="Times New Roman" w:eastAsia="PMingLiU" w:hAnsi="Times New Roman"/>
                <w:color w:val="000000"/>
              </w:rPr>
            </w:pPr>
          </w:p>
        </w:tc>
        <w:tc>
          <w:tcPr>
            <w:tcW w:w="4500" w:type="dxa"/>
            <w:tcBorders>
              <w:top w:val="single" w:sz="4" w:space="0" w:color="auto"/>
              <w:left w:val="nil"/>
              <w:bottom w:val="single" w:sz="4" w:space="0" w:color="auto"/>
              <w:right w:val="single" w:sz="4" w:space="0" w:color="auto"/>
            </w:tcBorders>
            <w:shd w:val="clear" w:color="000000" w:fill="FFFFFF"/>
            <w:hideMark/>
          </w:tcPr>
          <w:p w14:paraId="3D6D76EF" w14:textId="77777777" w:rsidR="009E2E4D" w:rsidRPr="00AA39B5" w:rsidRDefault="009E2E4D" w:rsidP="00D47410">
            <w:pPr>
              <w:spacing w:line="276" w:lineRule="auto"/>
              <w:rPr>
                <w:rFonts w:ascii="Times New Roman" w:eastAsia="PMingLiU" w:hAnsi="Times New Roman"/>
                <w:color w:val="000000"/>
              </w:rPr>
            </w:pPr>
            <w:r w:rsidRPr="00AA39B5">
              <w:rPr>
                <w:rFonts w:ascii="Times New Roman" w:eastAsia="PMingLiU" w:hAnsi="Times New Roman"/>
                <w:color w:val="000000"/>
                <w:sz w:val="22"/>
                <w:szCs w:val="22"/>
              </w:rPr>
              <w:t>NPW-TT2</w:t>
            </w:r>
          </w:p>
        </w:tc>
        <w:tc>
          <w:tcPr>
            <w:tcW w:w="1080" w:type="dxa"/>
            <w:tcBorders>
              <w:top w:val="single" w:sz="4" w:space="0" w:color="auto"/>
              <w:left w:val="nil"/>
              <w:bottom w:val="single" w:sz="4" w:space="0" w:color="auto"/>
              <w:right w:val="single" w:sz="4" w:space="0" w:color="auto"/>
            </w:tcBorders>
            <w:shd w:val="clear" w:color="000000" w:fill="FFFFFF"/>
            <w:vAlign w:val="bottom"/>
            <w:hideMark/>
          </w:tcPr>
          <w:p w14:paraId="2B78818C" w14:textId="77777777" w:rsidR="009E2E4D" w:rsidRPr="00AA39B5" w:rsidRDefault="00DE1B50" w:rsidP="00D47410">
            <w:pPr>
              <w:spacing w:line="276" w:lineRule="auto"/>
              <w:jc w:val="right"/>
              <w:rPr>
                <w:rFonts w:ascii="Times New Roman" w:eastAsia="PMingLiU" w:hAnsi="Times New Roman"/>
                <w:color w:val="000000"/>
              </w:rPr>
            </w:pPr>
            <w:r w:rsidRPr="00AA39B5">
              <w:rPr>
                <w:rFonts w:ascii="Times New Roman" w:eastAsia="PMingLiU" w:hAnsi="Times New Roman"/>
                <w:color w:val="000000"/>
                <w:sz w:val="22"/>
                <w:szCs w:val="22"/>
              </w:rPr>
              <w:t>293,217</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490E9FB7" w14:textId="77777777" w:rsidR="009E2E4D" w:rsidRPr="00AA39B5" w:rsidRDefault="002802AF" w:rsidP="00D47410">
            <w:pPr>
              <w:spacing w:line="276" w:lineRule="auto"/>
              <w:jc w:val="right"/>
              <w:rPr>
                <w:rFonts w:ascii="Times New Roman" w:eastAsia="PMingLiU" w:hAnsi="Times New Roman"/>
                <w:color w:val="000000"/>
              </w:rPr>
            </w:pPr>
            <w:r w:rsidRPr="00AA39B5">
              <w:rPr>
                <w:rFonts w:ascii="Times New Roman" w:eastAsia="PMingLiU" w:hAnsi="Times New Roman"/>
                <w:color w:val="000000"/>
                <w:sz w:val="22"/>
                <w:szCs w:val="22"/>
              </w:rPr>
              <w:t>17,151</w:t>
            </w:r>
          </w:p>
        </w:tc>
      </w:tr>
      <w:tr w:rsidR="009E2E4D" w:rsidRPr="00AA39B5" w14:paraId="512EB91F" w14:textId="77777777" w:rsidTr="00DA1FD1">
        <w:trPr>
          <w:trHeight w:val="79"/>
          <w:jc w:val="center"/>
        </w:trPr>
        <w:tc>
          <w:tcPr>
            <w:tcW w:w="1530" w:type="dxa"/>
            <w:vMerge/>
            <w:tcBorders>
              <w:top w:val="single" w:sz="4" w:space="0" w:color="auto"/>
              <w:left w:val="single" w:sz="4" w:space="0" w:color="auto"/>
              <w:bottom w:val="single" w:sz="4" w:space="0" w:color="auto"/>
              <w:right w:val="single" w:sz="4" w:space="0" w:color="auto"/>
            </w:tcBorders>
            <w:vAlign w:val="center"/>
            <w:hideMark/>
          </w:tcPr>
          <w:p w14:paraId="3D18F3A8" w14:textId="77777777" w:rsidR="009E2E4D" w:rsidRPr="00AA39B5" w:rsidRDefault="009E2E4D" w:rsidP="00D47410">
            <w:pPr>
              <w:spacing w:line="276" w:lineRule="auto"/>
              <w:rPr>
                <w:rFonts w:ascii="Times New Roman" w:eastAsia="PMingLiU" w:hAnsi="Times New Roman"/>
                <w:color w:val="000000"/>
              </w:rPr>
            </w:pPr>
          </w:p>
        </w:tc>
        <w:tc>
          <w:tcPr>
            <w:tcW w:w="4500" w:type="dxa"/>
            <w:tcBorders>
              <w:top w:val="single" w:sz="4" w:space="0" w:color="auto"/>
              <w:left w:val="nil"/>
              <w:bottom w:val="single" w:sz="4" w:space="0" w:color="auto"/>
              <w:right w:val="single" w:sz="4" w:space="0" w:color="auto"/>
            </w:tcBorders>
            <w:shd w:val="clear" w:color="auto" w:fill="auto"/>
            <w:vAlign w:val="bottom"/>
            <w:hideMark/>
          </w:tcPr>
          <w:p w14:paraId="01485B70" w14:textId="77777777" w:rsidR="009E2E4D" w:rsidRPr="00AA39B5" w:rsidRDefault="009E2E4D" w:rsidP="00D47410">
            <w:pPr>
              <w:spacing w:line="276" w:lineRule="auto"/>
              <w:rPr>
                <w:rFonts w:ascii="Times New Roman" w:eastAsia="PMingLiU" w:hAnsi="Times New Roman"/>
                <w:color w:val="000000"/>
              </w:rPr>
            </w:pPr>
            <w:r w:rsidRPr="00AA39B5">
              <w:rPr>
                <w:rFonts w:ascii="Times New Roman" w:eastAsia="PMingLiU" w:hAnsi="Times New Roman"/>
                <w:color w:val="000000"/>
                <w:sz w:val="22"/>
                <w:szCs w:val="22"/>
              </w:rPr>
              <w:t>Antenatal care</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4FE87E46" w14:textId="77777777" w:rsidR="009E2E4D" w:rsidRPr="00AA39B5" w:rsidRDefault="00513842" w:rsidP="00D47410">
            <w:pPr>
              <w:spacing w:line="276" w:lineRule="auto"/>
              <w:jc w:val="right"/>
              <w:rPr>
                <w:rFonts w:ascii="Times New Roman" w:eastAsia="PMingLiU" w:hAnsi="Times New Roman"/>
                <w:color w:val="000000"/>
              </w:rPr>
            </w:pPr>
            <w:r w:rsidRPr="00AA39B5">
              <w:rPr>
                <w:rFonts w:ascii="Times New Roman" w:eastAsia="PMingLiU" w:hAnsi="Times New Roman"/>
                <w:color w:val="000000"/>
                <w:sz w:val="22"/>
                <w:szCs w:val="22"/>
              </w:rPr>
              <w:t>122,052</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2541322D" w14:textId="77777777" w:rsidR="009E2E4D" w:rsidRPr="00AA39B5" w:rsidRDefault="002802AF" w:rsidP="00D47410">
            <w:pPr>
              <w:spacing w:line="276" w:lineRule="auto"/>
              <w:jc w:val="right"/>
              <w:rPr>
                <w:rFonts w:ascii="Times New Roman" w:eastAsia="PMingLiU" w:hAnsi="Times New Roman"/>
                <w:color w:val="000000"/>
              </w:rPr>
            </w:pPr>
            <w:r w:rsidRPr="00AA39B5">
              <w:rPr>
                <w:rFonts w:ascii="Times New Roman" w:eastAsia="PMingLiU" w:hAnsi="Times New Roman"/>
                <w:color w:val="000000"/>
                <w:sz w:val="22"/>
                <w:szCs w:val="22"/>
              </w:rPr>
              <w:t>114,799</w:t>
            </w:r>
          </w:p>
        </w:tc>
      </w:tr>
      <w:tr w:rsidR="009E2E4D" w:rsidRPr="00AA39B5" w14:paraId="508B5BC3" w14:textId="77777777" w:rsidTr="00DA1FD1">
        <w:trPr>
          <w:trHeight w:val="170"/>
          <w:jc w:val="center"/>
        </w:trPr>
        <w:tc>
          <w:tcPr>
            <w:tcW w:w="1530" w:type="dxa"/>
            <w:vMerge/>
            <w:tcBorders>
              <w:top w:val="single" w:sz="4" w:space="0" w:color="auto"/>
              <w:left w:val="single" w:sz="4" w:space="0" w:color="auto"/>
              <w:bottom w:val="single" w:sz="4" w:space="0" w:color="auto"/>
              <w:right w:val="single" w:sz="4" w:space="0" w:color="auto"/>
            </w:tcBorders>
            <w:vAlign w:val="center"/>
            <w:hideMark/>
          </w:tcPr>
          <w:p w14:paraId="0880ACC3" w14:textId="77777777" w:rsidR="009E2E4D" w:rsidRPr="00AA39B5" w:rsidRDefault="009E2E4D" w:rsidP="00D47410">
            <w:pPr>
              <w:spacing w:line="276" w:lineRule="auto"/>
              <w:rPr>
                <w:rFonts w:ascii="Times New Roman" w:eastAsia="PMingLiU" w:hAnsi="Times New Roman"/>
                <w:color w:val="000000"/>
              </w:rPr>
            </w:pPr>
          </w:p>
        </w:tc>
        <w:tc>
          <w:tcPr>
            <w:tcW w:w="4500" w:type="dxa"/>
            <w:tcBorders>
              <w:top w:val="single" w:sz="4" w:space="0" w:color="auto"/>
              <w:left w:val="nil"/>
              <w:bottom w:val="single" w:sz="4" w:space="0" w:color="auto"/>
              <w:right w:val="single" w:sz="4" w:space="0" w:color="auto"/>
            </w:tcBorders>
            <w:shd w:val="clear" w:color="auto" w:fill="auto"/>
            <w:vAlign w:val="bottom"/>
            <w:hideMark/>
          </w:tcPr>
          <w:p w14:paraId="4B7067CA" w14:textId="77777777" w:rsidR="009E2E4D" w:rsidRPr="00AA39B5" w:rsidRDefault="009E2E4D" w:rsidP="00D47410">
            <w:pPr>
              <w:spacing w:line="276" w:lineRule="auto"/>
              <w:rPr>
                <w:rFonts w:ascii="Times New Roman" w:eastAsia="PMingLiU" w:hAnsi="Times New Roman"/>
                <w:color w:val="000000"/>
              </w:rPr>
            </w:pPr>
            <w:r w:rsidRPr="00AA39B5">
              <w:rPr>
                <w:rFonts w:ascii="Times New Roman" w:eastAsia="PMingLiU" w:hAnsi="Times New Roman"/>
                <w:color w:val="000000"/>
                <w:sz w:val="22"/>
                <w:szCs w:val="22"/>
              </w:rPr>
              <w:t>Postnatal care</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324A9E01" w14:textId="77777777" w:rsidR="009E2E4D" w:rsidRPr="00AA39B5" w:rsidRDefault="00513842" w:rsidP="00D47410">
            <w:pPr>
              <w:spacing w:line="276" w:lineRule="auto"/>
              <w:jc w:val="right"/>
              <w:rPr>
                <w:rFonts w:ascii="Times New Roman" w:eastAsia="PMingLiU" w:hAnsi="Times New Roman"/>
                <w:color w:val="000000"/>
              </w:rPr>
            </w:pPr>
            <w:r w:rsidRPr="00AA39B5">
              <w:rPr>
                <w:rFonts w:ascii="Times New Roman" w:eastAsia="PMingLiU" w:hAnsi="Times New Roman"/>
                <w:color w:val="000000"/>
                <w:sz w:val="22"/>
                <w:szCs w:val="22"/>
              </w:rPr>
              <w:t>97,266</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739C5C3C" w14:textId="77777777" w:rsidR="009E2E4D" w:rsidRPr="00AA39B5" w:rsidRDefault="002802AF" w:rsidP="00D47410">
            <w:pPr>
              <w:spacing w:line="276" w:lineRule="auto"/>
              <w:jc w:val="right"/>
              <w:rPr>
                <w:rFonts w:ascii="Times New Roman" w:eastAsia="PMingLiU" w:hAnsi="Times New Roman"/>
                <w:color w:val="000000"/>
              </w:rPr>
            </w:pPr>
            <w:r w:rsidRPr="00AA39B5">
              <w:rPr>
                <w:rFonts w:ascii="Times New Roman" w:eastAsia="PMingLiU" w:hAnsi="Times New Roman"/>
                <w:color w:val="000000"/>
                <w:sz w:val="22"/>
                <w:szCs w:val="22"/>
              </w:rPr>
              <w:t>96,973</w:t>
            </w:r>
          </w:p>
        </w:tc>
      </w:tr>
      <w:tr w:rsidR="00513842" w:rsidRPr="00AA39B5" w14:paraId="27004627" w14:textId="77777777" w:rsidTr="00DA1FD1">
        <w:trPr>
          <w:trHeight w:val="125"/>
          <w:jc w:val="center"/>
        </w:trPr>
        <w:tc>
          <w:tcPr>
            <w:tcW w:w="1530" w:type="dxa"/>
            <w:vMerge/>
            <w:tcBorders>
              <w:top w:val="single" w:sz="4" w:space="0" w:color="auto"/>
              <w:left w:val="single" w:sz="4" w:space="0" w:color="auto"/>
              <w:bottom w:val="single" w:sz="4" w:space="0" w:color="auto"/>
              <w:right w:val="single" w:sz="4" w:space="0" w:color="auto"/>
            </w:tcBorders>
            <w:vAlign w:val="center"/>
            <w:hideMark/>
          </w:tcPr>
          <w:p w14:paraId="0D4C2C52" w14:textId="77777777" w:rsidR="00513842" w:rsidRPr="00AA39B5" w:rsidRDefault="00513842" w:rsidP="00D47410">
            <w:pPr>
              <w:spacing w:line="276" w:lineRule="auto"/>
              <w:rPr>
                <w:rFonts w:ascii="Times New Roman" w:eastAsia="PMingLiU" w:hAnsi="Times New Roman"/>
                <w:color w:val="000000"/>
              </w:rPr>
            </w:pPr>
          </w:p>
        </w:tc>
        <w:tc>
          <w:tcPr>
            <w:tcW w:w="45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4D0F85" w14:textId="77777777" w:rsidR="00513842" w:rsidRPr="00AA39B5" w:rsidRDefault="00513842" w:rsidP="00D47410">
            <w:pPr>
              <w:spacing w:line="276" w:lineRule="auto"/>
              <w:rPr>
                <w:rFonts w:ascii="Times New Roman" w:eastAsia="PMingLiU" w:hAnsi="Times New Roman"/>
                <w:color w:val="000000"/>
              </w:rPr>
            </w:pPr>
            <w:r w:rsidRPr="00AA39B5">
              <w:rPr>
                <w:rFonts w:ascii="Times New Roman" w:eastAsia="PMingLiU" w:hAnsi="Times New Roman"/>
                <w:color w:val="000000"/>
                <w:sz w:val="22"/>
                <w:szCs w:val="22"/>
              </w:rPr>
              <w:t xml:space="preserve">Delivery service given by skilled  professionals </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5930F7" w14:textId="77777777" w:rsidR="00513842" w:rsidRPr="00AA39B5" w:rsidRDefault="00513842" w:rsidP="00D47410">
            <w:pPr>
              <w:spacing w:line="276" w:lineRule="auto"/>
              <w:jc w:val="right"/>
              <w:rPr>
                <w:rFonts w:ascii="Times New Roman" w:eastAsia="PMingLiU" w:hAnsi="Times New Roman"/>
                <w:color w:val="000000"/>
              </w:rPr>
            </w:pPr>
            <w:r w:rsidRPr="00AA39B5">
              <w:rPr>
                <w:rFonts w:ascii="Times New Roman" w:eastAsia="PMingLiU" w:hAnsi="Times New Roman"/>
                <w:color w:val="000000"/>
                <w:sz w:val="22"/>
                <w:szCs w:val="22"/>
              </w:rPr>
              <w:t>84,672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B850CA" w14:textId="77777777" w:rsidR="00513842" w:rsidRPr="00AA39B5" w:rsidRDefault="002802AF" w:rsidP="00D47410">
            <w:pPr>
              <w:spacing w:line="276" w:lineRule="auto"/>
              <w:jc w:val="right"/>
              <w:rPr>
                <w:rFonts w:ascii="Times New Roman" w:eastAsia="PMingLiU" w:hAnsi="Times New Roman"/>
                <w:color w:val="000000"/>
              </w:rPr>
            </w:pPr>
            <w:r w:rsidRPr="00AA39B5">
              <w:rPr>
                <w:rFonts w:ascii="Times New Roman" w:eastAsia="PMingLiU" w:hAnsi="Times New Roman"/>
                <w:color w:val="000000"/>
                <w:sz w:val="22"/>
                <w:szCs w:val="22"/>
              </w:rPr>
              <w:t>80,235</w:t>
            </w:r>
          </w:p>
        </w:tc>
      </w:tr>
      <w:tr w:rsidR="00513842" w:rsidRPr="00AA39B5" w14:paraId="372F8225" w14:textId="77777777" w:rsidTr="00DA1FD1">
        <w:trPr>
          <w:trHeight w:val="198"/>
          <w:jc w:val="center"/>
        </w:trPr>
        <w:tc>
          <w:tcPr>
            <w:tcW w:w="1530" w:type="dxa"/>
            <w:vMerge/>
            <w:tcBorders>
              <w:top w:val="single" w:sz="4" w:space="0" w:color="auto"/>
              <w:left w:val="single" w:sz="4" w:space="0" w:color="auto"/>
              <w:bottom w:val="single" w:sz="4" w:space="0" w:color="auto"/>
              <w:right w:val="single" w:sz="4" w:space="0" w:color="auto"/>
            </w:tcBorders>
            <w:vAlign w:val="center"/>
            <w:hideMark/>
          </w:tcPr>
          <w:p w14:paraId="509007CE" w14:textId="77777777" w:rsidR="00513842" w:rsidRPr="00AA39B5" w:rsidRDefault="00513842" w:rsidP="00D47410">
            <w:pPr>
              <w:spacing w:line="276" w:lineRule="auto"/>
              <w:rPr>
                <w:rFonts w:ascii="Times New Roman" w:eastAsia="PMingLiU" w:hAnsi="Times New Roman"/>
                <w:color w:val="000000"/>
              </w:rPr>
            </w:pPr>
          </w:p>
        </w:tc>
        <w:tc>
          <w:tcPr>
            <w:tcW w:w="45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88482C" w14:textId="77777777" w:rsidR="00513842" w:rsidRPr="00AA39B5" w:rsidRDefault="00513842" w:rsidP="00D47410">
            <w:pPr>
              <w:spacing w:line="276" w:lineRule="auto"/>
              <w:rPr>
                <w:rFonts w:ascii="Times New Roman" w:eastAsia="PMingLiU" w:hAnsi="Times New Roman"/>
                <w:color w:val="000000"/>
              </w:rPr>
            </w:pPr>
            <w:r w:rsidRPr="00AA39B5">
              <w:rPr>
                <w:rFonts w:ascii="Times New Roman" w:eastAsia="PMingLiU" w:hAnsi="Times New Roman"/>
                <w:color w:val="000000"/>
                <w:sz w:val="22"/>
                <w:szCs w:val="22"/>
              </w:rPr>
              <w:t>Family planning service</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458DC3" w14:textId="77777777" w:rsidR="00513842" w:rsidRPr="00AA39B5" w:rsidRDefault="00513842" w:rsidP="00D47410">
            <w:pPr>
              <w:spacing w:line="276" w:lineRule="auto"/>
              <w:jc w:val="right"/>
              <w:rPr>
                <w:rFonts w:ascii="Times New Roman" w:eastAsia="PMingLiU" w:hAnsi="Times New Roman"/>
                <w:color w:val="000000"/>
              </w:rPr>
            </w:pPr>
            <w:r w:rsidRPr="00AA39B5">
              <w:rPr>
                <w:rFonts w:ascii="Times New Roman" w:eastAsia="PMingLiU" w:hAnsi="Times New Roman"/>
                <w:color w:val="000000"/>
                <w:sz w:val="22"/>
                <w:szCs w:val="22"/>
              </w:rPr>
              <w:t>376,145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5C3A25" w14:textId="77777777" w:rsidR="00513842" w:rsidRPr="00AA39B5" w:rsidRDefault="002802AF" w:rsidP="00D47410">
            <w:pPr>
              <w:spacing w:line="276" w:lineRule="auto"/>
              <w:jc w:val="right"/>
              <w:rPr>
                <w:rFonts w:ascii="Times New Roman" w:eastAsia="PMingLiU" w:hAnsi="Times New Roman"/>
                <w:color w:val="000000"/>
              </w:rPr>
            </w:pPr>
            <w:r w:rsidRPr="00AA39B5">
              <w:rPr>
                <w:rFonts w:ascii="Times New Roman" w:eastAsia="PMingLiU" w:hAnsi="Times New Roman"/>
                <w:color w:val="000000"/>
                <w:sz w:val="22"/>
                <w:szCs w:val="22"/>
              </w:rPr>
              <w:t>392,958</w:t>
            </w:r>
          </w:p>
        </w:tc>
      </w:tr>
    </w:tbl>
    <w:p w14:paraId="34A0A414" w14:textId="77777777" w:rsidR="003A2114" w:rsidRPr="00AA39B5" w:rsidRDefault="00396A97" w:rsidP="00D47410">
      <w:pPr>
        <w:spacing w:line="276" w:lineRule="auto"/>
        <w:rPr>
          <w:rFonts w:ascii="Times New Roman" w:hAnsi="Times New Roman"/>
          <w:bCs/>
          <w:sz w:val="22"/>
          <w:szCs w:val="22"/>
        </w:rPr>
      </w:pPr>
      <w:r w:rsidRPr="00AA39B5">
        <w:rPr>
          <w:rFonts w:ascii="Times New Roman" w:hAnsi="Times New Roman"/>
          <w:bCs/>
          <w:sz w:val="22"/>
          <w:szCs w:val="22"/>
        </w:rPr>
        <w:t xml:space="preserve">        </w:t>
      </w:r>
      <w:r w:rsidR="003A2114" w:rsidRPr="00AA39B5">
        <w:rPr>
          <w:rFonts w:ascii="Times New Roman" w:hAnsi="Times New Roman"/>
          <w:b/>
          <w:bCs/>
          <w:sz w:val="22"/>
          <w:szCs w:val="22"/>
        </w:rPr>
        <w:t>Source:</w:t>
      </w:r>
      <w:r w:rsidR="003A2114" w:rsidRPr="00AA39B5">
        <w:rPr>
          <w:rFonts w:ascii="Times New Roman" w:hAnsi="Times New Roman"/>
          <w:bCs/>
          <w:sz w:val="22"/>
          <w:szCs w:val="22"/>
        </w:rPr>
        <w:t xml:space="preserve"> - East Hararge Zone Health Department, 201</w:t>
      </w:r>
      <w:r w:rsidR="00697108" w:rsidRPr="00AA39B5">
        <w:rPr>
          <w:rFonts w:ascii="Times New Roman" w:hAnsi="Times New Roman"/>
          <w:bCs/>
          <w:sz w:val="22"/>
          <w:szCs w:val="22"/>
        </w:rPr>
        <w:t>1/12</w:t>
      </w:r>
      <w:r w:rsidR="003A2114" w:rsidRPr="00AA39B5">
        <w:rPr>
          <w:rFonts w:ascii="Times New Roman" w:hAnsi="Times New Roman"/>
          <w:bCs/>
          <w:sz w:val="22"/>
          <w:szCs w:val="22"/>
        </w:rPr>
        <w:t>E.C</w:t>
      </w:r>
    </w:p>
    <w:p w14:paraId="11C3568E" w14:textId="77777777" w:rsidR="007D7EC8" w:rsidRPr="00AA39B5" w:rsidRDefault="007D7EC8" w:rsidP="00D47410">
      <w:pPr>
        <w:spacing w:line="276" w:lineRule="auto"/>
        <w:jc w:val="both"/>
        <w:rPr>
          <w:rFonts w:ascii="Times New Roman" w:hAnsi="Times New Roman"/>
          <w:b/>
          <w:sz w:val="22"/>
          <w:szCs w:val="22"/>
        </w:rPr>
      </w:pPr>
    </w:p>
    <w:p w14:paraId="0DDC3D69" w14:textId="77777777" w:rsidR="002B711B" w:rsidRPr="00AA39B5" w:rsidRDefault="00EF3471" w:rsidP="00EF3471">
      <w:pPr>
        <w:spacing w:line="276" w:lineRule="auto"/>
        <w:jc w:val="center"/>
        <w:rPr>
          <w:rFonts w:ascii="Times New Roman" w:hAnsi="Times New Roman"/>
          <w:b/>
          <w:sz w:val="22"/>
          <w:szCs w:val="22"/>
        </w:rPr>
      </w:pPr>
      <w:r w:rsidRPr="00AA39B5">
        <w:rPr>
          <w:rFonts w:ascii="Times New Roman" w:hAnsi="Times New Roman"/>
          <w:b/>
          <w:sz w:val="22"/>
          <w:szCs w:val="22"/>
        </w:rPr>
        <w:t xml:space="preserve">Fig 5; </w:t>
      </w:r>
      <w:r w:rsidR="002B711B" w:rsidRPr="00AA39B5">
        <w:rPr>
          <w:rFonts w:ascii="Times New Roman" w:hAnsi="Times New Roman"/>
          <w:sz w:val="22"/>
          <w:szCs w:val="22"/>
        </w:rPr>
        <w:t xml:space="preserve">Map of East Harerge Zone </w:t>
      </w:r>
      <w:r w:rsidR="002B711B" w:rsidRPr="00AA39B5">
        <w:rPr>
          <w:rFonts w:ascii="Times New Roman" w:hAnsi="Times New Roman"/>
          <w:b/>
          <w:sz w:val="22"/>
          <w:szCs w:val="22"/>
        </w:rPr>
        <w:t>Health</w:t>
      </w:r>
      <w:r w:rsidR="002B711B" w:rsidRPr="00AA39B5">
        <w:rPr>
          <w:rFonts w:ascii="Times New Roman" w:hAnsi="Times New Roman"/>
          <w:sz w:val="22"/>
          <w:szCs w:val="22"/>
        </w:rPr>
        <w:t xml:space="preserve"> Institution</w:t>
      </w:r>
    </w:p>
    <w:p w14:paraId="552CA4FC" w14:textId="77777777" w:rsidR="002B711B" w:rsidRPr="00AA39B5" w:rsidRDefault="00EF3471" w:rsidP="00D47410">
      <w:pPr>
        <w:spacing w:line="276" w:lineRule="auto"/>
        <w:jc w:val="both"/>
        <w:rPr>
          <w:rFonts w:ascii="Times New Roman" w:hAnsi="Times New Roman"/>
          <w:b/>
          <w:sz w:val="22"/>
          <w:szCs w:val="22"/>
        </w:rPr>
      </w:pPr>
      <w:r w:rsidRPr="00AA39B5">
        <w:rPr>
          <w:rFonts w:ascii="Times New Roman" w:hAnsi="Times New Roman"/>
          <w:b/>
          <w:noProof/>
          <w:sz w:val="22"/>
          <w:szCs w:val="22"/>
          <w:lang w:bidi="ar-SA"/>
        </w:rPr>
        <w:drawing>
          <wp:inline distT="0" distB="0" distL="0" distR="0" wp14:anchorId="7DD5A6BE" wp14:editId="086AC5F5">
            <wp:extent cx="5829300" cy="4122316"/>
            <wp:effectExtent l="19050" t="0" r="0" b="0"/>
            <wp:docPr id="6" name="Picture 3" descr="E:\TGB-  to Edited SEP Year 2011 and 2012\Map of Infrastructres 2013 (Mohamed)\East Harerge\East Harerge Health Facil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TGB-  to Edited SEP Year 2011 and 2012\Map of Infrastructres 2013 (Mohamed)\East Harerge\East Harerge Health Facility.jpg"/>
                    <pic:cNvPicPr>
                      <a:picLocks noChangeAspect="1" noChangeArrowheads="1"/>
                    </pic:cNvPicPr>
                  </pic:nvPicPr>
                  <pic:blipFill>
                    <a:blip r:embed="rId19" cstate="print"/>
                    <a:srcRect/>
                    <a:stretch>
                      <a:fillRect/>
                    </a:stretch>
                  </pic:blipFill>
                  <pic:spPr bwMode="auto">
                    <a:xfrm>
                      <a:off x="0" y="0"/>
                      <a:ext cx="5829300" cy="4122316"/>
                    </a:xfrm>
                    <a:prstGeom prst="rect">
                      <a:avLst/>
                    </a:prstGeom>
                    <a:noFill/>
                    <a:ln w="9525">
                      <a:noFill/>
                      <a:miter lim="800000"/>
                      <a:headEnd/>
                      <a:tailEnd/>
                    </a:ln>
                  </pic:spPr>
                </pic:pic>
              </a:graphicData>
            </a:graphic>
          </wp:inline>
        </w:drawing>
      </w:r>
    </w:p>
    <w:p w14:paraId="2CC22819" w14:textId="77777777" w:rsidR="002B711B" w:rsidRPr="00AE35E4" w:rsidRDefault="00EF3471" w:rsidP="00D47410">
      <w:pPr>
        <w:spacing w:line="276" w:lineRule="auto"/>
        <w:jc w:val="both"/>
        <w:rPr>
          <w:rFonts w:ascii="Times New Roman" w:hAnsi="Times New Roman"/>
          <w:b/>
          <w:sz w:val="18"/>
          <w:szCs w:val="18"/>
        </w:rPr>
      </w:pPr>
      <w:r w:rsidRPr="00AE35E4">
        <w:rPr>
          <w:rFonts w:ascii="Times New Roman" w:hAnsi="Times New Roman"/>
          <w:b/>
          <w:sz w:val="18"/>
          <w:szCs w:val="18"/>
        </w:rPr>
        <w:t>Source</w:t>
      </w:r>
      <w:r w:rsidR="00AE35E4" w:rsidRPr="00AE35E4">
        <w:rPr>
          <w:rFonts w:ascii="Times New Roman" w:hAnsi="Times New Roman"/>
          <w:sz w:val="18"/>
          <w:szCs w:val="18"/>
        </w:rPr>
        <w:t>; OP</w:t>
      </w:r>
      <w:r w:rsidRPr="00AE35E4">
        <w:rPr>
          <w:rFonts w:ascii="Times New Roman" w:hAnsi="Times New Roman"/>
          <w:sz w:val="18"/>
          <w:szCs w:val="18"/>
        </w:rPr>
        <w:t>C</w:t>
      </w:r>
      <w:r w:rsidR="00AE35E4" w:rsidRPr="00AE35E4">
        <w:rPr>
          <w:rFonts w:ascii="Times New Roman" w:hAnsi="Times New Roman"/>
          <w:sz w:val="18"/>
          <w:szCs w:val="18"/>
        </w:rPr>
        <w:t>D</w:t>
      </w:r>
      <w:r w:rsidRPr="00AE35E4">
        <w:rPr>
          <w:rFonts w:ascii="Times New Roman" w:hAnsi="Times New Roman"/>
          <w:sz w:val="18"/>
          <w:szCs w:val="18"/>
        </w:rPr>
        <w:t xml:space="preserve"> Directoret of Socio-economic Profile and GIS; (team of GIS 2013E.C)</w:t>
      </w:r>
    </w:p>
    <w:p w14:paraId="2F8904AD" w14:textId="77777777" w:rsidR="002B711B" w:rsidRPr="00AA39B5" w:rsidRDefault="002B711B" w:rsidP="00D47410">
      <w:pPr>
        <w:spacing w:line="276" w:lineRule="auto"/>
        <w:jc w:val="both"/>
        <w:rPr>
          <w:rFonts w:ascii="Times New Roman" w:hAnsi="Times New Roman"/>
          <w:b/>
          <w:sz w:val="22"/>
          <w:szCs w:val="22"/>
        </w:rPr>
      </w:pPr>
    </w:p>
    <w:p w14:paraId="3685202A" w14:textId="77777777" w:rsidR="00396A97" w:rsidRPr="00AA39B5" w:rsidRDefault="00B05562" w:rsidP="00D47410">
      <w:pPr>
        <w:spacing w:line="276" w:lineRule="auto"/>
        <w:jc w:val="both"/>
        <w:rPr>
          <w:rFonts w:ascii="Times New Roman" w:hAnsi="Times New Roman"/>
          <w:b/>
          <w:sz w:val="22"/>
          <w:szCs w:val="22"/>
        </w:rPr>
      </w:pPr>
      <w:r w:rsidRPr="00AA39B5">
        <w:rPr>
          <w:rFonts w:ascii="Times New Roman" w:hAnsi="Times New Roman"/>
          <w:b/>
          <w:sz w:val="22"/>
          <w:szCs w:val="22"/>
        </w:rPr>
        <w:t>Maternal Mortality Rate: -</w:t>
      </w:r>
    </w:p>
    <w:p w14:paraId="2C2FB164" w14:textId="77777777" w:rsidR="00B05562" w:rsidRPr="00AA39B5" w:rsidRDefault="00596871" w:rsidP="00D47410">
      <w:pPr>
        <w:spacing w:line="276" w:lineRule="auto"/>
        <w:jc w:val="both"/>
        <w:rPr>
          <w:rFonts w:ascii="Times New Roman" w:eastAsia="PMingLiU" w:hAnsi="Times New Roman"/>
          <w:color w:val="000000" w:themeColor="text1"/>
          <w:sz w:val="22"/>
          <w:szCs w:val="22"/>
        </w:rPr>
      </w:pPr>
      <w:r w:rsidRPr="00AA39B5">
        <w:rPr>
          <w:rFonts w:ascii="Times New Roman" w:hAnsi="Times New Roman"/>
          <w:sz w:val="22"/>
          <w:szCs w:val="22"/>
        </w:rPr>
        <w:t>Historically maternal mortality has been played adominant role in determining the growth rate of population. Demographic studies have indicated the size of population fluctuating in the past mainly in response to variations in maternal mortality.In traditional societies people are usually religious minded and believe that family planning Isanti-religious mortality being the exact opposite of fertility is the occurrence of death in defined population which increases maternal mortality ratio. The most common cause for maternal deaths are g</w:t>
      </w:r>
      <w:r w:rsidR="007B4DC6" w:rsidRPr="00AA39B5">
        <w:rPr>
          <w:rFonts w:ascii="Times New Roman" w:hAnsi="Times New Roman"/>
          <w:sz w:val="22"/>
          <w:szCs w:val="22"/>
        </w:rPr>
        <w:t xml:space="preserve">iven birth before age 18,unsafe </w:t>
      </w:r>
      <w:r w:rsidRPr="00AA39B5">
        <w:rPr>
          <w:rFonts w:ascii="Times New Roman" w:hAnsi="Times New Roman"/>
          <w:sz w:val="22"/>
          <w:szCs w:val="22"/>
        </w:rPr>
        <w:t>abortion, Hypertension,Disorde</w:t>
      </w:r>
      <w:r w:rsidR="007B4DC6" w:rsidRPr="00AA39B5">
        <w:rPr>
          <w:rFonts w:ascii="Times New Roman" w:hAnsi="Times New Roman"/>
          <w:sz w:val="22"/>
          <w:szCs w:val="22"/>
        </w:rPr>
        <w:t xml:space="preserve">r of pregnancy, PPH (post-partum </w:t>
      </w:r>
      <w:r w:rsidRPr="00AA39B5">
        <w:rPr>
          <w:rFonts w:ascii="Times New Roman" w:hAnsi="Times New Roman"/>
          <w:sz w:val="22"/>
          <w:szCs w:val="22"/>
        </w:rPr>
        <w:t>Hemorrhage),placenta, retained, Eclamps</w:t>
      </w:r>
      <w:r w:rsidR="00CA6A12" w:rsidRPr="00AA39B5">
        <w:rPr>
          <w:rFonts w:ascii="Times New Roman" w:hAnsi="Times New Roman"/>
          <w:sz w:val="22"/>
          <w:szCs w:val="22"/>
        </w:rPr>
        <w:t>ia,sepsis in East Hararge zone.</w:t>
      </w:r>
      <w:r w:rsidR="00B05562" w:rsidRPr="00AA39B5">
        <w:rPr>
          <w:rFonts w:ascii="Times New Roman" w:eastAsia="PMingLiU" w:hAnsi="Times New Roman"/>
          <w:color w:val="000000" w:themeColor="text1"/>
          <w:sz w:val="22"/>
          <w:szCs w:val="22"/>
        </w:rPr>
        <w:t xml:space="preserve">According to data obtained from East Hararge Zone Health insititution the five top resons that increasing infant mortality rate is like; Diarrhea, Pneumonia, Malnutrition, Upper respiratory infection and Helmentiasise. </w:t>
      </w:r>
    </w:p>
    <w:p w14:paraId="3CB523C4" w14:textId="77777777" w:rsidR="007B4DC6" w:rsidRPr="00AA39B5" w:rsidRDefault="007B4DC6" w:rsidP="00D47410">
      <w:pPr>
        <w:spacing w:line="276" w:lineRule="auto"/>
        <w:jc w:val="both"/>
        <w:rPr>
          <w:rFonts w:ascii="Times New Roman" w:eastAsia="PMingLiU" w:hAnsi="Times New Roman"/>
          <w:color w:val="000000" w:themeColor="text1"/>
          <w:sz w:val="22"/>
          <w:szCs w:val="22"/>
        </w:rPr>
      </w:pPr>
    </w:p>
    <w:p w14:paraId="0C29F943" w14:textId="77777777" w:rsidR="008E0064" w:rsidRPr="00AA39B5" w:rsidRDefault="00EF3471" w:rsidP="00D47410">
      <w:pPr>
        <w:spacing w:line="276" w:lineRule="auto"/>
        <w:jc w:val="both"/>
        <w:rPr>
          <w:rFonts w:ascii="Times New Roman" w:eastAsia="PMingLiU" w:hAnsi="Times New Roman"/>
          <w:b/>
          <w:color w:val="FF0000"/>
          <w:sz w:val="22"/>
          <w:szCs w:val="22"/>
        </w:rPr>
      </w:pPr>
      <w:r w:rsidRPr="00AE35E4">
        <w:rPr>
          <w:rFonts w:ascii="Times New Roman" w:eastAsia="PMingLiU" w:hAnsi="Times New Roman"/>
          <w:b/>
          <w:color w:val="FF0000"/>
          <w:sz w:val="26"/>
          <w:szCs w:val="22"/>
        </w:rPr>
        <w:t xml:space="preserve">Women’s and </w:t>
      </w:r>
      <w:r w:rsidRPr="00AE35E4">
        <w:rPr>
          <w:rFonts w:ascii="Times New Roman" w:hAnsi="Times New Roman"/>
          <w:b/>
          <w:color w:val="FF0000"/>
          <w:sz w:val="26"/>
          <w:szCs w:val="22"/>
        </w:rPr>
        <w:t>Children Issues Indicators</w:t>
      </w:r>
    </w:p>
    <w:p w14:paraId="414C37C3" w14:textId="77777777" w:rsidR="007B4DC6" w:rsidRPr="00AA39B5" w:rsidRDefault="007B4DC6" w:rsidP="00D47410">
      <w:pPr>
        <w:spacing w:line="276" w:lineRule="auto"/>
        <w:jc w:val="both"/>
        <w:rPr>
          <w:rFonts w:ascii="Times New Roman" w:hAnsi="Times New Roman"/>
          <w:b/>
          <w:sz w:val="22"/>
          <w:szCs w:val="22"/>
        </w:rPr>
      </w:pPr>
      <w:bookmarkStart w:id="59" w:name="_Toc519159949"/>
      <w:bookmarkStart w:id="60" w:name="_Toc519159985"/>
      <w:bookmarkStart w:id="61" w:name="_Toc519160015"/>
      <w:bookmarkStart w:id="62" w:name="_Toc519167645"/>
      <w:bookmarkStart w:id="63" w:name="_Toc520209241"/>
      <w:bookmarkStart w:id="64" w:name="_Toc519159950"/>
      <w:bookmarkStart w:id="65" w:name="_Toc519159986"/>
      <w:bookmarkStart w:id="66" w:name="_Toc519160016"/>
      <w:bookmarkStart w:id="67" w:name="_Toc519167646"/>
      <w:bookmarkStart w:id="68" w:name="_Toc520209242"/>
      <w:r w:rsidRPr="00AA39B5">
        <w:rPr>
          <w:rFonts w:ascii="Times New Roman" w:eastAsia="PMingLiU" w:hAnsi="Times New Roman"/>
          <w:b/>
          <w:color w:val="000000" w:themeColor="text1"/>
          <w:sz w:val="22"/>
          <w:szCs w:val="22"/>
        </w:rPr>
        <w:t xml:space="preserve">Women’s </w:t>
      </w:r>
      <w:r w:rsidRPr="00AA39B5">
        <w:rPr>
          <w:rFonts w:ascii="Times New Roman" w:hAnsi="Times New Roman"/>
          <w:b/>
          <w:sz w:val="22"/>
          <w:szCs w:val="22"/>
        </w:rPr>
        <w:t>Issues Indicators</w:t>
      </w:r>
    </w:p>
    <w:p w14:paraId="24040510" w14:textId="77777777" w:rsidR="00A30C46" w:rsidRPr="00AE35E4" w:rsidRDefault="00A30C46" w:rsidP="00AE35E4">
      <w:pPr>
        <w:pStyle w:val="NormalWeb"/>
        <w:spacing w:before="0" w:beforeAutospacing="0" w:after="0" w:afterAutospacing="0"/>
        <w:jc w:val="both"/>
        <w:rPr>
          <w:rFonts w:ascii="Times New Roman" w:hAnsi="Times New Roman"/>
          <w:color w:val="0E101A"/>
          <w:sz w:val="22"/>
          <w:szCs w:val="22"/>
        </w:rPr>
      </w:pPr>
      <w:r w:rsidRPr="00AA39B5">
        <w:rPr>
          <w:rFonts w:ascii="Times New Roman" w:hAnsi="Times New Roman"/>
          <w:color w:val="0E101A"/>
          <w:sz w:val="22"/>
          <w:szCs w:val="22"/>
        </w:rPr>
        <w:t>The basic point of Ethiopia's constitution pertaining to Women empowerment is equal power and right in social, economic, and political participation. To come up to the backlog as regards gender discrimination some affirmative actions are applied. Women have got ownership title on resources like Land and so on. </w:t>
      </w:r>
      <w:r w:rsidRPr="00AA39B5">
        <w:rPr>
          <w:rStyle w:val="Strong"/>
          <w:rFonts w:ascii="Times New Roman" w:hAnsi="Times New Roman"/>
          <w:b w:val="0"/>
          <w:color w:val="0E101A"/>
          <w:sz w:val="22"/>
          <w:szCs w:val="22"/>
        </w:rPr>
        <w:t>At the national level, the women's affairs policy is published in 1992E.C</w:t>
      </w:r>
      <w:r w:rsidRPr="00AA39B5">
        <w:rPr>
          <w:rFonts w:ascii="Times New Roman" w:hAnsi="Times New Roman"/>
          <w:b/>
          <w:color w:val="0E101A"/>
          <w:sz w:val="22"/>
          <w:szCs w:val="22"/>
        </w:rPr>
        <w:t>,</w:t>
      </w:r>
      <w:r w:rsidRPr="00AA39B5">
        <w:rPr>
          <w:rFonts w:ascii="Times New Roman" w:hAnsi="Times New Roman"/>
          <w:color w:val="0E101A"/>
          <w:sz w:val="22"/>
          <w:szCs w:val="22"/>
        </w:rPr>
        <w:t xml:space="preserve"> and the minister's office and regional level Women Affairs Bureau are set up to make the constitution realistic. The major duty and responsibility of these government institutions are to empower women, awareness creation on gender inequalities, etc.</w:t>
      </w:r>
    </w:p>
    <w:p w14:paraId="49430CC1" w14:textId="77777777" w:rsidR="00D97B3A" w:rsidRPr="00AA39B5" w:rsidRDefault="00D97B3A" w:rsidP="00D97B3A">
      <w:pPr>
        <w:pStyle w:val="Heading3"/>
        <w:spacing w:line="276" w:lineRule="auto"/>
        <w:jc w:val="both"/>
        <w:rPr>
          <w:rFonts w:ascii="Times New Roman" w:hAnsi="Times New Roman"/>
          <w:sz w:val="22"/>
          <w:szCs w:val="22"/>
        </w:rPr>
      </w:pPr>
      <w:r w:rsidRPr="00AA39B5">
        <w:rPr>
          <w:rFonts w:ascii="Times New Roman" w:hAnsi="Times New Roman"/>
          <w:sz w:val="22"/>
          <w:szCs w:val="22"/>
        </w:rPr>
        <w:t>Maternal Mortality Ratio (MMR)</w:t>
      </w:r>
    </w:p>
    <w:p w14:paraId="2C4D2F11" w14:textId="77777777" w:rsidR="007B4DC6" w:rsidRPr="00AA39B5" w:rsidRDefault="00D97B3A" w:rsidP="00D97B3A">
      <w:pPr>
        <w:spacing w:line="276" w:lineRule="auto"/>
        <w:jc w:val="both"/>
        <w:rPr>
          <w:rFonts w:ascii="Times New Roman" w:hAnsi="Times New Roman"/>
          <w:b/>
          <w:sz w:val="22"/>
          <w:szCs w:val="22"/>
        </w:rPr>
      </w:pPr>
      <w:r w:rsidRPr="00AA39B5">
        <w:rPr>
          <w:rFonts w:ascii="Times New Roman" w:hAnsi="Times New Roman"/>
          <w:sz w:val="22"/>
          <w:szCs w:val="22"/>
        </w:rPr>
        <w:t>Maternal mortality Ratio (MMR) is the annual number of female deaths per 100, 000 live births from any causes related to or aggravated by pregnancy or its management (excluding accidental or incidental causes) (WHO, 2004)</w:t>
      </w:r>
      <w:r w:rsidRPr="00AA39B5">
        <w:rPr>
          <w:rFonts w:ascii="Times New Roman" w:hAnsi="Times New Roman"/>
          <w:color w:val="000000"/>
          <w:sz w:val="22"/>
          <w:szCs w:val="22"/>
        </w:rPr>
        <w:t xml:space="preserve">.The MMR of </w:t>
      </w:r>
      <w:r w:rsidRPr="00AA39B5">
        <w:rPr>
          <w:rFonts w:ascii="Times New Roman" w:hAnsi="Times New Roman"/>
          <w:sz w:val="22"/>
          <w:szCs w:val="22"/>
        </w:rPr>
        <w:t xml:space="preserve">East hararge zone </w:t>
      </w:r>
      <w:r w:rsidRPr="00AA39B5">
        <w:rPr>
          <w:rFonts w:ascii="Times New Roman" w:hAnsi="Times New Roman"/>
          <w:color w:val="000000"/>
          <w:sz w:val="22"/>
          <w:szCs w:val="22"/>
        </w:rPr>
        <w:t xml:space="preserve">for the period reduced </w:t>
      </w:r>
      <w:r w:rsidR="00A67E92" w:rsidRPr="00AA39B5">
        <w:rPr>
          <w:rFonts w:ascii="Times New Roman" w:hAnsi="Times New Roman"/>
          <w:color w:val="000000"/>
          <w:sz w:val="22"/>
          <w:szCs w:val="22"/>
        </w:rPr>
        <w:t xml:space="preserve">in the year 2011 and 2012E.C; from </w:t>
      </w:r>
      <w:r w:rsidRPr="00AA39B5">
        <w:rPr>
          <w:rFonts w:ascii="Times New Roman" w:hAnsi="Times New Roman"/>
          <w:b/>
          <w:color w:val="FF0000"/>
          <w:sz w:val="22"/>
          <w:szCs w:val="22"/>
        </w:rPr>
        <w:t>420</w:t>
      </w:r>
      <w:r w:rsidR="00A67E92" w:rsidRPr="00AA39B5">
        <w:rPr>
          <w:rFonts w:ascii="Times New Roman" w:hAnsi="Times New Roman"/>
          <w:b/>
          <w:color w:val="FF0000"/>
          <w:sz w:val="22"/>
          <w:szCs w:val="22"/>
        </w:rPr>
        <w:t xml:space="preserve"> to 401</w:t>
      </w:r>
      <w:r w:rsidRPr="00AA39B5">
        <w:rPr>
          <w:rFonts w:ascii="Times New Roman" w:hAnsi="Times New Roman"/>
          <w:color w:val="000000"/>
          <w:sz w:val="22"/>
          <w:szCs w:val="22"/>
        </w:rPr>
        <w:t>, deaths per 100,000 live births respectively.</w:t>
      </w:r>
    </w:p>
    <w:p w14:paraId="281368AF" w14:textId="77777777" w:rsidR="00D97B3A" w:rsidRPr="00AA39B5" w:rsidRDefault="00D97B3A" w:rsidP="00D47410">
      <w:pPr>
        <w:spacing w:line="276" w:lineRule="auto"/>
        <w:jc w:val="both"/>
        <w:rPr>
          <w:rFonts w:ascii="Times New Roman" w:hAnsi="Times New Roman"/>
          <w:b/>
          <w:sz w:val="22"/>
          <w:szCs w:val="22"/>
        </w:rPr>
      </w:pPr>
    </w:p>
    <w:p w14:paraId="0BA3BC52" w14:textId="77777777" w:rsidR="008E0064" w:rsidRPr="00AA39B5" w:rsidRDefault="008E0064" w:rsidP="00D47410">
      <w:pPr>
        <w:spacing w:line="276" w:lineRule="auto"/>
        <w:jc w:val="both"/>
        <w:rPr>
          <w:rFonts w:ascii="Times New Roman" w:hAnsi="Times New Roman"/>
          <w:b/>
          <w:sz w:val="22"/>
          <w:szCs w:val="22"/>
        </w:rPr>
      </w:pPr>
      <w:r w:rsidRPr="00AA39B5">
        <w:rPr>
          <w:rFonts w:ascii="Times New Roman" w:hAnsi="Times New Roman"/>
          <w:b/>
          <w:sz w:val="22"/>
          <w:szCs w:val="22"/>
          <w:highlight w:val="cyan"/>
        </w:rPr>
        <w:t>Children Issues Indicators</w:t>
      </w:r>
      <w:r w:rsidRPr="00AA39B5">
        <w:rPr>
          <w:rFonts w:ascii="Times New Roman" w:hAnsi="Times New Roman"/>
          <w:b/>
          <w:sz w:val="22"/>
          <w:szCs w:val="22"/>
        </w:rPr>
        <w:t xml:space="preserve"> </w:t>
      </w:r>
    </w:p>
    <w:p w14:paraId="237C58DA" w14:textId="77777777" w:rsidR="008E0064" w:rsidRPr="00AA39B5" w:rsidRDefault="008E0064" w:rsidP="005220CE">
      <w:pPr>
        <w:pStyle w:val="Heading3"/>
        <w:spacing w:line="276" w:lineRule="auto"/>
        <w:jc w:val="both"/>
        <w:rPr>
          <w:rFonts w:ascii="Times New Roman" w:hAnsi="Times New Roman"/>
          <w:sz w:val="22"/>
          <w:szCs w:val="22"/>
        </w:rPr>
      </w:pPr>
      <w:r w:rsidRPr="00AA39B5">
        <w:rPr>
          <w:rFonts w:ascii="Times New Roman" w:hAnsi="Times New Roman"/>
          <w:sz w:val="22"/>
          <w:szCs w:val="22"/>
        </w:rPr>
        <w:t xml:space="preserve">Infant mortality rate under 1years old and </w:t>
      </w:r>
      <w:r w:rsidR="000A0EE5" w:rsidRPr="00AA39B5">
        <w:rPr>
          <w:rFonts w:ascii="Times New Roman" w:hAnsi="Times New Roman"/>
          <w:sz w:val="22"/>
          <w:szCs w:val="22"/>
        </w:rPr>
        <w:t>under</w:t>
      </w:r>
      <w:r w:rsidRPr="00AA39B5">
        <w:rPr>
          <w:rFonts w:ascii="Times New Roman" w:hAnsi="Times New Roman"/>
          <w:sz w:val="22"/>
          <w:szCs w:val="22"/>
        </w:rPr>
        <w:t xml:space="preserve"> 5 years old</w:t>
      </w:r>
    </w:p>
    <w:bookmarkEnd w:id="59"/>
    <w:bookmarkEnd w:id="60"/>
    <w:bookmarkEnd w:id="61"/>
    <w:bookmarkEnd w:id="62"/>
    <w:bookmarkEnd w:id="63"/>
    <w:p w14:paraId="74696C79" w14:textId="77777777" w:rsidR="008E0064" w:rsidRPr="00AA39B5" w:rsidRDefault="008E0064" w:rsidP="005220CE">
      <w:pPr>
        <w:autoSpaceDE w:val="0"/>
        <w:autoSpaceDN w:val="0"/>
        <w:adjustRightInd w:val="0"/>
        <w:spacing w:line="276" w:lineRule="auto"/>
        <w:jc w:val="both"/>
        <w:rPr>
          <w:rFonts w:ascii="Times New Roman" w:hAnsi="Times New Roman"/>
          <w:sz w:val="22"/>
          <w:szCs w:val="22"/>
        </w:rPr>
      </w:pPr>
      <w:r w:rsidRPr="00AA39B5">
        <w:rPr>
          <w:rFonts w:ascii="Times New Roman" w:hAnsi="Times New Roman"/>
          <w:sz w:val="22"/>
          <w:szCs w:val="22"/>
          <w:lang w:val="en-GB" w:eastAsia="en-GB"/>
        </w:rPr>
        <w:t xml:space="preserve">Child mortality is the probability of dying between exact age one and five. </w:t>
      </w:r>
      <w:r w:rsidRPr="00AA39B5">
        <w:rPr>
          <w:rFonts w:ascii="Times New Roman" w:hAnsi="Times New Roman"/>
          <w:sz w:val="22"/>
          <w:szCs w:val="22"/>
        </w:rPr>
        <w:t xml:space="preserve">Child mortality analysis is thus useful in identifying directions for health programmers and child survival efforts. East hararge zone has one of the highestchild mortality rates in the region. Childhood mortality has declined substantially both at region and east hararge zone since </w:t>
      </w:r>
      <w:r w:rsidR="00C953AD" w:rsidRPr="00AA39B5">
        <w:rPr>
          <w:rFonts w:ascii="Times New Roman" w:hAnsi="Times New Roman"/>
          <w:sz w:val="22"/>
          <w:szCs w:val="22"/>
          <w:lang w:val="en-GB" w:eastAsia="en-GB"/>
        </w:rPr>
        <w:t>2011 and 2012E.C</w:t>
      </w:r>
      <w:r w:rsidRPr="00AA39B5">
        <w:rPr>
          <w:rFonts w:ascii="Times New Roman" w:hAnsi="Times New Roman"/>
          <w:sz w:val="22"/>
          <w:szCs w:val="22"/>
        </w:rPr>
        <w:t>.</w:t>
      </w:r>
      <w:r w:rsidRPr="00AA39B5">
        <w:rPr>
          <w:rFonts w:ascii="Times New Roman" w:hAnsi="Times New Roman"/>
          <w:sz w:val="22"/>
          <w:szCs w:val="22"/>
          <w:lang w:val="en-GB" w:eastAsia="en-GB"/>
        </w:rPr>
        <w:t xml:space="preserve">Child mortality decreased in east hararge </w:t>
      </w:r>
      <w:r w:rsidR="000A0EE5" w:rsidRPr="00AA39B5">
        <w:rPr>
          <w:rFonts w:ascii="Times New Roman" w:hAnsi="Times New Roman"/>
          <w:sz w:val="22"/>
          <w:szCs w:val="22"/>
          <w:lang w:val="en-GB" w:eastAsia="en-GB"/>
        </w:rPr>
        <w:t>zone under</w:t>
      </w:r>
      <w:r w:rsidRPr="00AA39B5">
        <w:rPr>
          <w:rFonts w:ascii="Times New Roman" w:hAnsi="Times New Roman"/>
          <w:sz w:val="22"/>
          <w:szCs w:val="22"/>
          <w:lang w:val="en-GB" w:eastAsia="en-GB"/>
        </w:rPr>
        <w:t xml:space="preserve"> 5 age deaths per 1,000 live births in the</w:t>
      </w:r>
      <w:r w:rsidR="00C953AD" w:rsidRPr="00AA39B5">
        <w:rPr>
          <w:rFonts w:ascii="Times New Roman" w:hAnsi="Times New Roman"/>
          <w:sz w:val="22"/>
          <w:szCs w:val="22"/>
          <w:lang w:val="en-GB" w:eastAsia="en-GB"/>
        </w:rPr>
        <w:t xml:space="preserve"> 2011E.C to 55 in 2012E.C</w:t>
      </w:r>
      <w:r w:rsidRPr="00AA39B5">
        <w:rPr>
          <w:rFonts w:ascii="Times New Roman" w:hAnsi="Times New Roman"/>
          <w:sz w:val="22"/>
          <w:szCs w:val="22"/>
          <w:lang w:val="en-GB" w:eastAsia="en-GB"/>
        </w:rPr>
        <w:t xml:space="preserve"> and under 5 age deaths under 1 age a decline of 44.6 and 43 per</w:t>
      </w:r>
      <w:r w:rsidR="00F60529" w:rsidRPr="00AA39B5">
        <w:rPr>
          <w:rFonts w:ascii="Times New Roman" w:hAnsi="Times New Roman"/>
          <w:sz w:val="22"/>
          <w:szCs w:val="22"/>
          <w:lang w:val="en-GB" w:eastAsia="en-GB"/>
        </w:rPr>
        <w:t>cent during the period 2011 and 2012E.C</w:t>
      </w:r>
      <w:r w:rsidRPr="00AA39B5">
        <w:rPr>
          <w:rFonts w:ascii="Times New Roman" w:hAnsi="Times New Roman"/>
          <w:sz w:val="22"/>
          <w:szCs w:val="22"/>
          <w:lang w:val="en-GB" w:eastAsia="en-GB"/>
        </w:rPr>
        <w:t xml:space="preserve"> respectively. </w:t>
      </w:r>
    </w:p>
    <w:bookmarkEnd w:id="64"/>
    <w:bookmarkEnd w:id="65"/>
    <w:bookmarkEnd w:id="66"/>
    <w:bookmarkEnd w:id="67"/>
    <w:bookmarkEnd w:id="68"/>
    <w:p w14:paraId="0B735087" w14:textId="77777777" w:rsidR="00246D54" w:rsidRPr="00AA39B5" w:rsidRDefault="00246D54" w:rsidP="00D97B3A">
      <w:pPr>
        <w:spacing w:line="276" w:lineRule="auto"/>
        <w:jc w:val="both"/>
        <w:rPr>
          <w:rFonts w:ascii="Times New Roman" w:hAnsi="Times New Roman"/>
          <w:color w:val="000000"/>
          <w:sz w:val="22"/>
          <w:szCs w:val="22"/>
        </w:rPr>
      </w:pPr>
    </w:p>
    <w:p w14:paraId="61E4F42D" w14:textId="77777777" w:rsidR="008E0064" w:rsidRPr="00AA39B5" w:rsidRDefault="008E0064" w:rsidP="00D47410">
      <w:pPr>
        <w:autoSpaceDE w:val="0"/>
        <w:autoSpaceDN w:val="0"/>
        <w:adjustRightInd w:val="0"/>
        <w:spacing w:line="276" w:lineRule="auto"/>
        <w:jc w:val="both"/>
        <w:rPr>
          <w:rFonts w:ascii="Times New Roman" w:hAnsi="Times New Roman"/>
          <w:b/>
          <w:sz w:val="22"/>
          <w:szCs w:val="22"/>
        </w:rPr>
      </w:pPr>
      <w:r w:rsidRPr="00AA39B5">
        <w:rPr>
          <w:rFonts w:ascii="Times New Roman" w:hAnsi="Times New Roman"/>
          <w:b/>
          <w:sz w:val="22"/>
          <w:szCs w:val="22"/>
        </w:rPr>
        <w:t>List out the 5 top reasons those increase infant mortality rate,</w:t>
      </w:r>
    </w:p>
    <w:p w14:paraId="277857D6" w14:textId="77777777" w:rsidR="008E0064" w:rsidRPr="00AA39B5" w:rsidRDefault="008E0064" w:rsidP="00D47410">
      <w:pPr>
        <w:autoSpaceDE w:val="0"/>
        <w:autoSpaceDN w:val="0"/>
        <w:adjustRightInd w:val="0"/>
        <w:spacing w:line="276" w:lineRule="auto"/>
        <w:jc w:val="both"/>
        <w:rPr>
          <w:rFonts w:ascii="Times New Roman" w:hAnsi="Times New Roman"/>
          <w:b/>
          <w:sz w:val="22"/>
          <w:szCs w:val="22"/>
        </w:rPr>
      </w:pPr>
      <w:r w:rsidRPr="00AA39B5">
        <w:rPr>
          <w:rFonts w:ascii="Times New Roman" w:hAnsi="Times New Roman"/>
          <w:sz w:val="22"/>
          <w:szCs w:val="22"/>
        </w:rPr>
        <w:t>The causes of neonatal mortality are not well documented region and in zone generally, but previous studies reported such as sepsis, asphyxia, birth injury, tetanus, preterm birth, congenital malformations and unknown causes</w:t>
      </w:r>
      <w:r w:rsidR="0026630B" w:rsidRPr="00AA39B5">
        <w:rPr>
          <w:rFonts w:ascii="Times New Roman" w:hAnsi="Times New Roman"/>
          <w:b/>
          <w:sz w:val="22"/>
          <w:szCs w:val="22"/>
        </w:rPr>
        <w:t xml:space="preserve">. </w:t>
      </w:r>
      <w:r w:rsidRPr="00AA39B5">
        <w:rPr>
          <w:rFonts w:ascii="Times New Roman" w:hAnsi="Times New Roman"/>
          <w:sz w:val="22"/>
          <w:szCs w:val="22"/>
        </w:rPr>
        <w:t>This has been multidimensional effects on the society. High fertility and short birth intervals affect the survival chance of children, malnourished and the health status of mothers. The impact of fertility goes as high as to the extent of affecting the socio- economic development of a given zone or/and words as it is determining in the zone high food in balance created.</w:t>
      </w:r>
    </w:p>
    <w:p w14:paraId="4ECE7F63" w14:textId="77777777" w:rsidR="00444593" w:rsidRPr="00AA39B5" w:rsidRDefault="00444593" w:rsidP="00D47410">
      <w:pPr>
        <w:spacing w:line="276" w:lineRule="auto"/>
        <w:rPr>
          <w:rFonts w:ascii="Times New Roman" w:hAnsi="Times New Roman"/>
          <w:b/>
          <w:sz w:val="22"/>
          <w:szCs w:val="22"/>
        </w:rPr>
      </w:pPr>
    </w:p>
    <w:p w14:paraId="62F9E037" w14:textId="77777777" w:rsidR="00F20416" w:rsidRPr="00AA39B5" w:rsidRDefault="00F20416" w:rsidP="00D47410">
      <w:pPr>
        <w:spacing w:line="276" w:lineRule="auto"/>
        <w:rPr>
          <w:rFonts w:ascii="Times New Roman" w:hAnsi="Times New Roman"/>
          <w:b/>
          <w:sz w:val="22"/>
          <w:szCs w:val="22"/>
        </w:rPr>
      </w:pPr>
    </w:p>
    <w:p w14:paraId="271B835C" w14:textId="77777777" w:rsidR="00444593" w:rsidRPr="00AA39B5" w:rsidRDefault="00B05562" w:rsidP="00D47410">
      <w:pPr>
        <w:spacing w:line="276" w:lineRule="auto"/>
        <w:rPr>
          <w:rFonts w:ascii="Times New Roman" w:hAnsi="Times New Roman"/>
          <w:b/>
          <w:sz w:val="22"/>
          <w:szCs w:val="22"/>
        </w:rPr>
      </w:pPr>
      <w:r w:rsidRPr="00AA39B5">
        <w:rPr>
          <w:rFonts w:ascii="Times New Roman" w:hAnsi="Times New Roman"/>
          <w:b/>
          <w:sz w:val="22"/>
          <w:szCs w:val="22"/>
        </w:rPr>
        <w:t>Social Security</w:t>
      </w:r>
    </w:p>
    <w:p w14:paraId="658B310B" w14:textId="77777777" w:rsidR="0002799D" w:rsidRPr="00AA39B5" w:rsidRDefault="0002799D" w:rsidP="00D47410">
      <w:pPr>
        <w:shd w:val="clear" w:color="auto" w:fill="FFFFFF" w:themeFill="background1"/>
        <w:spacing w:line="276" w:lineRule="auto"/>
        <w:jc w:val="both"/>
        <w:rPr>
          <w:rFonts w:ascii="Times New Roman" w:hAnsi="Times New Roman"/>
          <w:sz w:val="22"/>
          <w:szCs w:val="22"/>
        </w:rPr>
      </w:pPr>
      <w:r w:rsidRPr="00AA39B5">
        <w:rPr>
          <w:rFonts w:ascii="Times New Roman" w:hAnsi="Times New Roman"/>
          <w:sz w:val="22"/>
          <w:szCs w:val="22"/>
        </w:rPr>
        <w:t>Un</w:t>
      </w:r>
      <w:r w:rsidRPr="00AA39B5">
        <w:rPr>
          <w:rFonts w:ascii="Times New Roman" w:eastAsiaTheme="majorEastAsia" w:hAnsi="Times New Roman"/>
          <w:iCs/>
          <w:sz w:val="22"/>
          <w:szCs w:val="22"/>
        </w:rPr>
        <w:t xml:space="preserve">employment in </w:t>
      </w:r>
      <w:r w:rsidRPr="00AA39B5">
        <w:rPr>
          <w:rFonts w:ascii="Times New Roman" w:hAnsi="Times New Roman"/>
          <w:sz w:val="22"/>
          <w:szCs w:val="22"/>
        </w:rPr>
        <w:t>East Hararge Zone;</w:t>
      </w:r>
      <w:r w:rsidR="0026630B" w:rsidRPr="00AA39B5">
        <w:rPr>
          <w:rFonts w:ascii="Times New Roman" w:hAnsi="Times New Roman"/>
          <w:sz w:val="22"/>
          <w:szCs w:val="22"/>
        </w:rPr>
        <w:t xml:space="preserve"> </w:t>
      </w:r>
      <w:r w:rsidRPr="00AA39B5">
        <w:rPr>
          <w:rFonts w:ascii="Times New Roman" w:hAnsi="Times New Roman"/>
          <w:sz w:val="22"/>
          <w:szCs w:val="22"/>
        </w:rPr>
        <w:t xml:space="preserve">is a critical problem due to lack </w:t>
      </w:r>
      <w:r w:rsidR="002A6364" w:rsidRPr="00AA39B5">
        <w:rPr>
          <w:rFonts w:ascii="Times New Roman" w:hAnsi="Times New Roman"/>
          <w:sz w:val="22"/>
          <w:szCs w:val="22"/>
        </w:rPr>
        <w:t>of</w:t>
      </w:r>
      <w:r w:rsidR="002A6364" w:rsidRPr="00AA39B5">
        <w:rPr>
          <w:rFonts w:ascii="Times New Roman" w:eastAsiaTheme="majorEastAsia" w:hAnsi="Times New Roman"/>
          <w:iCs/>
          <w:sz w:val="22"/>
          <w:szCs w:val="22"/>
        </w:rPr>
        <w:t xml:space="preserve"> job</w:t>
      </w:r>
      <w:r w:rsidRPr="00AA39B5">
        <w:rPr>
          <w:rFonts w:ascii="Times New Roman" w:eastAsiaTheme="majorEastAsia" w:hAnsi="Times New Roman"/>
          <w:iCs/>
          <w:sz w:val="22"/>
          <w:szCs w:val="22"/>
        </w:rPr>
        <w:t xml:space="preserve"> creation in the formal sector. As with other </w:t>
      </w:r>
      <w:r w:rsidRPr="00AA39B5">
        <w:rPr>
          <w:rFonts w:ascii="Times New Roman" w:hAnsi="Times New Roman"/>
          <w:sz w:val="22"/>
          <w:szCs w:val="22"/>
        </w:rPr>
        <w:t xml:space="preserve">East Hararge Zone, it is common to notice streets full of unemployed youths hoping for opportunities.  </w:t>
      </w:r>
      <w:r w:rsidRPr="00AA39B5">
        <w:rPr>
          <w:rFonts w:ascii="Times New Roman" w:eastAsiaTheme="majorEastAsia" w:hAnsi="Times New Roman"/>
          <w:iCs/>
          <w:sz w:val="22"/>
          <w:szCs w:val="22"/>
        </w:rPr>
        <w:t xml:space="preserve">The majority of the population in </w:t>
      </w:r>
      <w:r w:rsidRPr="00AA39B5">
        <w:rPr>
          <w:rFonts w:ascii="Times New Roman" w:hAnsi="Times New Roman"/>
          <w:sz w:val="22"/>
          <w:szCs w:val="22"/>
        </w:rPr>
        <w:t>East Hararge Zone</w:t>
      </w:r>
      <w:r w:rsidRPr="00AA39B5">
        <w:rPr>
          <w:rFonts w:ascii="Times New Roman" w:eastAsiaTheme="majorEastAsia" w:hAnsi="Times New Roman"/>
          <w:iCs/>
          <w:sz w:val="22"/>
          <w:szCs w:val="22"/>
        </w:rPr>
        <w:t xml:space="preserve"> is engaged in informal and small-scale businesses, and do not benefit from governmental social services. Those engaged in the civil service are few in number; even among these most are paid low salaries and will get even lower pensions.</w:t>
      </w:r>
    </w:p>
    <w:p w14:paraId="27E55DEC" w14:textId="77777777" w:rsidR="0002799D" w:rsidRPr="00AA39B5" w:rsidRDefault="0002799D" w:rsidP="00D47410">
      <w:pPr>
        <w:spacing w:line="276" w:lineRule="auto"/>
        <w:rPr>
          <w:rFonts w:ascii="Times New Roman" w:hAnsi="Times New Roman"/>
          <w:b/>
          <w:sz w:val="22"/>
          <w:szCs w:val="22"/>
        </w:rPr>
      </w:pPr>
    </w:p>
    <w:p w14:paraId="2550E1EE" w14:textId="77777777" w:rsidR="0026630B" w:rsidRPr="00AA39B5" w:rsidRDefault="00B05562" w:rsidP="00D47410">
      <w:pPr>
        <w:spacing w:line="276" w:lineRule="auto"/>
        <w:jc w:val="both"/>
        <w:rPr>
          <w:rFonts w:ascii="Times New Roman" w:hAnsi="Times New Roman"/>
          <w:b/>
          <w:sz w:val="22"/>
          <w:szCs w:val="22"/>
        </w:rPr>
      </w:pPr>
      <w:r w:rsidRPr="00AA39B5">
        <w:rPr>
          <w:rFonts w:ascii="Times New Roman" w:hAnsi="Times New Roman"/>
          <w:b/>
          <w:sz w:val="22"/>
          <w:szCs w:val="22"/>
        </w:rPr>
        <w:t xml:space="preserve">Employment Situation:- </w:t>
      </w:r>
    </w:p>
    <w:p w14:paraId="2AF82DF8" w14:textId="77777777" w:rsidR="001E2DE4" w:rsidRPr="00AA39B5" w:rsidRDefault="00596871" w:rsidP="00D47410">
      <w:pPr>
        <w:spacing w:line="276" w:lineRule="auto"/>
        <w:jc w:val="both"/>
        <w:rPr>
          <w:rFonts w:ascii="Times New Roman" w:hAnsi="Times New Roman"/>
          <w:b/>
          <w:sz w:val="22"/>
          <w:szCs w:val="22"/>
        </w:rPr>
      </w:pPr>
      <w:r w:rsidRPr="00AA39B5">
        <w:rPr>
          <w:rFonts w:ascii="Times New Roman" w:hAnsi="Times New Roman"/>
          <w:sz w:val="22"/>
          <w:szCs w:val="22"/>
        </w:rPr>
        <w:t>Number of registered unemployed persons by sex and level of education, and employed persons by types of occupation, sex and level of education in the year of 20</w:t>
      </w:r>
      <w:r w:rsidR="002A7BB3" w:rsidRPr="00AA39B5">
        <w:rPr>
          <w:rFonts w:ascii="Times New Roman" w:hAnsi="Times New Roman"/>
          <w:sz w:val="22"/>
          <w:szCs w:val="22"/>
        </w:rPr>
        <w:t>11</w:t>
      </w:r>
      <w:r w:rsidR="006D4F91" w:rsidRPr="00AA39B5">
        <w:rPr>
          <w:rFonts w:ascii="Times New Roman" w:hAnsi="Times New Roman"/>
          <w:sz w:val="22"/>
          <w:szCs w:val="22"/>
        </w:rPr>
        <w:t>and201</w:t>
      </w:r>
      <w:r w:rsidR="002A7BB3" w:rsidRPr="00AA39B5">
        <w:rPr>
          <w:rFonts w:ascii="Times New Roman" w:hAnsi="Times New Roman"/>
          <w:sz w:val="22"/>
          <w:szCs w:val="22"/>
        </w:rPr>
        <w:t>2</w:t>
      </w:r>
      <w:r w:rsidR="006D4F91" w:rsidRPr="00AA39B5">
        <w:rPr>
          <w:rFonts w:ascii="Times New Roman" w:hAnsi="Times New Roman"/>
          <w:sz w:val="22"/>
          <w:szCs w:val="22"/>
        </w:rPr>
        <w:t xml:space="preserve"> E.C</w:t>
      </w:r>
      <w:r w:rsidRPr="00AA39B5">
        <w:rPr>
          <w:rFonts w:ascii="Times New Roman" w:hAnsi="Times New Roman"/>
          <w:sz w:val="22"/>
          <w:szCs w:val="22"/>
        </w:rPr>
        <w:t>. the total number of all registered unemployed persons zone/district Male 2</w:t>
      </w:r>
      <w:r w:rsidR="00D833F9" w:rsidRPr="00AA39B5">
        <w:rPr>
          <w:rFonts w:ascii="Times New Roman" w:hAnsi="Times New Roman"/>
          <w:sz w:val="22"/>
          <w:szCs w:val="22"/>
        </w:rPr>
        <w:t>1</w:t>
      </w:r>
      <w:r w:rsidRPr="00AA39B5">
        <w:rPr>
          <w:rFonts w:ascii="Times New Roman" w:hAnsi="Times New Roman"/>
          <w:sz w:val="22"/>
          <w:szCs w:val="22"/>
        </w:rPr>
        <w:t>,</w:t>
      </w:r>
      <w:r w:rsidR="00D833F9" w:rsidRPr="00AA39B5">
        <w:rPr>
          <w:rFonts w:ascii="Times New Roman" w:hAnsi="Times New Roman"/>
          <w:sz w:val="22"/>
          <w:szCs w:val="22"/>
        </w:rPr>
        <w:t>647</w:t>
      </w:r>
      <w:r w:rsidRPr="00AA39B5">
        <w:rPr>
          <w:rFonts w:ascii="Times New Roman" w:hAnsi="Times New Roman"/>
          <w:sz w:val="22"/>
          <w:szCs w:val="22"/>
        </w:rPr>
        <w:t xml:space="preserve"> female </w:t>
      </w:r>
      <w:r w:rsidR="00D833F9" w:rsidRPr="00AA39B5">
        <w:rPr>
          <w:rFonts w:ascii="Times New Roman" w:hAnsi="Times New Roman"/>
          <w:sz w:val="22"/>
          <w:szCs w:val="22"/>
        </w:rPr>
        <w:t>8,290</w:t>
      </w:r>
      <w:r w:rsidRPr="00AA39B5">
        <w:rPr>
          <w:rFonts w:ascii="Times New Roman" w:hAnsi="Times New Roman"/>
          <w:sz w:val="22"/>
          <w:szCs w:val="22"/>
        </w:rPr>
        <w:t xml:space="preserve"> total 2</w:t>
      </w:r>
      <w:r w:rsidR="00D833F9" w:rsidRPr="00AA39B5">
        <w:rPr>
          <w:rFonts w:ascii="Times New Roman" w:hAnsi="Times New Roman"/>
          <w:sz w:val="22"/>
          <w:szCs w:val="22"/>
        </w:rPr>
        <w:t>9</w:t>
      </w:r>
      <w:r w:rsidRPr="00AA39B5">
        <w:rPr>
          <w:rFonts w:ascii="Times New Roman" w:hAnsi="Times New Roman"/>
          <w:sz w:val="22"/>
          <w:szCs w:val="22"/>
        </w:rPr>
        <w:t>,</w:t>
      </w:r>
      <w:r w:rsidR="00D833F9" w:rsidRPr="00AA39B5">
        <w:rPr>
          <w:rFonts w:ascii="Times New Roman" w:hAnsi="Times New Roman"/>
          <w:sz w:val="22"/>
          <w:szCs w:val="22"/>
        </w:rPr>
        <w:t>937</w:t>
      </w:r>
      <w:r w:rsidRPr="00AA39B5">
        <w:rPr>
          <w:rFonts w:ascii="Times New Roman" w:hAnsi="Times New Roman"/>
          <w:sz w:val="22"/>
          <w:szCs w:val="22"/>
        </w:rPr>
        <w:t>,</w:t>
      </w:r>
      <w:r w:rsidR="00D833F9" w:rsidRPr="00AA39B5">
        <w:rPr>
          <w:rFonts w:ascii="Times New Roman" w:hAnsi="Times New Roman"/>
          <w:sz w:val="22"/>
          <w:szCs w:val="22"/>
        </w:rPr>
        <w:t xml:space="preserve"> and  in the year 2012</w:t>
      </w:r>
      <w:r w:rsidR="00C953AD" w:rsidRPr="00AA39B5">
        <w:rPr>
          <w:rFonts w:ascii="Times New Roman" w:hAnsi="Times New Roman"/>
          <w:sz w:val="22"/>
          <w:szCs w:val="22"/>
        </w:rPr>
        <w:t>E.C</w:t>
      </w:r>
      <w:r w:rsidR="00D833F9" w:rsidRPr="00AA39B5">
        <w:rPr>
          <w:rFonts w:ascii="Times New Roman" w:hAnsi="Times New Roman"/>
          <w:sz w:val="22"/>
          <w:szCs w:val="22"/>
        </w:rPr>
        <w:t xml:space="preserve"> </w:t>
      </w:r>
      <w:r w:rsidRPr="00AA39B5">
        <w:rPr>
          <w:rFonts w:ascii="Times New Roman" w:hAnsi="Times New Roman"/>
          <w:sz w:val="22"/>
          <w:szCs w:val="22"/>
        </w:rPr>
        <w:t xml:space="preserve">male </w:t>
      </w:r>
      <w:r w:rsidR="004256CA" w:rsidRPr="00AA39B5">
        <w:rPr>
          <w:rFonts w:ascii="Times New Roman" w:hAnsi="Times New Roman"/>
          <w:sz w:val="22"/>
          <w:szCs w:val="22"/>
        </w:rPr>
        <w:t>43,787</w:t>
      </w:r>
      <w:r w:rsidRPr="00AA39B5">
        <w:rPr>
          <w:rFonts w:ascii="Times New Roman" w:hAnsi="Times New Roman"/>
          <w:sz w:val="22"/>
          <w:szCs w:val="22"/>
        </w:rPr>
        <w:t xml:space="preserve"> ,female </w:t>
      </w:r>
      <w:r w:rsidR="004256CA" w:rsidRPr="00AA39B5">
        <w:rPr>
          <w:rFonts w:ascii="Times New Roman" w:hAnsi="Times New Roman"/>
          <w:sz w:val="22"/>
          <w:szCs w:val="22"/>
        </w:rPr>
        <w:t>20,017</w:t>
      </w:r>
      <w:r w:rsidRPr="00AA39B5">
        <w:rPr>
          <w:rFonts w:ascii="Times New Roman" w:hAnsi="Times New Roman"/>
          <w:sz w:val="22"/>
          <w:szCs w:val="22"/>
        </w:rPr>
        <w:t xml:space="preserve">, total </w:t>
      </w:r>
      <w:r w:rsidR="004256CA" w:rsidRPr="00AA39B5">
        <w:rPr>
          <w:rFonts w:ascii="Times New Roman" w:hAnsi="Times New Roman"/>
          <w:sz w:val="22"/>
          <w:szCs w:val="22"/>
        </w:rPr>
        <w:t>63,804</w:t>
      </w:r>
      <w:r w:rsidRPr="00AA39B5">
        <w:rPr>
          <w:rFonts w:ascii="Times New Roman" w:hAnsi="Times New Roman"/>
          <w:sz w:val="22"/>
          <w:szCs w:val="22"/>
        </w:rPr>
        <w:t xml:space="preserve"> , </w:t>
      </w:r>
      <w:r w:rsidR="004256CA" w:rsidRPr="00AA39B5">
        <w:rPr>
          <w:rFonts w:ascii="Times New Roman" w:hAnsi="Times New Roman"/>
          <w:sz w:val="22"/>
          <w:szCs w:val="22"/>
        </w:rPr>
        <w:t>Number of registered and</w:t>
      </w:r>
      <w:r w:rsidRPr="00AA39B5">
        <w:rPr>
          <w:rFonts w:ascii="Times New Roman" w:hAnsi="Times New Roman"/>
          <w:sz w:val="22"/>
          <w:szCs w:val="22"/>
        </w:rPr>
        <w:t xml:space="preserve"> employe</w:t>
      </w:r>
      <w:r w:rsidR="00D23884" w:rsidRPr="00AA39B5">
        <w:rPr>
          <w:rFonts w:ascii="Times New Roman" w:hAnsi="Times New Roman"/>
          <w:sz w:val="22"/>
          <w:szCs w:val="22"/>
        </w:rPr>
        <w:t xml:space="preserve">d persons in the year of  ,male </w:t>
      </w:r>
      <w:r w:rsidR="00FD081E" w:rsidRPr="00AA39B5">
        <w:rPr>
          <w:rFonts w:ascii="Times New Roman" w:hAnsi="Times New Roman"/>
          <w:sz w:val="22"/>
          <w:szCs w:val="22"/>
        </w:rPr>
        <w:t>1,</w:t>
      </w:r>
      <w:r w:rsidRPr="00AA39B5">
        <w:rPr>
          <w:rFonts w:ascii="Times New Roman" w:hAnsi="Times New Roman"/>
          <w:sz w:val="22"/>
          <w:szCs w:val="22"/>
        </w:rPr>
        <w:t>8</w:t>
      </w:r>
      <w:r w:rsidR="00FD081E" w:rsidRPr="00AA39B5">
        <w:rPr>
          <w:rFonts w:ascii="Times New Roman" w:hAnsi="Times New Roman"/>
          <w:sz w:val="22"/>
          <w:szCs w:val="22"/>
        </w:rPr>
        <w:t>87</w:t>
      </w:r>
      <w:r w:rsidRPr="00AA39B5">
        <w:rPr>
          <w:rFonts w:ascii="Times New Roman" w:hAnsi="Times New Roman"/>
          <w:sz w:val="22"/>
          <w:szCs w:val="22"/>
        </w:rPr>
        <w:t xml:space="preserve"> ,Female </w:t>
      </w:r>
      <w:r w:rsidR="00FD081E" w:rsidRPr="00AA39B5">
        <w:rPr>
          <w:rFonts w:ascii="Times New Roman" w:hAnsi="Times New Roman"/>
          <w:sz w:val="22"/>
          <w:szCs w:val="22"/>
        </w:rPr>
        <w:t>9,5937 ,total 2</w:t>
      </w:r>
      <w:r w:rsidRPr="00AA39B5">
        <w:rPr>
          <w:rFonts w:ascii="Times New Roman" w:hAnsi="Times New Roman"/>
          <w:sz w:val="22"/>
          <w:szCs w:val="22"/>
        </w:rPr>
        <w:t>,</w:t>
      </w:r>
      <w:r w:rsidR="00FD081E" w:rsidRPr="00AA39B5">
        <w:rPr>
          <w:rFonts w:ascii="Times New Roman" w:hAnsi="Times New Roman"/>
          <w:sz w:val="22"/>
          <w:szCs w:val="22"/>
        </w:rPr>
        <w:t>480</w:t>
      </w:r>
      <w:r w:rsidR="006366F5" w:rsidRPr="00AA39B5">
        <w:rPr>
          <w:rFonts w:ascii="Times New Roman" w:hAnsi="Times New Roman"/>
          <w:sz w:val="22"/>
          <w:szCs w:val="22"/>
        </w:rPr>
        <w:t xml:space="preserve"> </w:t>
      </w:r>
      <w:r w:rsidR="006D4F91" w:rsidRPr="00AA39B5">
        <w:rPr>
          <w:rFonts w:ascii="Times New Roman" w:hAnsi="Times New Roman"/>
          <w:sz w:val="22"/>
          <w:szCs w:val="22"/>
        </w:rPr>
        <w:t>and</w:t>
      </w:r>
      <w:r w:rsidR="00FD081E" w:rsidRPr="00AA39B5">
        <w:rPr>
          <w:rFonts w:ascii="Times New Roman" w:hAnsi="Times New Roman"/>
          <w:sz w:val="22"/>
          <w:szCs w:val="22"/>
        </w:rPr>
        <w:t xml:space="preserve"> male 1</w:t>
      </w:r>
      <w:r w:rsidRPr="00AA39B5">
        <w:rPr>
          <w:rFonts w:ascii="Times New Roman" w:hAnsi="Times New Roman"/>
          <w:sz w:val="22"/>
          <w:szCs w:val="22"/>
        </w:rPr>
        <w:t>,</w:t>
      </w:r>
      <w:r w:rsidR="00FD081E" w:rsidRPr="00AA39B5">
        <w:rPr>
          <w:rFonts w:ascii="Times New Roman" w:hAnsi="Times New Roman"/>
          <w:sz w:val="22"/>
          <w:szCs w:val="22"/>
        </w:rPr>
        <w:t>697, Female 1,033</w:t>
      </w:r>
      <w:r w:rsidRPr="00AA39B5">
        <w:rPr>
          <w:rFonts w:ascii="Times New Roman" w:hAnsi="Times New Roman"/>
          <w:sz w:val="22"/>
          <w:szCs w:val="22"/>
        </w:rPr>
        <w:t xml:space="preserve"> ,Total </w:t>
      </w:r>
      <w:r w:rsidR="00FD081E" w:rsidRPr="00AA39B5">
        <w:rPr>
          <w:rFonts w:ascii="Times New Roman" w:hAnsi="Times New Roman"/>
          <w:sz w:val="22"/>
          <w:szCs w:val="22"/>
        </w:rPr>
        <w:t>2,730</w:t>
      </w:r>
      <w:r w:rsidRPr="00AA39B5">
        <w:rPr>
          <w:rFonts w:ascii="Times New Roman" w:hAnsi="Times New Roman"/>
          <w:sz w:val="22"/>
          <w:szCs w:val="22"/>
        </w:rPr>
        <w:t xml:space="preserve"> respectively.</w:t>
      </w:r>
    </w:p>
    <w:p w14:paraId="0E085A04" w14:textId="77777777" w:rsidR="001E2DE4" w:rsidRPr="00AA39B5" w:rsidRDefault="001E2DE4" w:rsidP="00D47410">
      <w:pPr>
        <w:spacing w:line="276" w:lineRule="auto"/>
        <w:jc w:val="center"/>
        <w:rPr>
          <w:rFonts w:ascii="Times New Roman" w:hAnsi="Times New Roman"/>
          <w:b/>
          <w:sz w:val="22"/>
          <w:szCs w:val="22"/>
        </w:rPr>
      </w:pPr>
    </w:p>
    <w:p w14:paraId="7171F389" w14:textId="77777777" w:rsidR="00596871" w:rsidRPr="00AA39B5" w:rsidRDefault="00596871" w:rsidP="00D47410">
      <w:pPr>
        <w:spacing w:line="276" w:lineRule="auto"/>
        <w:jc w:val="center"/>
        <w:rPr>
          <w:rFonts w:ascii="Times New Roman" w:hAnsi="Times New Roman"/>
          <w:sz w:val="22"/>
          <w:szCs w:val="22"/>
        </w:rPr>
      </w:pPr>
      <w:r w:rsidRPr="00AA39B5">
        <w:rPr>
          <w:rFonts w:ascii="Times New Roman" w:hAnsi="Times New Roman"/>
          <w:b/>
          <w:sz w:val="22"/>
          <w:szCs w:val="22"/>
        </w:rPr>
        <w:t>Tabe</w:t>
      </w:r>
      <w:r w:rsidR="006366F5" w:rsidRPr="00AA39B5">
        <w:rPr>
          <w:rFonts w:ascii="Times New Roman" w:hAnsi="Times New Roman"/>
          <w:b/>
          <w:sz w:val="22"/>
          <w:szCs w:val="22"/>
        </w:rPr>
        <w:t xml:space="preserve"> </w:t>
      </w:r>
      <w:r w:rsidRPr="00AA39B5">
        <w:rPr>
          <w:rFonts w:ascii="Times New Roman" w:hAnsi="Times New Roman"/>
          <w:b/>
          <w:sz w:val="22"/>
          <w:szCs w:val="22"/>
        </w:rPr>
        <w:t>l</w:t>
      </w:r>
      <w:r w:rsidR="00F976B7" w:rsidRPr="00AA39B5">
        <w:rPr>
          <w:rFonts w:ascii="Times New Roman" w:hAnsi="Times New Roman"/>
          <w:b/>
          <w:sz w:val="22"/>
          <w:szCs w:val="22"/>
        </w:rPr>
        <w:t>3</w:t>
      </w:r>
      <w:r w:rsidR="004E321B" w:rsidRPr="00AA39B5">
        <w:rPr>
          <w:rFonts w:ascii="Times New Roman" w:hAnsi="Times New Roman"/>
          <w:b/>
          <w:sz w:val="22"/>
          <w:szCs w:val="22"/>
        </w:rPr>
        <w:t>7</w:t>
      </w:r>
      <w:r w:rsidR="006366F5" w:rsidRPr="00AA39B5">
        <w:rPr>
          <w:rFonts w:ascii="Times New Roman" w:hAnsi="Times New Roman"/>
          <w:b/>
          <w:sz w:val="22"/>
          <w:szCs w:val="22"/>
        </w:rPr>
        <w:t>;</w:t>
      </w:r>
      <w:r w:rsidRPr="00AA39B5">
        <w:rPr>
          <w:rFonts w:ascii="Times New Roman" w:hAnsi="Times New Roman"/>
          <w:sz w:val="22"/>
          <w:szCs w:val="22"/>
        </w:rPr>
        <w:t xml:space="preserve"> Number of </w:t>
      </w:r>
      <w:r w:rsidR="00F976B7" w:rsidRPr="00AA39B5">
        <w:rPr>
          <w:rFonts w:ascii="Times New Roman" w:hAnsi="Times New Roman"/>
          <w:sz w:val="22"/>
          <w:szCs w:val="22"/>
        </w:rPr>
        <w:t>registered unemployed persons</w:t>
      </w:r>
      <w:r w:rsidRPr="00AA39B5">
        <w:rPr>
          <w:rFonts w:ascii="Times New Roman" w:hAnsi="Times New Roman"/>
          <w:sz w:val="22"/>
          <w:szCs w:val="22"/>
        </w:rPr>
        <w:t xml:space="preserve"> by </w:t>
      </w:r>
      <w:r w:rsidR="00A5436A" w:rsidRPr="00AA39B5">
        <w:rPr>
          <w:rFonts w:ascii="Times New Roman" w:hAnsi="Times New Roman"/>
          <w:sz w:val="22"/>
          <w:szCs w:val="22"/>
        </w:rPr>
        <w:t>level of education and sex</w:t>
      </w:r>
    </w:p>
    <w:p w14:paraId="3B98D5CA" w14:textId="77777777" w:rsidR="00F976B7" w:rsidRPr="00AA39B5" w:rsidRDefault="00F976B7" w:rsidP="00D47410">
      <w:pPr>
        <w:spacing w:line="276" w:lineRule="auto"/>
        <w:rPr>
          <w:rFonts w:ascii="Times New Roman" w:hAnsi="Times New Roman"/>
          <w:sz w:val="22"/>
          <w:szCs w:val="22"/>
        </w:rPr>
      </w:pPr>
    </w:p>
    <w:tbl>
      <w:tblPr>
        <w:tblpPr w:leftFromText="180" w:rightFromText="180" w:vertAnchor="text" w:horzAnchor="margin" w:tblpXSpec="center" w:tblpY="32"/>
        <w:tblW w:w="10008" w:type="dxa"/>
        <w:tblLook w:val="04A0" w:firstRow="1" w:lastRow="0" w:firstColumn="1" w:lastColumn="0" w:noHBand="0" w:noVBand="1"/>
      </w:tblPr>
      <w:tblGrid>
        <w:gridCol w:w="1098"/>
        <w:gridCol w:w="720"/>
        <w:gridCol w:w="720"/>
        <w:gridCol w:w="990"/>
        <w:gridCol w:w="887"/>
        <w:gridCol w:w="816"/>
        <w:gridCol w:w="696"/>
        <w:gridCol w:w="696"/>
        <w:gridCol w:w="696"/>
        <w:gridCol w:w="696"/>
        <w:gridCol w:w="696"/>
        <w:gridCol w:w="696"/>
        <w:gridCol w:w="601"/>
      </w:tblGrid>
      <w:tr w:rsidR="00F976B7" w:rsidRPr="00AA39B5" w14:paraId="49EA6DA7" w14:textId="77777777" w:rsidTr="006335FA">
        <w:trPr>
          <w:trHeight w:val="174"/>
        </w:trPr>
        <w:tc>
          <w:tcPr>
            <w:tcW w:w="1098" w:type="dxa"/>
            <w:vMerge w:val="restart"/>
            <w:tcBorders>
              <w:top w:val="single" w:sz="4" w:space="0" w:color="auto"/>
              <w:left w:val="single" w:sz="4" w:space="0" w:color="auto"/>
            </w:tcBorders>
            <w:shd w:val="clear" w:color="auto" w:fill="auto"/>
          </w:tcPr>
          <w:p w14:paraId="714E8C82" w14:textId="77777777" w:rsidR="00F976B7" w:rsidRPr="00AA39B5" w:rsidRDefault="00F976B7" w:rsidP="00D47410">
            <w:pPr>
              <w:spacing w:line="276" w:lineRule="auto"/>
              <w:rPr>
                <w:rFonts w:ascii="Times New Roman" w:hAnsi="Times New Roman"/>
                <w:color w:val="000000"/>
              </w:rPr>
            </w:pPr>
            <w:r w:rsidRPr="00AA39B5">
              <w:rPr>
                <w:rFonts w:ascii="Times New Roman" w:hAnsi="Times New Roman"/>
                <w:color w:val="000000"/>
                <w:sz w:val="22"/>
                <w:szCs w:val="22"/>
              </w:rPr>
              <w:t>Year</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71472B" w14:textId="77777777" w:rsidR="00F976B7" w:rsidRPr="00AA39B5" w:rsidRDefault="00F976B7" w:rsidP="00D47410">
            <w:pPr>
              <w:spacing w:line="276" w:lineRule="auto"/>
              <w:rPr>
                <w:rFonts w:ascii="Times New Roman" w:hAnsi="Times New Roman"/>
                <w:color w:val="000000"/>
              </w:rPr>
            </w:pPr>
            <w:r w:rsidRPr="00AA39B5">
              <w:rPr>
                <w:rFonts w:ascii="Times New Roman" w:hAnsi="Times New Roman"/>
                <w:color w:val="000000"/>
                <w:sz w:val="22"/>
                <w:szCs w:val="22"/>
              </w:rPr>
              <w:t>Illiterate</w:t>
            </w:r>
          </w:p>
        </w:tc>
        <w:tc>
          <w:tcPr>
            <w:tcW w:w="1877" w:type="dxa"/>
            <w:gridSpan w:val="2"/>
            <w:tcBorders>
              <w:top w:val="single" w:sz="4" w:space="0" w:color="auto"/>
              <w:left w:val="nil"/>
              <w:bottom w:val="single" w:sz="4" w:space="0" w:color="auto"/>
              <w:right w:val="single" w:sz="4" w:space="0" w:color="auto"/>
            </w:tcBorders>
            <w:shd w:val="clear" w:color="auto" w:fill="auto"/>
            <w:noWrap/>
            <w:vAlign w:val="bottom"/>
            <w:hideMark/>
          </w:tcPr>
          <w:p w14:paraId="2DC424D9" w14:textId="77777777" w:rsidR="00F976B7" w:rsidRPr="00AA39B5" w:rsidRDefault="00F976B7" w:rsidP="00D47410">
            <w:pPr>
              <w:spacing w:line="276" w:lineRule="auto"/>
              <w:rPr>
                <w:rFonts w:ascii="Times New Roman" w:hAnsi="Times New Roman"/>
                <w:color w:val="000000"/>
              </w:rPr>
            </w:pPr>
            <w:r w:rsidRPr="00AA39B5">
              <w:rPr>
                <w:rFonts w:ascii="Times New Roman" w:hAnsi="Times New Roman"/>
                <w:color w:val="000000"/>
                <w:sz w:val="22"/>
                <w:szCs w:val="22"/>
              </w:rPr>
              <w:t>Grade 1-8</w:t>
            </w:r>
          </w:p>
        </w:tc>
        <w:tc>
          <w:tcPr>
            <w:tcW w:w="1512" w:type="dxa"/>
            <w:gridSpan w:val="2"/>
            <w:tcBorders>
              <w:top w:val="single" w:sz="4" w:space="0" w:color="auto"/>
              <w:left w:val="nil"/>
              <w:bottom w:val="single" w:sz="4" w:space="0" w:color="auto"/>
              <w:right w:val="single" w:sz="4" w:space="0" w:color="auto"/>
            </w:tcBorders>
            <w:shd w:val="clear" w:color="auto" w:fill="auto"/>
            <w:noWrap/>
            <w:vAlign w:val="bottom"/>
            <w:hideMark/>
          </w:tcPr>
          <w:p w14:paraId="58C665C8" w14:textId="77777777" w:rsidR="00F976B7" w:rsidRPr="00AA39B5" w:rsidRDefault="00F976B7" w:rsidP="00D47410">
            <w:pPr>
              <w:spacing w:line="276" w:lineRule="auto"/>
              <w:rPr>
                <w:rFonts w:ascii="Times New Roman" w:hAnsi="Times New Roman"/>
                <w:color w:val="000000"/>
              </w:rPr>
            </w:pPr>
            <w:r w:rsidRPr="00AA39B5">
              <w:rPr>
                <w:rFonts w:ascii="Times New Roman" w:hAnsi="Times New Roman"/>
                <w:color w:val="000000"/>
                <w:sz w:val="22"/>
                <w:szCs w:val="22"/>
              </w:rPr>
              <w:t>Grade 9-12</w:t>
            </w:r>
          </w:p>
        </w:tc>
        <w:tc>
          <w:tcPr>
            <w:tcW w:w="1392" w:type="dxa"/>
            <w:gridSpan w:val="2"/>
            <w:tcBorders>
              <w:top w:val="single" w:sz="4" w:space="0" w:color="auto"/>
              <w:left w:val="nil"/>
              <w:bottom w:val="single" w:sz="4" w:space="0" w:color="auto"/>
              <w:right w:val="single" w:sz="4" w:space="0" w:color="auto"/>
            </w:tcBorders>
            <w:shd w:val="clear" w:color="auto" w:fill="auto"/>
            <w:noWrap/>
            <w:vAlign w:val="bottom"/>
            <w:hideMark/>
          </w:tcPr>
          <w:p w14:paraId="4E3B9866" w14:textId="77777777" w:rsidR="00F976B7" w:rsidRPr="00AA39B5" w:rsidRDefault="00F976B7" w:rsidP="00D47410">
            <w:pPr>
              <w:spacing w:line="276" w:lineRule="auto"/>
              <w:rPr>
                <w:rFonts w:ascii="Times New Roman" w:hAnsi="Times New Roman"/>
                <w:color w:val="000000"/>
              </w:rPr>
            </w:pPr>
            <w:r w:rsidRPr="00AA39B5">
              <w:rPr>
                <w:rFonts w:ascii="Times New Roman" w:hAnsi="Times New Roman"/>
                <w:color w:val="000000"/>
                <w:sz w:val="22"/>
                <w:szCs w:val="22"/>
              </w:rPr>
              <w:t>Certificate</w:t>
            </w:r>
          </w:p>
        </w:tc>
        <w:tc>
          <w:tcPr>
            <w:tcW w:w="1392" w:type="dxa"/>
            <w:gridSpan w:val="2"/>
            <w:tcBorders>
              <w:top w:val="single" w:sz="4" w:space="0" w:color="auto"/>
              <w:left w:val="nil"/>
              <w:bottom w:val="single" w:sz="4" w:space="0" w:color="auto"/>
              <w:right w:val="single" w:sz="4" w:space="0" w:color="auto"/>
            </w:tcBorders>
            <w:shd w:val="clear" w:color="auto" w:fill="auto"/>
            <w:noWrap/>
            <w:vAlign w:val="bottom"/>
            <w:hideMark/>
          </w:tcPr>
          <w:p w14:paraId="5F526CBA" w14:textId="77777777" w:rsidR="00F976B7" w:rsidRPr="00AA39B5" w:rsidRDefault="00F976B7" w:rsidP="00D47410">
            <w:pPr>
              <w:spacing w:line="276" w:lineRule="auto"/>
              <w:rPr>
                <w:rFonts w:ascii="Times New Roman" w:hAnsi="Times New Roman"/>
                <w:color w:val="000000"/>
              </w:rPr>
            </w:pPr>
            <w:r w:rsidRPr="00AA39B5">
              <w:rPr>
                <w:rFonts w:ascii="Times New Roman" w:hAnsi="Times New Roman"/>
                <w:color w:val="000000"/>
                <w:sz w:val="22"/>
                <w:szCs w:val="22"/>
              </w:rPr>
              <w:t>Diploma</w:t>
            </w:r>
          </w:p>
        </w:tc>
        <w:tc>
          <w:tcPr>
            <w:tcW w:w="1297" w:type="dxa"/>
            <w:gridSpan w:val="2"/>
            <w:tcBorders>
              <w:top w:val="single" w:sz="4" w:space="0" w:color="auto"/>
              <w:left w:val="nil"/>
              <w:bottom w:val="single" w:sz="4" w:space="0" w:color="auto"/>
              <w:right w:val="single" w:sz="4" w:space="0" w:color="auto"/>
            </w:tcBorders>
            <w:shd w:val="clear" w:color="auto" w:fill="auto"/>
            <w:noWrap/>
            <w:vAlign w:val="bottom"/>
            <w:hideMark/>
          </w:tcPr>
          <w:p w14:paraId="7821F615" w14:textId="77777777" w:rsidR="00F976B7" w:rsidRPr="00AA39B5" w:rsidRDefault="00F976B7" w:rsidP="00D47410">
            <w:pPr>
              <w:spacing w:line="276" w:lineRule="auto"/>
              <w:rPr>
                <w:rFonts w:ascii="Times New Roman" w:hAnsi="Times New Roman"/>
                <w:color w:val="000000"/>
              </w:rPr>
            </w:pPr>
            <w:r w:rsidRPr="00AA39B5">
              <w:rPr>
                <w:rFonts w:ascii="Times New Roman" w:hAnsi="Times New Roman"/>
                <w:color w:val="000000"/>
                <w:sz w:val="22"/>
                <w:szCs w:val="22"/>
              </w:rPr>
              <w:t>Degree</w:t>
            </w:r>
          </w:p>
        </w:tc>
      </w:tr>
      <w:tr w:rsidR="008A74CE" w:rsidRPr="00AA39B5" w14:paraId="1EE4560F" w14:textId="77777777" w:rsidTr="006335FA">
        <w:trPr>
          <w:trHeight w:val="76"/>
        </w:trPr>
        <w:tc>
          <w:tcPr>
            <w:tcW w:w="1098" w:type="dxa"/>
            <w:vMerge/>
            <w:tcBorders>
              <w:left w:val="single" w:sz="4" w:space="0" w:color="auto"/>
              <w:bottom w:val="single" w:sz="4" w:space="0" w:color="auto"/>
            </w:tcBorders>
            <w:shd w:val="clear" w:color="auto" w:fill="auto"/>
          </w:tcPr>
          <w:p w14:paraId="417D7A68" w14:textId="77777777" w:rsidR="00F976B7" w:rsidRPr="00AA39B5" w:rsidRDefault="00F976B7" w:rsidP="00D47410">
            <w:pPr>
              <w:spacing w:line="276" w:lineRule="auto"/>
              <w:rPr>
                <w:rFonts w:ascii="Times New Roman" w:hAnsi="Times New Roman"/>
                <w:color w:val="000000"/>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CDC05A" w14:textId="77777777" w:rsidR="00F976B7" w:rsidRPr="00AA39B5" w:rsidRDefault="00F976B7" w:rsidP="00D47410">
            <w:pPr>
              <w:spacing w:line="276" w:lineRule="auto"/>
              <w:jc w:val="center"/>
              <w:rPr>
                <w:rFonts w:ascii="Times New Roman" w:hAnsi="Times New Roman"/>
                <w:color w:val="000000"/>
              </w:rPr>
            </w:pPr>
            <w:r w:rsidRPr="00AA39B5">
              <w:rPr>
                <w:rFonts w:ascii="Times New Roman" w:hAnsi="Times New Roman"/>
                <w:color w:val="000000"/>
                <w:sz w:val="22"/>
                <w:szCs w:val="22"/>
              </w:rPr>
              <w:t>M</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4158E4A2" w14:textId="77777777" w:rsidR="00F976B7" w:rsidRPr="00AA39B5" w:rsidRDefault="00F976B7" w:rsidP="00D47410">
            <w:pPr>
              <w:spacing w:line="276" w:lineRule="auto"/>
              <w:jc w:val="center"/>
              <w:rPr>
                <w:rFonts w:ascii="Times New Roman" w:hAnsi="Times New Roman"/>
                <w:color w:val="000000"/>
              </w:rPr>
            </w:pPr>
            <w:r w:rsidRPr="00AA39B5">
              <w:rPr>
                <w:rFonts w:ascii="Times New Roman" w:hAnsi="Times New Roman"/>
                <w:color w:val="000000"/>
                <w:sz w:val="22"/>
                <w:szCs w:val="22"/>
              </w:rPr>
              <w:t>F</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0A47ED93" w14:textId="77777777" w:rsidR="00F976B7" w:rsidRPr="00AA39B5" w:rsidRDefault="00F976B7" w:rsidP="00D47410">
            <w:pPr>
              <w:spacing w:line="276" w:lineRule="auto"/>
              <w:jc w:val="center"/>
              <w:rPr>
                <w:rFonts w:ascii="Times New Roman" w:hAnsi="Times New Roman"/>
                <w:color w:val="000000"/>
              </w:rPr>
            </w:pPr>
            <w:r w:rsidRPr="00AA39B5">
              <w:rPr>
                <w:rFonts w:ascii="Times New Roman" w:hAnsi="Times New Roman"/>
                <w:color w:val="000000"/>
                <w:sz w:val="22"/>
                <w:szCs w:val="22"/>
              </w:rPr>
              <w:t>M</w:t>
            </w:r>
          </w:p>
        </w:tc>
        <w:tc>
          <w:tcPr>
            <w:tcW w:w="887" w:type="dxa"/>
            <w:tcBorders>
              <w:top w:val="single" w:sz="4" w:space="0" w:color="auto"/>
              <w:left w:val="nil"/>
              <w:bottom w:val="single" w:sz="4" w:space="0" w:color="auto"/>
              <w:right w:val="single" w:sz="4" w:space="0" w:color="auto"/>
            </w:tcBorders>
            <w:shd w:val="clear" w:color="auto" w:fill="auto"/>
            <w:noWrap/>
            <w:vAlign w:val="bottom"/>
            <w:hideMark/>
          </w:tcPr>
          <w:p w14:paraId="0471E843" w14:textId="77777777" w:rsidR="00F976B7" w:rsidRPr="00AA39B5" w:rsidRDefault="00F976B7" w:rsidP="00D47410">
            <w:pPr>
              <w:spacing w:line="276" w:lineRule="auto"/>
              <w:jc w:val="center"/>
              <w:rPr>
                <w:rFonts w:ascii="Times New Roman" w:hAnsi="Times New Roman"/>
                <w:color w:val="000000"/>
              </w:rPr>
            </w:pPr>
            <w:r w:rsidRPr="00AA39B5">
              <w:rPr>
                <w:rFonts w:ascii="Times New Roman" w:hAnsi="Times New Roman"/>
                <w:color w:val="000000"/>
                <w:sz w:val="22"/>
                <w:szCs w:val="22"/>
              </w:rPr>
              <w:t>F</w:t>
            </w:r>
          </w:p>
        </w:tc>
        <w:tc>
          <w:tcPr>
            <w:tcW w:w="816" w:type="dxa"/>
            <w:tcBorders>
              <w:top w:val="single" w:sz="4" w:space="0" w:color="auto"/>
              <w:left w:val="nil"/>
              <w:bottom w:val="single" w:sz="4" w:space="0" w:color="auto"/>
              <w:right w:val="single" w:sz="4" w:space="0" w:color="auto"/>
            </w:tcBorders>
            <w:shd w:val="clear" w:color="auto" w:fill="auto"/>
            <w:noWrap/>
            <w:vAlign w:val="bottom"/>
            <w:hideMark/>
          </w:tcPr>
          <w:p w14:paraId="20E80D3C" w14:textId="77777777" w:rsidR="00F976B7" w:rsidRPr="00AA39B5" w:rsidRDefault="00F976B7" w:rsidP="00D47410">
            <w:pPr>
              <w:spacing w:line="276" w:lineRule="auto"/>
              <w:jc w:val="center"/>
              <w:rPr>
                <w:rFonts w:ascii="Times New Roman" w:hAnsi="Times New Roman"/>
                <w:color w:val="000000"/>
              </w:rPr>
            </w:pPr>
            <w:r w:rsidRPr="00AA39B5">
              <w:rPr>
                <w:rFonts w:ascii="Times New Roman" w:hAnsi="Times New Roman"/>
                <w:color w:val="000000"/>
                <w:sz w:val="22"/>
                <w:szCs w:val="22"/>
              </w:rPr>
              <w:t>M</w:t>
            </w:r>
          </w:p>
        </w:tc>
        <w:tc>
          <w:tcPr>
            <w:tcW w:w="696" w:type="dxa"/>
            <w:tcBorders>
              <w:top w:val="single" w:sz="4" w:space="0" w:color="auto"/>
              <w:left w:val="nil"/>
              <w:bottom w:val="single" w:sz="4" w:space="0" w:color="auto"/>
              <w:right w:val="single" w:sz="4" w:space="0" w:color="auto"/>
            </w:tcBorders>
            <w:shd w:val="clear" w:color="auto" w:fill="auto"/>
            <w:noWrap/>
            <w:vAlign w:val="bottom"/>
            <w:hideMark/>
          </w:tcPr>
          <w:p w14:paraId="015087CC" w14:textId="77777777" w:rsidR="00F976B7" w:rsidRPr="00AA39B5" w:rsidRDefault="00F976B7" w:rsidP="00D47410">
            <w:pPr>
              <w:spacing w:line="276" w:lineRule="auto"/>
              <w:jc w:val="center"/>
              <w:rPr>
                <w:rFonts w:ascii="Times New Roman" w:hAnsi="Times New Roman"/>
                <w:color w:val="000000"/>
              </w:rPr>
            </w:pPr>
            <w:r w:rsidRPr="00AA39B5">
              <w:rPr>
                <w:rFonts w:ascii="Times New Roman" w:hAnsi="Times New Roman"/>
                <w:color w:val="000000"/>
                <w:sz w:val="22"/>
                <w:szCs w:val="22"/>
              </w:rPr>
              <w:t>F</w:t>
            </w:r>
          </w:p>
        </w:tc>
        <w:tc>
          <w:tcPr>
            <w:tcW w:w="696" w:type="dxa"/>
            <w:tcBorders>
              <w:top w:val="single" w:sz="4" w:space="0" w:color="auto"/>
              <w:left w:val="nil"/>
              <w:bottom w:val="single" w:sz="4" w:space="0" w:color="auto"/>
              <w:right w:val="single" w:sz="4" w:space="0" w:color="auto"/>
            </w:tcBorders>
            <w:shd w:val="clear" w:color="auto" w:fill="auto"/>
            <w:noWrap/>
            <w:vAlign w:val="bottom"/>
            <w:hideMark/>
          </w:tcPr>
          <w:p w14:paraId="09765E27" w14:textId="77777777" w:rsidR="00F976B7" w:rsidRPr="00AA39B5" w:rsidRDefault="00F976B7" w:rsidP="00D47410">
            <w:pPr>
              <w:spacing w:line="276" w:lineRule="auto"/>
              <w:jc w:val="center"/>
              <w:rPr>
                <w:rFonts w:ascii="Times New Roman" w:hAnsi="Times New Roman"/>
                <w:color w:val="000000"/>
              </w:rPr>
            </w:pPr>
            <w:r w:rsidRPr="00AA39B5">
              <w:rPr>
                <w:rFonts w:ascii="Times New Roman" w:hAnsi="Times New Roman"/>
                <w:color w:val="000000"/>
                <w:sz w:val="22"/>
                <w:szCs w:val="22"/>
              </w:rPr>
              <w:t>M</w:t>
            </w:r>
          </w:p>
        </w:tc>
        <w:tc>
          <w:tcPr>
            <w:tcW w:w="696" w:type="dxa"/>
            <w:tcBorders>
              <w:top w:val="single" w:sz="4" w:space="0" w:color="auto"/>
              <w:left w:val="nil"/>
              <w:bottom w:val="single" w:sz="4" w:space="0" w:color="auto"/>
              <w:right w:val="single" w:sz="4" w:space="0" w:color="auto"/>
            </w:tcBorders>
            <w:shd w:val="clear" w:color="auto" w:fill="auto"/>
            <w:noWrap/>
            <w:vAlign w:val="bottom"/>
            <w:hideMark/>
          </w:tcPr>
          <w:p w14:paraId="1D06A4C2" w14:textId="77777777" w:rsidR="00F976B7" w:rsidRPr="00AA39B5" w:rsidRDefault="00F976B7" w:rsidP="00D47410">
            <w:pPr>
              <w:spacing w:line="276" w:lineRule="auto"/>
              <w:jc w:val="center"/>
              <w:rPr>
                <w:rFonts w:ascii="Times New Roman" w:hAnsi="Times New Roman"/>
                <w:color w:val="000000"/>
              </w:rPr>
            </w:pPr>
            <w:r w:rsidRPr="00AA39B5">
              <w:rPr>
                <w:rFonts w:ascii="Times New Roman" w:hAnsi="Times New Roman"/>
                <w:color w:val="000000"/>
                <w:sz w:val="22"/>
                <w:szCs w:val="22"/>
              </w:rPr>
              <w:t>F</w:t>
            </w:r>
          </w:p>
        </w:tc>
        <w:tc>
          <w:tcPr>
            <w:tcW w:w="696" w:type="dxa"/>
            <w:tcBorders>
              <w:top w:val="single" w:sz="4" w:space="0" w:color="auto"/>
              <w:left w:val="nil"/>
              <w:bottom w:val="single" w:sz="4" w:space="0" w:color="auto"/>
              <w:right w:val="single" w:sz="4" w:space="0" w:color="auto"/>
            </w:tcBorders>
            <w:shd w:val="clear" w:color="auto" w:fill="auto"/>
            <w:noWrap/>
            <w:vAlign w:val="bottom"/>
            <w:hideMark/>
          </w:tcPr>
          <w:p w14:paraId="22EB7A5C" w14:textId="77777777" w:rsidR="00F976B7" w:rsidRPr="00AA39B5" w:rsidRDefault="00F976B7" w:rsidP="00D47410">
            <w:pPr>
              <w:spacing w:line="276" w:lineRule="auto"/>
              <w:jc w:val="center"/>
              <w:rPr>
                <w:rFonts w:ascii="Times New Roman" w:hAnsi="Times New Roman"/>
                <w:color w:val="000000"/>
              </w:rPr>
            </w:pPr>
            <w:r w:rsidRPr="00AA39B5">
              <w:rPr>
                <w:rFonts w:ascii="Times New Roman" w:hAnsi="Times New Roman"/>
                <w:color w:val="000000"/>
                <w:sz w:val="22"/>
                <w:szCs w:val="22"/>
              </w:rPr>
              <w:t>M</w:t>
            </w:r>
          </w:p>
        </w:tc>
        <w:tc>
          <w:tcPr>
            <w:tcW w:w="696" w:type="dxa"/>
            <w:tcBorders>
              <w:top w:val="single" w:sz="4" w:space="0" w:color="auto"/>
              <w:left w:val="nil"/>
              <w:bottom w:val="single" w:sz="4" w:space="0" w:color="auto"/>
              <w:right w:val="single" w:sz="4" w:space="0" w:color="auto"/>
            </w:tcBorders>
            <w:shd w:val="clear" w:color="auto" w:fill="auto"/>
            <w:noWrap/>
            <w:vAlign w:val="bottom"/>
            <w:hideMark/>
          </w:tcPr>
          <w:p w14:paraId="3EC1EF61" w14:textId="77777777" w:rsidR="00F976B7" w:rsidRPr="00AA39B5" w:rsidRDefault="00F976B7" w:rsidP="00D47410">
            <w:pPr>
              <w:spacing w:line="276" w:lineRule="auto"/>
              <w:jc w:val="center"/>
              <w:rPr>
                <w:rFonts w:ascii="Times New Roman" w:hAnsi="Times New Roman"/>
                <w:color w:val="000000"/>
              </w:rPr>
            </w:pPr>
            <w:r w:rsidRPr="00AA39B5">
              <w:rPr>
                <w:rFonts w:ascii="Times New Roman" w:hAnsi="Times New Roman"/>
                <w:color w:val="000000"/>
                <w:sz w:val="22"/>
                <w:szCs w:val="22"/>
              </w:rPr>
              <w:t>F</w:t>
            </w:r>
          </w:p>
        </w:tc>
        <w:tc>
          <w:tcPr>
            <w:tcW w:w="696" w:type="dxa"/>
            <w:tcBorders>
              <w:top w:val="single" w:sz="4" w:space="0" w:color="auto"/>
              <w:left w:val="nil"/>
              <w:bottom w:val="single" w:sz="4" w:space="0" w:color="auto"/>
              <w:right w:val="single" w:sz="4" w:space="0" w:color="auto"/>
            </w:tcBorders>
            <w:shd w:val="clear" w:color="auto" w:fill="auto"/>
            <w:noWrap/>
            <w:vAlign w:val="bottom"/>
            <w:hideMark/>
          </w:tcPr>
          <w:p w14:paraId="3109372A" w14:textId="77777777" w:rsidR="00F976B7" w:rsidRPr="00AA39B5" w:rsidRDefault="00F976B7" w:rsidP="00D47410">
            <w:pPr>
              <w:spacing w:line="276" w:lineRule="auto"/>
              <w:jc w:val="center"/>
              <w:rPr>
                <w:rFonts w:ascii="Times New Roman" w:hAnsi="Times New Roman"/>
                <w:color w:val="000000"/>
              </w:rPr>
            </w:pPr>
            <w:r w:rsidRPr="00AA39B5">
              <w:rPr>
                <w:rFonts w:ascii="Times New Roman" w:hAnsi="Times New Roman"/>
                <w:color w:val="000000"/>
                <w:sz w:val="22"/>
                <w:szCs w:val="22"/>
              </w:rPr>
              <w:t>M</w:t>
            </w:r>
          </w:p>
        </w:tc>
        <w:tc>
          <w:tcPr>
            <w:tcW w:w="601" w:type="dxa"/>
            <w:tcBorders>
              <w:top w:val="single" w:sz="4" w:space="0" w:color="auto"/>
              <w:left w:val="nil"/>
              <w:bottom w:val="single" w:sz="4" w:space="0" w:color="auto"/>
              <w:right w:val="single" w:sz="4" w:space="0" w:color="auto"/>
            </w:tcBorders>
            <w:shd w:val="clear" w:color="auto" w:fill="auto"/>
            <w:noWrap/>
            <w:vAlign w:val="bottom"/>
            <w:hideMark/>
          </w:tcPr>
          <w:p w14:paraId="49961D06" w14:textId="77777777" w:rsidR="00F976B7" w:rsidRPr="00AA39B5" w:rsidRDefault="00F976B7" w:rsidP="00D47410">
            <w:pPr>
              <w:spacing w:line="276" w:lineRule="auto"/>
              <w:jc w:val="center"/>
              <w:rPr>
                <w:rFonts w:ascii="Times New Roman" w:hAnsi="Times New Roman"/>
                <w:color w:val="000000"/>
              </w:rPr>
            </w:pPr>
            <w:r w:rsidRPr="00AA39B5">
              <w:rPr>
                <w:rFonts w:ascii="Times New Roman" w:hAnsi="Times New Roman"/>
                <w:color w:val="000000"/>
                <w:sz w:val="22"/>
                <w:szCs w:val="22"/>
              </w:rPr>
              <w:t>F</w:t>
            </w:r>
          </w:p>
        </w:tc>
      </w:tr>
      <w:tr w:rsidR="008A74CE" w:rsidRPr="00AA39B5" w14:paraId="2CEDE635" w14:textId="77777777" w:rsidTr="006335FA">
        <w:trPr>
          <w:trHeight w:val="166"/>
        </w:trPr>
        <w:tc>
          <w:tcPr>
            <w:tcW w:w="1098" w:type="dxa"/>
            <w:tcBorders>
              <w:top w:val="single" w:sz="4" w:space="0" w:color="auto"/>
              <w:left w:val="single" w:sz="4" w:space="0" w:color="auto"/>
              <w:bottom w:val="single" w:sz="4" w:space="0" w:color="auto"/>
            </w:tcBorders>
            <w:shd w:val="clear" w:color="auto" w:fill="auto"/>
          </w:tcPr>
          <w:p w14:paraId="38C63FFC" w14:textId="77777777" w:rsidR="00937A2A" w:rsidRPr="00AA39B5" w:rsidRDefault="00937A2A" w:rsidP="00D47410">
            <w:pPr>
              <w:spacing w:line="276" w:lineRule="auto"/>
              <w:rPr>
                <w:rFonts w:ascii="Times New Roman" w:hAnsi="Times New Roman"/>
                <w:color w:val="000000"/>
              </w:rPr>
            </w:pPr>
            <w:r w:rsidRPr="00AA39B5">
              <w:rPr>
                <w:rFonts w:ascii="Times New Roman" w:hAnsi="Times New Roman"/>
                <w:color w:val="000000"/>
                <w:sz w:val="22"/>
                <w:szCs w:val="22"/>
              </w:rPr>
              <w:t>2011E.C</w:t>
            </w:r>
          </w:p>
        </w:tc>
        <w:tc>
          <w:tcPr>
            <w:tcW w:w="720" w:type="dxa"/>
            <w:tcBorders>
              <w:top w:val="single" w:sz="4" w:space="0" w:color="auto"/>
              <w:left w:val="single" w:sz="4" w:space="0" w:color="auto"/>
              <w:bottom w:val="single" w:sz="4" w:space="0" w:color="auto"/>
              <w:right w:val="single" w:sz="4" w:space="0" w:color="auto"/>
            </w:tcBorders>
            <w:shd w:val="clear" w:color="auto" w:fill="auto"/>
            <w:noWrap/>
            <w:hideMark/>
          </w:tcPr>
          <w:p w14:paraId="28918BC7" w14:textId="77777777" w:rsidR="00937A2A" w:rsidRPr="00AA39B5" w:rsidRDefault="00937A2A" w:rsidP="00D47410">
            <w:pPr>
              <w:spacing w:line="276" w:lineRule="auto"/>
              <w:jc w:val="right"/>
              <w:rPr>
                <w:rFonts w:ascii="Times New Roman" w:hAnsi="Times New Roman"/>
                <w:bCs/>
                <w:color w:val="000000"/>
              </w:rPr>
            </w:pPr>
            <w:r w:rsidRPr="00AA39B5">
              <w:rPr>
                <w:rFonts w:ascii="Times New Roman" w:hAnsi="Times New Roman"/>
                <w:bCs/>
                <w:color w:val="000000"/>
                <w:sz w:val="22"/>
                <w:szCs w:val="22"/>
              </w:rPr>
              <w:t>1907</w:t>
            </w:r>
          </w:p>
        </w:tc>
        <w:tc>
          <w:tcPr>
            <w:tcW w:w="720" w:type="dxa"/>
            <w:tcBorders>
              <w:top w:val="single" w:sz="4" w:space="0" w:color="auto"/>
              <w:left w:val="nil"/>
              <w:bottom w:val="single" w:sz="4" w:space="0" w:color="auto"/>
              <w:right w:val="single" w:sz="4" w:space="0" w:color="auto"/>
            </w:tcBorders>
            <w:shd w:val="clear" w:color="auto" w:fill="auto"/>
            <w:noWrap/>
            <w:hideMark/>
          </w:tcPr>
          <w:p w14:paraId="72AC13FA" w14:textId="77777777" w:rsidR="00937A2A" w:rsidRPr="00AA39B5" w:rsidRDefault="00937A2A" w:rsidP="00D47410">
            <w:pPr>
              <w:spacing w:line="276" w:lineRule="auto"/>
              <w:jc w:val="right"/>
              <w:rPr>
                <w:rFonts w:ascii="Times New Roman" w:hAnsi="Times New Roman"/>
                <w:bCs/>
                <w:color w:val="000000"/>
              </w:rPr>
            </w:pPr>
            <w:r w:rsidRPr="00AA39B5">
              <w:rPr>
                <w:rFonts w:ascii="Times New Roman" w:hAnsi="Times New Roman"/>
                <w:bCs/>
                <w:color w:val="000000"/>
                <w:sz w:val="22"/>
                <w:szCs w:val="22"/>
              </w:rPr>
              <w:t>784</w:t>
            </w:r>
          </w:p>
        </w:tc>
        <w:tc>
          <w:tcPr>
            <w:tcW w:w="990" w:type="dxa"/>
            <w:tcBorders>
              <w:top w:val="single" w:sz="4" w:space="0" w:color="auto"/>
              <w:left w:val="nil"/>
              <w:bottom w:val="single" w:sz="4" w:space="0" w:color="auto"/>
              <w:right w:val="single" w:sz="4" w:space="0" w:color="auto"/>
            </w:tcBorders>
            <w:shd w:val="clear" w:color="auto" w:fill="auto"/>
            <w:noWrap/>
            <w:hideMark/>
          </w:tcPr>
          <w:p w14:paraId="4E8750FC" w14:textId="77777777" w:rsidR="00937A2A" w:rsidRPr="00AA39B5" w:rsidRDefault="00937A2A" w:rsidP="00D47410">
            <w:pPr>
              <w:spacing w:line="276" w:lineRule="auto"/>
              <w:jc w:val="right"/>
              <w:rPr>
                <w:rFonts w:ascii="Times New Roman" w:hAnsi="Times New Roman"/>
                <w:bCs/>
                <w:color w:val="000000"/>
              </w:rPr>
            </w:pPr>
            <w:r w:rsidRPr="00AA39B5">
              <w:rPr>
                <w:rFonts w:ascii="Times New Roman" w:hAnsi="Times New Roman"/>
                <w:bCs/>
                <w:color w:val="000000"/>
                <w:sz w:val="22"/>
                <w:szCs w:val="22"/>
              </w:rPr>
              <w:t>2608</w:t>
            </w:r>
          </w:p>
        </w:tc>
        <w:tc>
          <w:tcPr>
            <w:tcW w:w="887" w:type="dxa"/>
            <w:tcBorders>
              <w:top w:val="single" w:sz="4" w:space="0" w:color="auto"/>
              <w:left w:val="nil"/>
              <w:bottom w:val="single" w:sz="4" w:space="0" w:color="auto"/>
              <w:right w:val="single" w:sz="4" w:space="0" w:color="auto"/>
            </w:tcBorders>
            <w:shd w:val="clear" w:color="auto" w:fill="auto"/>
            <w:noWrap/>
            <w:hideMark/>
          </w:tcPr>
          <w:p w14:paraId="383AB46E" w14:textId="77777777" w:rsidR="00937A2A" w:rsidRPr="00AA39B5" w:rsidRDefault="00937A2A" w:rsidP="00D47410">
            <w:pPr>
              <w:spacing w:line="276" w:lineRule="auto"/>
              <w:jc w:val="right"/>
              <w:rPr>
                <w:rFonts w:ascii="Times New Roman" w:hAnsi="Times New Roman"/>
                <w:bCs/>
                <w:color w:val="000000"/>
              </w:rPr>
            </w:pPr>
            <w:r w:rsidRPr="00AA39B5">
              <w:rPr>
                <w:rFonts w:ascii="Times New Roman" w:hAnsi="Times New Roman"/>
                <w:bCs/>
                <w:color w:val="000000"/>
                <w:sz w:val="22"/>
                <w:szCs w:val="22"/>
              </w:rPr>
              <w:t>1090</w:t>
            </w:r>
          </w:p>
        </w:tc>
        <w:tc>
          <w:tcPr>
            <w:tcW w:w="816" w:type="dxa"/>
            <w:tcBorders>
              <w:top w:val="single" w:sz="4" w:space="0" w:color="auto"/>
              <w:left w:val="nil"/>
              <w:bottom w:val="single" w:sz="4" w:space="0" w:color="auto"/>
              <w:right w:val="single" w:sz="4" w:space="0" w:color="auto"/>
            </w:tcBorders>
            <w:shd w:val="clear" w:color="auto" w:fill="auto"/>
            <w:noWrap/>
            <w:hideMark/>
          </w:tcPr>
          <w:p w14:paraId="3F28B47B" w14:textId="77777777" w:rsidR="00937A2A" w:rsidRPr="00AA39B5" w:rsidRDefault="00937A2A" w:rsidP="00D47410">
            <w:pPr>
              <w:spacing w:line="276" w:lineRule="auto"/>
              <w:jc w:val="right"/>
              <w:rPr>
                <w:rFonts w:ascii="Times New Roman" w:hAnsi="Times New Roman"/>
                <w:bCs/>
                <w:color w:val="000000"/>
              </w:rPr>
            </w:pPr>
            <w:r w:rsidRPr="00AA39B5">
              <w:rPr>
                <w:rFonts w:ascii="Times New Roman" w:hAnsi="Times New Roman"/>
                <w:bCs/>
                <w:color w:val="000000"/>
                <w:sz w:val="22"/>
                <w:szCs w:val="22"/>
              </w:rPr>
              <w:t>5912</w:t>
            </w:r>
          </w:p>
        </w:tc>
        <w:tc>
          <w:tcPr>
            <w:tcW w:w="696" w:type="dxa"/>
            <w:tcBorders>
              <w:top w:val="single" w:sz="4" w:space="0" w:color="auto"/>
              <w:left w:val="nil"/>
              <w:bottom w:val="single" w:sz="4" w:space="0" w:color="auto"/>
              <w:right w:val="single" w:sz="4" w:space="0" w:color="auto"/>
            </w:tcBorders>
            <w:shd w:val="clear" w:color="auto" w:fill="auto"/>
            <w:noWrap/>
            <w:hideMark/>
          </w:tcPr>
          <w:p w14:paraId="17A0A854" w14:textId="77777777" w:rsidR="00937A2A" w:rsidRPr="00AA39B5" w:rsidRDefault="00937A2A" w:rsidP="00D47410">
            <w:pPr>
              <w:spacing w:line="276" w:lineRule="auto"/>
              <w:jc w:val="right"/>
              <w:rPr>
                <w:rFonts w:ascii="Times New Roman" w:hAnsi="Times New Roman"/>
                <w:bCs/>
                <w:color w:val="000000"/>
              </w:rPr>
            </w:pPr>
            <w:r w:rsidRPr="00AA39B5">
              <w:rPr>
                <w:rFonts w:ascii="Times New Roman" w:hAnsi="Times New Roman"/>
                <w:bCs/>
                <w:color w:val="000000"/>
                <w:sz w:val="22"/>
                <w:szCs w:val="22"/>
              </w:rPr>
              <w:t>2337</w:t>
            </w:r>
          </w:p>
        </w:tc>
        <w:tc>
          <w:tcPr>
            <w:tcW w:w="696" w:type="dxa"/>
            <w:tcBorders>
              <w:top w:val="single" w:sz="4" w:space="0" w:color="auto"/>
              <w:left w:val="nil"/>
              <w:bottom w:val="single" w:sz="4" w:space="0" w:color="auto"/>
              <w:right w:val="single" w:sz="4" w:space="0" w:color="auto"/>
            </w:tcBorders>
            <w:shd w:val="clear" w:color="auto" w:fill="auto"/>
            <w:noWrap/>
            <w:hideMark/>
          </w:tcPr>
          <w:p w14:paraId="09666999" w14:textId="77777777" w:rsidR="00937A2A" w:rsidRPr="00AA39B5" w:rsidRDefault="00937A2A" w:rsidP="00D47410">
            <w:pPr>
              <w:spacing w:line="276" w:lineRule="auto"/>
              <w:jc w:val="right"/>
              <w:rPr>
                <w:rFonts w:ascii="Times New Roman" w:hAnsi="Times New Roman"/>
                <w:bCs/>
                <w:color w:val="000000"/>
              </w:rPr>
            </w:pPr>
            <w:r w:rsidRPr="00AA39B5">
              <w:rPr>
                <w:rFonts w:ascii="Times New Roman" w:hAnsi="Times New Roman"/>
                <w:bCs/>
                <w:color w:val="000000"/>
                <w:sz w:val="22"/>
                <w:szCs w:val="22"/>
              </w:rPr>
              <w:t>4417</w:t>
            </w:r>
          </w:p>
        </w:tc>
        <w:tc>
          <w:tcPr>
            <w:tcW w:w="696" w:type="dxa"/>
            <w:tcBorders>
              <w:top w:val="single" w:sz="4" w:space="0" w:color="auto"/>
              <w:left w:val="nil"/>
              <w:bottom w:val="single" w:sz="4" w:space="0" w:color="auto"/>
              <w:right w:val="single" w:sz="4" w:space="0" w:color="auto"/>
            </w:tcBorders>
            <w:shd w:val="clear" w:color="auto" w:fill="auto"/>
            <w:noWrap/>
            <w:hideMark/>
          </w:tcPr>
          <w:p w14:paraId="38EDC635" w14:textId="77777777" w:rsidR="00937A2A" w:rsidRPr="00AA39B5" w:rsidRDefault="00937A2A" w:rsidP="00D47410">
            <w:pPr>
              <w:spacing w:line="276" w:lineRule="auto"/>
              <w:jc w:val="right"/>
              <w:rPr>
                <w:rFonts w:ascii="Times New Roman" w:hAnsi="Times New Roman"/>
                <w:bCs/>
                <w:color w:val="000000"/>
              </w:rPr>
            </w:pPr>
            <w:r w:rsidRPr="00AA39B5">
              <w:rPr>
                <w:rFonts w:ascii="Times New Roman" w:hAnsi="Times New Roman"/>
                <w:bCs/>
                <w:color w:val="000000"/>
                <w:sz w:val="22"/>
                <w:szCs w:val="22"/>
              </w:rPr>
              <w:t>1887</w:t>
            </w:r>
          </w:p>
        </w:tc>
        <w:tc>
          <w:tcPr>
            <w:tcW w:w="696" w:type="dxa"/>
            <w:tcBorders>
              <w:top w:val="single" w:sz="4" w:space="0" w:color="auto"/>
              <w:left w:val="nil"/>
              <w:bottom w:val="single" w:sz="4" w:space="0" w:color="auto"/>
              <w:right w:val="single" w:sz="4" w:space="0" w:color="auto"/>
            </w:tcBorders>
            <w:shd w:val="clear" w:color="auto" w:fill="auto"/>
            <w:noWrap/>
            <w:hideMark/>
          </w:tcPr>
          <w:p w14:paraId="14D9BEDE" w14:textId="77777777" w:rsidR="00937A2A" w:rsidRPr="00AA39B5" w:rsidRDefault="00937A2A" w:rsidP="00D47410">
            <w:pPr>
              <w:spacing w:line="276" w:lineRule="auto"/>
              <w:jc w:val="right"/>
              <w:rPr>
                <w:rFonts w:ascii="Times New Roman" w:hAnsi="Times New Roman"/>
                <w:bCs/>
                <w:color w:val="000000"/>
              </w:rPr>
            </w:pPr>
            <w:r w:rsidRPr="00AA39B5">
              <w:rPr>
                <w:rFonts w:ascii="Times New Roman" w:hAnsi="Times New Roman"/>
                <w:bCs/>
                <w:color w:val="000000"/>
                <w:sz w:val="22"/>
                <w:szCs w:val="22"/>
              </w:rPr>
              <w:t>5371</w:t>
            </w:r>
          </w:p>
        </w:tc>
        <w:tc>
          <w:tcPr>
            <w:tcW w:w="696" w:type="dxa"/>
            <w:tcBorders>
              <w:top w:val="single" w:sz="4" w:space="0" w:color="auto"/>
              <w:left w:val="nil"/>
              <w:bottom w:val="single" w:sz="4" w:space="0" w:color="auto"/>
              <w:right w:val="single" w:sz="4" w:space="0" w:color="auto"/>
            </w:tcBorders>
            <w:shd w:val="clear" w:color="auto" w:fill="auto"/>
            <w:noWrap/>
            <w:hideMark/>
          </w:tcPr>
          <w:p w14:paraId="007BF570" w14:textId="77777777" w:rsidR="00937A2A" w:rsidRPr="00AA39B5" w:rsidRDefault="00937A2A" w:rsidP="00D47410">
            <w:pPr>
              <w:spacing w:line="276" w:lineRule="auto"/>
              <w:jc w:val="right"/>
              <w:rPr>
                <w:rFonts w:ascii="Times New Roman" w:hAnsi="Times New Roman"/>
                <w:bCs/>
                <w:color w:val="000000"/>
              </w:rPr>
            </w:pPr>
            <w:r w:rsidRPr="00AA39B5">
              <w:rPr>
                <w:rFonts w:ascii="Times New Roman" w:hAnsi="Times New Roman"/>
                <w:bCs/>
                <w:color w:val="000000"/>
                <w:sz w:val="22"/>
                <w:szCs w:val="22"/>
              </w:rPr>
              <w:t>1705</w:t>
            </w:r>
          </w:p>
        </w:tc>
        <w:tc>
          <w:tcPr>
            <w:tcW w:w="696" w:type="dxa"/>
            <w:tcBorders>
              <w:top w:val="single" w:sz="4" w:space="0" w:color="auto"/>
              <w:left w:val="nil"/>
              <w:bottom w:val="single" w:sz="4" w:space="0" w:color="auto"/>
              <w:right w:val="single" w:sz="4" w:space="0" w:color="auto"/>
            </w:tcBorders>
            <w:shd w:val="clear" w:color="auto" w:fill="auto"/>
            <w:noWrap/>
            <w:hideMark/>
          </w:tcPr>
          <w:p w14:paraId="2E83724D" w14:textId="77777777" w:rsidR="00937A2A" w:rsidRPr="00AA39B5" w:rsidRDefault="00937A2A" w:rsidP="00D47410">
            <w:pPr>
              <w:spacing w:line="276" w:lineRule="auto"/>
              <w:jc w:val="right"/>
              <w:rPr>
                <w:rFonts w:ascii="Times New Roman" w:hAnsi="Times New Roman"/>
                <w:bCs/>
                <w:color w:val="000000"/>
              </w:rPr>
            </w:pPr>
            <w:r w:rsidRPr="00AA39B5">
              <w:rPr>
                <w:rFonts w:ascii="Times New Roman" w:hAnsi="Times New Roman"/>
                <w:bCs/>
                <w:color w:val="000000"/>
                <w:sz w:val="22"/>
                <w:szCs w:val="22"/>
              </w:rPr>
              <w:t>1432</w:t>
            </w:r>
          </w:p>
        </w:tc>
        <w:tc>
          <w:tcPr>
            <w:tcW w:w="601" w:type="dxa"/>
            <w:tcBorders>
              <w:top w:val="single" w:sz="4" w:space="0" w:color="auto"/>
              <w:left w:val="nil"/>
              <w:bottom w:val="single" w:sz="4" w:space="0" w:color="auto"/>
              <w:right w:val="single" w:sz="4" w:space="0" w:color="auto"/>
            </w:tcBorders>
            <w:shd w:val="clear" w:color="auto" w:fill="auto"/>
            <w:noWrap/>
            <w:hideMark/>
          </w:tcPr>
          <w:p w14:paraId="03C4B8B0" w14:textId="77777777" w:rsidR="00937A2A" w:rsidRPr="00AA39B5" w:rsidRDefault="00937A2A" w:rsidP="00D47410">
            <w:pPr>
              <w:spacing w:line="276" w:lineRule="auto"/>
              <w:jc w:val="right"/>
              <w:rPr>
                <w:rFonts w:ascii="Times New Roman" w:hAnsi="Times New Roman"/>
                <w:bCs/>
                <w:color w:val="000000"/>
              </w:rPr>
            </w:pPr>
            <w:r w:rsidRPr="00AA39B5">
              <w:rPr>
                <w:rFonts w:ascii="Times New Roman" w:hAnsi="Times New Roman"/>
                <w:bCs/>
                <w:color w:val="000000"/>
                <w:sz w:val="22"/>
                <w:szCs w:val="22"/>
              </w:rPr>
              <w:t>487</w:t>
            </w:r>
          </w:p>
        </w:tc>
      </w:tr>
      <w:tr w:rsidR="00CD302B" w:rsidRPr="00AA39B5" w14:paraId="048069D5" w14:textId="77777777" w:rsidTr="006335FA">
        <w:trPr>
          <w:trHeight w:val="112"/>
        </w:trPr>
        <w:tc>
          <w:tcPr>
            <w:tcW w:w="1098" w:type="dxa"/>
            <w:tcBorders>
              <w:top w:val="single" w:sz="4" w:space="0" w:color="auto"/>
              <w:left w:val="single" w:sz="4" w:space="0" w:color="auto"/>
              <w:bottom w:val="single" w:sz="4" w:space="0" w:color="auto"/>
            </w:tcBorders>
            <w:shd w:val="clear" w:color="auto" w:fill="auto"/>
          </w:tcPr>
          <w:p w14:paraId="3DA54C2B" w14:textId="77777777" w:rsidR="00CD302B" w:rsidRPr="00AA39B5" w:rsidRDefault="00CD302B" w:rsidP="00D47410">
            <w:pPr>
              <w:spacing w:line="276" w:lineRule="auto"/>
              <w:rPr>
                <w:rFonts w:ascii="Times New Roman" w:hAnsi="Times New Roman"/>
                <w:color w:val="000000"/>
              </w:rPr>
            </w:pPr>
            <w:r w:rsidRPr="00AA39B5">
              <w:rPr>
                <w:rFonts w:ascii="Times New Roman" w:hAnsi="Times New Roman"/>
                <w:color w:val="000000"/>
                <w:sz w:val="22"/>
                <w:szCs w:val="22"/>
              </w:rPr>
              <w:t>2012E.C</w:t>
            </w:r>
          </w:p>
        </w:tc>
        <w:tc>
          <w:tcPr>
            <w:tcW w:w="720" w:type="dxa"/>
            <w:tcBorders>
              <w:top w:val="nil"/>
              <w:left w:val="single" w:sz="4" w:space="0" w:color="auto"/>
              <w:bottom w:val="single" w:sz="4" w:space="0" w:color="auto"/>
              <w:right w:val="single" w:sz="4" w:space="0" w:color="auto"/>
            </w:tcBorders>
            <w:shd w:val="clear" w:color="auto" w:fill="auto"/>
            <w:noWrap/>
            <w:hideMark/>
          </w:tcPr>
          <w:p w14:paraId="0967E5B4" w14:textId="77777777" w:rsidR="00CD302B" w:rsidRPr="00AA39B5" w:rsidRDefault="00CD302B" w:rsidP="00D47410">
            <w:pPr>
              <w:spacing w:line="276" w:lineRule="auto"/>
              <w:jc w:val="right"/>
              <w:rPr>
                <w:rFonts w:ascii="Times New Roman" w:hAnsi="Times New Roman"/>
                <w:bCs/>
                <w:color w:val="000000"/>
              </w:rPr>
            </w:pPr>
            <w:r w:rsidRPr="00AA39B5">
              <w:rPr>
                <w:rFonts w:ascii="Times New Roman" w:hAnsi="Times New Roman"/>
                <w:bCs/>
                <w:color w:val="000000"/>
                <w:sz w:val="22"/>
                <w:szCs w:val="22"/>
              </w:rPr>
              <w:t>5843</w:t>
            </w:r>
          </w:p>
        </w:tc>
        <w:tc>
          <w:tcPr>
            <w:tcW w:w="720" w:type="dxa"/>
            <w:tcBorders>
              <w:top w:val="nil"/>
              <w:left w:val="nil"/>
              <w:bottom w:val="single" w:sz="4" w:space="0" w:color="auto"/>
              <w:right w:val="single" w:sz="4" w:space="0" w:color="auto"/>
            </w:tcBorders>
            <w:shd w:val="clear" w:color="auto" w:fill="auto"/>
            <w:noWrap/>
            <w:hideMark/>
          </w:tcPr>
          <w:p w14:paraId="71E3DE8A" w14:textId="77777777" w:rsidR="00CD302B" w:rsidRPr="00AA39B5" w:rsidRDefault="00CD302B" w:rsidP="00D47410">
            <w:pPr>
              <w:spacing w:line="276" w:lineRule="auto"/>
              <w:jc w:val="right"/>
              <w:rPr>
                <w:rFonts w:ascii="Times New Roman" w:hAnsi="Times New Roman"/>
                <w:bCs/>
                <w:color w:val="000000"/>
              </w:rPr>
            </w:pPr>
            <w:r w:rsidRPr="00AA39B5">
              <w:rPr>
                <w:rFonts w:ascii="Times New Roman" w:hAnsi="Times New Roman"/>
                <w:bCs/>
                <w:color w:val="000000"/>
                <w:sz w:val="22"/>
                <w:szCs w:val="22"/>
              </w:rPr>
              <w:t>3264</w:t>
            </w:r>
          </w:p>
        </w:tc>
        <w:tc>
          <w:tcPr>
            <w:tcW w:w="990" w:type="dxa"/>
            <w:tcBorders>
              <w:top w:val="nil"/>
              <w:left w:val="nil"/>
              <w:bottom w:val="single" w:sz="4" w:space="0" w:color="auto"/>
              <w:right w:val="single" w:sz="4" w:space="0" w:color="auto"/>
            </w:tcBorders>
            <w:shd w:val="clear" w:color="auto" w:fill="auto"/>
            <w:noWrap/>
          </w:tcPr>
          <w:p w14:paraId="4DDD3E28" w14:textId="77777777" w:rsidR="00CD302B" w:rsidRPr="00AA39B5" w:rsidRDefault="00CD302B" w:rsidP="00D47410">
            <w:pPr>
              <w:spacing w:line="276" w:lineRule="auto"/>
              <w:jc w:val="right"/>
              <w:rPr>
                <w:rFonts w:ascii="Times New Roman" w:hAnsi="Times New Roman"/>
                <w:bCs/>
                <w:color w:val="000000"/>
              </w:rPr>
            </w:pPr>
            <w:r w:rsidRPr="00AA39B5">
              <w:rPr>
                <w:rFonts w:ascii="Times New Roman" w:hAnsi="Times New Roman"/>
                <w:bCs/>
                <w:color w:val="000000"/>
                <w:sz w:val="22"/>
                <w:szCs w:val="22"/>
              </w:rPr>
              <w:t>17400</w:t>
            </w:r>
          </w:p>
        </w:tc>
        <w:tc>
          <w:tcPr>
            <w:tcW w:w="887" w:type="dxa"/>
            <w:tcBorders>
              <w:top w:val="nil"/>
              <w:left w:val="nil"/>
              <w:bottom w:val="single" w:sz="4" w:space="0" w:color="auto"/>
              <w:right w:val="single" w:sz="4" w:space="0" w:color="auto"/>
            </w:tcBorders>
            <w:shd w:val="clear" w:color="auto" w:fill="auto"/>
            <w:noWrap/>
          </w:tcPr>
          <w:p w14:paraId="3BA65F45" w14:textId="77777777" w:rsidR="00CD302B" w:rsidRPr="00AA39B5" w:rsidRDefault="00CD302B" w:rsidP="00D47410">
            <w:pPr>
              <w:spacing w:line="276" w:lineRule="auto"/>
              <w:jc w:val="right"/>
              <w:rPr>
                <w:rFonts w:ascii="Times New Roman" w:hAnsi="Times New Roman"/>
                <w:bCs/>
                <w:color w:val="000000"/>
              </w:rPr>
            </w:pPr>
            <w:r w:rsidRPr="00AA39B5">
              <w:rPr>
                <w:rFonts w:ascii="Times New Roman" w:hAnsi="Times New Roman"/>
                <w:bCs/>
                <w:color w:val="000000"/>
                <w:sz w:val="22"/>
                <w:szCs w:val="22"/>
              </w:rPr>
              <w:t>8646</w:t>
            </w:r>
          </w:p>
        </w:tc>
        <w:tc>
          <w:tcPr>
            <w:tcW w:w="816" w:type="dxa"/>
            <w:tcBorders>
              <w:top w:val="nil"/>
              <w:left w:val="nil"/>
              <w:bottom w:val="single" w:sz="4" w:space="0" w:color="auto"/>
              <w:right w:val="single" w:sz="4" w:space="0" w:color="auto"/>
            </w:tcBorders>
            <w:shd w:val="clear" w:color="auto" w:fill="auto"/>
            <w:noWrap/>
          </w:tcPr>
          <w:p w14:paraId="78A1B2A1" w14:textId="77777777" w:rsidR="00CD302B" w:rsidRPr="00AA39B5" w:rsidRDefault="00CD302B" w:rsidP="00D47410">
            <w:pPr>
              <w:spacing w:line="276" w:lineRule="auto"/>
              <w:jc w:val="right"/>
              <w:rPr>
                <w:rFonts w:ascii="Times New Roman" w:hAnsi="Times New Roman"/>
                <w:bCs/>
                <w:color w:val="000000"/>
              </w:rPr>
            </w:pPr>
            <w:r w:rsidRPr="00AA39B5">
              <w:rPr>
                <w:rFonts w:ascii="Times New Roman" w:hAnsi="Times New Roman"/>
                <w:bCs/>
                <w:color w:val="000000"/>
                <w:sz w:val="22"/>
                <w:szCs w:val="22"/>
              </w:rPr>
              <w:t>14681</w:t>
            </w:r>
          </w:p>
        </w:tc>
        <w:tc>
          <w:tcPr>
            <w:tcW w:w="696" w:type="dxa"/>
            <w:tcBorders>
              <w:top w:val="nil"/>
              <w:left w:val="nil"/>
              <w:bottom w:val="single" w:sz="4" w:space="0" w:color="auto"/>
              <w:right w:val="single" w:sz="4" w:space="0" w:color="auto"/>
            </w:tcBorders>
            <w:shd w:val="clear" w:color="auto" w:fill="auto"/>
            <w:noWrap/>
          </w:tcPr>
          <w:p w14:paraId="6E4EBF26" w14:textId="77777777" w:rsidR="00CD302B" w:rsidRPr="00AA39B5" w:rsidRDefault="00CD302B" w:rsidP="00D47410">
            <w:pPr>
              <w:spacing w:line="276" w:lineRule="auto"/>
              <w:jc w:val="right"/>
              <w:rPr>
                <w:rFonts w:ascii="Times New Roman" w:hAnsi="Times New Roman"/>
                <w:bCs/>
                <w:color w:val="000000"/>
              </w:rPr>
            </w:pPr>
            <w:r w:rsidRPr="00AA39B5">
              <w:rPr>
                <w:rFonts w:ascii="Times New Roman" w:hAnsi="Times New Roman"/>
                <w:bCs/>
                <w:color w:val="000000"/>
                <w:sz w:val="22"/>
                <w:szCs w:val="22"/>
              </w:rPr>
              <w:t>5688</w:t>
            </w:r>
          </w:p>
        </w:tc>
        <w:tc>
          <w:tcPr>
            <w:tcW w:w="696" w:type="dxa"/>
            <w:tcBorders>
              <w:top w:val="nil"/>
              <w:left w:val="nil"/>
              <w:bottom w:val="single" w:sz="4" w:space="0" w:color="auto"/>
              <w:right w:val="single" w:sz="4" w:space="0" w:color="auto"/>
            </w:tcBorders>
            <w:shd w:val="clear" w:color="auto" w:fill="auto"/>
            <w:noWrap/>
          </w:tcPr>
          <w:p w14:paraId="5E080DF6" w14:textId="77777777" w:rsidR="00CD302B" w:rsidRPr="00AA39B5" w:rsidRDefault="00CD302B" w:rsidP="00D47410">
            <w:pPr>
              <w:spacing w:line="276" w:lineRule="auto"/>
              <w:jc w:val="right"/>
              <w:rPr>
                <w:rFonts w:ascii="Times New Roman" w:hAnsi="Times New Roman"/>
                <w:bCs/>
                <w:color w:val="000000"/>
              </w:rPr>
            </w:pPr>
            <w:r w:rsidRPr="00AA39B5">
              <w:rPr>
                <w:rFonts w:ascii="Times New Roman" w:hAnsi="Times New Roman"/>
                <w:bCs/>
                <w:color w:val="000000"/>
                <w:sz w:val="22"/>
                <w:szCs w:val="22"/>
              </w:rPr>
              <w:t>1537</w:t>
            </w:r>
          </w:p>
        </w:tc>
        <w:tc>
          <w:tcPr>
            <w:tcW w:w="696" w:type="dxa"/>
            <w:tcBorders>
              <w:top w:val="nil"/>
              <w:left w:val="nil"/>
              <w:bottom w:val="single" w:sz="4" w:space="0" w:color="auto"/>
              <w:right w:val="single" w:sz="4" w:space="0" w:color="auto"/>
            </w:tcBorders>
            <w:shd w:val="clear" w:color="auto" w:fill="auto"/>
            <w:noWrap/>
            <w:hideMark/>
          </w:tcPr>
          <w:p w14:paraId="760C8BA1" w14:textId="77777777" w:rsidR="00CD302B" w:rsidRPr="00AA39B5" w:rsidRDefault="00CD302B" w:rsidP="00D47410">
            <w:pPr>
              <w:spacing w:line="276" w:lineRule="auto"/>
              <w:jc w:val="right"/>
              <w:rPr>
                <w:rFonts w:ascii="Times New Roman" w:hAnsi="Times New Roman"/>
                <w:bCs/>
                <w:color w:val="000000"/>
              </w:rPr>
            </w:pPr>
            <w:r w:rsidRPr="00AA39B5">
              <w:rPr>
                <w:rFonts w:ascii="Times New Roman" w:hAnsi="Times New Roman"/>
                <w:bCs/>
                <w:color w:val="000000"/>
                <w:sz w:val="22"/>
                <w:szCs w:val="22"/>
              </w:rPr>
              <w:t>630</w:t>
            </w:r>
          </w:p>
        </w:tc>
        <w:tc>
          <w:tcPr>
            <w:tcW w:w="696" w:type="dxa"/>
            <w:tcBorders>
              <w:top w:val="nil"/>
              <w:left w:val="nil"/>
              <w:bottom w:val="single" w:sz="4" w:space="0" w:color="auto"/>
              <w:right w:val="single" w:sz="4" w:space="0" w:color="auto"/>
            </w:tcBorders>
            <w:shd w:val="clear" w:color="auto" w:fill="auto"/>
            <w:noWrap/>
            <w:hideMark/>
          </w:tcPr>
          <w:p w14:paraId="5A558397" w14:textId="77777777" w:rsidR="00CD302B" w:rsidRPr="00AA39B5" w:rsidRDefault="00CD302B" w:rsidP="00D47410">
            <w:pPr>
              <w:spacing w:line="276" w:lineRule="auto"/>
              <w:jc w:val="right"/>
              <w:rPr>
                <w:rFonts w:ascii="Times New Roman" w:hAnsi="Times New Roman"/>
                <w:bCs/>
                <w:color w:val="000000"/>
              </w:rPr>
            </w:pPr>
            <w:r w:rsidRPr="00AA39B5">
              <w:rPr>
                <w:rFonts w:ascii="Times New Roman" w:hAnsi="Times New Roman"/>
                <w:bCs/>
                <w:color w:val="000000"/>
                <w:sz w:val="22"/>
                <w:szCs w:val="22"/>
              </w:rPr>
              <w:t>2960</w:t>
            </w:r>
          </w:p>
        </w:tc>
        <w:tc>
          <w:tcPr>
            <w:tcW w:w="696" w:type="dxa"/>
            <w:tcBorders>
              <w:top w:val="nil"/>
              <w:left w:val="nil"/>
              <w:bottom w:val="single" w:sz="4" w:space="0" w:color="auto"/>
              <w:right w:val="single" w:sz="4" w:space="0" w:color="auto"/>
            </w:tcBorders>
            <w:shd w:val="clear" w:color="auto" w:fill="auto"/>
            <w:noWrap/>
            <w:hideMark/>
          </w:tcPr>
          <w:p w14:paraId="1DA62B79" w14:textId="77777777" w:rsidR="00CD302B" w:rsidRPr="00AA39B5" w:rsidRDefault="00CD302B" w:rsidP="00D47410">
            <w:pPr>
              <w:spacing w:line="276" w:lineRule="auto"/>
              <w:jc w:val="right"/>
              <w:rPr>
                <w:rFonts w:ascii="Times New Roman" w:hAnsi="Times New Roman"/>
                <w:bCs/>
                <w:color w:val="000000"/>
              </w:rPr>
            </w:pPr>
            <w:r w:rsidRPr="00AA39B5">
              <w:rPr>
                <w:rFonts w:ascii="Times New Roman" w:hAnsi="Times New Roman"/>
                <w:bCs/>
                <w:color w:val="000000"/>
                <w:sz w:val="22"/>
                <w:szCs w:val="22"/>
              </w:rPr>
              <w:t>1265</w:t>
            </w:r>
          </w:p>
        </w:tc>
        <w:tc>
          <w:tcPr>
            <w:tcW w:w="696" w:type="dxa"/>
            <w:tcBorders>
              <w:top w:val="nil"/>
              <w:left w:val="nil"/>
              <w:bottom w:val="single" w:sz="4" w:space="0" w:color="auto"/>
              <w:right w:val="single" w:sz="4" w:space="0" w:color="auto"/>
            </w:tcBorders>
            <w:shd w:val="clear" w:color="auto" w:fill="auto"/>
            <w:noWrap/>
            <w:hideMark/>
          </w:tcPr>
          <w:p w14:paraId="0ADE7EDA" w14:textId="77777777" w:rsidR="00CD302B" w:rsidRPr="00AA39B5" w:rsidRDefault="00CD302B" w:rsidP="00D47410">
            <w:pPr>
              <w:spacing w:line="276" w:lineRule="auto"/>
              <w:jc w:val="right"/>
              <w:rPr>
                <w:rFonts w:ascii="Times New Roman" w:hAnsi="Times New Roman"/>
                <w:bCs/>
                <w:color w:val="000000"/>
              </w:rPr>
            </w:pPr>
            <w:r w:rsidRPr="00AA39B5">
              <w:rPr>
                <w:rFonts w:ascii="Times New Roman" w:hAnsi="Times New Roman"/>
                <w:bCs/>
                <w:color w:val="000000"/>
                <w:sz w:val="22"/>
                <w:szCs w:val="22"/>
              </w:rPr>
              <w:t>1366</w:t>
            </w:r>
          </w:p>
        </w:tc>
        <w:tc>
          <w:tcPr>
            <w:tcW w:w="601" w:type="dxa"/>
            <w:tcBorders>
              <w:top w:val="nil"/>
              <w:left w:val="nil"/>
              <w:bottom w:val="single" w:sz="4" w:space="0" w:color="auto"/>
              <w:right w:val="single" w:sz="4" w:space="0" w:color="auto"/>
            </w:tcBorders>
            <w:shd w:val="clear" w:color="auto" w:fill="auto"/>
            <w:noWrap/>
            <w:hideMark/>
          </w:tcPr>
          <w:p w14:paraId="14B52606" w14:textId="77777777" w:rsidR="00CD302B" w:rsidRPr="00AA39B5" w:rsidRDefault="00CD302B" w:rsidP="00D47410">
            <w:pPr>
              <w:spacing w:line="276" w:lineRule="auto"/>
              <w:jc w:val="right"/>
              <w:rPr>
                <w:rFonts w:ascii="Times New Roman" w:hAnsi="Times New Roman"/>
                <w:bCs/>
                <w:color w:val="000000"/>
              </w:rPr>
            </w:pPr>
            <w:r w:rsidRPr="00AA39B5">
              <w:rPr>
                <w:rFonts w:ascii="Times New Roman" w:hAnsi="Times New Roman"/>
                <w:bCs/>
                <w:color w:val="000000"/>
                <w:sz w:val="22"/>
                <w:szCs w:val="22"/>
              </w:rPr>
              <w:t>524</w:t>
            </w:r>
          </w:p>
        </w:tc>
      </w:tr>
    </w:tbl>
    <w:p w14:paraId="4D68C5F4" w14:textId="77777777" w:rsidR="00596871" w:rsidRPr="00AA39B5" w:rsidRDefault="0012623F" w:rsidP="00D47410">
      <w:pPr>
        <w:spacing w:line="276" w:lineRule="auto"/>
        <w:rPr>
          <w:rFonts w:ascii="Times New Roman" w:hAnsi="Times New Roman"/>
          <w:sz w:val="22"/>
          <w:szCs w:val="22"/>
        </w:rPr>
      </w:pPr>
      <w:r w:rsidRPr="00AA39B5">
        <w:rPr>
          <w:rFonts w:ascii="Times New Roman" w:hAnsi="Times New Roman"/>
          <w:b/>
          <w:sz w:val="22"/>
          <w:szCs w:val="22"/>
        </w:rPr>
        <w:t>So</w:t>
      </w:r>
      <w:r w:rsidR="006335FA" w:rsidRPr="00AA39B5">
        <w:rPr>
          <w:rFonts w:ascii="Times New Roman" w:hAnsi="Times New Roman"/>
          <w:b/>
          <w:sz w:val="22"/>
          <w:szCs w:val="22"/>
        </w:rPr>
        <w:t>u</w:t>
      </w:r>
      <w:r w:rsidRPr="00AA39B5">
        <w:rPr>
          <w:rFonts w:ascii="Times New Roman" w:hAnsi="Times New Roman"/>
          <w:b/>
          <w:sz w:val="22"/>
          <w:szCs w:val="22"/>
        </w:rPr>
        <w:t>rce</w:t>
      </w:r>
      <w:r w:rsidR="00F976B7" w:rsidRPr="00AA39B5">
        <w:rPr>
          <w:rFonts w:ascii="Times New Roman" w:hAnsi="Times New Roman"/>
          <w:b/>
          <w:sz w:val="22"/>
          <w:szCs w:val="22"/>
        </w:rPr>
        <w:t>:</w:t>
      </w:r>
      <w:r w:rsidR="00F976B7" w:rsidRPr="00AA39B5">
        <w:rPr>
          <w:rFonts w:ascii="Times New Roman" w:hAnsi="Times New Roman"/>
          <w:sz w:val="22"/>
          <w:szCs w:val="22"/>
        </w:rPr>
        <w:t xml:space="preserve"> </w:t>
      </w:r>
      <w:r w:rsidRPr="00AA39B5">
        <w:rPr>
          <w:rFonts w:ascii="Times New Roman" w:hAnsi="Times New Roman"/>
          <w:sz w:val="22"/>
          <w:szCs w:val="22"/>
        </w:rPr>
        <w:t xml:space="preserve"> EastHararge social </w:t>
      </w:r>
      <w:r w:rsidR="00523AE1" w:rsidRPr="00AA39B5">
        <w:rPr>
          <w:rFonts w:ascii="Times New Roman" w:hAnsi="Times New Roman"/>
          <w:sz w:val="22"/>
          <w:szCs w:val="22"/>
        </w:rPr>
        <w:t>Affairs office.</w:t>
      </w:r>
    </w:p>
    <w:p w14:paraId="477EF69C" w14:textId="77777777" w:rsidR="000158A8" w:rsidRPr="00AA39B5" w:rsidRDefault="000158A8" w:rsidP="006335FA">
      <w:pPr>
        <w:spacing w:line="276" w:lineRule="auto"/>
        <w:rPr>
          <w:rFonts w:ascii="Times New Roman" w:hAnsi="Times New Roman"/>
          <w:b/>
          <w:sz w:val="22"/>
          <w:szCs w:val="22"/>
        </w:rPr>
      </w:pPr>
    </w:p>
    <w:p w14:paraId="6CC797C2" w14:textId="77777777" w:rsidR="00596871" w:rsidRPr="00AA39B5" w:rsidRDefault="00D23884" w:rsidP="00D47410">
      <w:pPr>
        <w:spacing w:line="276" w:lineRule="auto"/>
        <w:jc w:val="center"/>
        <w:rPr>
          <w:rFonts w:ascii="Times New Roman" w:hAnsi="Times New Roman"/>
          <w:sz w:val="22"/>
          <w:szCs w:val="22"/>
        </w:rPr>
      </w:pPr>
      <w:r w:rsidRPr="00AA39B5">
        <w:rPr>
          <w:rFonts w:ascii="Times New Roman" w:hAnsi="Times New Roman"/>
          <w:b/>
          <w:sz w:val="22"/>
          <w:szCs w:val="22"/>
        </w:rPr>
        <w:t>Tabe</w:t>
      </w:r>
      <w:r w:rsidR="006366F5" w:rsidRPr="00AA39B5">
        <w:rPr>
          <w:rFonts w:ascii="Times New Roman" w:hAnsi="Times New Roman"/>
          <w:b/>
          <w:sz w:val="22"/>
          <w:szCs w:val="22"/>
        </w:rPr>
        <w:t xml:space="preserve"> </w:t>
      </w:r>
      <w:r w:rsidRPr="00AA39B5">
        <w:rPr>
          <w:rFonts w:ascii="Times New Roman" w:hAnsi="Times New Roman"/>
          <w:b/>
          <w:sz w:val="22"/>
          <w:szCs w:val="22"/>
        </w:rPr>
        <w:t>l</w:t>
      </w:r>
      <w:r w:rsidR="00CD5862" w:rsidRPr="00AA39B5">
        <w:rPr>
          <w:rFonts w:ascii="Times New Roman" w:hAnsi="Times New Roman"/>
          <w:b/>
          <w:sz w:val="22"/>
          <w:szCs w:val="22"/>
        </w:rPr>
        <w:t>3</w:t>
      </w:r>
      <w:r w:rsidR="004E321B" w:rsidRPr="00AA39B5">
        <w:rPr>
          <w:rFonts w:ascii="Times New Roman" w:hAnsi="Times New Roman"/>
          <w:b/>
          <w:sz w:val="22"/>
          <w:szCs w:val="22"/>
        </w:rPr>
        <w:t>8</w:t>
      </w:r>
      <w:r w:rsidR="006366F5" w:rsidRPr="00AA39B5">
        <w:rPr>
          <w:rFonts w:ascii="Times New Roman" w:hAnsi="Times New Roman"/>
          <w:b/>
          <w:sz w:val="22"/>
          <w:szCs w:val="22"/>
        </w:rPr>
        <w:t>;</w:t>
      </w:r>
      <w:r w:rsidR="004E321B" w:rsidRPr="00AA39B5">
        <w:rPr>
          <w:rFonts w:ascii="Times New Roman" w:hAnsi="Times New Roman"/>
          <w:b/>
          <w:sz w:val="22"/>
          <w:szCs w:val="22"/>
        </w:rPr>
        <w:t xml:space="preserve"> </w:t>
      </w:r>
      <w:r w:rsidR="00596871" w:rsidRPr="00AA39B5">
        <w:rPr>
          <w:rFonts w:ascii="Times New Roman" w:hAnsi="Times New Roman"/>
          <w:sz w:val="22"/>
          <w:szCs w:val="22"/>
        </w:rPr>
        <w:t xml:space="preserve">Number </w:t>
      </w:r>
      <w:r w:rsidR="00CD5862" w:rsidRPr="00AA39B5">
        <w:rPr>
          <w:rFonts w:ascii="Times New Roman" w:hAnsi="Times New Roman"/>
          <w:sz w:val="22"/>
          <w:szCs w:val="22"/>
        </w:rPr>
        <w:t>of registered</w:t>
      </w:r>
      <w:r w:rsidR="00596871" w:rsidRPr="00AA39B5">
        <w:rPr>
          <w:rFonts w:ascii="Times New Roman" w:hAnsi="Times New Roman"/>
          <w:sz w:val="22"/>
          <w:szCs w:val="22"/>
        </w:rPr>
        <w:t xml:space="preserve"> and employed workers by level of education and sex</w:t>
      </w:r>
    </w:p>
    <w:tbl>
      <w:tblPr>
        <w:tblpPr w:leftFromText="180" w:rightFromText="180" w:vertAnchor="text" w:horzAnchor="margin" w:tblpXSpec="center" w:tblpY="129"/>
        <w:tblW w:w="8874" w:type="dxa"/>
        <w:tblLook w:val="04A0" w:firstRow="1" w:lastRow="0" w:firstColumn="1" w:lastColumn="0" w:noHBand="0" w:noVBand="1"/>
      </w:tblPr>
      <w:tblGrid>
        <w:gridCol w:w="1344"/>
        <w:gridCol w:w="708"/>
        <w:gridCol w:w="576"/>
        <w:gridCol w:w="576"/>
        <w:gridCol w:w="630"/>
        <w:gridCol w:w="804"/>
        <w:gridCol w:w="576"/>
        <w:gridCol w:w="630"/>
        <w:gridCol w:w="630"/>
        <w:gridCol w:w="630"/>
        <w:gridCol w:w="618"/>
        <w:gridCol w:w="576"/>
        <w:gridCol w:w="576"/>
      </w:tblGrid>
      <w:tr w:rsidR="00596871" w:rsidRPr="00AA39B5" w14:paraId="2F2A3CD6" w14:textId="77777777" w:rsidTr="00C23778">
        <w:trPr>
          <w:trHeight w:val="368"/>
        </w:trPr>
        <w:tc>
          <w:tcPr>
            <w:tcW w:w="1344" w:type="dxa"/>
            <w:vMerge w:val="restart"/>
            <w:tcBorders>
              <w:top w:val="single" w:sz="4" w:space="0" w:color="auto"/>
              <w:left w:val="single" w:sz="4" w:space="0" w:color="auto"/>
            </w:tcBorders>
            <w:shd w:val="clear" w:color="auto" w:fill="auto"/>
          </w:tcPr>
          <w:p w14:paraId="4015EC8E" w14:textId="77777777" w:rsidR="00596871" w:rsidRPr="00AA39B5" w:rsidRDefault="00596871" w:rsidP="00D47410">
            <w:pPr>
              <w:spacing w:line="276" w:lineRule="auto"/>
              <w:rPr>
                <w:rFonts w:ascii="Times New Roman" w:hAnsi="Times New Roman"/>
                <w:color w:val="000000"/>
              </w:rPr>
            </w:pPr>
            <w:r w:rsidRPr="00AA39B5">
              <w:rPr>
                <w:rFonts w:ascii="Times New Roman" w:hAnsi="Times New Roman"/>
                <w:color w:val="000000"/>
                <w:sz w:val="22"/>
                <w:szCs w:val="22"/>
              </w:rPr>
              <w:t>Year</w:t>
            </w:r>
          </w:p>
        </w:tc>
        <w:tc>
          <w:tcPr>
            <w:tcW w:w="128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20DFD3" w14:textId="77777777" w:rsidR="00596871" w:rsidRPr="00AA39B5" w:rsidRDefault="00596871" w:rsidP="00D47410">
            <w:pPr>
              <w:spacing w:line="276" w:lineRule="auto"/>
              <w:rPr>
                <w:rFonts w:ascii="Times New Roman" w:hAnsi="Times New Roman"/>
                <w:color w:val="000000"/>
              </w:rPr>
            </w:pPr>
            <w:r w:rsidRPr="00AA39B5">
              <w:rPr>
                <w:rFonts w:ascii="Times New Roman" w:hAnsi="Times New Roman"/>
                <w:color w:val="000000"/>
                <w:sz w:val="22"/>
                <w:szCs w:val="22"/>
              </w:rPr>
              <w:t>Illiterate</w:t>
            </w:r>
          </w:p>
        </w:tc>
        <w:tc>
          <w:tcPr>
            <w:tcW w:w="1206" w:type="dxa"/>
            <w:gridSpan w:val="2"/>
            <w:tcBorders>
              <w:top w:val="single" w:sz="4" w:space="0" w:color="auto"/>
              <w:left w:val="nil"/>
              <w:bottom w:val="single" w:sz="4" w:space="0" w:color="auto"/>
              <w:right w:val="single" w:sz="4" w:space="0" w:color="auto"/>
            </w:tcBorders>
            <w:shd w:val="clear" w:color="auto" w:fill="auto"/>
            <w:noWrap/>
            <w:vAlign w:val="bottom"/>
            <w:hideMark/>
          </w:tcPr>
          <w:p w14:paraId="1C376C22" w14:textId="77777777" w:rsidR="00596871" w:rsidRPr="00AA39B5" w:rsidRDefault="00596871" w:rsidP="00D47410">
            <w:pPr>
              <w:spacing w:line="276" w:lineRule="auto"/>
              <w:rPr>
                <w:rFonts w:ascii="Times New Roman" w:hAnsi="Times New Roman"/>
                <w:color w:val="000000"/>
              </w:rPr>
            </w:pPr>
            <w:r w:rsidRPr="00AA39B5">
              <w:rPr>
                <w:rFonts w:ascii="Times New Roman" w:hAnsi="Times New Roman"/>
                <w:color w:val="000000"/>
                <w:sz w:val="22"/>
                <w:szCs w:val="22"/>
              </w:rPr>
              <w:t>Grade 1-8</w:t>
            </w:r>
          </w:p>
        </w:tc>
        <w:tc>
          <w:tcPr>
            <w:tcW w:w="13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53C1CF6" w14:textId="77777777" w:rsidR="00596871" w:rsidRPr="00AA39B5" w:rsidRDefault="00596871" w:rsidP="00D47410">
            <w:pPr>
              <w:spacing w:line="276" w:lineRule="auto"/>
              <w:rPr>
                <w:rFonts w:ascii="Times New Roman" w:hAnsi="Times New Roman"/>
                <w:color w:val="000000"/>
              </w:rPr>
            </w:pPr>
            <w:r w:rsidRPr="00AA39B5">
              <w:rPr>
                <w:rFonts w:ascii="Times New Roman" w:hAnsi="Times New Roman"/>
                <w:color w:val="000000"/>
                <w:sz w:val="22"/>
                <w:szCs w:val="22"/>
              </w:rPr>
              <w:t>Grade 9-12</w:t>
            </w:r>
          </w:p>
        </w:tc>
        <w:tc>
          <w:tcPr>
            <w:tcW w:w="12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E2FBD38" w14:textId="77777777" w:rsidR="00596871" w:rsidRPr="00AA39B5" w:rsidRDefault="00596871" w:rsidP="00D47410">
            <w:pPr>
              <w:spacing w:line="276" w:lineRule="auto"/>
              <w:rPr>
                <w:rFonts w:ascii="Times New Roman" w:hAnsi="Times New Roman"/>
                <w:color w:val="000000"/>
              </w:rPr>
            </w:pPr>
            <w:r w:rsidRPr="00AA39B5">
              <w:rPr>
                <w:rFonts w:ascii="Times New Roman" w:hAnsi="Times New Roman"/>
                <w:color w:val="000000"/>
                <w:sz w:val="22"/>
                <w:szCs w:val="22"/>
              </w:rPr>
              <w:t>Certificate</w:t>
            </w:r>
          </w:p>
        </w:tc>
        <w:tc>
          <w:tcPr>
            <w:tcW w:w="1248" w:type="dxa"/>
            <w:gridSpan w:val="2"/>
            <w:tcBorders>
              <w:top w:val="single" w:sz="4" w:space="0" w:color="auto"/>
              <w:left w:val="nil"/>
              <w:bottom w:val="single" w:sz="4" w:space="0" w:color="auto"/>
              <w:right w:val="single" w:sz="4" w:space="0" w:color="auto"/>
            </w:tcBorders>
            <w:shd w:val="clear" w:color="auto" w:fill="auto"/>
            <w:noWrap/>
            <w:vAlign w:val="bottom"/>
            <w:hideMark/>
          </w:tcPr>
          <w:p w14:paraId="487ADB7E" w14:textId="77777777" w:rsidR="00596871" w:rsidRPr="00AA39B5" w:rsidRDefault="00596871" w:rsidP="00D47410">
            <w:pPr>
              <w:spacing w:line="276" w:lineRule="auto"/>
              <w:rPr>
                <w:rFonts w:ascii="Times New Roman" w:hAnsi="Times New Roman"/>
                <w:color w:val="000000"/>
              </w:rPr>
            </w:pPr>
            <w:r w:rsidRPr="00AA39B5">
              <w:rPr>
                <w:rFonts w:ascii="Times New Roman" w:hAnsi="Times New Roman"/>
                <w:color w:val="000000"/>
                <w:sz w:val="22"/>
                <w:szCs w:val="22"/>
              </w:rPr>
              <w:t>Diploma</w:t>
            </w:r>
          </w:p>
        </w:tc>
        <w:tc>
          <w:tcPr>
            <w:tcW w:w="1152" w:type="dxa"/>
            <w:gridSpan w:val="2"/>
            <w:tcBorders>
              <w:top w:val="single" w:sz="4" w:space="0" w:color="auto"/>
              <w:left w:val="nil"/>
              <w:bottom w:val="single" w:sz="4" w:space="0" w:color="auto"/>
              <w:right w:val="single" w:sz="4" w:space="0" w:color="auto"/>
            </w:tcBorders>
            <w:shd w:val="clear" w:color="auto" w:fill="auto"/>
            <w:noWrap/>
            <w:vAlign w:val="bottom"/>
            <w:hideMark/>
          </w:tcPr>
          <w:p w14:paraId="2C435BEC" w14:textId="77777777" w:rsidR="00596871" w:rsidRPr="00AA39B5" w:rsidRDefault="00596871" w:rsidP="00D47410">
            <w:pPr>
              <w:spacing w:line="276" w:lineRule="auto"/>
              <w:rPr>
                <w:rFonts w:ascii="Times New Roman" w:hAnsi="Times New Roman"/>
                <w:color w:val="000000"/>
              </w:rPr>
            </w:pPr>
            <w:r w:rsidRPr="00AA39B5">
              <w:rPr>
                <w:rFonts w:ascii="Times New Roman" w:hAnsi="Times New Roman"/>
                <w:color w:val="000000"/>
                <w:sz w:val="22"/>
                <w:szCs w:val="22"/>
              </w:rPr>
              <w:t>Degree</w:t>
            </w:r>
          </w:p>
        </w:tc>
      </w:tr>
      <w:tr w:rsidR="00CD5862" w:rsidRPr="00AA39B5" w14:paraId="18EE83BC" w14:textId="77777777" w:rsidTr="00C23778">
        <w:trPr>
          <w:trHeight w:val="273"/>
        </w:trPr>
        <w:tc>
          <w:tcPr>
            <w:tcW w:w="1344" w:type="dxa"/>
            <w:vMerge/>
            <w:tcBorders>
              <w:left w:val="single" w:sz="4" w:space="0" w:color="auto"/>
              <w:bottom w:val="single" w:sz="4" w:space="0" w:color="auto"/>
            </w:tcBorders>
            <w:shd w:val="clear" w:color="auto" w:fill="auto"/>
          </w:tcPr>
          <w:p w14:paraId="026C97E4" w14:textId="77777777" w:rsidR="00CD5862" w:rsidRPr="00AA39B5" w:rsidRDefault="00CD5862" w:rsidP="00D47410">
            <w:pPr>
              <w:spacing w:line="276" w:lineRule="auto"/>
              <w:rPr>
                <w:rFonts w:ascii="Times New Roman" w:hAnsi="Times New Roman"/>
                <w:color w:val="000000"/>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0BB782" w14:textId="77777777" w:rsidR="00CD5862" w:rsidRPr="00AA39B5" w:rsidRDefault="00CD5862" w:rsidP="00D47410">
            <w:pPr>
              <w:spacing w:line="276" w:lineRule="auto"/>
              <w:jc w:val="center"/>
              <w:rPr>
                <w:rFonts w:ascii="Times New Roman" w:hAnsi="Times New Roman"/>
                <w:color w:val="000000"/>
              </w:rPr>
            </w:pPr>
            <w:r w:rsidRPr="00AA39B5">
              <w:rPr>
                <w:rFonts w:ascii="Times New Roman" w:hAnsi="Times New Roman"/>
                <w:color w:val="000000"/>
                <w:sz w:val="22"/>
                <w:szCs w:val="22"/>
              </w:rPr>
              <w:t>M</w:t>
            </w:r>
          </w:p>
        </w:tc>
        <w:tc>
          <w:tcPr>
            <w:tcW w:w="576" w:type="dxa"/>
            <w:tcBorders>
              <w:top w:val="single" w:sz="4" w:space="0" w:color="auto"/>
              <w:left w:val="nil"/>
              <w:bottom w:val="single" w:sz="4" w:space="0" w:color="auto"/>
              <w:right w:val="single" w:sz="4" w:space="0" w:color="auto"/>
            </w:tcBorders>
            <w:shd w:val="clear" w:color="auto" w:fill="auto"/>
            <w:noWrap/>
            <w:vAlign w:val="bottom"/>
            <w:hideMark/>
          </w:tcPr>
          <w:p w14:paraId="2B8BBA1E" w14:textId="77777777" w:rsidR="00CD5862" w:rsidRPr="00AA39B5" w:rsidRDefault="00CD5862" w:rsidP="00D47410">
            <w:pPr>
              <w:spacing w:line="276" w:lineRule="auto"/>
              <w:jc w:val="center"/>
              <w:rPr>
                <w:rFonts w:ascii="Times New Roman" w:hAnsi="Times New Roman"/>
                <w:color w:val="000000"/>
              </w:rPr>
            </w:pPr>
            <w:r w:rsidRPr="00AA39B5">
              <w:rPr>
                <w:rFonts w:ascii="Times New Roman" w:hAnsi="Times New Roman"/>
                <w:color w:val="000000"/>
                <w:sz w:val="22"/>
                <w:szCs w:val="22"/>
              </w:rPr>
              <w:t>F</w:t>
            </w:r>
          </w:p>
        </w:tc>
        <w:tc>
          <w:tcPr>
            <w:tcW w:w="576" w:type="dxa"/>
            <w:tcBorders>
              <w:top w:val="single" w:sz="4" w:space="0" w:color="auto"/>
              <w:left w:val="nil"/>
              <w:bottom w:val="single" w:sz="4" w:space="0" w:color="auto"/>
              <w:right w:val="single" w:sz="4" w:space="0" w:color="auto"/>
            </w:tcBorders>
            <w:shd w:val="clear" w:color="auto" w:fill="auto"/>
            <w:noWrap/>
            <w:vAlign w:val="bottom"/>
            <w:hideMark/>
          </w:tcPr>
          <w:p w14:paraId="2A6FCABF" w14:textId="77777777" w:rsidR="00CD5862" w:rsidRPr="00AA39B5" w:rsidRDefault="00CD5862" w:rsidP="00D47410">
            <w:pPr>
              <w:spacing w:line="276" w:lineRule="auto"/>
              <w:jc w:val="center"/>
              <w:rPr>
                <w:rFonts w:ascii="Times New Roman" w:hAnsi="Times New Roman"/>
                <w:color w:val="000000"/>
              </w:rPr>
            </w:pPr>
            <w:r w:rsidRPr="00AA39B5">
              <w:rPr>
                <w:rFonts w:ascii="Times New Roman" w:hAnsi="Times New Roman"/>
                <w:color w:val="000000"/>
                <w:sz w:val="22"/>
                <w:szCs w:val="22"/>
              </w:rPr>
              <w:t>M</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14:paraId="1DC1BD8E" w14:textId="77777777" w:rsidR="00CD5862" w:rsidRPr="00AA39B5" w:rsidRDefault="00CD5862" w:rsidP="00D47410">
            <w:pPr>
              <w:spacing w:line="276" w:lineRule="auto"/>
              <w:jc w:val="center"/>
              <w:rPr>
                <w:rFonts w:ascii="Times New Roman" w:hAnsi="Times New Roman"/>
                <w:color w:val="000000"/>
              </w:rPr>
            </w:pPr>
            <w:r w:rsidRPr="00AA39B5">
              <w:rPr>
                <w:rFonts w:ascii="Times New Roman" w:hAnsi="Times New Roman"/>
                <w:color w:val="000000"/>
                <w:sz w:val="22"/>
                <w:szCs w:val="22"/>
              </w:rPr>
              <w:t>F</w:t>
            </w:r>
          </w:p>
        </w:tc>
        <w:tc>
          <w:tcPr>
            <w:tcW w:w="804" w:type="dxa"/>
            <w:tcBorders>
              <w:top w:val="single" w:sz="4" w:space="0" w:color="auto"/>
              <w:left w:val="nil"/>
              <w:bottom w:val="single" w:sz="4" w:space="0" w:color="auto"/>
              <w:right w:val="single" w:sz="4" w:space="0" w:color="auto"/>
            </w:tcBorders>
            <w:shd w:val="clear" w:color="auto" w:fill="auto"/>
            <w:noWrap/>
            <w:vAlign w:val="bottom"/>
            <w:hideMark/>
          </w:tcPr>
          <w:p w14:paraId="2C91C4F5" w14:textId="77777777" w:rsidR="00CD5862" w:rsidRPr="00AA39B5" w:rsidRDefault="00CD5862" w:rsidP="00D47410">
            <w:pPr>
              <w:spacing w:line="276" w:lineRule="auto"/>
              <w:jc w:val="center"/>
              <w:rPr>
                <w:rFonts w:ascii="Times New Roman" w:hAnsi="Times New Roman"/>
                <w:color w:val="000000"/>
              </w:rPr>
            </w:pPr>
            <w:r w:rsidRPr="00AA39B5">
              <w:rPr>
                <w:rFonts w:ascii="Times New Roman" w:hAnsi="Times New Roman"/>
                <w:color w:val="000000"/>
                <w:sz w:val="22"/>
                <w:szCs w:val="22"/>
              </w:rPr>
              <w:t>M</w:t>
            </w:r>
          </w:p>
        </w:tc>
        <w:tc>
          <w:tcPr>
            <w:tcW w:w="576" w:type="dxa"/>
            <w:tcBorders>
              <w:top w:val="single" w:sz="4" w:space="0" w:color="auto"/>
              <w:left w:val="nil"/>
              <w:bottom w:val="single" w:sz="4" w:space="0" w:color="auto"/>
              <w:right w:val="single" w:sz="4" w:space="0" w:color="auto"/>
            </w:tcBorders>
            <w:shd w:val="clear" w:color="auto" w:fill="auto"/>
            <w:noWrap/>
            <w:vAlign w:val="bottom"/>
            <w:hideMark/>
          </w:tcPr>
          <w:p w14:paraId="6F3DB2B5" w14:textId="77777777" w:rsidR="00CD5862" w:rsidRPr="00AA39B5" w:rsidRDefault="00CD5862" w:rsidP="00D47410">
            <w:pPr>
              <w:spacing w:line="276" w:lineRule="auto"/>
              <w:jc w:val="center"/>
              <w:rPr>
                <w:rFonts w:ascii="Times New Roman" w:hAnsi="Times New Roman"/>
                <w:color w:val="000000"/>
              </w:rPr>
            </w:pPr>
            <w:r w:rsidRPr="00AA39B5">
              <w:rPr>
                <w:rFonts w:ascii="Times New Roman" w:hAnsi="Times New Roman"/>
                <w:color w:val="000000"/>
                <w:sz w:val="22"/>
                <w:szCs w:val="22"/>
              </w:rPr>
              <w:t>F</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14:paraId="2CFDC370" w14:textId="77777777" w:rsidR="00CD5862" w:rsidRPr="00AA39B5" w:rsidRDefault="00CD5862" w:rsidP="00D47410">
            <w:pPr>
              <w:spacing w:line="276" w:lineRule="auto"/>
              <w:jc w:val="center"/>
              <w:rPr>
                <w:rFonts w:ascii="Times New Roman" w:hAnsi="Times New Roman"/>
                <w:color w:val="000000"/>
              </w:rPr>
            </w:pPr>
            <w:r w:rsidRPr="00AA39B5">
              <w:rPr>
                <w:rFonts w:ascii="Times New Roman" w:hAnsi="Times New Roman"/>
                <w:color w:val="000000"/>
                <w:sz w:val="22"/>
                <w:szCs w:val="22"/>
              </w:rPr>
              <w:t>M</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14:paraId="1E3F78EE" w14:textId="77777777" w:rsidR="00CD5862" w:rsidRPr="00AA39B5" w:rsidRDefault="00CD5862" w:rsidP="00D47410">
            <w:pPr>
              <w:spacing w:line="276" w:lineRule="auto"/>
              <w:jc w:val="center"/>
              <w:rPr>
                <w:rFonts w:ascii="Times New Roman" w:hAnsi="Times New Roman"/>
                <w:color w:val="000000"/>
              </w:rPr>
            </w:pPr>
            <w:r w:rsidRPr="00AA39B5">
              <w:rPr>
                <w:rFonts w:ascii="Times New Roman" w:hAnsi="Times New Roman"/>
                <w:color w:val="000000"/>
                <w:sz w:val="22"/>
                <w:szCs w:val="22"/>
              </w:rPr>
              <w:t>F</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14:paraId="040F02C1" w14:textId="77777777" w:rsidR="00CD5862" w:rsidRPr="00AA39B5" w:rsidRDefault="00CD5862" w:rsidP="00D47410">
            <w:pPr>
              <w:spacing w:line="276" w:lineRule="auto"/>
              <w:jc w:val="center"/>
              <w:rPr>
                <w:rFonts w:ascii="Times New Roman" w:hAnsi="Times New Roman"/>
                <w:color w:val="000000"/>
              </w:rPr>
            </w:pPr>
            <w:r w:rsidRPr="00AA39B5">
              <w:rPr>
                <w:rFonts w:ascii="Times New Roman" w:hAnsi="Times New Roman"/>
                <w:color w:val="000000"/>
                <w:sz w:val="22"/>
                <w:szCs w:val="22"/>
              </w:rPr>
              <w:t>M</w:t>
            </w:r>
          </w:p>
        </w:tc>
        <w:tc>
          <w:tcPr>
            <w:tcW w:w="618" w:type="dxa"/>
            <w:tcBorders>
              <w:top w:val="single" w:sz="4" w:space="0" w:color="auto"/>
              <w:left w:val="nil"/>
              <w:bottom w:val="single" w:sz="4" w:space="0" w:color="auto"/>
              <w:right w:val="single" w:sz="4" w:space="0" w:color="auto"/>
            </w:tcBorders>
            <w:shd w:val="clear" w:color="auto" w:fill="auto"/>
            <w:noWrap/>
            <w:vAlign w:val="bottom"/>
            <w:hideMark/>
          </w:tcPr>
          <w:p w14:paraId="4EE953BE" w14:textId="77777777" w:rsidR="00CD5862" w:rsidRPr="00AA39B5" w:rsidRDefault="00CD5862" w:rsidP="00D47410">
            <w:pPr>
              <w:spacing w:line="276" w:lineRule="auto"/>
              <w:jc w:val="center"/>
              <w:rPr>
                <w:rFonts w:ascii="Times New Roman" w:hAnsi="Times New Roman"/>
                <w:color w:val="000000"/>
              </w:rPr>
            </w:pPr>
            <w:r w:rsidRPr="00AA39B5">
              <w:rPr>
                <w:rFonts w:ascii="Times New Roman" w:hAnsi="Times New Roman"/>
                <w:color w:val="000000"/>
                <w:sz w:val="22"/>
                <w:szCs w:val="22"/>
              </w:rPr>
              <w:t>F</w:t>
            </w:r>
          </w:p>
        </w:tc>
        <w:tc>
          <w:tcPr>
            <w:tcW w:w="576" w:type="dxa"/>
            <w:tcBorders>
              <w:top w:val="single" w:sz="4" w:space="0" w:color="auto"/>
              <w:left w:val="nil"/>
              <w:bottom w:val="single" w:sz="4" w:space="0" w:color="auto"/>
              <w:right w:val="single" w:sz="4" w:space="0" w:color="auto"/>
            </w:tcBorders>
            <w:shd w:val="clear" w:color="auto" w:fill="auto"/>
            <w:noWrap/>
            <w:vAlign w:val="bottom"/>
            <w:hideMark/>
          </w:tcPr>
          <w:p w14:paraId="683E919D" w14:textId="77777777" w:rsidR="00CD5862" w:rsidRPr="00AA39B5" w:rsidRDefault="00CD5862" w:rsidP="00D47410">
            <w:pPr>
              <w:spacing w:line="276" w:lineRule="auto"/>
              <w:jc w:val="center"/>
              <w:rPr>
                <w:rFonts w:ascii="Times New Roman" w:hAnsi="Times New Roman"/>
                <w:color w:val="000000"/>
              </w:rPr>
            </w:pPr>
            <w:r w:rsidRPr="00AA39B5">
              <w:rPr>
                <w:rFonts w:ascii="Times New Roman" w:hAnsi="Times New Roman"/>
                <w:color w:val="000000"/>
                <w:sz w:val="22"/>
                <w:szCs w:val="22"/>
              </w:rPr>
              <w:t>M</w:t>
            </w:r>
          </w:p>
        </w:tc>
        <w:tc>
          <w:tcPr>
            <w:tcW w:w="576" w:type="dxa"/>
            <w:tcBorders>
              <w:top w:val="single" w:sz="4" w:space="0" w:color="auto"/>
              <w:left w:val="nil"/>
              <w:bottom w:val="single" w:sz="4" w:space="0" w:color="auto"/>
              <w:right w:val="single" w:sz="4" w:space="0" w:color="auto"/>
            </w:tcBorders>
            <w:shd w:val="clear" w:color="auto" w:fill="auto"/>
            <w:noWrap/>
            <w:vAlign w:val="bottom"/>
            <w:hideMark/>
          </w:tcPr>
          <w:p w14:paraId="43651BF6" w14:textId="77777777" w:rsidR="00CD5862" w:rsidRPr="00AA39B5" w:rsidRDefault="00CD5862" w:rsidP="00D47410">
            <w:pPr>
              <w:spacing w:line="276" w:lineRule="auto"/>
              <w:jc w:val="center"/>
              <w:rPr>
                <w:rFonts w:ascii="Times New Roman" w:hAnsi="Times New Roman"/>
                <w:color w:val="000000"/>
              </w:rPr>
            </w:pPr>
            <w:r w:rsidRPr="00AA39B5">
              <w:rPr>
                <w:rFonts w:ascii="Times New Roman" w:hAnsi="Times New Roman"/>
                <w:color w:val="000000"/>
                <w:sz w:val="22"/>
                <w:szCs w:val="22"/>
              </w:rPr>
              <w:t>F</w:t>
            </w:r>
          </w:p>
        </w:tc>
      </w:tr>
      <w:tr w:rsidR="002C71AB" w:rsidRPr="00AA39B5" w14:paraId="650FC169" w14:textId="77777777" w:rsidTr="00C23778">
        <w:trPr>
          <w:trHeight w:val="244"/>
        </w:trPr>
        <w:tc>
          <w:tcPr>
            <w:tcW w:w="1344" w:type="dxa"/>
            <w:tcBorders>
              <w:top w:val="single" w:sz="4" w:space="0" w:color="auto"/>
              <w:left w:val="single" w:sz="4" w:space="0" w:color="auto"/>
              <w:bottom w:val="single" w:sz="4" w:space="0" w:color="auto"/>
            </w:tcBorders>
            <w:shd w:val="clear" w:color="auto" w:fill="auto"/>
          </w:tcPr>
          <w:p w14:paraId="11409532" w14:textId="77777777" w:rsidR="002C71AB" w:rsidRPr="00AA39B5" w:rsidRDefault="002C71AB" w:rsidP="00D47410">
            <w:pPr>
              <w:spacing w:line="276" w:lineRule="auto"/>
              <w:rPr>
                <w:rFonts w:ascii="Times New Roman" w:hAnsi="Times New Roman"/>
                <w:color w:val="000000"/>
              </w:rPr>
            </w:pPr>
            <w:r w:rsidRPr="00AA39B5">
              <w:rPr>
                <w:rFonts w:ascii="Times New Roman" w:hAnsi="Times New Roman"/>
                <w:color w:val="000000"/>
                <w:sz w:val="22"/>
                <w:szCs w:val="22"/>
              </w:rPr>
              <w:t>2011 EC</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14:paraId="75A86718" w14:textId="77777777" w:rsidR="002C71AB" w:rsidRPr="00AA39B5" w:rsidRDefault="002C71AB" w:rsidP="00D47410">
            <w:pPr>
              <w:spacing w:line="276" w:lineRule="auto"/>
              <w:jc w:val="center"/>
              <w:rPr>
                <w:rFonts w:ascii="Times New Roman" w:hAnsi="Times New Roman"/>
                <w:bCs/>
                <w:color w:val="000000"/>
              </w:rPr>
            </w:pPr>
            <w:r w:rsidRPr="00AA39B5">
              <w:rPr>
                <w:rFonts w:ascii="Times New Roman" w:hAnsi="Times New Roman"/>
                <w:bCs/>
                <w:color w:val="000000"/>
                <w:sz w:val="22"/>
                <w:szCs w:val="22"/>
              </w:rPr>
              <w:t>273</w:t>
            </w:r>
          </w:p>
        </w:tc>
        <w:tc>
          <w:tcPr>
            <w:tcW w:w="576" w:type="dxa"/>
            <w:tcBorders>
              <w:top w:val="single" w:sz="4" w:space="0" w:color="auto"/>
              <w:left w:val="nil"/>
              <w:bottom w:val="single" w:sz="4" w:space="0" w:color="auto"/>
              <w:right w:val="single" w:sz="4" w:space="0" w:color="auto"/>
            </w:tcBorders>
            <w:shd w:val="clear" w:color="auto" w:fill="auto"/>
            <w:noWrap/>
            <w:hideMark/>
          </w:tcPr>
          <w:p w14:paraId="5887EBF1" w14:textId="77777777" w:rsidR="002C71AB" w:rsidRPr="00AA39B5" w:rsidRDefault="002C71AB" w:rsidP="00D47410">
            <w:pPr>
              <w:spacing w:line="276" w:lineRule="auto"/>
              <w:jc w:val="center"/>
              <w:rPr>
                <w:rFonts w:ascii="Times New Roman" w:hAnsi="Times New Roman"/>
                <w:bCs/>
                <w:color w:val="000000"/>
              </w:rPr>
            </w:pPr>
            <w:r w:rsidRPr="00AA39B5">
              <w:rPr>
                <w:rFonts w:ascii="Times New Roman" w:hAnsi="Times New Roman"/>
                <w:bCs/>
                <w:color w:val="000000"/>
                <w:sz w:val="22"/>
                <w:szCs w:val="22"/>
              </w:rPr>
              <w:t>111</w:t>
            </w:r>
          </w:p>
        </w:tc>
        <w:tc>
          <w:tcPr>
            <w:tcW w:w="576" w:type="dxa"/>
            <w:tcBorders>
              <w:top w:val="single" w:sz="4" w:space="0" w:color="auto"/>
              <w:left w:val="nil"/>
              <w:bottom w:val="single" w:sz="4" w:space="0" w:color="auto"/>
              <w:right w:val="single" w:sz="4" w:space="0" w:color="auto"/>
            </w:tcBorders>
            <w:shd w:val="clear" w:color="auto" w:fill="auto"/>
            <w:noWrap/>
            <w:hideMark/>
          </w:tcPr>
          <w:p w14:paraId="71736FDD" w14:textId="77777777" w:rsidR="002C71AB" w:rsidRPr="00AA39B5" w:rsidRDefault="002C71AB" w:rsidP="00D47410">
            <w:pPr>
              <w:spacing w:line="276" w:lineRule="auto"/>
              <w:jc w:val="center"/>
              <w:rPr>
                <w:rFonts w:ascii="Times New Roman" w:hAnsi="Times New Roman"/>
                <w:bCs/>
                <w:color w:val="000000"/>
              </w:rPr>
            </w:pPr>
            <w:r w:rsidRPr="00AA39B5">
              <w:rPr>
                <w:rFonts w:ascii="Times New Roman" w:hAnsi="Times New Roman"/>
                <w:bCs/>
                <w:color w:val="000000"/>
                <w:sz w:val="22"/>
                <w:szCs w:val="22"/>
              </w:rPr>
              <w:t>286</w:t>
            </w:r>
          </w:p>
        </w:tc>
        <w:tc>
          <w:tcPr>
            <w:tcW w:w="630" w:type="dxa"/>
            <w:tcBorders>
              <w:top w:val="single" w:sz="4" w:space="0" w:color="auto"/>
              <w:left w:val="nil"/>
              <w:bottom w:val="single" w:sz="4" w:space="0" w:color="auto"/>
              <w:right w:val="single" w:sz="4" w:space="0" w:color="auto"/>
            </w:tcBorders>
            <w:shd w:val="clear" w:color="auto" w:fill="auto"/>
            <w:noWrap/>
            <w:hideMark/>
          </w:tcPr>
          <w:p w14:paraId="74976007" w14:textId="77777777" w:rsidR="002C71AB" w:rsidRPr="00AA39B5" w:rsidRDefault="002C71AB" w:rsidP="00D47410">
            <w:pPr>
              <w:spacing w:line="276" w:lineRule="auto"/>
              <w:jc w:val="right"/>
              <w:rPr>
                <w:rFonts w:ascii="Times New Roman" w:hAnsi="Times New Roman"/>
                <w:bCs/>
                <w:color w:val="000000"/>
              </w:rPr>
            </w:pPr>
            <w:r w:rsidRPr="00AA39B5">
              <w:rPr>
                <w:rFonts w:ascii="Times New Roman" w:hAnsi="Times New Roman"/>
                <w:bCs/>
                <w:color w:val="000000"/>
                <w:sz w:val="22"/>
                <w:szCs w:val="22"/>
              </w:rPr>
              <w:t>86</w:t>
            </w:r>
          </w:p>
        </w:tc>
        <w:tc>
          <w:tcPr>
            <w:tcW w:w="804" w:type="dxa"/>
            <w:tcBorders>
              <w:top w:val="single" w:sz="4" w:space="0" w:color="auto"/>
              <w:left w:val="nil"/>
              <w:bottom w:val="single" w:sz="4" w:space="0" w:color="auto"/>
              <w:right w:val="single" w:sz="4" w:space="0" w:color="auto"/>
            </w:tcBorders>
            <w:shd w:val="clear" w:color="auto" w:fill="auto"/>
            <w:noWrap/>
            <w:hideMark/>
          </w:tcPr>
          <w:p w14:paraId="6E4BD85D" w14:textId="77777777" w:rsidR="002C71AB" w:rsidRPr="00AA39B5" w:rsidRDefault="002C71AB" w:rsidP="00D47410">
            <w:pPr>
              <w:spacing w:line="276" w:lineRule="auto"/>
              <w:jc w:val="right"/>
              <w:rPr>
                <w:rFonts w:ascii="Times New Roman" w:hAnsi="Times New Roman"/>
                <w:bCs/>
                <w:color w:val="000000"/>
              </w:rPr>
            </w:pPr>
            <w:r w:rsidRPr="00AA39B5">
              <w:rPr>
                <w:rFonts w:ascii="Times New Roman" w:hAnsi="Times New Roman"/>
                <w:bCs/>
                <w:color w:val="000000"/>
                <w:sz w:val="22"/>
                <w:szCs w:val="22"/>
              </w:rPr>
              <w:t>327</w:t>
            </w:r>
          </w:p>
        </w:tc>
        <w:tc>
          <w:tcPr>
            <w:tcW w:w="576" w:type="dxa"/>
            <w:tcBorders>
              <w:top w:val="single" w:sz="4" w:space="0" w:color="auto"/>
              <w:left w:val="nil"/>
              <w:bottom w:val="single" w:sz="4" w:space="0" w:color="auto"/>
              <w:right w:val="single" w:sz="4" w:space="0" w:color="auto"/>
            </w:tcBorders>
            <w:shd w:val="clear" w:color="auto" w:fill="auto"/>
            <w:noWrap/>
            <w:hideMark/>
          </w:tcPr>
          <w:p w14:paraId="6EB8504F" w14:textId="77777777" w:rsidR="002C71AB" w:rsidRPr="00AA39B5" w:rsidRDefault="002C71AB" w:rsidP="00D47410">
            <w:pPr>
              <w:spacing w:line="276" w:lineRule="auto"/>
              <w:jc w:val="right"/>
              <w:rPr>
                <w:rFonts w:ascii="Times New Roman" w:hAnsi="Times New Roman"/>
                <w:bCs/>
                <w:color w:val="000000"/>
              </w:rPr>
            </w:pPr>
            <w:r w:rsidRPr="00AA39B5">
              <w:rPr>
                <w:rFonts w:ascii="Times New Roman" w:hAnsi="Times New Roman"/>
                <w:bCs/>
                <w:color w:val="000000"/>
                <w:sz w:val="22"/>
                <w:szCs w:val="22"/>
              </w:rPr>
              <w:t>86</w:t>
            </w:r>
          </w:p>
        </w:tc>
        <w:tc>
          <w:tcPr>
            <w:tcW w:w="630" w:type="dxa"/>
            <w:tcBorders>
              <w:top w:val="single" w:sz="4" w:space="0" w:color="auto"/>
              <w:left w:val="nil"/>
              <w:bottom w:val="single" w:sz="4" w:space="0" w:color="auto"/>
              <w:right w:val="single" w:sz="4" w:space="0" w:color="auto"/>
            </w:tcBorders>
            <w:shd w:val="clear" w:color="auto" w:fill="auto"/>
            <w:noWrap/>
            <w:hideMark/>
          </w:tcPr>
          <w:p w14:paraId="2FEDCF86" w14:textId="77777777" w:rsidR="002C71AB" w:rsidRPr="00AA39B5" w:rsidRDefault="002C71AB" w:rsidP="00D47410">
            <w:pPr>
              <w:spacing w:line="276" w:lineRule="auto"/>
              <w:jc w:val="right"/>
              <w:rPr>
                <w:rFonts w:ascii="Times New Roman" w:hAnsi="Times New Roman"/>
                <w:bCs/>
                <w:color w:val="000000"/>
              </w:rPr>
            </w:pPr>
            <w:r w:rsidRPr="00AA39B5">
              <w:rPr>
                <w:rFonts w:ascii="Times New Roman" w:hAnsi="Times New Roman"/>
                <w:bCs/>
                <w:color w:val="000000"/>
                <w:sz w:val="22"/>
                <w:szCs w:val="22"/>
              </w:rPr>
              <w:t>309</w:t>
            </w:r>
          </w:p>
        </w:tc>
        <w:tc>
          <w:tcPr>
            <w:tcW w:w="630" w:type="dxa"/>
            <w:tcBorders>
              <w:top w:val="single" w:sz="4" w:space="0" w:color="auto"/>
              <w:left w:val="nil"/>
              <w:bottom w:val="single" w:sz="4" w:space="0" w:color="auto"/>
              <w:right w:val="single" w:sz="4" w:space="0" w:color="auto"/>
            </w:tcBorders>
            <w:shd w:val="clear" w:color="auto" w:fill="auto"/>
            <w:noWrap/>
            <w:hideMark/>
          </w:tcPr>
          <w:p w14:paraId="513F2604" w14:textId="77777777" w:rsidR="002C71AB" w:rsidRPr="00AA39B5" w:rsidRDefault="002C71AB" w:rsidP="00D47410">
            <w:pPr>
              <w:spacing w:line="276" w:lineRule="auto"/>
              <w:jc w:val="right"/>
              <w:rPr>
                <w:rFonts w:ascii="Times New Roman" w:hAnsi="Times New Roman"/>
                <w:bCs/>
                <w:color w:val="000000"/>
              </w:rPr>
            </w:pPr>
            <w:r w:rsidRPr="00AA39B5">
              <w:rPr>
                <w:rFonts w:ascii="Times New Roman" w:hAnsi="Times New Roman"/>
                <w:bCs/>
                <w:color w:val="000000"/>
                <w:sz w:val="22"/>
                <w:szCs w:val="22"/>
              </w:rPr>
              <w:t>78</w:t>
            </w:r>
          </w:p>
        </w:tc>
        <w:tc>
          <w:tcPr>
            <w:tcW w:w="630" w:type="dxa"/>
            <w:tcBorders>
              <w:top w:val="single" w:sz="4" w:space="0" w:color="auto"/>
              <w:left w:val="nil"/>
              <w:bottom w:val="single" w:sz="4" w:space="0" w:color="auto"/>
              <w:right w:val="single" w:sz="4" w:space="0" w:color="auto"/>
            </w:tcBorders>
            <w:shd w:val="clear" w:color="auto" w:fill="auto"/>
            <w:noWrap/>
            <w:hideMark/>
          </w:tcPr>
          <w:p w14:paraId="7EA2353A" w14:textId="77777777" w:rsidR="002C71AB" w:rsidRPr="00AA39B5" w:rsidRDefault="002C71AB" w:rsidP="00D47410">
            <w:pPr>
              <w:spacing w:line="276" w:lineRule="auto"/>
              <w:jc w:val="right"/>
              <w:rPr>
                <w:rFonts w:ascii="Times New Roman" w:hAnsi="Times New Roman"/>
                <w:bCs/>
                <w:color w:val="000000"/>
              </w:rPr>
            </w:pPr>
            <w:r w:rsidRPr="00AA39B5">
              <w:rPr>
                <w:rFonts w:ascii="Times New Roman" w:hAnsi="Times New Roman"/>
                <w:bCs/>
                <w:color w:val="000000"/>
                <w:sz w:val="22"/>
                <w:szCs w:val="22"/>
              </w:rPr>
              <w:t>286</w:t>
            </w:r>
          </w:p>
        </w:tc>
        <w:tc>
          <w:tcPr>
            <w:tcW w:w="618" w:type="dxa"/>
            <w:tcBorders>
              <w:top w:val="single" w:sz="4" w:space="0" w:color="auto"/>
              <w:left w:val="nil"/>
              <w:bottom w:val="single" w:sz="4" w:space="0" w:color="auto"/>
              <w:right w:val="single" w:sz="4" w:space="0" w:color="auto"/>
            </w:tcBorders>
            <w:shd w:val="clear" w:color="auto" w:fill="auto"/>
            <w:noWrap/>
            <w:hideMark/>
          </w:tcPr>
          <w:p w14:paraId="2FE0E0BE" w14:textId="77777777" w:rsidR="002C71AB" w:rsidRPr="00AA39B5" w:rsidRDefault="002C71AB" w:rsidP="00D47410">
            <w:pPr>
              <w:spacing w:line="276" w:lineRule="auto"/>
              <w:jc w:val="right"/>
              <w:rPr>
                <w:rFonts w:ascii="Times New Roman" w:hAnsi="Times New Roman"/>
                <w:bCs/>
                <w:color w:val="000000"/>
              </w:rPr>
            </w:pPr>
            <w:r w:rsidRPr="00AA39B5">
              <w:rPr>
                <w:rFonts w:ascii="Times New Roman" w:hAnsi="Times New Roman"/>
                <w:bCs/>
                <w:color w:val="000000"/>
                <w:sz w:val="22"/>
                <w:szCs w:val="22"/>
              </w:rPr>
              <w:t>147</w:t>
            </w:r>
          </w:p>
        </w:tc>
        <w:tc>
          <w:tcPr>
            <w:tcW w:w="576" w:type="dxa"/>
            <w:tcBorders>
              <w:top w:val="single" w:sz="4" w:space="0" w:color="auto"/>
              <w:left w:val="nil"/>
              <w:bottom w:val="single" w:sz="4" w:space="0" w:color="auto"/>
              <w:right w:val="single" w:sz="4" w:space="0" w:color="auto"/>
            </w:tcBorders>
            <w:shd w:val="clear" w:color="auto" w:fill="auto"/>
            <w:noWrap/>
            <w:hideMark/>
          </w:tcPr>
          <w:p w14:paraId="611A9770" w14:textId="77777777" w:rsidR="002C71AB" w:rsidRPr="00AA39B5" w:rsidRDefault="002C71AB" w:rsidP="00D47410">
            <w:pPr>
              <w:spacing w:line="276" w:lineRule="auto"/>
              <w:jc w:val="right"/>
              <w:rPr>
                <w:rFonts w:ascii="Times New Roman" w:hAnsi="Times New Roman"/>
                <w:bCs/>
                <w:color w:val="000000"/>
              </w:rPr>
            </w:pPr>
            <w:r w:rsidRPr="00AA39B5">
              <w:rPr>
                <w:rFonts w:ascii="Times New Roman" w:hAnsi="Times New Roman"/>
                <w:bCs/>
                <w:color w:val="000000"/>
                <w:sz w:val="22"/>
                <w:szCs w:val="22"/>
              </w:rPr>
              <w:t>406</w:t>
            </w:r>
          </w:p>
        </w:tc>
        <w:tc>
          <w:tcPr>
            <w:tcW w:w="576" w:type="dxa"/>
            <w:tcBorders>
              <w:top w:val="single" w:sz="4" w:space="0" w:color="auto"/>
              <w:left w:val="nil"/>
              <w:bottom w:val="single" w:sz="4" w:space="0" w:color="auto"/>
              <w:right w:val="single" w:sz="4" w:space="0" w:color="auto"/>
            </w:tcBorders>
            <w:shd w:val="clear" w:color="auto" w:fill="auto"/>
            <w:noWrap/>
            <w:hideMark/>
          </w:tcPr>
          <w:p w14:paraId="5430894A" w14:textId="77777777" w:rsidR="002C71AB" w:rsidRPr="00AA39B5" w:rsidRDefault="002C71AB" w:rsidP="00D47410">
            <w:pPr>
              <w:spacing w:line="276" w:lineRule="auto"/>
              <w:jc w:val="right"/>
              <w:rPr>
                <w:rFonts w:ascii="Times New Roman" w:hAnsi="Times New Roman"/>
                <w:bCs/>
                <w:color w:val="000000"/>
              </w:rPr>
            </w:pPr>
            <w:r w:rsidRPr="00AA39B5">
              <w:rPr>
                <w:rFonts w:ascii="Times New Roman" w:hAnsi="Times New Roman"/>
                <w:bCs/>
                <w:color w:val="000000"/>
                <w:sz w:val="22"/>
                <w:szCs w:val="22"/>
              </w:rPr>
              <w:t>85</w:t>
            </w:r>
          </w:p>
        </w:tc>
      </w:tr>
      <w:tr w:rsidR="002C71AB" w:rsidRPr="00AA39B5" w14:paraId="7FB21C6C" w14:textId="77777777" w:rsidTr="00C23778">
        <w:trPr>
          <w:trHeight w:val="60"/>
        </w:trPr>
        <w:tc>
          <w:tcPr>
            <w:tcW w:w="1344" w:type="dxa"/>
            <w:tcBorders>
              <w:top w:val="single" w:sz="4" w:space="0" w:color="auto"/>
              <w:left w:val="single" w:sz="4" w:space="0" w:color="auto"/>
              <w:bottom w:val="single" w:sz="4" w:space="0" w:color="auto"/>
            </w:tcBorders>
            <w:shd w:val="clear" w:color="auto" w:fill="auto"/>
          </w:tcPr>
          <w:p w14:paraId="287BB7B5" w14:textId="77777777" w:rsidR="002C71AB" w:rsidRPr="00AA39B5" w:rsidRDefault="002C71AB" w:rsidP="00D47410">
            <w:pPr>
              <w:spacing w:line="276" w:lineRule="auto"/>
              <w:rPr>
                <w:rFonts w:ascii="Times New Roman" w:hAnsi="Times New Roman"/>
                <w:color w:val="000000"/>
              </w:rPr>
            </w:pPr>
            <w:r w:rsidRPr="00AA39B5">
              <w:rPr>
                <w:rFonts w:ascii="Times New Roman" w:hAnsi="Times New Roman"/>
                <w:color w:val="000000"/>
                <w:sz w:val="22"/>
                <w:szCs w:val="22"/>
              </w:rPr>
              <w:t>2012 EC</w:t>
            </w:r>
          </w:p>
        </w:tc>
        <w:tc>
          <w:tcPr>
            <w:tcW w:w="708" w:type="dxa"/>
            <w:tcBorders>
              <w:top w:val="nil"/>
              <w:left w:val="single" w:sz="4" w:space="0" w:color="auto"/>
              <w:bottom w:val="single" w:sz="4" w:space="0" w:color="auto"/>
              <w:right w:val="single" w:sz="4" w:space="0" w:color="auto"/>
            </w:tcBorders>
            <w:shd w:val="clear" w:color="auto" w:fill="auto"/>
            <w:noWrap/>
            <w:hideMark/>
          </w:tcPr>
          <w:p w14:paraId="2D435713" w14:textId="77777777" w:rsidR="002C71AB" w:rsidRPr="00AA39B5" w:rsidRDefault="002C71AB" w:rsidP="00D47410">
            <w:pPr>
              <w:spacing w:line="276" w:lineRule="auto"/>
              <w:jc w:val="center"/>
              <w:rPr>
                <w:rFonts w:ascii="Times New Roman" w:hAnsi="Times New Roman"/>
                <w:bCs/>
                <w:color w:val="000000"/>
              </w:rPr>
            </w:pPr>
            <w:r w:rsidRPr="00AA39B5">
              <w:rPr>
                <w:rFonts w:ascii="Times New Roman" w:hAnsi="Times New Roman"/>
                <w:bCs/>
                <w:color w:val="000000"/>
                <w:sz w:val="22"/>
                <w:szCs w:val="22"/>
              </w:rPr>
              <w:t>183</w:t>
            </w:r>
          </w:p>
        </w:tc>
        <w:tc>
          <w:tcPr>
            <w:tcW w:w="576" w:type="dxa"/>
            <w:tcBorders>
              <w:top w:val="nil"/>
              <w:left w:val="nil"/>
              <w:bottom w:val="single" w:sz="4" w:space="0" w:color="auto"/>
              <w:right w:val="single" w:sz="4" w:space="0" w:color="auto"/>
            </w:tcBorders>
            <w:shd w:val="clear" w:color="auto" w:fill="auto"/>
            <w:noWrap/>
            <w:hideMark/>
          </w:tcPr>
          <w:p w14:paraId="0B702FD9" w14:textId="77777777" w:rsidR="002C71AB" w:rsidRPr="00AA39B5" w:rsidRDefault="002C71AB" w:rsidP="00D47410">
            <w:pPr>
              <w:spacing w:line="276" w:lineRule="auto"/>
              <w:jc w:val="center"/>
              <w:rPr>
                <w:rFonts w:ascii="Times New Roman" w:hAnsi="Times New Roman"/>
                <w:bCs/>
                <w:color w:val="000000"/>
              </w:rPr>
            </w:pPr>
            <w:r w:rsidRPr="00AA39B5">
              <w:rPr>
                <w:rFonts w:ascii="Times New Roman" w:hAnsi="Times New Roman"/>
                <w:bCs/>
                <w:color w:val="000000"/>
                <w:sz w:val="22"/>
                <w:szCs w:val="22"/>
              </w:rPr>
              <w:t>115</w:t>
            </w:r>
          </w:p>
        </w:tc>
        <w:tc>
          <w:tcPr>
            <w:tcW w:w="576" w:type="dxa"/>
            <w:tcBorders>
              <w:top w:val="nil"/>
              <w:left w:val="nil"/>
              <w:bottom w:val="single" w:sz="4" w:space="0" w:color="auto"/>
              <w:right w:val="single" w:sz="4" w:space="0" w:color="auto"/>
            </w:tcBorders>
            <w:shd w:val="clear" w:color="auto" w:fill="auto"/>
            <w:noWrap/>
            <w:hideMark/>
          </w:tcPr>
          <w:p w14:paraId="69E8574B" w14:textId="77777777" w:rsidR="002C71AB" w:rsidRPr="00AA39B5" w:rsidRDefault="002C71AB" w:rsidP="00D47410">
            <w:pPr>
              <w:spacing w:line="276" w:lineRule="auto"/>
              <w:jc w:val="center"/>
              <w:rPr>
                <w:rFonts w:ascii="Times New Roman" w:hAnsi="Times New Roman"/>
                <w:bCs/>
                <w:color w:val="000000"/>
              </w:rPr>
            </w:pPr>
            <w:r w:rsidRPr="00AA39B5">
              <w:rPr>
                <w:rFonts w:ascii="Times New Roman" w:hAnsi="Times New Roman"/>
                <w:bCs/>
                <w:color w:val="000000"/>
                <w:sz w:val="22"/>
                <w:szCs w:val="22"/>
              </w:rPr>
              <w:t>350</w:t>
            </w:r>
          </w:p>
        </w:tc>
        <w:tc>
          <w:tcPr>
            <w:tcW w:w="630" w:type="dxa"/>
            <w:tcBorders>
              <w:top w:val="nil"/>
              <w:left w:val="nil"/>
              <w:bottom w:val="single" w:sz="4" w:space="0" w:color="auto"/>
              <w:right w:val="single" w:sz="4" w:space="0" w:color="auto"/>
            </w:tcBorders>
            <w:shd w:val="clear" w:color="auto" w:fill="auto"/>
            <w:noWrap/>
            <w:hideMark/>
          </w:tcPr>
          <w:p w14:paraId="1169D2AF" w14:textId="77777777" w:rsidR="002C71AB" w:rsidRPr="00AA39B5" w:rsidRDefault="002C71AB" w:rsidP="00D47410">
            <w:pPr>
              <w:spacing w:line="276" w:lineRule="auto"/>
              <w:jc w:val="center"/>
              <w:rPr>
                <w:rFonts w:ascii="Times New Roman" w:hAnsi="Times New Roman"/>
                <w:bCs/>
                <w:color w:val="000000"/>
              </w:rPr>
            </w:pPr>
            <w:r w:rsidRPr="00AA39B5">
              <w:rPr>
                <w:rFonts w:ascii="Times New Roman" w:hAnsi="Times New Roman"/>
                <w:bCs/>
                <w:color w:val="000000"/>
                <w:sz w:val="22"/>
                <w:szCs w:val="22"/>
              </w:rPr>
              <w:t>205</w:t>
            </w:r>
          </w:p>
        </w:tc>
        <w:tc>
          <w:tcPr>
            <w:tcW w:w="804" w:type="dxa"/>
            <w:tcBorders>
              <w:top w:val="nil"/>
              <w:left w:val="nil"/>
              <w:bottom w:val="single" w:sz="4" w:space="0" w:color="auto"/>
              <w:right w:val="single" w:sz="4" w:space="0" w:color="auto"/>
            </w:tcBorders>
            <w:shd w:val="clear" w:color="auto" w:fill="auto"/>
            <w:noWrap/>
            <w:hideMark/>
          </w:tcPr>
          <w:p w14:paraId="23C42F69" w14:textId="77777777" w:rsidR="002C71AB" w:rsidRPr="00AA39B5" w:rsidRDefault="002C71AB" w:rsidP="00D47410">
            <w:pPr>
              <w:spacing w:line="276" w:lineRule="auto"/>
              <w:jc w:val="right"/>
              <w:rPr>
                <w:rFonts w:ascii="Times New Roman" w:hAnsi="Times New Roman"/>
                <w:bCs/>
                <w:color w:val="000000"/>
              </w:rPr>
            </w:pPr>
            <w:r w:rsidRPr="00AA39B5">
              <w:rPr>
                <w:rFonts w:ascii="Times New Roman" w:hAnsi="Times New Roman"/>
                <w:bCs/>
                <w:color w:val="000000"/>
                <w:sz w:val="22"/>
                <w:szCs w:val="22"/>
              </w:rPr>
              <w:t>337</w:t>
            </w:r>
          </w:p>
        </w:tc>
        <w:tc>
          <w:tcPr>
            <w:tcW w:w="576" w:type="dxa"/>
            <w:tcBorders>
              <w:top w:val="nil"/>
              <w:left w:val="nil"/>
              <w:bottom w:val="single" w:sz="4" w:space="0" w:color="auto"/>
              <w:right w:val="single" w:sz="4" w:space="0" w:color="auto"/>
            </w:tcBorders>
            <w:shd w:val="clear" w:color="auto" w:fill="auto"/>
            <w:noWrap/>
            <w:hideMark/>
          </w:tcPr>
          <w:p w14:paraId="385B8C96" w14:textId="77777777" w:rsidR="002C71AB" w:rsidRPr="00AA39B5" w:rsidRDefault="002C71AB" w:rsidP="00D47410">
            <w:pPr>
              <w:spacing w:line="276" w:lineRule="auto"/>
              <w:jc w:val="right"/>
              <w:rPr>
                <w:rFonts w:ascii="Times New Roman" w:hAnsi="Times New Roman"/>
                <w:bCs/>
                <w:color w:val="000000"/>
              </w:rPr>
            </w:pPr>
            <w:r w:rsidRPr="00AA39B5">
              <w:rPr>
                <w:rFonts w:ascii="Times New Roman" w:hAnsi="Times New Roman"/>
                <w:bCs/>
                <w:color w:val="000000"/>
                <w:sz w:val="22"/>
                <w:szCs w:val="22"/>
              </w:rPr>
              <w:t>199</w:t>
            </w:r>
          </w:p>
        </w:tc>
        <w:tc>
          <w:tcPr>
            <w:tcW w:w="630" w:type="dxa"/>
            <w:tcBorders>
              <w:top w:val="nil"/>
              <w:left w:val="nil"/>
              <w:bottom w:val="single" w:sz="4" w:space="0" w:color="auto"/>
              <w:right w:val="single" w:sz="4" w:space="0" w:color="auto"/>
            </w:tcBorders>
            <w:shd w:val="clear" w:color="auto" w:fill="auto"/>
            <w:noWrap/>
            <w:hideMark/>
          </w:tcPr>
          <w:p w14:paraId="2B2D2E3C" w14:textId="77777777" w:rsidR="002C71AB" w:rsidRPr="00AA39B5" w:rsidRDefault="002C71AB" w:rsidP="00D47410">
            <w:pPr>
              <w:spacing w:line="276" w:lineRule="auto"/>
              <w:jc w:val="right"/>
              <w:rPr>
                <w:rFonts w:ascii="Times New Roman" w:hAnsi="Times New Roman"/>
                <w:bCs/>
                <w:color w:val="000000"/>
              </w:rPr>
            </w:pPr>
            <w:r w:rsidRPr="00AA39B5">
              <w:rPr>
                <w:rFonts w:ascii="Times New Roman" w:hAnsi="Times New Roman"/>
                <w:bCs/>
                <w:color w:val="000000"/>
                <w:sz w:val="22"/>
                <w:szCs w:val="22"/>
              </w:rPr>
              <w:t>165</w:t>
            </w:r>
          </w:p>
        </w:tc>
        <w:tc>
          <w:tcPr>
            <w:tcW w:w="630" w:type="dxa"/>
            <w:tcBorders>
              <w:top w:val="nil"/>
              <w:left w:val="nil"/>
              <w:bottom w:val="single" w:sz="4" w:space="0" w:color="auto"/>
              <w:right w:val="single" w:sz="4" w:space="0" w:color="auto"/>
            </w:tcBorders>
            <w:shd w:val="clear" w:color="auto" w:fill="auto"/>
            <w:noWrap/>
            <w:hideMark/>
          </w:tcPr>
          <w:p w14:paraId="7F53822B" w14:textId="77777777" w:rsidR="002C71AB" w:rsidRPr="00AA39B5" w:rsidRDefault="002C71AB" w:rsidP="00D47410">
            <w:pPr>
              <w:spacing w:line="276" w:lineRule="auto"/>
              <w:jc w:val="right"/>
              <w:rPr>
                <w:rFonts w:ascii="Times New Roman" w:hAnsi="Times New Roman"/>
                <w:bCs/>
                <w:color w:val="000000"/>
              </w:rPr>
            </w:pPr>
            <w:r w:rsidRPr="00AA39B5">
              <w:rPr>
                <w:rFonts w:ascii="Times New Roman" w:hAnsi="Times New Roman"/>
                <w:bCs/>
                <w:color w:val="000000"/>
                <w:sz w:val="22"/>
                <w:szCs w:val="22"/>
              </w:rPr>
              <w:t>119</w:t>
            </w:r>
          </w:p>
        </w:tc>
        <w:tc>
          <w:tcPr>
            <w:tcW w:w="630" w:type="dxa"/>
            <w:tcBorders>
              <w:top w:val="nil"/>
              <w:left w:val="nil"/>
              <w:bottom w:val="single" w:sz="4" w:space="0" w:color="auto"/>
              <w:right w:val="single" w:sz="4" w:space="0" w:color="auto"/>
            </w:tcBorders>
            <w:shd w:val="clear" w:color="auto" w:fill="auto"/>
            <w:noWrap/>
            <w:hideMark/>
          </w:tcPr>
          <w:p w14:paraId="41B5ABAC" w14:textId="77777777" w:rsidR="002C71AB" w:rsidRPr="00AA39B5" w:rsidRDefault="002C71AB" w:rsidP="00D47410">
            <w:pPr>
              <w:spacing w:line="276" w:lineRule="auto"/>
              <w:jc w:val="right"/>
              <w:rPr>
                <w:rFonts w:ascii="Times New Roman" w:hAnsi="Times New Roman"/>
                <w:bCs/>
                <w:color w:val="000000"/>
              </w:rPr>
            </w:pPr>
            <w:r w:rsidRPr="00AA39B5">
              <w:rPr>
                <w:rFonts w:ascii="Times New Roman" w:hAnsi="Times New Roman"/>
                <w:bCs/>
                <w:color w:val="000000"/>
                <w:sz w:val="22"/>
                <w:szCs w:val="22"/>
              </w:rPr>
              <w:t>405</w:t>
            </w:r>
          </w:p>
        </w:tc>
        <w:tc>
          <w:tcPr>
            <w:tcW w:w="618" w:type="dxa"/>
            <w:tcBorders>
              <w:top w:val="nil"/>
              <w:left w:val="nil"/>
              <w:bottom w:val="single" w:sz="4" w:space="0" w:color="auto"/>
              <w:right w:val="single" w:sz="4" w:space="0" w:color="auto"/>
            </w:tcBorders>
            <w:shd w:val="clear" w:color="auto" w:fill="auto"/>
            <w:noWrap/>
            <w:hideMark/>
          </w:tcPr>
          <w:p w14:paraId="7187CFA8" w14:textId="77777777" w:rsidR="002C71AB" w:rsidRPr="00AA39B5" w:rsidRDefault="002C71AB" w:rsidP="00D47410">
            <w:pPr>
              <w:spacing w:line="276" w:lineRule="auto"/>
              <w:jc w:val="right"/>
              <w:rPr>
                <w:rFonts w:ascii="Times New Roman" w:hAnsi="Times New Roman"/>
                <w:bCs/>
                <w:color w:val="000000"/>
              </w:rPr>
            </w:pPr>
            <w:r w:rsidRPr="00AA39B5">
              <w:rPr>
                <w:rFonts w:ascii="Times New Roman" w:hAnsi="Times New Roman"/>
                <w:bCs/>
                <w:color w:val="000000"/>
                <w:sz w:val="22"/>
                <w:szCs w:val="22"/>
              </w:rPr>
              <w:t>250</w:t>
            </w:r>
          </w:p>
        </w:tc>
        <w:tc>
          <w:tcPr>
            <w:tcW w:w="576" w:type="dxa"/>
            <w:tcBorders>
              <w:top w:val="nil"/>
              <w:left w:val="nil"/>
              <w:bottom w:val="single" w:sz="4" w:space="0" w:color="auto"/>
              <w:right w:val="single" w:sz="4" w:space="0" w:color="auto"/>
            </w:tcBorders>
            <w:shd w:val="clear" w:color="auto" w:fill="auto"/>
            <w:noWrap/>
            <w:hideMark/>
          </w:tcPr>
          <w:p w14:paraId="023648A3" w14:textId="77777777" w:rsidR="002C71AB" w:rsidRPr="00AA39B5" w:rsidRDefault="002C71AB" w:rsidP="00D47410">
            <w:pPr>
              <w:spacing w:line="276" w:lineRule="auto"/>
              <w:jc w:val="right"/>
              <w:rPr>
                <w:rFonts w:ascii="Times New Roman" w:hAnsi="Times New Roman"/>
                <w:bCs/>
                <w:color w:val="000000"/>
              </w:rPr>
            </w:pPr>
            <w:r w:rsidRPr="00AA39B5">
              <w:rPr>
                <w:rFonts w:ascii="Times New Roman" w:hAnsi="Times New Roman"/>
                <w:bCs/>
                <w:color w:val="000000"/>
                <w:sz w:val="22"/>
                <w:szCs w:val="22"/>
              </w:rPr>
              <w:t>257</w:t>
            </w:r>
          </w:p>
        </w:tc>
        <w:tc>
          <w:tcPr>
            <w:tcW w:w="576" w:type="dxa"/>
            <w:tcBorders>
              <w:top w:val="nil"/>
              <w:left w:val="nil"/>
              <w:bottom w:val="single" w:sz="4" w:space="0" w:color="auto"/>
              <w:right w:val="single" w:sz="4" w:space="0" w:color="auto"/>
            </w:tcBorders>
            <w:shd w:val="clear" w:color="auto" w:fill="auto"/>
            <w:noWrap/>
            <w:hideMark/>
          </w:tcPr>
          <w:p w14:paraId="778D3834" w14:textId="77777777" w:rsidR="002C71AB" w:rsidRPr="00AA39B5" w:rsidRDefault="002C71AB" w:rsidP="00D47410">
            <w:pPr>
              <w:spacing w:line="276" w:lineRule="auto"/>
              <w:jc w:val="right"/>
              <w:rPr>
                <w:rFonts w:ascii="Times New Roman" w:hAnsi="Times New Roman"/>
                <w:bCs/>
                <w:color w:val="000000"/>
              </w:rPr>
            </w:pPr>
            <w:r w:rsidRPr="00AA39B5">
              <w:rPr>
                <w:rFonts w:ascii="Times New Roman" w:hAnsi="Times New Roman"/>
                <w:bCs/>
                <w:color w:val="000000"/>
                <w:sz w:val="22"/>
                <w:szCs w:val="22"/>
              </w:rPr>
              <w:t>145</w:t>
            </w:r>
          </w:p>
        </w:tc>
      </w:tr>
    </w:tbl>
    <w:p w14:paraId="6EF963FA" w14:textId="77777777" w:rsidR="00BD3E6B" w:rsidRPr="00AA39B5" w:rsidRDefault="006335FA" w:rsidP="00D47410">
      <w:pPr>
        <w:spacing w:line="276" w:lineRule="auto"/>
        <w:rPr>
          <w:rFonts w:ascii="Times New Roman" w:eastAsia="PMingLiU" w:hAnsi="Times New Roman"/>
          <w:color w:val="000000"/>
          <w:sz w:val="22"/>
          <w:szCs w:val="22"/>
        </w:rPr>
      </w:pPr>
      <w:r w:rsidRPr="00AA39B5">
        <w:rPr>
          <w:rFonts w:ascii="Times New Roman" w:hAnsi="Times New Roman"/>
          <w:sz w:val="22"/>
          <w:szCs w:val="22"/>
        </w:rPr>
        <w:t xml:space="preserve">     </w:t>
      </w:r>
      <w:r w:rsidR="00BD3E6B" w:rsidRPr="00AA39B5">
        <w:rPr>
          <w:rFonts w:ascii="Times New Roman" w:hAnsi="Times New Roman"/>
          <w:b/>
          <w:sz w:val="22"/>
          <w:szCs w:val="22"/>
        </w:rPr>
        <w:t>So</w:t>
      </w:r>
      <w:r w:rsidR="003F1BF4" w:rsidRPr="00AA39B5">
        <w:rPr>
          <w:rFonts w:ascii="Times New Roman" w:hAnsi="Times New Roman"/>
          <w:b/>
          <w:sz w:val="22"/>
          <w:szCs w:val="22"/>
        </w:rPr>
        <w:t>u</w:t>
      </w:r>
      <w:r w:rsidR="00BD3E6B" w:rsidRPr="00AA39B5">
        <w:rPr>
          <w:rFonts w:ascii="Times New Roman" w:hAnsi="Times New Roman"/>
          <w:b/>
          <w:sz w:val="22"/>
          <w:szCs w:val="22"/>
        </w:rPr>
        <w:t>rce</w:t>
      </w:r>
      <w:r w:rsidRPr="00AA39B5">
        <w:rPr>
          <w:rFonts w:ascii="Times New Roman" w:hAnsi="Times New Roman"/>
          <w:b/>
          <w:sz w:val="22"/>
          <w:szCs w:val="22"/>
        </w:rPr>
        <w:t>;</w:t>
      </w:r>
      <w:r w:rsidRPr="00AA39B5">
        <w:rPr>
          <w:rFonts w:ascii="Times New Roman" w:hAnsi="Times New Roman"/>
          <w:sz w:val="22"/>
          <w:szCs w:val="22"/>
        </w:rPr>
        <w:t xml:space="preserve"> </w:t>
      </w:r>
      <w:r w:rsidR="00BD3E6B" w:rsidRPr="00AA39B5">
        <w:rPr>
          <w:rFonts w:ascii="Times New Roman" w:hAnsi="Times New Roman"/>
          <w:sz w:val="22"/>
          <w:szCs w:val="22"/>
        </w:rPr>
        <w:t>EastHararge social Affairs office</w:t>
      </w:r>
    </w:p>
    <w:p w14:paraId="707D5AB0" w14:textId="77777777" w:rsidR="00F20416" w:rsidRPr="00AA39B5" w:rsidRDefault="00F20416" w:rsidP="00AE35E4">
      <w:pPr>
        <w:spacing w:line="276" w:lineRule="auto"/>
        <w:rPr>
          <w:rFonts w:ascii="Times New Roman" w:eastAsia="PMingLiU" w:hAnsi="Times New Roman"/>
          <w:b/>
          <w:color w:val="000000"/>
          <w:sz w:val="22"/>
          <w:szCs w:val="22"/>
        </w:rPr>
      </w:pPr>
    </w:p>
    <w:p w14:paraId="140D0F4C" w14:textId="77777777" w:rsidR="007A2F58" w:rsidRPr="00AE35E4" w:rsidRDefault="001D5701" w:rsidP="00AE35E4">
      <w:pPr>
        <w:spacing w:line="276" w:lineRule="auto"/>
        <w:jc w:val="center"/>
        <w:rPr>
          <w:rFonts w:ascii="Times New Roman" w:eastAsia="PMingLiU" w:hAnsi="Times New Roman"/>
          <w:color w:val="000000"/>
          <w:sz w:val="22"/>
          <w:szCs w:val="22"/>
        </w:rPr>
      </w:pPr>
      <w:r w:rsidRPr="00AA39B5">
        <w:rPr>
          <w:rFonts w:ascii="Times New Roman" w:eastAsia="PMingLiU" w:hAnsi="Times New Roman"/>
          <w:b/>
          <w:color w:val="000000"/>
          <w:sz w:val="22"/>
          <w:szCs w:val="22"/>
        </w:rPr>
        <w:t>Table</w:t>
      </w:r>
      <w:r w:rsidR="00753314" w:rsidRPr="00AA39B5">
        <w:rPr>
          <w:rFonts w:ascii="Times New Roman" w:eastAsia="PMingLiU" w:hAnsi="Times New Roman"/>
          <w:b/>
          <w:color w:val="000000"/>
          <w:sz w:val="22"/>
          <w:szCs w:val="22"/>
        </w:rPr>
        <w:t xml:space="preserve"> 3</w:t>
      </w:r>
      <w:r w:rsidR="004E321B" w:rsidRPr="00AA39B5">
        <w:rPr>
          <w:rFonts w:ascii="Times New Roman" w:eastAsia="PMingLiU" w:hAnsi="Times New Roman"/>
          <w:b/>
          <w:color w:val="000000"/>
          <w:sz w:val="22"/>
          <w:szCs w:val="22"/>
        </w:rPr>
        <w:t>9</w:t>
      </w:r>
      <w:r w:rsidR="003F1BF4" w:rsidRPr="00AA39B5">
        <w:rPr>
          <w:rFonts w:ascii="Times New Roman" w:eastAsia="PMingLiU" w:hAnsi="Times New Roman"/>
          <w:b/>
          <w:color w:val="000000"/>
          <w:sz w:val="22"/>
          <w:szCs w:val="22"/>
        </w:rPr>
        <w:t xml:space="preserve">; </w:t>
      </w:r>
      <w:r w:rsidRPr="00AA39B5">
        <w:rPr>
          <w:rFonts w:ascii="Times New Roman" w:eastAsia="PMingLiU" w:hAnsi="Times New Roman"/>
          <w:color w:val="000000"/>
          <w:sz w:val="22"/>
          <w:szCs w:val="22"/>
        </w:rPr>
        <w:t xml:space="preserve">Number </w:t>
      </w:r>
      <w:r w:rsidR="00753314" w:rsidRPr="00AA39B5">
        <w:rPr>
          <w:rFonts w:ascii="Times New Roman" w:eastAsia="PMingLiU" w:hAnsi="Times New Roman"/>
          <w:color w:val="000000"/>
          <w:sz w:val="22"/>
          <w:szCs w:val="22"/>
        </w:rPr>
        <w:t>of permanent and temporary employees</w:t>
      </w:r>
      <w:r w:rsidRPr="00AA39B5">
        <w:rPr>
          <w:rFonts w:ascii="Times New Roman" w:eastAsia="PMingLiU" w:hAnsi="Times New Roman"/>
          <w:color w:val="000000"/>
          <w:sz w:val="22"/>
          <w:szCs w:val="22"/>
        </w:rPr>
        <w:t xml:space="preserve"> by sex </w:t>
      </w:r>
    </w:p>
    <w:tbl>
      <w:tblPr>
        <w:tblW w:w="9151" w:type="dxa"/>
        <w:jc w:val="center"/>
        <w:tblLook w:val="04A0" w:firstRow="1" w:lastRow="0" w:firstColumn="1" w:lastColumn="0" w:noHBand="0" w:noVBand="1"/>
      </w:tblPr>
      <w:tblGrid>
        <w:gridCol w:w="4745"/>
        <w:gridCol w:w="1631"/>
        <w:gridCol w:w="1170"/>
        <w:gridCol w:w="1605"/>
      </w:tblGrid>
      <w:tr w:rsidR="001D5701" w:rsidRPr="00AA39B5" w14:paraId="7F38F244" w14:textId="77777777" w:rsidTr="00C23778">
        <w:trPr>
          <w:trHeight w:val="152"/>
          <w:jc w:val="center"/>
        </w:trPr>
        <w:tc>
          <w:tcPr>
            <w:tcW w:w="63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1085BD" w14:textId="77777777" w:rsidR="001D5701" w:rsidRPr="00AA39B5" w:rsidRDefault="001D5701" w:rsidP="00D47410">
            <w:pPr>
              <w:spacing w:line="276" w:lineRule="auto"/>
              <w:rPr>
                <w:rFonts w:ascii="Times New Roman" w:eastAsia="PMingLiU" w:hAnsi="Times New Roman"/>
                <w:color w:val="000000"/>
              </w:rPr>
            </w:pPr>
            <w:r w:rsidRPr="00AA39B5">
              <w:rPr>
                <w:rFonts w:ascii="Times New Roman" w:eastAsia="PMingLiU" w:hAnsi="Times New Roman"/>
                <w:color w:val="000000"/>
                <w:sz w:val="22"/>
                <w:szCs w:val="22"/>
              </w:rPr>
              <w:t>Year</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E7872B" w14:textId="77777777" w:rsidR="001D5701" w:rsidRPr="00AA39B5" w:rsidRDefault="001D5701" w:rsidP="00D47410">
            <w:pPr>
              <w:spacing w:line="276" w:lineRule="auto"/>
              <w:rPr>
                <w:rFonts w:ascii="Times New Roman" w:eastAsia="PMingLiU" w:hAnsi="Times New Roman"/>
                <w:color w:val="000000"/>
              </w:rPr>
            </w:pPr>
            <w:r w:rsidRPr="00AA39B5">
              <w:rPr>
                <w:rFonts w:ascii="Times New Roman" w:eastAsia="PMingLiU" w:hAnsi="Times New Roman"/>
                <w:color w:val="000000"/>
                <w:sz w:val="22"/>
                <w:szCs w:val="22"/>
              </w:rPr>
              <w:t>20</w:t>
            </w:r>
            <w:r w:rsidR="00706C8D" w:rsidRPr="00AA39B5">
              <w:rPr>
                <w:rFonts w:ascii="Times New Roman" w:eastAsia="PMingLiU" w:hAnsi="Times New Roman"/>
                <w:color w:val="000000"/>
                <w:sz w:val="22"/>
                <w:szCs w:val="22"/>
              </w:rPr>
              <w:t>11</w:t>
            </w:r>
            <w:r w:rsidRPr="00AA39B5">
              <w:rPr>
                <w:rFonts w:ascii="Times New Roman" w:eastAsia="PMingLiU" w:hAnsi="Times New Roman"/>
                <w:color w:val="000000"/>
                <w:sz w:val="22"/>
                <w:szCs w:val="22"/>
              </w:rPr>
              <w:t>E</w:t>
            </w:r>
            <w:r w:rsidR="00BF3046" w:rsidRPr="00AA39B5">
              <w:rPr>
                <w:rFonts w:ascii="Times New Roman" w:eastAsia="PMingLiU" w:hAnsi="Times New Roman"/>
                <w:color w:val="000000"/>
                <w:sz w:val="22"/>
                <w:szCs w:val="22"/>
              </w:rPr>
              <w:t>.</w:t>
            </w:r>
            <w:r w:rsidRPr="00AA39B5">
              <w:rPr>
                <w:rFonts w:ascii="Times New Roman" w:eastAsia="PMingLiU" w:hAnsi="Times New Roman"/>
                <w:color w:val="000000"/>
                <w:sz w:val="22"/>
                <w:szCs w:val="22"/>
              </w:rPr>
              <w:t>C</w:t>
            </w:r>
          </w:p>
        </w:tc>
        <w:tc>
          <w:tcPr>
            <w:tcW w:w="16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39387E" w14:textId="77777777" w:rsidR="001D5701" w:rsidRPr="00AA39B5" w:rsidRDefault="00BF3046" w:rsidP="00D47410">
            <w:pPr>
              <w:spacing w:line="276" w:lineRule="auto"/>
              <w:rPr>
                <w:rFonts w:ascii="Times New Roman" w:eastAsia="PMingLiU" w:hAnsi="Times New Roman"/>
                <w:color w:val="000000"/>
              </w:rPr>
            </w:pPr>
            <w:r w:rsidRPr="00AA39B5">
              <w:rPr>
                <w:rFonts w:ascii="Times New Roman" w:eastAsia="PMingLiU" w:hAnsi="Times New Roman"/>
                <w:color w:val="000000"/>
                <w:sz w:val="22"/>
                <w:szCs w:val="22"/>
              </w:rPr>
              <w:t>201</w:t>
            </w:r>
            <w:r w:rsidR="00706C8D" w:rsidRPr="00AA39B5">
              <w:rPr>
                <w:rFonts w:ascii="Times New Roman" w:eastAsia="PMingLiU" w:hAnsi="Times New Roman"/>
                <w:color w:val="000000"/>
                <w:sz w:val="22"/>
                <w:szCs w:val="22"/>
              </w:rPr>
              <w:t>2</w:t>
            </w:r>
            <w:r w:rsidRPr="00AA39B5">
              <w:rPr>
                <w:rFonts w:ascii="Times New Roman" w:eastAsia="PMingLiU" w:hAnsi="Times New Roman"/>
                <w:color w:val="000000"/>
                <w:sz w:val="22"/>
                <w:szCs w:val="22"/>
              </w:rPr>
              <w:t xml:space="preserve"> E.C</w:t>
            </w:r>
          </w:p>
        </w:tc>
      </w:tr>
      <w:tr w:rsidR="00F71FB3" w:rsidRPr="00AA39B5" w14:paraId="6ADA6C30" w14:textId="77777777" w:rsidTr="00C23778">
        <w:trPr>
          <w:trHeight w:val="143"/>
          <w:jc w:val="center"/>
        </w:trPr>
        <w:tc>
          <w:tcPr>
            <w:tcW w:w="4745"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46B31942" w14:textId="77777777" w:rsidR="00F71FB3" w:rsidRPr="00AA39B5" w:rsidRDefault="00F71FB3" w:rsidP="00CD2882">
            <w:pPr>
              <w:spacing w:line="276" w:lineRule="auto"/>
              <w:rPr>
                <w:rFonts w:ascii="Times New Roman" w:eastAsia="PMingLiU" w:hAnsi="Times New Roman"/>
                <w:color w:val="000000"/>
              </w:rPr>
            </w:pPr>
            <w:r w:rsidRPr="00AA39B5">
              <w:rPr>
                <w:rFonts w:ascii="Times New Roman" w:eastAsia="PMingLiU" w:hAnsi="Times New Roman"/>
                <w:color w:val="000000"/>
                <w:sz w:val="22"/>
                <w:szCs w:val="22"/>
              </w:rPr>
              <w:t xml:space="preserve">Number of  permanent  and  temporary  employees </w:t>
            </w:r>
            <w:r w:rsidR="00CD2882" w:rsidRPr="00AA39B5">
              <w:rPr>
                <w:rFonts w:ascii="Times New Roman" w:eastAsia="PMingLiU" w:hAnsi="Times New Roman"/>
                <w:color w:val="000000"/>
                <w:sz w:val="22"/>
                <w:szCs w:val="22"/>
              </w:rPr>
              <w:t xml:space="preserve">both </w:t>
            </w:r>
            <w:r w:rsidRPr="00AA39B5">
              <w:rPr>
                <w:rFonts w:ascii="Times New Roman" w:eastAsia="PMingLiU" w:hAnsi="Times New Roman"/>
                <w:color w:val="000000"/>
                <w:sz w:val="22"/>
                <w:szCs w:val="22"/>
              </w:rPr>
              <w:t xml:space="preserve"> sex (government)</w:t>
            </w:r>
          </w:p>
        </w:tc>
        <w:tc>
          <w:tcPr>
            <w:tcW w:w="1631" w:type="dxa"/>
            <w:tcBorders>
              <w:top w:val="single" w:sz="4" w:space="0" w:color="auto"/>
              <w:left w:val="nil"/>
              <w:bottom w:val="nil"/>
              <w:right w:val="single" w:sz="4" w:space="0" w:color="auto"/>
            </w:tcBorders>
            <w:shd w:val="clear" w:color="auto" w:fill="auto"/>
            <w:vAlign w:val="bottom"/>
            <w:hideMark/>
          </w:tcPr>
          <w:p w14:paraId="5FDCCADF" w14:textId="77777777" w:rsidR="00F71FB3" w:rsidRPr="00AA39B5" w:rsidRDefault="00F71FB3" w:rsidP="00D47410">
            <w:pPr>
              <w:spacing w:line="276" w:lineRule="auto"/>
              <w:rPr>
                <w:rFonts w:ascii="Times New Roman" w:eastAsia="PMingLiU" w:hAnsi="Times New Roman"/>
                <w:color w:val="000000"/>
              </w:rPr>
            </w:pPr>
            <w:r w:rsidRPr="00AA39B5">
              <w:rPr>
                <w:rFonts w:ascii="Times New Roman" w:eastAsia="PMingLiU" w:hAnsi="Times New Roman"/>
                <w:color w:val="000000"/>
                <w:sz w:val="22"/>
                <w:szCs w:val="22"/>
              </w:rPr>
              <w:t>Permanent employees</w:t>
            </w:r>
          </w:p>
        </w:tc>
        <w:tc>
          <w:tcPr>
            <w:tcW w:w="1170" w:type="dxa"/>
            <w:tcBorders>
              <w:top w:val="single" w:sz="4" w:space="0" w:color="auto"/>
              <w:left w:val="nil"/>
              <w:bottom w:val="single" w:sz="4" w:space="0" w:color="auto"/>
              <w:right w:val="single" w:sz="4" w:space="0" w:color="auto"/>
            </w:tcBorders>
            <w:shd w:val="clear" w:color="auto" w:fill="auto"/>
            <w:noWrap/>
            <w:vAlign w:val="bottom"/>
          </w:tcPr>
          <w:p w14:paraId="345FBB4F" w14:textId="77777777" w:rsidR="00F71FB3" w:rsidRPr="00AA39B5" w:rsidRDefault="00F71FB3" w:rsidP="00D47410">
            <w:pPr>
              <w:spacing w:line="276" w:lineRule="auto"/>
              <w:jc w:val="right"/>
              <w:rPr>
                <w:rFonts w:ascii="Times New Roman" w:eastAsia="PMingLiU" w:hAnsi="Times New Roman"/>
                <w:color w:val="000000"/>
              </w:rPr>
            </w:pPr>
            <w:r w:rsidRPr="00AA39B5">
              <w:rPr>
                <w:rFonts w:ascii="Times New Roman" w:eastAsia="PMingLiU" w:hAnsi="Times New Roman"/>
                <w:color w:val="000000"/>
                <w:sz w:val="22"/>
                <w:szCs w:val="22"/>
              </w:rPr>
              <w:t>44,176</w:t>
            </w:r>
          </w:p>
        </w:tc>
        <w:tc>
          <w:tcPr>
            <w:tcW w:w="1605" w:type="dxa"/>
            <w:tcBorders>
              <w:top w:val="single" w:sz="4" w:space="0" w:color="auto"/>
              <w:left w:val="nil"/>
              <w:bottom w:val="single" w:sz="4" w:space="0" w:color="auto"/>
              <w:right w:val="single" w:sz="4" w:space="0" w:color="auto"/>
            </w:tcBorders>
            <w:shd w:val="clear" w:color="auto" w:fill="auto"/>
            <w:noWrap/>
            <w:vAlign w:val="bottom"/>
          </w:tcPr>
          <w:p w14:paraId="57A1878F" w14:textId="77777777" w:rsidR="00F71FB3" w:rsidRPr="00AA39B5" w:rsidRDefault="00F71FB3" w:rsidP="00D47410">
            <w:pPr>
              <w:spacing w:line="276" w:lineRule="auto"/>
              <w:jc w:val="right"/>
              <w:rPr>
                <w:rFonts w:ascii="Times New Roman" w:eastAsia="PMingLiU" w:hAnsi="Times New Roman"/>
                <w:color w:val="000000"/>
              </w:rPr>
            </w:pPr>
            <w:r w:rsidRPr="00AA39B5">
              <w:rPr>
                <w:rFonts w:ascii="Times New Roman" w:eastAsia="PMingLiU" w:hAnsi="Times New Roman"/>
                <w:color w:val="000000"/>
                <w:sz w:val="22"/>
                <w:szCs w:val="22"/>
              </w:rPr>
              <w:t>44,176</w:t>
            </w:r>
          </w:p>
        </w:tc>
      </w:tr>
      <w:tr w:rsidR="00F71FB3" w:rsidRPr="00AA39B5" w14:paraId="1049DB80" w14:textId="77777777" w:rsidTr="00C23778">
        <w:trPr>
          <w:trHeight w:val="71"/>
          <w:jc w:val="center"/>
        </w:trPr>
        <w:tc>
          <w:tcPr>
            <w:tcW w:w="4745" w:type="dxa"/>
            <w:vMerge/>
            <w:tcBorders>
              <w:top w:val="single" w:sz="4" w:space="0" w:color="auto"/>
              <w:left w:val="single" w:sz="4" w:space="0" w:color="auto"/>
              <w:bottom w:val="single" w:sz="4" w:space="0" w:color="000000"/>
              <w:right w:val="single" w:sz="4" w:space="0" w:color="auto"/>
            </w:tcBorders>
            <w:vAlign w:val="center"/>
            <w:hideMark/>
          </w:tcPr>
          <w:p w14:paraId="58755536" w14:textId="77777777" w:rsidR="00F71FB3" w:rsidRPr="00AA39B5" w:rsidRDefault="00F71FB3" w:rsidP="00D47410">
            <w:pPr>
              <w:spacing w:line="276" w:lineRule="auto"/>
              <w:rPr>
                <w:rFonts w:ascii="Times New Roman" w:eastAsia="PMingLiU" w:hAnsi="Times New Roman"/>
                <w:color w:val="000000"/>
              </w:rPr>
            </w:pPr>
          </w:p>
        </w:tc>
        <w:tc>
          <w:tcPr>
            <w:tcW w:w="1631" w:type="dxa"/>
            <w:tcBorders>
              <w:top w:val="single" w:sz="4" w:space="0" w:color="auto"/>
              <w:left w:val="nil"/>
              <w:bottom w:val="single" w:sz="4" w:space="0" w:color="auto"/>
              <w:right w:val="single" w:sz="4" w:space="0" w:color="auto"/>
            </w:tcBorders>
            <w:shd w:val="clear" w:color="auto" w:fill="auto"/>
            <w:vAlign w:val="bottom"/>
            <w:hideMark/>
          </w:tcPr>
          <w:p w14:paraId="2852E87D" w14:textId="77777777" w:rsidR="00F71FB3" w:rsidRPr="00AA39B5" w:rsidRDefault="00F71FB3" w:rsidP="00D47410">
            <w:pPr>
              <w:spacing w:line="276" w:lineRule="auto"/>
              <w:rPr>
                <w:rFonts w:ascii="Times New Roman" w:eastAsia="PMingLiU" w:hAnsi="Times New Roman"/>
                <w:color w:val="000000"/>
              </w:rPr>
            </w:pPr>
            <w:r w:rsidRPr="00AA39B5">
              <w:rPr>
                <w:rFonts w:ascii="Times New Roman" w:eastAsia="PMingLiU" w:hAnsi="Times New Roman"/>
                <w:color w:val="000000"/>
                <w:sz w:val="22"/>
                <w:szCs w:val="22"/>
              </w:rPr>
              <w:t>Temporary employees</w:t>
            </w:r>
          </w:p>
        </w:tc>
        <w:tc>
          <w:tcPr>
            <w:tcW w:w="1170" w:type="dxa"/>
            <w:tcBorders>
              <w:top w:val="nil"/>
              <w:left w:val="nil"/>
              <w:bottom w:val="single" w:sz="4" w:space="0" w:color="auto"/>
              <w:right w:val="single" w:sz="4" w:space="0" w:color="auto"/>
            </w:tcBorders>
            <w:shd w:val="clear" w:color="auto" w:fill="auto"/>
            <w:noWrap/>
            <w:vAlign w:val="bottom"/>
          </w:tcPr>
          <w:p w14:paraId="0FADBE28" w14:textId="77777777" w:rsidR="00F71FB3" w:rsidRPr="00AA39B5" w:rsidRDefault="00F71FB3" w:rsidP="00D47410">
            <w:pPr>
              <w:spacing w:line="276" w:lineRule="auto"/>
              <w:jc w:val="right"/>
              <w:rPr>
                <w:rFonts w:ascii="Times New Roman" w:eastAsia="PMingLiU" w:hAnsi="Times New Roman"/>
                <w:color w:val="000000"/>
              </w:rPr>
            </w:pPr>
            <w:r w:rsidRPr="00AA39B5">
              <w:rPr>
                <w:rFonts w:ascii="Times New Roman" w:eastAsia="PMingLiU" w:hAnsi="Times New Roman"/>
                <w:color w:val="000000"/>
                <w:sz w:val="22"/>
                <w:szCs w:val="22"/>
              </w:rPr>
              <w:t>133</w:t>
            </w:r>
          </w:p>
        </w:tc>
        <w:tc>
          <w:tcPr>
            <w:tcW w:w="1605" w:type="dxa"/>
            <w:tcBorders>
              <w:top w:val="nil"/>
              <w:left w:val="nil"/>
              <w:bottom w:val="single" w:sz="4" w:space="0" w:color="auto"/>
              <w:right w:val="single" w:sz="4" w:space="0" w:color="auto"/>
            </w:tcBorders>
            <w:shd w:val="clear" w:color="auto" w:fill="auto"/>
            <w:noWrap/>
            <w:vAlign w:val="bottom"/>
          </w:tcPr>
          <w:p w14:paraId="1764C798" w14:textId="77777777" w:rsidR="00F71FB3" w:rsidRPr="00AA39B5" w:rsidRDefault="00F71FB3" w:rsidP="00D47410">
            <w:pPr>
              <w:spacing w:line="276" w:lineRule="auto"/>
              <w:jc w:val="right"/>
              <w:rPr>
                <w:rFonts w:ascii="Times New Roman" w:eastAsia="PMingLiU" w:hAnsi="Times New Roman"/>
                <w:color w:val="000000"/>
              </w:rPr>
            </w:pPr>
            <w:r w:rsidRPr="00AA39B5">
              <w:rPr>
                <w:rFonts w:ascii="Times New Roman" w:eastAsia="PMingLiU" w:hAnsi="Times New Roman"/>
                <w:color w:val="000000"/>
                <w:sz w:val="22"/>
                <w:szCs w:val="22"/>
              </w:rPr>
              <w:t>133</w:t>
            </w:r>
          </w:p>
        </w:tc>
      </w:tr>
      <w:tr w:rsidR="0076041A" w:rsidRPr="00AA39B5" w14:paraId="7C10C091" w14:textId="77777777" w:rsidTr="00C23778">
        <w:trPr>
          <w:trHeight w:val="260"/>
          <w:jc w:val="center"/>
        </w:trPr>
        <w:tc>
          <w:tcPr>
            <w:tcW w:w="4745" w:type="dxa"/>
            <w:vMerge w:val="restart"/>
            <w:tcBorders>
              <w:top w:val="nil"/>
              <w:left w:val="single" w:sz="4" w:space="0" w:color="auto"/>
              <w:bottom w:val="single" w:sz="4" w:space="0" w:color="auto"/>
              <w:right w:val="single" w:sz="4" w:space="0" w:color="auto"/>
            </w:tcBorders>
            <w:shd w:val="clear" w:color="auto" w:fill="auto"/>
            <w:vAlign w:val="bottom"/>
            <w:hideMark/>
          </w:tcPr>
          <w:p w14:paraId="7C7689B3" w14:textId="77777777" w:rsidR="0076041A" w:rsidRPr="00AA39B5" w:rsidRDefault="0076041A" w:rsidP="00CD2882">
            <w:pPr>
              <w:spacing w:line="276" w:lineRule="auto"/>
              <w:rPr>
                <w:rFonts w:ascii="Times New Roman" w:eastAsia="PMingLiU" w:hAnsi="Times New Roman"/>
                <w:color w:val="000000"/>
              </w:rPr>
            </w:pPr>
            <w:r w:rsidRPr="00AA39B5">
              <w:rPr>
                <w:rFonts w:ascii="Times New Roman" w:eastAsia="PMingLiU" w:hAnsi="Times New Roman"/>
                <w:color w:val="000000"/>
                <w:sz w:val="22"/>
                <w:szCs w:val="22"/>
              </w:rPr>
              <w:t xml:space="preserve">Number of  permanent  and  temporary  employees </w:t>
            </w:r>
            <w:r w:rsidR="00CD2882" w:rsidRPr="00AA39B5">
              <w:rPr>
                <w:rFonts w:ascii="Times New Roman" w:eastAsia="PMingLiU" w:hAnsi="Times New Roman"/>
                <w:color w:val="000000"/>
                <w:sz w:val="22"/>
                <w:szCs w:val="22"/>
              </w:rPr>
              <w:t>both</w:t>
            </w:r>
            <w:r w:rsidRPr="00AA39B5">
              <w:rPr>
                <w:rFonts w:ascii="Times New Roman" w:eastAsia="PMingLiU" w:hAnsi="Times New Roman"/>
                <w:color w:val="000000"/>
                <w:sz w:val="22"/>
                <w:szCs w:val="22"/>
              </w:rPr>
              <w:t xml:space="preserve"> sex (non-government) </w:t>
            </w:r>
          </w:p>
        </w:tc>
        <w:tc>
          <w:tcPr>
            <w:tcW w:w="1631" w:type="dxa"/>
            <w:tcBorders>
              <w:top w:val="nil"/>
              <w:left w:val="nil"/>
              <w:bottom w:val="single" w:sz="4" w:space="0" w:color="auto"/>
              <w:right w:val="single" w:sz="4" w:space="0" w:color="auto"/>
            </w:tcBorders>
            <w:shd w:val="clear" w:color="auto" w:fill="auto"/>
            <w:vAlign w:val="bottom"/>
            <w:hideMark/>
          </w:tcPr>
          <w:p w14:paraId="6A8D8DD0" w14:textId="77777777" w:rsidR="0076041A" w:rsidRPr="00AA39B5" w:rsidRDefault="0076041A" w:rsidP="00D47410">
            <w:pPr>
              <w:spacing w:line="276" w:lineRule="auto"/>
              <w:rPr>
                <w:rFonts w:ascii="Times New Roman" w:eastAsia="PMingLiU" w:hAnsi="Times New Roman"/>
                <w:color w:val="000000"/>
              </w:rPr>
            </w:pPr>
            <w:r w:rsidRPr="00AA39B5">
              <w:rPr>
                <w:rFonts w:ascii="Times New Roman" w:eastAsia="PMingLiU" w:hAnsi="Times New Roman"/>
                <w:color w:val="000000"/>
                <w:sz w:val="22"/>
                <w:szCs w:val="22"/>
              </w:rPr>
              <w:t>Permanent employees</w:t>
            </w:r>
          </w:p>
        </w:tc>
        <w:tc>
          <w:tcPr>
            <w:tcW w:w="1170" w:type="dxa"/>
            <w:tcBorders>
              <w:top w:val="nil"/>
              <w:left w:val="nil"/>
              <w:bottom w:val="single" w:sz="4" w:space="0" w:color="auto"/>
              <w:right w:val="single" w:sz="4" w:space="0" w:color="auto"/>
            </w:tcBorders>
            <w:shd w:val="clear" w:color="auto" w:fill="auto"/>
            <w:noWrap/>
            <w:vAlign w:val="bottom"/>
          </w:tcPr>
          <w:p w14:paraId="53865315" w14:textId="77777777" w:rsidR="0076041A" w:rsidRPr="00AA39B5" w:rsidRDefault="00706C8D" w:rsidP="00D47410">
            <w:pPr>
              <w:spacing w:line="276" w:lineRule="auto"/>
              <w:jc w:val="right"/>
              <w:rPr>
                <w:rFonts w:ascii="Times New Roman" w:eastAsia="PMingLiU" w:hAnsi="Times New Roman"/>
                <w:color w:val="000000"/>
              </w:rPr>
            </w:pPr>
            <w:r w:rsidRPr="00AA39B5">
              <w:rPr>
                <w:rFonts w:ascii="Times New Roman" w:eastAsia="PMingLiU" w:hAnsi="Times New Roman"/>
                <w:color w:val="000000"/>
                <w:sz w:val="22"/>
                <w:szCs w:val="22"/>
              </w:rPr>
              <w:t>398</w:t>
            </w:r>
          </w:p>
        </w:tc>
        <w:tc>
          <w:tcPr>
            <w:tcW w:w="1605" w:type="dxa"/>
            <w:tcBorders>
              <w:top w:val="nil"/>
              <w:left w:val="nil"/>
              <w:bottom w:val="single" w:sz="4" w:space="0" w:color="auto"/>
              <w:right w:val="single" w:sz="4" w:space="0" w:color="auto"/>
            </w:tcBorders>
            <w:shd w:val="clear" w:color="auto" w:fill="auto"/>
            <w:noWrap/>
            <w:vAlign w:val="bottom"/>
          </w:tcPr>
          <w:p w14:paraId="632E2365" w14:textId="77777777" w:rsidR="0076041A" w:rsidRPr="00AA39B5" w:rsidRDefault="00F71FB3" w:rsidP="00D47410">
            <w:pPr>
              <w:spacing w:line="276" w:lineRule="auto"/>
              <w:jc w:val="right"/>
              <w:rPr>
                <w:rFonts w:ascii="Times New Roman" w:eastAsia="PMingLiU" w:hAnsi="Times New Roman"/>
                <w:color w:val="000000"/>
              </w:rPr>
            </w:pPr>
            <w:r w:rsidRPr="00AA39B5">
              <w:rPr>
                <w:rFonts w:ascii="Times New Roman" w:eastAsia="PMingLiU" w:hAnsi="Times New Roman"/>
                <w:color w:val="000000"/>
                <w:sz w:val="22"/>
                <w:szCs w:val="22"/>
              </w:rPr>
              <w:t>514</w:t>
            </w:r>
          </w:p>
        </w:tc>
      </w:tr>
      <w:tr w:rsidR="0076041A" w:rsidRPr="00AA39B5" w14:paraId="409B83A2" w14:textId="77777777" w:rsidTr="00C23778">
        <w:trPr>
          <w:trHeight w:val="71"/>
          <w:jc w:val="center"/>
        </w:trPr>
        <w:tc>
          <w:tcPr>
            <w:tcW w:w="4745" w:type="dxa"/>
            <w:vMerge/>
            <w:tcBorders>
              <w:top w:val="nil"/>
              <w:left w:val="single" w:sz="4" w:space="0" w:color="auto"/>
              <w:bottom w:val="single" w:sz="4" w:space="0" w:color="auto"/>
              <w:right w:val="single" w:sz="4" w:space="0" w:color="auto"/>
            </w:tcBorders>
            <w:vAlign w:val="center"/>
            <w:hideMark/>
          </w:tcPr>
          <w:p w14:paraId="29B86394" w14:textId="77777777" w:rsidR="0076041A" w:rsidRPr="00AA39B5" w:rsidRDefault="0076041A" w:rsidP="00D47410">
            <w:pPr>
              <w:spacing w:line="276" w:lineRule="auto"/>
              <w:rPr>
                <w:rFonts w:ascii="Times New Roman" w:eastAsia="PMingLiU" w:hAnsi="Times New Roman"/>
                <w:color w:val="000000"/>
              </w:rPr>
            </w:pPr>
          </w:p>
        </w:tc>
        <w:tc>
          <w:tcPr>
            <w:tcW w:w="1631" w:type="dxa"/>
            <w:tcBorders>
              <w:top w:val="nil"/>
              <w:left w:val="nil"/>
              <w:bottom w:val="single" w:sz="4" w:space="0" w:color="auto"/>
              <w:right w:val="single" w:sz="4" w:space="0" w:color="auto"/>
            </w:tcBorders>
            <w:shd w:val="clear" w:color="auto" w:fill="auto"/>
            <w:vAlign w:val="bottom"/>
            <w:hideMark/>
          </w:tcPr>
          <w:p w14:paraId="21D0E3A2" w14:textId="77777777" w:rsidR="0076041A" w:rsidRPr="00AA39B5" w:rsidRDefault="0076041A" w:rsidP="00D47410">
            <w:pPr>
              <w:spacing w:line="276" w:lineRule="auto"/>
              <w:rPr>
                <w:rFonts w:ascii="Times New Roman" w:eastAsia="PMingLiU" w:hAnsi="Times New Roman"/>
                <w:color w:val="000000"/>
              </w:rPr>
            </w:pPr>
            <w:r w:rsidRPr="00AA39B5">
              <w:rPr>
                <w:rFonts w:ascii="Times New Roman" w:eastAsia="PMingLiU" w:hAnsi="Times New Roman"/>
                <w:color w:val="000000"/>
                <w:sz w:val="22"/>
                <w:szCs w:val="22"/>
              </w:rPr>
              <w:t>Temporary employees</w:t>
            </w:r>
          </w:p>
        </w:tc>
        <w:tc>
          <w:tcPr>
            <w:tcW w:w="1170" w:type="dxa"/>
            <w:tcBorders>
              <w:top w:val="nil"/>
              <w:left w:val="nil"/>
              <w:bottom w:val="single" w:sz="4" w:space="0" w:color="auto"/>
              <w:right w:val="single" w:sz="4" w:space="0" w:color="auto"/>
            </w:tcBorders>
            <w:shd w:val="clear" w:color="auto" w:fill="auto"/>
            <w:noWrap/>
            <w:vAlign w:val="bottom"/>
            <w:hideMark/>
          </w:tcPr>
          <w:p w14:paraId="65B98089" w14:textId="77777777" w:rsidR="0076041A" w:rsidRPr="00AA39B5" w:rsidRDefault="00706C8D" w:rsidP="00D47410">
            <w:pPr>
              <w:spacing w:line="276" w:lineRule="auto"/>
              <w:jc w:val="right"/>
              <w:rPr>
                <w:rFonts w:ascii="Times New Roman" w:eastAsia="PMingLiU" w:hAnsi="Times New Roman"/>
                <w:color w:val="000000"/>
              </w:rPr>
            </w:pPr>
            <w:r w:rsidRPr="00AA39B5">
              <w:rPr>
                <w:rFonts w:ascii="Times New Roman" w:eastAsia="PMingLiU" w:hAnsi="Times New Roman"/>
                <w:color w:val="000000"/>
                <w:sz w:val="22"/>
                <w:szCs w:val="22"/>
              </w:rPr>
              <w:t>77</w:t>
            </w:r>
          </w:p>
        </w:tc>
        <w:tc>
          <w:tcPr>
            <w:tcW w:w="1605" w:type="dxa"/>
            <w:tcBorders>
              <w:top w:val="nil"/>
              <w:left w:val="nil"/>
              <w:bottom w:val="single" w:sz="4" w:space="0" w:color="auto"/>
              <w:right w:val="single" w:sz="4" w:space="0" w:color="auto"/>
            </w:tcBorders>
            <w:shd w:val="clear" w:color="auto" w:fill="auto"/>
            <w:noWrap/>
            <w:vAlign w:val="bottom"/>
            <w:hideMark/>
          </w:tcPr>
          <w:p w14:paraId="1884FAF0" w14:textId="77777777" w:rsidR="0076041A" w:rsidRPr="00AA39B5" w:rsidRDefault="0076041A" w:rsidP="00D47410">
            <w:pPr>
              <w:spacing w:line="276" w:lineRule="auto"/>
              <w:jc w:val="right"/>
              <w:rPr>
                <w:rFonts w:ascii="Times New Roman" w:eastAsia="PMingLiU" w:hAnsi="Times New Roman"/>
                <w:color w:val="000000"/>
              </w:rPr>
            </w:pPr>
            <w:r w:rsidRPr="00AA39B5">
              <w:rPr>
                <w:rFonts w:ascii="Times New Roman" w:eastAsia="PMingLiU" w:hAnsi="Times New Roman"/>
                <w:color w:val="000000"/>
                <w:sz w:val="22"/>
                <w:szCs w:val="22"/>
              </w:rPr>
              <w:t> </w:t>
            </w:r>
            <w:r w:rsidR="00F71FB3" w:rsidRPr="00AA39B5">
              <w:rPr>
                <w:rFonts w:ascii="Times New Roman" w:eastAsia="PMingLiU" w:hAnsi="Times New Roman"/>
                <w:color w:val="000000"/>
                <w:sz w:val="22"/>
                <w:szCs w:val="22"/>
              </w:rPr>
              <w:t>154</w:t>
            </w:r>
          </w:p>
        </w:tc>
      </w:tr>
    </w:tbl>
    <w:p w14:paraId="2915AB67" w14:textId="77777777" w:rsidR="00F1797D" w:rsidRPr="00AE35E4" w:rsidRDefault="001D5701" w:rsidP="00D47410">
      <w:pPr>
        <w:spacing w:line="276" w:lineRule="auto"/>
        <w:rPr>
          <w:rFonts w:ascii="Times New Roman" w:eastAsia="PMingLiU" w:hAnsi="Times New Roman"/>
          <w:color w:val="000000"/>
          <w:sz w:val="18"/>
          <w:szCs w:val="18"/>
        </w:rPr>
      </w:pPr>
      <w:r w:rsidRPr="00AE35E4">
        <w:rPr>
          <w:rFonts w:ascii="Times New Roman" w:eastAsia="PMingLiU" w:hAnsi="Times New Roman"/>
          <w:b/>
          <w:color w:val="000000"/>
          <w:sz w:val="18"/>
          <w:szCs w:val="18"/>
        </w:rPr>
        <w:t>Source:</w:t>
      </w:r>
      <w:r w:rsidRPr="00AE35E4">
        <w:rPr>
          <w:rFonts w:ascii="Times New Roman" w:eastAsia="PMingLiU" w:hAnsi="Times New Roman"/>
          <w:color w:val="000000"/>
          <w:sz w:val="18"/>
          <w:szCs w:val="18"/>
        </w:rPr>
        <w:t xml:space="preserve">  zone social Affairs off</w:t>
      </w:r>
      <w:r w:rsidR="003C620A" w:rsidRPr="00AE35E4">
        <w:rPr>
          <w:rFonts w:ascii="Times New Roman" w:eastAsia="PMingLiU" w:hAnsi="Times New Roman"/>
          <w:color w:val="000000"/>
          <w:sz w:val="18"/>
          <w:szCs w:val="18"/>
        </w:rPr>
        <w:t>ice</w:t>
      </w:r>
    </w:p>
    <w:p w14:paraId="3F5D682F" w14:textId="77777777" w:rsidR="002068AD" w:rsidRPr="00AA39B5" w:rsidRDefault="002068AD" w:rsidP="00D47410">
      <w:pPr>
        <w:spacing w:line="276" w:lineRule="auto"/>
        <w:jc w:val="both"/>
        <w:rPr>
          <w:rFonts w:ascii="Times New Roman" w:hAnsi="Times New Roman"/>
          <w:b/>
          <w:sz w:val="22"/>
          <w:szCs w:val="22"/>
        </w:rPr>
      </w:pPr>
    </w:p>
    <w:p w14:paraId="7D729DC6" w14:textId="77777777" w:rsidR="00AE35E4" w:rsidRDefault="00AE35E4" w:rsidP="00D47410">
      <w:pPr>
        <w:spacing w:line="276" w:lineRule="auto"/>
        <w:jc w:val="both"/>
        <w:rPr>
          <w:rFonts w:ascii="Times New Roman" w:hAnsi="Times New Roman"/>
          <w:b/>
          <w:sz w:val="22"/>
          <w:szCs w:val="22"/>
        </w:rPr>
      </w:pPr>
    </w:p>
    <w:p w14:paraId="311BB8CE" w14:textId="77777777" w:rsidR="00AE35E4" w:rsidRDefault="00AE35E4" w:rsidP="00D47410">
      <w:pPr>
        <w:spacing w:line="276" w:lineRule="auto"/>
        <w:jc w:val="both"/>
        <w:rPr>
          <w:rFonts w:ascii="Times New Roman" w:hAnsi="Times New Roman"/>
          <w:b/>
          <w:sz w:val="22"/>
          <w:szCs w:val="22"/>
        </w:rPr>
      </w:pPr>
    </w:p>
    <w:p w14:paraId="0F8D84B1" w14:textId="77777777" w:rsidR="003F1BF4" w:rsidRPr="00AE35E4" w:rsidRDefault="0012356F" w:rsidP="00D47410">
      <w:pPr>
        <w:spacing w:line="276" w:lineRule="auto"/>
        <w:jc w:val="both"/>
        <w:rPr>
          <w:rFonts w:ascii="Times New Roman" w:hAnsi="Times New Roman"/>
          <w:b/>
          <w:sz w:val="26"/>
          <w:szCs w:val="22"/>
        </w:rPr>
      </w:pPr>
      <w:r w:rsidRPr="00AE35E4">
        <w:rPr>
          <w:rFonts w:ascii="Times New Roman" w:hAnsi="Times New Roman"/>
          <w:b/>
          <w:sz w:val="26"/>
          <w:szCs w:val="22"/>
        </w:rPr>
        <w:t xml:space="preserve">Law:- </w:t>
      </w:r>
    </w:p>
    <w:p w14:paraId="43282336" w14:textId="77777777" w:rsidR="00596871" w:rsidRPr="00AA39B5" w:rsidRDefault="00596871" w:rsidP="00D47410">
      <w:pPr>
        <w:spacing w:line="276" w:lineRule="auto"/>
        <w:jc w:val="both"/>
        <w:rPr>
          <w:rFonts w:ascii="Times New Roman" w:hAnsi="Times New Roman"/>
          <w:sz w:val="22"/>
          <w:szCs w:val="22"/>
        </w:rPr>
      </w:pPr>
      <w:r w:rsidRPr="00AA39B5">
        <w:rPr>
          <w:rFonts w:ascii="Times New Roman" w:hAnsi="Times New Roman"/>
          <w:sz w:val="22"/>
          <w:szCs w:val="22"/>
        </w:rPr>
        <w:t>Number of criminals recorded by types and civil cases lodged, decided, and pending in the zone/district in the year of 201</w:t>
      </w:r>
      <w:r w:rsidR="00A322B2" w:rsidRPr="00AA39B5">
        <w:rPr>
          <w:rFonts w:ascii="Times New Roman" w:hAnsi="Times New Roman"/>
          <w:sz w:val="22"/>
          <w:szCs w:val="22"/>
        </w:rPr>
        <w:t>2</w:t>
      </w:r>
      <w:r w:rsidR="00676F42" w:rsidRPr="00AA39B5">
        <w:rPr>
          <w:rFonts w:ascii="Times New Roman" w:hAnsi="Times New Roman"/>
          <w:sz w:val="22"/>
          <w:szCs w:val="22"/>
        </w:rPr>
        <w:t xml:space="preserve">E.C, </w:t>
      </w:r>
      <w:r w:rsidR="00A322B2" w:rsidRPr="00AA39B5">
        <w:rPr>
          <w:rFonts w:ascii="Times New Roman" w:hAnsi="Times New Roman"/>
          <w:sz w:val="22"/>
          <w:szCs w:val="22"/>
        </w:rPr>
        <w:t>Criminal cases 4,380</w:t>
      </w:r>
      <w:r w:rsidRPr="00AA39B5">
        <w:rPr>
          <w:rFonts w:ascii="Times New Roman" w:hAnsi="Times New Roman"/>
          <w:sz w:val="22"/>
          <w:szCs w:val="22"/>
        </w:rPr>
        <w:t xml:space="preserve"> lodged,3</w:t>
      </w:r>
      <w:r w:rsidR="00A322B2" w:rsidRPr="00AA39B5">
        <w:rPr>
          <w:rFonts w:ascii="Times New Roman" w:hAnsi="Times New Roman"/>
          <w:sz w:val="22"/>
          <w:szCs w:val="22"/>
        </w:rPr>
        <w:t>,682</w:t>
      </w:r>
      <w:r w:rsidRPr="00AA39B5">
        <w:rPr>
          <w:rFonts w:ascii="Times New Roman" w:hAnsi="Times New Roman"/>
          <w:sz w:val="22"/>
          <w:szCs w:val="22"/>
        </w:rPr>
        <w:t xml:space="preserve"> Decided </w:t>
      </w:r>
      <w:r w:rsidR="00D2529D" w:rsidRPr="00AA39B5">
        <w:rPr>
          <w:rFonts w:ascii="Times New Roman" w:hAnsi="Times New Roman"/>
          <w:sz w:val="22"/>
          <w:szCs w:val="22"/>
        </w:rPr>
        <w:t>and</w:t>
      </w:r>
      <w:r w:rsidR="00676F42" w:rsidRPr="00AA39B5">
        <w:rPr>
          <w:rFonts w:ascii="Times New Roman" w:hAnsi="Times New Roman"/>
          <w:sz w:val="22"/>
          <w:szCs w:val="22"/>
        </w:rPr>
        <w:t xml:space="preserve"> </w:t>
      </w:r>
      <w:r w:rsidR="00A322B2" w:rsidRPr="00AA39B5">
        <w:rPr>
          <w:rFonts w:ascii="Times New Roman" w:hAnsi="Times New Roman"/>
          <w:sz w:val="22"/>
          <w:szCs w:val="22"/>
        </w:rPr>
        <w:t>698</w:t>
      </w:r>
      <w:r w:rsidRPr="00AA39B5">
        <w:rPr>
          <w:rFonts w:ascii="Times New Roman" w:hAnsi="Times New Roman"/>
          <w:sz w:val="22"/>
          <w:szCs w:val="22"/>
        </w:rPr>
        <w:t xml:space="preserve"> pending, Civil Cases </w:t>
      </w:r>
      <w:r w:rsidR="00A322B2" w:rsidRPr="00AA39B5">
        <w:rPr>
          <w:rFonts w:ascii="Times New Roman" w:hAnsi="Times New Roman"/>
          <w:sz w:val="22"/>
          <w:szCs w:val="22"/>
        </w:rPr>
        <w:t xml:space="preserve">0 </w:t>
      </w:r>
      <w:r w:rsidRPr="00AA39B5">
        <w:rPr>
          <w:rFonts w:ascii="Times New Roman" w:hAnsi="Times New Roman"/>
          <w:sz w:val="22"/>
          <w:szCs w:val="22"/>
        </w:rPr>
        <w:t xml:space="preserve"> lodged,</w:t>
      </w:r>
      <w:r w:rsidR="00A322B2" w:rsidRPr="00AA39B5">
        <w:rPr>
          <w:rFonts w:ascii="Times New Roman" w:hAnsi="Times New Roman"/>
          <w:sz w:val="22"/>
          <w:szCs w:val="22"/>
        </w:rPr>
        <w:t>0</w:t>
      </w:r>
      <w:r w:rsidRPr="00AA39B5">
        <w:rPr>
          <w:rFonts w:ascii="Times New Roman" w:hAnsi="Times New Roman"/>
          <w:sz w:val="22"/>
          <w:szCs w:val="22"/>
        </w:rPr>
        <w:t xml:space="preserve"> Decided </w:t>
      </w:r>
      <w:r w:rsidR="00D2529D" w:rsidRPr="00AA39B5">
        <w:rPr>
          <w:rFonts w:ascii="Times New Roman" w:hAnsi="Times New Roman"/>
          <w:sz w:val="22"/>
          <w:szCs w:val="22"/>
        </w:rPr>
        <w:t>and</w:t>
      </w:r>
      <w:r w:rsidR="00676F42" w:rsidRPr="00AA39B5">
        <w:rPr>
          <w:rFonts w:ascii="Times New Roman" w:hAnsi="Times New Roman"/>
          <w:sz w:val="22"/>
          <w:szCs w:val="22"/>
        </w:rPr>
        <w:t xml:space="preserve"> </w:t>
      </w:r>
      <w:r w:rsidR="00A322B2" w:rsidRPr="00AA39B5">
        <w:rPr>
          <w:rFonts w:ascii="Times New Roman" w:hAnsi="Times New Roman"/>
          <w:sz w:val="22"/>
          <w:szCs w:val="22"/>
        </w:rPr>
        <w:t>0</w:t>
      </w:r>
      <w:r w:rsidRPr="00AA39B5">
        <w:rPr>
          <w:rFonts w:ascii="Times New Roman" w:hAnsi="Times New Roman"/>
          <w:sz w:val="22"/>
          <w:szCs w:val="22"/>
        </w:rPr>
        <w:t xml:space="preserve"> pending </w:t>
      </w:r>
      <w:r w:rsidR="00D2529D" w:rsidRPr="00AA39B5">
        <w:rPr>
          <w:rFonts w:ascii="Times New Roman" w:hAnsi="Times New Roman"/>
          <w:sz w:val="22"/>
          <w:szCs w:val="22"/>
        </w:rPr>
        <w:t>and</w:t>
      </w:r>
      <w:r w:rsidRPr="00AA39B5">
        <w:rPr>
          <w:rFonts w:ascii="Times New Roman" w:hAnsi="Times New Roman"/>
          <w:sz w:val="22"/>
          <w:szCs w:val="22"/>
        </w:rPr>
        <w:t xml:space="preserve"> total of all  criminal cases  </w:t>
      </w:r>
      <w:r w:rsidR="006366F5" w:rsidRPr="00AA39B5">
        <w:rPr>
          <w:rFonts w:ascii="Times New Roman" w:hAnsi="Times New Roman"/>
          <w:sz w:val="22"/>
          <w:szCs w:val="22"/>
        </w:rPr>
        <w:t>and</w:t>
      </w:r>
      <w:r w:rsidRPr="00AA39B5">
        <w:rPr>
          <w:rFonts w:ascii="Times New Roman" w:hAnsi="Times New Roman"/>
          <w:sz w:val="22"/>
          <w:szCs w:val="22"/>
        </w:rPr>
        <w:t xml:space="preserve"> Civil cases </w:t>
      </w:r>
      <w:r w:rsidR="00A322B2" w:rsidRPr="00AA39B5">
        <w:rPr>
          <w:rFonts w:ascii="Times New Roman" w:hAnsi="Times New Roman"/>
          <w:sz w:val="22"/>
          <w:szCs w:val="22"/>
        </w:rPr>
        <w:t>4,380</w:t>
      </w:r>
      <w:r w:rsidRPr="00AA39B5">
        <w:rPr>
          <w:rFonts w:ascii="Times New Roman" w:hAnsi="Times New Roman"/>
          <w:sz w:val="22"/>
          <w:szCs w:val="22"/>
        </w:rPr>
        <w:t xml:space="preserve"> lodged,</w:t>
      </w:r>
      <w:r w:rsidR="00A322B2" w:rsidRPr="00AA39B5">
        <w:rPr>
          <w:rFonts w:ascii="Times New Roman" w:hAnsi="Times New Roman"/>
          <w:sz w:val="22"/>
          <w:szCs w:val="22"/>
        </w:rPr>
        <w:t>3,682</w:t>
      </w:r>
      <w:r w:rsidRPr="00AA39B5">
        <w:rPr>
          <w:rFonts w:ascii="Times New Roman" w:hAnsi="Times New Roman"/>
          <w:sz w:val="22"/>
          <w:szCs w:val="22"/>
        </w:rPr>
        <w:t xml:space="preserve"> Decided </w:t>
      </w:r>
      <w:r w:rsidR="00D2529D" w:rsidRPr="00AA39B5">
        <w:rPr>
          <w:rFonts w:ascii="Times New Roman" w:hAnsi="Times New Roman"/>
          <w:sz w:val="22"/>
          <w:szCs w:val="22"/>
        </w:rPr>
        <w:t xml:space="preserve">and </w:t>
      </w:r>
      <w:r w:rsidR="00A322B2" w:rsidRPr="00AA39B5">
        <w:rPr>
          <w:rFonts w:ascii="Times New Roman" w:hAnsi="Times New Roman"/>
          <w:sz w:val="22"/>
          <w:szCs w:val="22"/>
        </w:rPr>
        <w:t xml:space="preserve">698 </w:t>
      </w:r>
      <w:r w:rsidRPr="00AA39B5">
        <w:rPr>
          <w:rFonts w:ascii="Times New Roman" w:hAnsi="Times New Roman"/>
          <w:sz w:val="22"/>
          <w:szCs w:val="22"/>
        </w:rPr>
        <w:t>pending</w:t>
      </w:r>
      <w:r w:rsidR="00512286" w:rsidRPr="00AA39B5">
        <w:rPr>
          <w:rFonts w:ascii="Times New Roman" w:hAnsi="Times New Roman"/>
          <w:sz w:val="22"/>
          <w:szCs w:val="22"/>
        </w:rPr>
        <w:t>.</w:t>
      </w:r>
    </w:p>
    <w:p w14:paraId="75DBAF32" w14:textId="77777777" w:rsidR="00B92D86" w:rsidRPr="00AA39B5" w:rsidRDefault="00B92D86" w:rsidP="00D47410">
      <w:pPr>
        <w:spacing w:line="276" w:lineRule="auto"/>
        <w:jc w:val="both"/>
        <w:rPr>
          <w:rFonts w:ascii="Times New Roman" w:hAnsi="Times New Roman"/>
          <w:iCs/>
          <w:color w:val="000000"/>
          <w:sz w:val="22"/>
          <w:szCs w:val="22"/>
        </w:rPr>
      </w:pPr>
    </w:p>
    <w:p w14:paraId="07DD168A" w14:textId="77777777" w:rsidR="00C65176" w:rsidRPr="00AA39B5" w:rsidRDefault="0012356F" w:rsidP="00D47410">
      <w:pPr>
        <w:spacing w:line="276" w:lineRule="auto"/>
        <w:jc w:val="center"/>
        <w:rPr>
          <w:rFonts w:ascii="Times New Roman" w:hAnsi="Times New Roman"/>
          <w:iCs/>
          <w:color w:val="000000"/>
          <w:sz w:val="22"/>
          <w:szCs w:val="22"/>
        </w:rPr>
      </w:pPr>
      <w:r w:rsidRPr="00AA39B5">
        <w:rPr>
          <w:rFonts w:ascii="Times New Roman" w:hAnsi="Times New Roman"/>
          <w:b/>
          <w:iCs/>
          <w:color w:val="000000"/>
          <w:sz w:val="22"/>
          <w:szCs w:val="22"/>
        </w:rPr>
        <w:t xml:space="preserve">Table </w:t>
      </w:r>
      <w:r w:rsidR="004E321B" w:rsidRPr="00AA39B5">
        <w:rPr>
          <w:rFonts w:ascii="Times New Roman" w:hAnsi="Times New Roman"/>
          <w:b/>
          <w:iCs/>
          <w:color w:val="000000"/>
          <w:sz w:val="22"/>
          <w:szCs w:val="22"/>
        </w:rPr>
        <w:t>40</w:t>
      </w:r>
      <w:r w:rsidR="003F1BF4" w:rsidRPr="00AA39B5">
        <w:rPr>
          <w:rFonts w:ascii="Times New Roman" w:hAnsi="Times New Roman"/>
          <w:b/>
          <w:iCs/>
          <w:color w:val="000000"/>
          <w:sz w:val="22"/>
          <w:szCs w:val="22"/>
        </w:rPr>
        <w:t xml:space="preserve">; </w:t>
      </w:r>
      <w:r w:rsidR="00596871" w:rsidRPr="00AA39B5">
        <w:rPr>
          <w:rFonts w:ascii="Times New Roman" w:hAnsi="Times New Roman"/>
          <w:iCs/>
          <w:color w:val="000000"/>
          <w:sz w:val="22"/>
          <w:szCs w:val="22"/>
        </w:rPr>
        <w:t xml:space="preserve">Number </w:t>
      </w:r>
      <w:r w:rsidRPr="00AA39B5">
        <w:rPr>
          <w:rFonts w:ascii="Times New Roman" w:hAnsi="Times New Roman"/>
          <w:iCs/>
          <w:color w:val="000000"/>
          <w:sz w:val="22"/>
          <w:szCs w:val="22"/>
        </w:rPr>
        <w:t>of criminal and</w:t>
      </w:r>
      <w:r w:rsidR="00596871" w:rsidRPr="00AA39B5">
        <w:rPr>
          <w:rFonts w:ascii="Times New Roman" w:hAnsi="Times New Roman"/>
          <w:iCs/>
          <w:color w:val="000000"/>
          <w:sz w:val="22"/>
          <w:szCs w:val="22"/>
        </w:rPr>
        <w:t xml:space="preserve"> civil cases lodged in courts</w:t>
      </w:r>
      <w:r w:rsidR="005844D5" w:rsidRPr="00AA39B5">
        <w:rPr>
          <w:rFonts w:ascii="Times New Roman" w:hAnsi="Times New Roman"/>
          <w:iCs/>
          <w:color w:val="000000"/>
          <w:sz w:val="22"/>
          <w:szCs w:val="22"/>
        </w:rPr>
        <w:t>.</w:t>
      </w:r>
    </w:p>
    <w:p w14:paraId="47B66BE6" w14:textId="77777777" w:rsidR="00B92D86" w:rsidRPr="00AA39B5" w:rsidRDefault="00B92D86" w:rsidP="00D47410">
      <w:pPr>
        <w:spacing w:line="276" w:lineRule="auto"/>
        <w:jc w:val="center"/>
        <w:rPr>
          <w:rFonts w:ascii="Times New Roman" w:hAnsi="Times New Roman"/>
          <w:iCs/>
          <w:color w:val="000000"/>
          <w:sz w:val="22"/>
          <w:szCs w:val="22"/>
        </w:rPr>
      </w:pPr>
    </w:p>
    <w:tbl>
      <w:tblPr>
        <w:tblW w:w="9732" w:type="dxa"/>
        <w:tblLayout w:type="fixed"/>
        <w:tblLook w:val="04A0" w:firstRow="1" w:lastRow="0" w:firstColumn="1" w:lastColumn="0" w:noHBand="0" w:noVBand="1"/>
      </w:tblPr>
      <w:tblGrid>
        <w:gridCol w:w="1092"/>
        <w:gridCol w:w="900"/>
        <w:gridCol w:w="990"/>
        <w:gridCol w:w="990"/>
        <w:gridCol w:w="900"/>
        <w:gridCol w:w="990"/>
        <w:gridCol w:w="990"/>
        <w:gridCol w:w="900"/>
        <w:gridCol w:w="990"/>
        <w:gridCol w:w="990"/>
      </w:tblGrid>
      <w:tr w:rsidR="0012356F" w:rsidRPr="00AA39B5" w14:paraId="28F3E529" w14:textId="77777777" w:rsidTr="009D487B">
        <w:trPr>
          <w:trHeight w:val="197"/>
        </w:trPr>
        <w:tc>
          <w:tcPr>
            <w:tcW w:w="1092" w:type="dxa"/>
            <w:vMerge w:val="restart"/>
            <w:tcBorders>
              <w:top w:val="single" w:sz="4" w:space="0" w:color="auto"/>
              <w:left w:val="single" w:sz="4" w:space="0" w:color="auto"/>
            </w:tcBorders>
            <w:shd w:val="clear" w:color="auto" w:fill="auto"/>
          </w:tcPr>
          <w:p w14:paraId="3C562023" w14:textId="77777777" w:rsidR="0012356F" w:rsidRPr="00AA39B5" w:rsidRDefault="0012356F" w:rsidP="00D47410">
            <w:pPr>
              <w:spacing w:line="276" w:lineRule="auto"/>
              <w:rPr>
                <w:rFonts w:ascii="Times New Roman" w:hAnsi="Times New Roman"/>
                <w:color w:val="000000"/>
              </w:rPr>
            </w:pPr>
            <w:r w:rsidRPr="00AA39B5">
              <w:rPr>
                <w:rFonts w:ascii="Times New Roman" w:hAnsi="Times New Roman"/>
                <w:color w:val="000000"/>
                <w:sz w:val="22"/>
                <w:szCs w:val="22"/>
              </w:rPr>
              <w:t>Year</w:t>
            </w:r>
          </w:p>
        </w:tc>
        <w:tc>
          <w:tcPr>
            <w:tcW w:w="2880" w:type="dxa"/>
            <w:gridSpan w:val="3"/>
            <w:tcBorders>
              <w:top w:val="single" w:sz="4" w:space="0" w:color="auto"/>
              <w:left w:val="single" w:sz="4" w:space="0" w:color="auto"/>
              <w:bottom w:val="single" w:sz="4" w:space="0" w:color="auto"/>
              <w:right w:val="single" w:sz="4" w:space="0" w:color="auto"/>
            </w:tcBorders>
            <w:shd w:val="clear" w:color="000000" w:fill="FFFFFF"/>
            <w:noWrap/>
            <w:hideMark/>
          </w:tcPr>
          <w:p w14:paraId="4F1BA06D" w14:textId="77777777" w:rsidR="0012356F" w:rsidRPr="00AA39B5" w:rsidRDefault="0012356F" w:rsidP="00D47410">
            <w:pPr>
              <w:spacing w:line="276" w:lineRule="auto"/>
              <w:jc w:val="center"/>
              <w:rPr>
                <w:rFonts w:ascii="Times New Roman" w:hAnsi="Times New Roman"/>
                <w:color w:val="000000"/>
              </w:rPr>
            </w:pPr>
            <w:r w:rsidRPr="00AA39B5">
              <w:rPr>
                <w:rFonts w:ascii="Times New Roman" w:hAnsi="Times New Roman"/>
                <w:color w:val="000000"/>
                <w:sz w:val="22"/>
                <w:szCs w:val="22"/>
              </w:rPr>
              <w:t>Criminal cases</w:t>
            </w:r>
          </w:p>
        </w:tc>
        <w:tc>
          <w:tcPr>
            <w:tcW w:w="2880" w:type="dxa"/>
            <w:gridSpan w:val="3"/>
            <w:tcBorders>
              <w:top w:val="single" w:sz="4" w:space="0" w:color="auto"/>
              <w:left w:val="nil"/>
              <w:bottom w:val="single" w:sz="4" w:space="0" w:color="auto"/>
              <w:right w:val="single" w:sz="4" w:space="0" w:color="auto"/>
            </w:tcBorders>
            <w:shd w:val="clear" w:color="000000" w:fill="FFFFFF"/>
            <w:noWrap/>
            <w:hideMark/>
          </w:tcPr>
          <w:p w14:paraId="71E65AE6" w14:textId="77777777" w:rsidR="0012356F" w:rsidRPr="00AA39B5" w:rsidRDefault="0012356F" w:rsidP="00D47410">
            <w:pPr>
              <w:spacing w:line="276" w:lineRule="auto"/>
              <w:jc w:val="center"/>
              <w:rPr>
                <w:rFonts w:ascii="Times New Roman" w:hAnsi="Times New Roman"/>
                <w:color w:val="000000"/>
              </w:rPr>
            </w:pPr>
            <w:r w:rsidRPr="00AA39B5">
              <w:rPr>
                <w:rFonts w:ascii="Times New Roman" w:hAnsi="Times New Roman"/>
                <w:color w:val="000000"/>
                <w:sz w:val="22"/>
                <w:szCs w:val="22"/>
              </w:rPr>
              <w:t>Civil cases</w:t>
            </w:r>
          </w:p>
        </w:tc>
        <w:tc>
          <w:tcPr>
            <w:tcW w:w="2880" w:type="dxa"/>
            <w:gridSpan w:val="3"/>
            <w:tcBorders>
              <w:top w:val="single" w:sz="4" w:space="0" w:color="auto"/>
              <w:left w:val="nil"/>
              <w:bottom w:val="single" w:sz="4" w:space="0" w:color="auto"/>
              <w:right w:val="single" w:sz="4" w:space="0" w:color="auto"/>
            </w:tcBorders>
            <w:shd w:val="clear" w:color="000000" w:fill="FFFFFF"/>
            <w:noWrap/>
            <w:hideMark/>
          </w:tcPr>
          <w:p w14:paraId="2D3A1993" w14:textId="77777777" w:rsidR="0012356F" w:rsidRPr="00AA39B5" w:rsidRDefault="0012356F" w:rsidP="00D47410">
            <w:pPr>
              <w:spacing w:line="276" w:lineRule="auto"/>
              <w:jc w:val="center"/>
              <w:rPr>
                <w:rFonts w:ascii="Times New Roman" w:hAnsi="Times New Roman"/>
                <w:color w:val="000000"/>
              </w:rPr>
            </w:pPr>
            <w:r w:rsidRPr="00AA39B5">
              <w:rPr>
                <w:rFonts w:ascii="Times New Roman" w:hAnsi="Times New Roman"/>
                <w:color w:val="000000"/>
                <w:sz w:val="22"/>
                <w:szCs w:val="22"/>
              </w:rPr>
              <w:t>Total</w:t>
            </w:r>
          </w:p>
        </w:tc>
      </w:tr>
      <w:tr w:rsidR="009D487B" w:rsidRPr="00AA39B5" w14:paraId="7C6C77B6" w14:textId="77777777" w:rsidTr="009D487B">
        <w:trPr>
          <w:trHeight w:val="161"/>
        </w:trPr>
        <w:tc>
          <w:tcPr>
            <w:tcW w:w="1092" w:type="dxa"/>
            <w:vMerge/>
            <w:tcBorders>
              <w:left w:val="single" w:sz="4" w:space="0" w:color="auto"/>
              <w:bottom w:val="single" w:sz="4" w:space="0" w:color="auto"/>
            </w:tcBorders>
            <w:shd w:val="clear" w:color="auto" w:fill="auto"/>
          </w:tcPr>
          <w:p w14:paraId="2FAB17AF" w14:textId="77777777" w:rsidR="0012356F" w:rsidRPr="00AA39B5" w:rsidRDefault="0012356F" w:rsidP="00D47410">
            <w:pPr>
              <w:spacing w:line="276" w:lineRule="auto"/>
              <w:rPr>
                <w:rFonts w:ascii="Times New Roman" w:hAnsi="Times New Roman"/>
                <w:color w:val="000000"/>
              </w:rPr>
            </w:pPr>
          </w:p>
        </w:tc>
        <w:tc>
          <w:tcPr>
            <w:tcW w:w="900" w:type="dxa"/>
            <w:tcBorders>
              <w:top w:val="single" w:sz="4" w:space="0" w:color="auto"/>
              <w:left w:val="single" w:sz="4" w:space="0" w:color="auto"/>
              <w:bottom w:val="single" w:sz="4" w:space="0" w:color="auto"/>
              <w:right w:val="single" w:sz="4" w:space="0" w:color="auto"/>
            </w:tcBorders>
            <w:shd w:val="clear" w:color="000000" w:fill="FFFFFF"/>
            <w:hideMark/>
          </w:tcPr>
          <w:p w14:paraId="51B85A7B" w14:textId="77777777" w:rsidR="0012356F" w:rsidRPr="00AA39B5" w:rsidRDefault="0012356F" w:rsidP="00D47410">
            <w:pPr>
              <w:spacing w:line="276" w:lineRule="auto"/>
              <w:jc w:val="center"/>
              <w:rPr>
                <w:rFonts w:ascii="Times New Roman" w:hAnsi="Times New Roman"/>
                <w:color w:val="000000"/>
              </w:rPr>
            </w:pPr>
            <w:r w:rsidRPr="00AA39B5">
              <w:rPr>
                <w:rFonts w:ascii="Times New Roman" w:hAnsi="Times New Roman"/>
                <w:color w:val="000000"/>
                <w:sz w:val="22"/>
                <w:szCs w:val="22"/>
              </w:rPr>
              <w:t>Lodged</w:t>
            </w:r>
          </w:p>
        </w:tc>
        <w:tc>
          <w:tcPr>
            <w:tcW w:w="990" w:type="dxa"/>
            <w:tcBorders>
              <w:top w:val="nil"/>
              <w:left w:val="nil"/>
              <w:bottom w:val="single" w:sz="4" w:space="0" w:color="auto"/>
              <w:right w:val="single" w:sz="4" w:space="0" w:color="auto"/>
            </w:tcBorders>
            <w:shd w:val="clear" w:color="000000" w:fill="FFFFFF"/>
            <w:hideMark/>
          </w:tcPr>
          <w:p w14:paraId="28740C95" w14:textId="77777777" w:rsidR="0012356F" w:rsidRPr="00AA39B5" w:rsidRDefault="0012356F" w:rsidP="00D47410">
            <w:pPr>
              <w:spacing w:line="276" w:lineRule="auto"/>
              <w:jc w:val="center"/>
              <w:rPr>
                <w:rFonts w:ascii="Times New Roman" w:hAnsi="Times New Roman"/>
                <w:color w:val="000000"/>
              </w:rPr>
            </w:pPr>
            <w:r w:rsidRPr="00AA39B5">
              <w:rPr>
                <w:rFonts w:ascii="Times New Roman" w:hAnsi="Times New Roman"/>
                <w:color w:val="000000"/>
                <w:sz w:val="22"/>
                <w:szCs w:val="22"/>
              </w:rPr>
              <w:t>Decided</w:t>
            </w:r>
          </w:p>
        </w:tc>
        <w:tc>
          <w:tcPr>
            <w:tcW w:w="990" w:type="dxa"/>
            <w:tcBorders>
              <w:top w:val="nil"/>
              <w:left w:val="nil"/>
              <w:bottom w:val="single" w:sz="4" w:space="0" w:color="auto"/>
              <w:right w:val="single" w:sz="4" w:space="0" w:color="auto"/>
            </w:tcBorders>
            <w:shd w:val="clear" w:color="000000" w:fill="FFFFFF"/>
            <w:hideMark/>
          </w:tcPr>
          <w:p w14:paraId="07137930" w14:textId="77777777" w:rsidR="0012356F" w:rsidRPr="00AA39B5" w:rsidRDefault="0012356F" w:rsidP="00D47410">
            <w:pPr>
              <w:spacing w:line="276" w:lineRule="auto"/>
              <w:jc w:val="center"/>
              <w:rPr>
                <w:rFonts w:ascii="Times New Roman" w:hAnsi="Times New Roman"/>
                <w:color w:val="000000"/>
              </w:rPr>
            </w:pPr>
            <w:r w:rsidRPr="00AA39B5">
              <w:rPr>
                <w:rFonts w:ascii="Times New Roman" w:hAnsi="Times New Roman"/>
                <w:color w:val="000000"/>
                <w:sz w:val="22"/>
                <w:szCs w:val="22"/>
              </w:rPr>
              <w:t>Pending</w:t>
            </w:r>
          </w:p>
        </w:tc>
        <w:tc>
          <w:tcPr>
            <w:tcW w:w="900" w:type="dxa"/>
            <w:tcBorders>
              <w:top w:val="nil"/>
              <w:left w:val="nil"/>
              <w:bottom w:val="single" w:sz="4" w:space="0" w:color="auto"/>
              <w:right w:val="single" w:sz="4" w:space="0" w:color="auto"/>
            </w:tcBorders>
            <w:shd w:val="clear" w:color="000000" w:fill="FFFFFF"/>
            <w:hideMark/>
          </w:tcPr>
          <w:p w14:paraId="111CDDBD" w14:textId="77777777" w:rsidR="0012356F" w:rsidRPr="00AA39B5" w:rsidRDefault="0012356F" w:rsidP="00D47410">
            <w:pPr>
              <w:spacing w:line="276" w:lineRule="auto"/>
              <w:jc w:val="center"/>
              <w:rPr>
                <w:rFonts w:ascii="Times New Roman" w:hAnsi="Times New Roman"/>
                <w:color w:val="000000"/>
              </w:rPr>
            </w:pPr>
            <w:r w:rsidRPr="00AA39B5">
              <w:rPr>
                <w:rFonts w:ascii="Times New Roman" w:hAnsi="Times New Roman"/>
                <w:color w:val="000000"/>
                <w:sz w:val="22"/>
                <w:szCs w:val="22"/>
              </w:rPr>
              <w:t>Lodged</w:t>
            </w:r>
          </w:p>
        </w:tc>
        <w:tc>
          <w:tcPr>
            <w:tcW w:w="990" w:type="dxa"/>
            <w:tcBorders>
              <w:top w:val="nil"/>
              <w:left w:val="nil"/>
              <w:bottom w:val="single" w:sz="4" w:space="0" w:color="auto"/>
              <w:right w:val="single" w:sz="4" w:space="0" w:color="auto"/>
            </w:tcBorders>
            <w:shd w:val="clear" w:color="000000" w:fill="FFFFFF"/>
            <w:hideMark/>
          </w:tcPr>
          <w:p w14:paraId="1B735116" w14:textId="77777777" w:rsidR="0012356F" w:rsidRPr="00AA39B5" w:rsidRDefault="0012356F" w:rsidP="00D47410">
            <w:pPr>
              <w:spacing w:line="276" w:lineRule="auto"/>
              <w:jc w:val="center"/>
              <w:rPr>
                <w:rFonts w:ascii="Times New Roman" w:hAnsi="Times New Roman"/>
                <w:color w:val="000000"/>
              </w:rPr>
            </w:pPr>
            <w:r w:rsidRPr="00AA39B5">
              <w:rPr>
                <w:rFonts w:ascii="Times New Roman" w:hAnsi="Times New Roman"/>
                <w:color w:val="000000"/>
                <w:sz w:val="22"/>
                <w:szCs w:val="22"/>
              </w:rPr>
              <w:t>Decided</w:t>
            </w:r>
          </w:p>
        </w:tc>
        <w:tc>
          <w:tcPr>
            <w:tcW w:w="990" w:type="dxa"/>
            <w:tcBorders>
              <w:top w:val="nil"/>
              <w:left w:val="nil"/>
              <w:bottom w:val="single" w:sz="4" w:space="0" w:color="auto"/>
              <w:right w:val="single" w:sz="4" w:space="0" w:color="auto"/>
            </w:tcBorders>
            <w:shd w:val="clear" w:color="000000" w:fill="FFFFFF"/>
            <w:hideMark/>
          </w:tcPr>
          <w:p w14:paraId="31FA8007" w14:textId="77777777" w:rsidR="0012356F" w:rsidRPr="00AA39B5" w:rsidRDefault="0012356F" w:rsidP="00D47410">
            <w:pPr>
              <w:spacing w:line="276" w:lineRule="auto"/>
              <w:jc w:val="center"/>
              <w:rPr>
                <w:rFonts w:ascii="Times New Roman" w:hAnsi="Times New Roman"/>
                <w:color w:val="000000"/>
              </w:rPr>
            </w:pPr>
            <w:r w:rsidRPr="00AA39B5">
              <w:rPr>
                <w:rFonts w:ascii="Times New Roman" w:hAnsi="Times New Roman"/>
                <w:color w:val="000000"/>
                <w:sz w:val="22"/>
                <w:szCs w:val="22"/>
              </w:rPr>
              <w:t>Pending</w:t>
            </w:r>
          </w:p>
        </w:tc>
        <w:tc>
          <w:tcPr>
            <w:tcW w:w="900" w:type="dxa"/>
            <w:tcBorders>
              <w:top w:val="nil"/>
              <w:left w:val="nil"/>
              <w:bottom w:val="single" w:sz="4" w:space="0" w:color="auto"/>
              <w:right w:val="single" w:sz="4" w:space="0" w:color="auto"/>
            </w:tcBorders>
            <w:shd w:val="clear" w:color="000000" w:fill="FFFFFF"/>
            <w:hideMark/>
          </w:tcPr>
          <w:p w14:paraId="720E4782" w14:textId="77777777" w:rsidR="0012356F" w:rsidRPr="00AA39B5" w:rsidRDefault="0012356F" w:rsidP="00D47410">
            <w:pPr>
              <w:spacing w:line="276" w:lineRule="auto"/>
              <w:jc w:val="center"/>
              <w:rPr>
                <w:rFonts w:ascii="Times New Roman" w:hAnsi="Times New Roman"/>
                <w:color w:val="000000"/>
              </w:rPr>
            </w:pPr>
            <w:r w:rsidRPr="00AA39B5">
              <w:rPr>
                <w:rFonts w:ascii="Times New Roman" w:hAnsi="Times New Roman"/>
                <w:color w:val="000000"/>
                <w:sz w:val="22"/>
                <w:szCs w:val="22"/>
              </w:rPr>
              <w:t>Lodged</w:t>
            </w:r>
          </w:p>
        </w:tc>
        <w:tc>
          <w:tcPr>
            <w:tcW w:w="990" w:type="dxa"/>
            <w:tcBorders>
              <w:top w:val="nil"/>
              <w:left w:val="nil"/>
              <w:bottom w:val="single" w:sz="4" w:space="0" w:color="auto"/>
              <w:right w:val="single" w:sz="4" w:space="0" w:color="auto"/>
            </w:tcBorders>
            <w:shd w:val="clear" w:color="000000" w:fill="FFFFFF"/>
            <w:hideMark/>
          </w:tcPr>
          <w:p w14:paraId="28DA448F" w14:textId="77777777" w:rsidR="0012356F" w:rsidRPr="00AA39B5" w:rsidRDefault="0012356F" w:rsidP="00D47410">
            <w:pPr>
              <w:spacing w:line="276" w:lineRule="auto"/>
              <w:jc w:val="center"/>
              <w:rPr>
                <w:rFonts w:ascii="Times New Roman" w:hAnsi="Times New Roman"/>
                <w:color w:val="000000"/>
              </w:rPr>
            </w:pPr>
            <w:r w:rsidRPr="00AA39B5">
              <w:rPr>
                <w:rFonts w:ascii="Times New Roman" w:hAnsi="Times New Roman"/>
                <w:color w:val="000000"/>
                <w:sz w:val="22"/>
                <w:szCs w:val="22"/>
              </w:rPr>
              <w:t>Decided</w:t>
            </w:r>
          </w:p>
        </w:tc>
        <w:tc>
          <w:tcPr>
            <w:tcW w:w="990" w:type="dxa"/>
            <w:tcBorders>
              <w:top w:val="nil"/>
              <w:left w:val="nil"/>
              <w:bottom w:val="single" w:sz="4" w:space="0" w:color="auto"/>
              <w:right w:val="single" w:sz="4" w:space="0" w:color="auto"/>
            </w:tcBorders>
            <w:shd w:val="clear" w:color="000000" w:fill="FFFFFF"/>
            <w:hideMark/>
          </w:tcPr>
          <w:p w14:paraId="5884DF04" w14:textId="77777777" w:rsidR="0012356F" w:rsidRPr="00AA39B5" w:rsidRDefault="0012356F" w:rsidP="00D47410">
            <w:pPr>
              <w:spacing w:line="276" w:lineRule="auto"/>
              <w:jc w:val="center"/>
              <w:rPr>
                <w:rFonts w:ascii="Times New Roman" w:hAnsi="Times New Roman"/>
                <w:color w:val="000000"/>
              </w:rPr>
            </w:pPr>
            <w:r w:rsidRPr="00AA39B5">
              <w:rPr>
                <w:rFonts w:ascii="Times New Roman" w:hAnsi="Times New Roman"/>
                <w:color w:val="000000"/>
                <w:sz w:val="22"/>
                <w:szCs w:val="22"/>
              </w:rPr>
              <w:t>Pending</w:t>
            </w:r>
          </w:p>
        </w:tc>
      </w:tr>
      <w:tr w:rsidR="009D487B" w:rsidRPr="00AA39B5" w14:paraId="04E0D21E" w14:textId="77777777" w:rsidTr="009D487B">
        <w:trPr>
          <w:trHeight w:val="195"/>
        </w:trPr>
        <w:tc>
          <w:tcPr>
            <w:tcW w:w="1092" w:type="dxa"/>
            <w:tcBorders>
              <w:top w:val="single" w:sz="4" w:space="0" w:color="auto"/>
              <w:left w:val="single" w:sz="4" w:space="0" w:color="auto"/>
              <w:bottom w:val="single" w:sz="4" w:space="0" w:color="auto"/>
            </w:tcBorders>
            <w:shd w:val="clear" w:color="auto" w:fill="auto"/>
          </w:tcPr>
          <w:p w14:paraId="68398A75" w14:textId="77777777" w:rsidR="00B138CB" w:rsidRPr="00AA39B5" w:rsidRDefault="00B138CB" w:rsidP="00D47410">
            <w:pPr>
              <w:spacing w:line="276" w:lineRule="auto"/>
              <w:rPr>
                <w:rFonts w:ascii="Times New Roman" w:hAnsi="Times New Roman"/>
                <w:color w:val="000000"/>
              </w:rPr>
            </w:pPr>
            <w:r w:rsidRPr="00AA39B5">
              <w:rPr>
                <w:rFonts w:ascii="Times New Roman" w:hAnsi="Times New Roman"/>
                <w:color w:val="000000"/>
                <w:sz w:val="22"/>
                <w:szCs w:val="22"/>
              </w:rPr>
              <w:t>20</w:t>
            </w:r>
            <w:r w:rsidR="003D0E13" w:rsidRPr="00AA39B5">
              <w:rPr>
                <w:rFonts w:ascii="Times New Roman" w:hAnsi="Times New Roman"/>
                <w:color w:val="000000"/>
                <w:sz w:val="22"/>
                <w:szCs w:val="22"/>
              </w:rPr>
              <w:t>11</w:t>
            </w:r>
            <w:r w:rsidRPr="00AA39B5">
              <w:rPr>
                <w:rFonts w:ascii="Times New Roman" w:hAnsi="Times New Roman"/>
                <w:color w:val="000000"/>
                <w:sz w:val="22"/>
                <w:szCs w:val="22"/>
              </w:rPr>
              <w:t xml:space="preserve"> E.C</w:t>
            </w:r>
          </w:p>
        </w:tc>
        <w:tc>
          <w:tcPr>
            <w:tcW w:w="900" w:type="dxa"/>
            <w:tcBorders>
              <w:top w:val="single" w:sz="4" w:space="0" w:color="auto"/>
              <w:left w:val="single" w:sz="4" w:space="0" w:color="auto"/>
              <w:bottom w:val="single" w:sz="4" w:space="0" w:color="auto"/>
              <w:right w:val="single" w:sz="4" w:space="0" w:color="auto"/>
            </w:tcBorders>
            <w:shd w:val="clear" w:color="000000" w:fill="FFFFFF"/>
            <w:hideMark/>
          </w:tcPr>
          <w:p w14:paraId="0281A8C3" w14:textId="77777777" w:rsidR="00B138CB" w:rsidRPr="00AA39B5" w:rsidRDefault="00B138CB" w:rsidP="00D47410">
            <w:pPr>
              <w:spacing w:line="276" w:lineRule="auto"/>
              <w:jc w:val="right"/>
              <w:rPr>
                <w:rFonts w:ascii="Times New Roman" w:hAnsi="Times New Roman"/>
                <w:color w:val="000000"/>
              </w:rPr>
            </w:pPr>
            <w:r w:rsidRPr="00AA39B5">
              <w:rPr>
                <w:rFonts w:ascii="Times New Roman" w:hAnsi="Times New Roman"/>
                <w:color w:val="000000"/>
                <w:sz w:val="22"/>
                <w:szCs w:val="22"/>
              </w:rPr>
              <w:t>4629</w:t>
            </w:r>
          </w:p>
        </w:tc>
        <w:tc>
          <w:tcPr>
            <w:tcW w:w="990" w:type="dxa"/>
            <w:tcBorders>
              <w:top w:val="nil"/>
              <w:left w:val="nil"/>
              <w:bottom w:val="single" w:sz="4" w:space="0" w:color="auto"/>
              <w:right w:val="single" w:sz="4" w:space="0" w:color="auto"/>
            </w:tcBorders>
            <w:shd w:val="clear" w:color="000000" w:fill="FFFFFF"/>
            <w:hideMark/>
          </w:tcPr>
          <w:p w14:paraId="4333F6CA" w14:textId="77777777" w:rsidR="00B138CB" w:rsidRPr="00AA39B5" w:rsidRDefault="00B138CB" w:rsidP="00D47410">
            <w:pPr>
              <w:spacing w:line="276" w:lineRule="auto"/>
              <w:jc w:val="right"/>
              <w:rPr>
                <w:rFonts w:ascii="Times New Roman" w:hAnsi="Times New Roman"/>
                <w:color w:val="000000"/>
              </w:rPr>
            </w:pPr>
            <w:r w:rsidRPr="00AA39B5">
              <w:rPr>
                <w:rFonts w:ascii="Times New Roman" w:hAnsi="Times New Roman"/>
                <w:color w:val="000000"/>
                <w:sz w:val="22"/>
                <w:szCs w:val="22"/>
              </w:rPr>
              <w:t>4075</w:t>
            </w:r>
          </w:p>
        </w:tc>
        <w:tc>
          <w:tcPr>
            <w:tcW w:w="990" w:type="dxa"/>
            <w:tcBorders>
              <w:top w:val="nil"/>
              <w:left w:val="nil"/>
              <w:bottom w:val="single" w:sz="4" w:space="0" w:color="auto"/>
              <w:right w:val="single" w:sz="4" w:space="0" w:color="auto"/>
            </w:tcBorders>
            <w:shd w:val="clear" w:color="000000" w:fill="FFFFFF"/>
            <w:hideMark/>
          </w:tcPr>
          <w:p w14:paraId="3B8F74D5" w14:textId="77777777" w:rsidR="00B138CB" w:rsidRPr="00AA39B5" w:rsidRDefault="00B138CB" w:rsidP="00D47410">
            <w:pPr>
              <w:spacing w:line="276" w:lineRule="auto"/>
              <w:jc w:val="right"/>
              <w:rPr>
                <w:rFonts w:ascii="Times New Roman" w:hAnsi="Times New Roman"/>
                <w:color w:val="000000"/>
              </w:rPr>
            </w:pPr>
            <w:r w:rsidRPr="00AA39B5">
              <w:rPr>
                <w:rFonts w:ascii="Times New Roman" w:hAnsi="Times New Roman"/>
                <w:color w:val="000000"/>
                <w:sz w:val="22"/>
                <w:szCs w:val="22"/>
              </w:rPr>
              <w:t>554</w:t>
            </w:r>
          </w:p>
        </w:tc>
        <w:tc>
          <w:tcPr>
            <w:tcW w:w="900" w:type="dxa"/>
            <w:tcBorders>
              <w:top w:val="nil"/>
              <w:left w:val="nil"/>
              <w:bottom w:val="single" w:sz="4" w:space="0" w:color="auto"/>
              <w:right w:val="single" w:sz="4" w:space="0" w:color="auto"/>
            </w:tcBorders>
            <w:shd w:val="clear" w:color="000000" w:fill="FFFFFF"/>
            <w:hideMark/>
          </w:tcPr>
          <w:p w14:paraId="0981EADF" w14:textId="77777777" w:rsidR="00B138CB" w:rsidRPr="00AA39B5" w:rsidRDefault="00B138CB" w:rsidP="00D47410">
            <w:pPr>
              <w:spacing w:line="276" w:lineRule="auto"/>
              <w:jc w:val="right"/>
              <w:rPr>
                <w:rFonts w:ascii="Times New Roman" w:hAnsi="Times New Roman"/>
                <w:color w:val="000000"/>
              </w:rPr>
            </w:pPr>
            <w:r w:rsidRPr="00AA39B5">
              <w:rPr>
                <w:rFonts w:ascii="Times New Roman" w:hAnsi="Times New Roman"/>
                <w:color w:val="000000"/>
                <w:sz w:val="22"/>
                <w:szCs w:val="22"/>
              </w:rPr>
              <w:t>0</w:t>
            </w:r>
          </w:p>
        </w:tc>
        <w:tc>
          <w:tcPr>
            <w:tcW w:w="990" w:type="dxa"/>
            <w:tcBorders>
              <w:top w:val="nil"/>
              <w:left w:val="nil"/>
              <w:bottom w:val="single" w:sz="4" w:space="0" w:color="auto"/>
              <w:right w:val="single" w:sz="4" w:space="0" w:color="auto"/>
            </w:tcBorders>
            <w:shd w:val="clear" w:color="000000" w:fill="FFFFFF"/>
            <w:hideMark/>
          </w:tcPr>
          <w:p w14:paraId="581C182B" w14:textId="77777777" w:rsidR="00B138CB" w:rsidRPr="00AA39B5" w:rsidRDefault="00B138CB" w:rsidP="00D47410">
            <w:pPr>
              <w:spacing w:line="276" w:lineRule="auto"/>
              <w:jc w:val="right"/>
              <w:rPr>
                <w:rFonts w:ascii="Times New Roman" w:hAnsi="Times New Roman"/>
                <w:color w:val="000000"/>
              </w:rPr>
            </w:pPr>
            <w:r w:rsidRPr="00AA39B5">
              <w:rPr>
                <w:rFonts w:ascii="Times New Roman" w:hAnsi="Times New Roman"/>
                <w:color w:val="000000"/>
                <w:sz w:val="22"/>
                <w:szCs w:val="22"/>
              </w:rPr>
              <w:t>0</w:t>
            </w:r>
          </w:p>
        </w:tc>
        <w:tc>
          <w:tcPr>
            <w:tcW w:w="990" w:type="dxa"/>
            <w:tcBorders>
              <w:top w:val="nil"/>
              <w:left w:val="nil"/>
              <w:bottom w:val="single" w:sz="4" w:space="0" w:color="auto"/>
              <w:right w:val="single" w:sz="4" w:space="0" w:color="auto"/>
            </w:tcBorders>
            <w:shd w:val="clear" w:color="000000" w:fill="FFFFFF"/>
            <w:hideMark/>
          </w:tcPr>
          <w:p w14:paraId="48D81B70" w14:textId="77777777" w:rsidR="00B138CB" w:rsidRPr="00AA39B5" w:rsidRDefault="00B138CB" w:rsidP="00D47410">
            <w:pPr>
              <w:spacing w:line="276" w:lineRule="auto"/>
              <w:jc w:val="right"/>
              <w:rPr>
                <w:rFonts w:ascii="Times New Roman" w:hAnsi="Times New Roman"/>
                <w:color w:val="000000"/>
              </w:rPr>
            </w:pPr>
            <w:r w:rsidRPr="00AA39B5">
              <w:rPr>
                <w:rFonts w:ascii="Times New Roman" w:hAnsi="Times New Roman"/>
                <w:color w:val="000000"/>
                <w:sz w:val="22"/>
                <w:szCs w:val="22"/>
              </w:rPr>
              <w:t>0</w:t>
            </w:r>
          </w:p>
        </w:tc>
        <w:tc>
          <w:tcPr>
            <w:tcW w:w="900" w:type="dxa"/>
            <w:tcBorders>
              <w:top w:val="nil"/>
              <w:left w:val="nil"/>
              <w:bottom w:val="single" w:sz="4" w:space="0" w:color="auto"/>
              <w:right w:val="single" w:sz="4" w:space="0" w:color="auto"/>
            </w:tcBorders>
            <w:shd w:val="clear" w:color="000000" w:fill="FFFFFF"/>
            <w:hideMark/>
          </w:tcPr>
          <w:p w14:paraId="25A16E28" w14:textId="77777777" w:rsidR="00B138CB" w:rsidRPr="00AA39B5" w:rsidRDefault="00B138CB" w:rsidP="00D47410">
            <w:pPr>
              <w:spacing w:line="276" w:lineRule="auto"/>
              <w:jc w:val="right"/>
              <w:rPr>
                <w:rFonts w:ascii="Times New Roman" w:hAnsi="Times New Roman"/>
                <w:color w:val="000000"/>
              </w:rPr>
            </w:pPr>
            <w:r w:rsidRPr="00AA39B5">
              <w:rPr>
                <w:rFonts w:ascii="Times New Roman" w:hAnsi="Times New Roman"/>
                <w:color w:val="000000"/>
                <w:sz w:val="22"/>
                <w:szCs w:val="22"/>
              </w:rPr>
              <w:t>4629</w:t>
            </w:r>
          </w:p>
        </w:tc>
        <w:tc>
          <w:tcPr>
            <w:tcW w:w="990" w:type="dxa"/>
            <w:tcBorders>
              <w:top w:val="nil"/>
              <w:left w:val="nil"/>
              <w:bottom w:val="single" w:sz="4" w:space="0" w:color="auto"/>
              <w:right w:val="single" w:sz="4" w:space="0" w:color="auto"/>
            </w:tcBorders>
            <w:shd w:val="clear" w:color="000000" w:fill="FFFFFF"/>
            <w:hideMark/>
          </w:tcPr>
          <w:p w14:paraId="3D0BBF89" w14:textId="77777777" w:rsidR="00B138CB" w:rsidRPr="00AA39B5" w:rsidRDefault="00B138CB" w:rsidP="00D47410">
            <w:pPr>
              <w:spacing w:line="276" w:lineRule="auto"/>
              <w:jc w:val="right"/>
              <w:rPr>
                <w:rFonts w:ascii="Times New Roman" w:hAnsi="Times New Roman"/>
                <w:color w:val="000000"/>
              </w:rPr>
            </w:pPr>
            <w:r w:rsidRPr="00AA39B5">
              <w:rPr>
                <w:rFonts w:ascii="Times New Roman" w:hAnsi="Times New Roman"/>
                <w:color w:val="000000"/>
                <w:sz w:val="22"/>
                <w:szCs w:val="22"/>
              </w:rPr>
              <w:t>4075</w:t>
            </w:r>
          </w:p>
        </w:tc>
        <w:tc>
          <w:tcPr>
            <w:tcW w:w="990" w:type="dxa"/>
            <w:tcBorders>
              <w:top w:val="nil"/>
              <w:left w:val="nil"/>
              <w:bottom w:val="single" w:sz="4" w:space="0" w:color="auto"/>
              <w:right w:val="single" w:sz="4" w:space="0" w:color="auto"/>
            </w:tcBorders>
            <w:shd w:val="clear" w:color="000000" w:fill="FFFFFF"/>
            <w:hideMark/>
          </w:tcPr>
          <w:p w14:paraId="06BFBDCB" w14:textId="77777777" w:rsidR="00B138CB" w:rsidRPr="00AA39B5" w:rsidRDefault="00B138CB" w:rsidP="00D47410">
            <w:pPr>
              <w:spacing w:line="276" w:lineRule="auto"/>
              <w:rPr>
                <w:rFonts w:ascii="Times New Roman" w:hAnsi="Times New Roman"/>
                <w:color w:val="000000"/>
              </w:rPr>
            </w:pPr>
            <w:r w:rsidRPr="00AA39B5">
              <w:rPr>
                <w:rFonts w:ascii="Times New Roman" w:hAnsi="Times New Roman"/>
                <w:color w:val="000000"/>
                <w:sz w:val="22"/>
                <w:szCs w:val="22"/>
              </w:rPr>
              <w:t>554</w:t>
            </w:r>
          </w:p>
        </w:tc>
      </w:tr>
      <w:tr w:rsidR="009D487B" w:rsidRPr="00AA39B5" w14:paraId="57F2C96B" w14:textId="77777777" w:rsidTr="009D487B">
        <w:trPr>
          <w:trHeight w:val="225"/>
        </w:trPr>
        <w:tc>
          <w:tcPr>
            <w:tcW w:w="1092" w:type="dxa"/>
            <w:tcBorders>
              <w:top w:val="single" w:sz="4" w:space="0" w:color="auto"/>
              <w:left w:val="single" w:sz="4" w:space="0" w:color="auto"/>
              <w:bottom w:val="single" w:sz="4" w:space="0" w:color="auto"/>
            </w:tcBorders>
            <w:shd w:val="clear" w:color="auto" w:fill="auto"/>
          </w:tcPr>
          <w:p w14:paraId="3FE9734F" w14:textId="77777777" w:rsidR="00B138CB" w:rsidRPr="00AA39B5" w:rsidRDefault="00B138CB" w:rsidP="00D47410">
            <w:pPr>
              <w:spacing w:line="276" w:lineRule="auto"/>
              <w:rPr>
                <w:rFonts w:ascii="Times New Roman" w:hAnsi="Times New Roman"/>
                <w:color w:val="000000"/>
              </w:rPr>
            </w:pPr>
            <w:r w:rsidRPr="00AA39B5">
              <w:rPr>
                <w:rFonts w:ascii="Times New Roman" w:hAnsi="Times New Roman"/>
                <w:color w:val="000000"/>
                <w:sz w:val="22"/>
                <w:szCs w:val="22"/>
              </w:rPr>
              <w:t>201</w:t>
            </w:r>
            <w:r w:rsidR="003D0E13" w:rsidRPr="00AA39B5">
              <w:rPr>
                <w:rFonts w:ascii="Times New Roman" w:hAnsi="Times New Roman"/>
                <w:color w:val="000000"/>
                <w:sz w:val="22"/>
                <w:szCs w:val="22"/>
              </w:rPr>
              <w:t>2</w:t>
            </w:r>
            <w:r w:rsidRPr="00AA39B5">
              <w:rPr>
                <w:rFonts w:ascii="Times New Roman" w:hAnsi="Times New Roman"/>
                <w:color w:val="000000"/>
                <w:sz w:val="22"/>
                <w:szCs w:val="22"/>
              </w:rPr>
              <w:t xml:space="preserve"> E.C</w:t>
            </w:r>
          </w:p>
        </w:tc>
        <w:tc>
          <w:tcPr>
            <w:tcW w:w="900" w:type="dxa"/>
            <w:tcBorders>
              <w:top w:val="single" w:sz="4" w:space="0" w:color="auto"/>
              <w:left w:val="single" w:sz="4" w:space="0" w:color="auto"/>
              <w:bottom w:val="single" w:sz="4" w:space="0" w:color="auto"/>
              <w:right w:val="single" w:sz="4" w:space="0" w:color="auto"/>
            </w:tcBorders>
            <w:shd w:val="clear" w:color="000000" w:fill="FFFFFF"/>
          </w:tcPr>
          <w:p w14:paraId="79F97031" w14:textId="77777777" w:rsidR="00B138CB" w:rsidRPr="00AA39B5" w:rsidRDefault="00B138CB" w:rsidP="00D47410">
            <w:pPr>
              <w:spacing w:line="276" w:lineRule="auto"/>
              <w:jc w:val="right"/>
              <w:rPr>
                <w:rFonts w:ascii="Times New Roman" w:hAnsi="Times New Roman"/>
                <w:color w:val="000000"/>
              </w:rPr>
            </w:pPr>
            <w:r w:rsidRPr="00AA39B5">
              <w:rPr>
                <w:rFonts w:ascii="Times New Roman" w:hAnsi="Times New Roman"/>
                <w:color w:val="000000"/>
                <w:sz w:val="22"/>
                <w:szCs w:val="22"/>
              </w:rPr>
              <w:t>4380</w:t>
            </w:r>
          </w:p>
        </w:tc>
        <w:tc>
          <w:tcPr>
            <w:tcW w:w="990" w:type="dxa"/>
            <w:tcBorders>
              <w:top w:val="single" w:sz="4" w:space="0" w:color="auto"/>
              <w:left w:val="nil"/>
              <w:bottom w:val="single" w:sz="4" w:space="0" w:color="auto"/>
              <w:right w:val="single" w:sz="4" w:space="0" w:color="auto"/>
            </w:tcBorders>
            <w:shd w:val="clear" w:color="000000" w:fill="FFFFFF"/>
          </w:tcPr>
          <w:p w14:paraId="7152077A" w14:textId="77777777" w:rsidR="00B138CB" w:rsidRPr="00AA39B5" w:rsidRDefault="00B138CB" w:rsidP="00D47410">
            <w:pPr>
              <w:spacing w:line="276" w:lineRule="auto"/>
              <w:jc w:val="right"/>
              <w:rPr>
                <w:rFonts w:ascii="Times New Roman" w:hAnsi="Times New Roman"/>
                <w:color w:val="000000"/>
              </w:rPr>
            </w:pPr>
            <w:r w:rsidRPr="00AA39B5">
              <w:rPr>
                <w:rFonts w:ascii="Times New Roman" w:hAnsi="Times New Roman"/>
                <w:color w:val="000000"/>
                <w:sz w:val="22"/>
                <w:szCs w:val="22"/>
              </w:rPr>
              <w:t>3682</w:t>
            </w:r>
          </w:p>
        </w:tc>
        <w:tc>
          <w:tcPr>
            <w:tcW w:w="990" w:type="dxa"/>
            <w:tcBorders>
              <w:top w:val="single" w:sz="4" w:space="0" w:color="auto"/>
              <w:left w:val="nil"/>
              <w:bottom w:val="single" w:sz="4" w:space="0" w:color="auto"/>
              <w:right w:val="single" w:sz="4" w:space="0" w:color="auto"/>
            </w:tcBorders>
            <w:shd w:val="clear" w:color="000000" w:fill="FFFFFF"/>
          </w:tcPr>
          <w:p w14:paraId="72F5C0F0" w14:textId="77777777" w:rsidR="00B138CB" w:rsidRPr="00AA39B5" w:rsidRDefault="00B138CB" w:rsidP="00D47410">
            <w:pPr>
              <w:spacing w:line="276" w:lineRule="auto"/>
              <w:jc w:val="right"/>
              <w:rPr>
                <w:rFonts w:ascii="Times New Roman" w:hAnsi="Times New Roman"/>
                <w:color w:val="000000"/>
              </w:rPr>
            </w:pPr>
            <w:r w:rsidRPr="00AA39B5">
              <w:rPr>
                <w:rFonts w:ascii="Times New Roman" w:hAnsi="Times New Roman"/>
                <w:color w:val="000000"/>
                <w:sz w:val="22"/>
                <w:szCs w:val="22"/>
              </w:rPr>
              <w:t>698</w:t>
            </w:r>
          </w:p>
        </w:tc>
        <w:tc>
          <w:tcPr>
            <w:tcW w:w="900" w:type="dxa"/>
            <w:tcBorders>
              <w:top w:val="single" w:sz="4" w:space="0" w:color="auto"/>
              <w:left w:val="nil"/>
              <w:bottom w:val="single" w:sz="4" w:space="0" w:color="auto"/>
              <w:right w:val="single" w:sz="4" w:space="0" w:color="auto"/>
            </w:tcBorders>
            <w:shd w:val="clear" w:color="000000" w:fill="FFFFFF"/>
          </w:tcPr>
          <w:p w14:paraId="58F7AD80" w14:textId="77777777" w:rsidR="00B138CB" w:rsidRPr="00AA39B5" w:rsidRDefault="00B138CB" w:rsidP="00D47410">
            <w:pPr>
              <w:spacing w:line="276" w:lineRule="auto"/>
              <w:jc w:val="right"/>
              <w:rPr>
                <w:rFonts w:ascii="Times New Roman" w:hAnsi="Times New Roman"/>
                <w:color w:val="000000"/>
              </w:rPr>
            </w:pPr>
            <w:r w:rsidRPr="00AA39B5">
              <w:rPr>
                <w:rFonts w:ascii="Times New Roman" w:hAnsi="Times New Roman"/>
                <w:color w:val="000000"/>
                <w:sz w:val="22"/>
                <w:szCs w:val="22"/>
              </w:rPr>
              <w:t>0</w:t>
            </w:r>
          </w:p>
        </w:tc>
        <w:tc>
          <w:tcPr>
            <w:tcW w:w="990" w:type="dxa"/>
            <w:tcBorders>
              <w:top w:val="single" w:sz="4" w:space="0" w:color="auto"/>
              <w:left w:val="nil"/>
              <w:bottom w:val="single" w:sz="4" w:space="0" w:color="auto"/>
              <w:right w:val="single" w:sz="4" w:space="0" w:color="auto"/>
            </w:tcBorders>
            <w:shd w:val="clear" w:color="000000" w:fill="FFFFFF"/>
          </w:tcPr>
          <w:p w14:paraId="30C7DA26" w14:textId="77777777" w:rsidR="00B138CB" w:rsidRPr="00AA39B5" w:rsidRDefault="00B138CB" w:rsidP="00D47410">
            <w:pPr>
              <w:spacing w:line="276" w:lineRule="auto"/>
              <w:jc w:val="right"/>
              <w:rPr>
                <w:rFonts w:ascii="Times New Roman" w:hAnsi="Times New Roman"/>
                <w:color w:val="000000"/>
              </w:rPr>
            </w:pPr>
            <w:r w:rsidRPr="00AA39B5">
              <w:rPr>
                <w:rFonts w:ascii="Times New Roman" w:hAnsi="Times New Roman"/>
                <w:color w:val="000000"/>
                <w:sz w:val="22"/>
                <w:szCs w:val="22"/>
              </w:rPr>
              <w:t>0</w:t>
            </w:r>
          </w:p>
        </w:tc>
        <w:tc>
          <w:tcPr>
            <w:tcW w:w="990" w:type="dxa"/>
            <w:tcBorders>
              <w:top w:val="single" w:sz="4" w:space="0" w:color="auto"/>
              <w:left w:val="nil"/>
              <w:bottom w:val="single" w:sz="4" w:space="0" w:color="auto"/>
              <w:right w:val="single" w:sz="4" w:space="0" w:color="auto"/>
            </w:tcBorders>
            <w:shd w:val="clear" w:color="000000" w:fill="FFFFFF"/>
          </w:tcPr>
          <w:p w14:paraId="7E08A4B0" w14:textId="77777777" w:rsidR="00B138CB" w:rsidRPr="00AA39B5" w:rsidRDefault="00B138CB" w:rsidP="00D47410">
            <w:pPr>
              <w:spacing w:line="276" w:lineRule="auto"/>
              <w:jc w:val="right"/>
              <w:rPr>
                <w:rFonts w:ascii="Times New Roman" w:hAnsi="Times New Roman"/>
                <w:color w:val="000000"/>
              </w:rPr>
            </w:pPr>
            <w:r w:rsidRPr="00AA39B5">
              <w:rPr>
                <w:rFonts w:ascii="Times New Roman" w:hAnsi="Times New Roman"/>
                <w:color w:val="000000"/>
                <w:sz w:val="22"/>
                <w:szCs w:val="22"/>
              </w:rPr>
              <w:t>0</w:t>
            </w:r>
          </w:p>
        </w:tc>
        <w:tc>
          <w:tcPr>
            <w:tcW w:w="900" w:type="dxa"/>
            <w:tcBorders>
              <w:top w:val="single" w:sz="4" w:space="0" w:color="auto"/>
              <w:left w:val="nil"/>
              <w:bottom w:val="single" w:sz="4" w:space="0" w:color="auto"/>
              <w:right w:val="single" w:sz="4" w:space="0" w:color="auto"/>
            </w:tcBorders>
            <w:shd w:val="clear" w:color="000000" w:fill="FFFFFF"/>
          </w:tcPr>
          <w:p w14:paraId="2CA2FFAE" w14:textId="77777777" w:rsidR="00B138CB" w:rsidRPr="00AA39B5" w:rsidRDefault="00B138CB" w:rsidP="00D47410">
            <w:pPr>
              <w:spacing w:line="276" w:lineRule="auto"/>
              <w:jc w:val="right"/>
              <w:rPr>
                <w:rFonts w:ascii="Times New Roman" w:hAnsi="Times New Roman"/>
                <w:color w:val="000000"/>
              </w:rPr>
            </w:pPr>
            <w:r w:rsidRPr="00AA39B5">
              <w:rPr>
                <w:rFonts w:ascii="Times New Roman" w:hAnsi="Times New Roman"/>
                <w:color w:val="000000"/>
                <w:sz w:val="22"/>
                <w:szCs w:val="22"/>
              </w:rPr>
              <w:t>4380</w:t>
            </w:r>
          </w:p>
        </w:tc>
        <w:tc>
          <w:tcPr>
            <w:tcW w:w="990" w:type="dxa"/>
            <w:tcBorders>
              <w:top w:val="single" w:sz="4" w:space="0" w:color="auto"/>
              <w:left w:val="nil"/>
              <w:bottom w:val="single" w:sz="4" w:space="0" w:color="auto"/>
              <w:right w:val="single" w:sz="4" w:space="0" w:color="auto"/>
            </w:tcBorders>
            <w:shd w:val="clear" w:color="000000" w:fill="FFFFFF"/>
          </w:tcPr>
          <w:p w14:paraId="043786EA" w14:textId="77777777" w:rsidR="00B138CB" w:rsidRPr="00AA39B5" w:rsidRDefault="00B138CB" w:rsidP="00880081">
            <w:pPr>
              <w:spacing w:line="276" w:lineRule="auto"/>
              <w:jc w:val="right"/>
              <w:rPr>
                <w:rFonts w:ascii="Times New Roman" w:hAnsi="Times New Roman"/>
                <w:color w:val="000000"/>
              </w:rPr>
            </w:pPr>
            <w:r w:rsidRPr="00AA39B5">
              <w:rPr>
                <w:rFonts w:ascii="Times New Roman" w:hAnsi="Times New Roman"/>
                <w:color w:val="000000"/>
                <w:sz w:val="22"/>
                <w:szCs w:val="22"/>
              </w:rPr>
              <w:t>3682</w:t>
            </w:r>
          </w:p>
        </w:tc>
        <w:tc>
          <w:tcPr>
            <w:tcW w:w="990" w:type="dxa"/>
            <w:tcBorders>
              <w:top w:val="single" w:sz="4" w:space="0" w:color="auto"/>
              <w:left w:val="nil"/>
              <w:bottom w:val="single" w:sz="4" w:space="0" w:color="auto"/>
              <w:right w:val="single" w:sz="4" w:space="0" w:color="auto"/>
            </w:tcBorders>
            <w:shd w:val="clear" w:color="000000" w:fill="FFFFFF"/>
          </w:tcPr>
          <w:p w14:paraId="613F642C" w14:textId="77777777" w:rsidR="00B138CB" w:rsidRPr="00AA39B5" w:rsidRDefault="00B138CB" w:rsidP="00D47410">
            <w:pPr>
              <w:spacing w:line="276" w:lineRule="auto"/>
              <w:rPr>
                <w:rFonts w:ascii="Times New Roman" w:hAnsi="Times New Roman"/>
                <w:color w:val="000000"/>
              </w:rPr>
            </w:pPr>
            <w:r w:rsidRPr="00AA39B5">
              <w:rPr>
                <w:rFonts w:ascii="Times New Roman" w:hAnsi="Times New Roman"/>
                <w:color w:val="000000"/>
                <w:sz w:val="22"/>
                <w:szCs w:val="22"/>
              </w:rPr>
              <w:t>698</w:t>
            </w:r>
          </w:p>
        </w:tc>
      </w:tr>
    </w:tbl>
    <w:p w14:paraId="1825FB1F" w14:textId="77777777" w:rsidR="006A1900" w:rsidRPr="00AE35E4" w:rsidRDefault="0012623F" w:rsidP="00D47410">
      <w:pPr>
        <w:spacing w:line="276" w:lineRule="auto"/>
        <w:rPr>
          <w:rFonts w:ascii="Times New Roman" w:hAnsi="Times New Roman"/>
          <w:sz w:val="18"/>
          <w:szCs w:val="18"/>
        </w:rPr>
      </w:pPr>
      <w:r w:rsidRPr="00AE35E4">
        <w:rPr>
          <w:rFonts w:ascii="Times New Roman" w:hAnsi="Times New Roman"/>
          <w:sz w:val="18"/>
          <w:szCs w:val="18"/>
        </w:rPr>
        <w:t xml:space="preserve">Source </w:t>
      </w:r>
      <w:r w:rsidR="007E35D1" w:rsidRPr="00AE35E4">
        <w:rPr>
          <w:rFonts w:ascii="Times New Roman" w:hAnsi="Times New Roman"/>
          <w:sz w:val="18"/>
          <w:szCs w:val="18"/>
        </w:rPr>
        <w:t>statical</w:t>
      </w:r>
      <w:r w:rsidRPr="00AE35E4">
        <w:rPr>
          <w:rFonts w:ascii="Times New Roman" w:hAnsi="Times New Roman"/>
          <w:sz w:val="18"/>
          <w:szCs w:val="18"/>
        </w:rPr>
        <w:t xml:space="preserve"> Abstract  </w:t>
      </w:r>
      <w:bookmarkStart w:id="69" w:name="_Toc366457959"/>
    </w:p>
    <w:bookmarkEnd w:id="69"/>
    <w:p w14:paraId="041F814C" w14:textId="77777777" w:rsidR="00444593" w:rsidRPr="00AA39B5" w:rsidRDefault="00444593" w:rsidP="00D47410">
      <w:pPr>
        <w:spacing w:line="276" w:lineRule="auto"/>
        <w:rPr>
          <w:rFonts w:ascii="Times New Roman" w:hAnsi="Times New Roman"/>
          <w:b/>
          <w:sz w:val="22"/>
          <w:szCs w:val="22"/>
        </w:rPr>
      </w:pPr>
    </w:p>
    <w:p w14:paraId="47AFFA74" w14:textId="77777777" w:rsidR="0012356F" w:rsidRPr="00AA39B5" w:rsidRDefault="0012356F" w:rsidP="00D47410">
      <w:pPr>
        <w:spacing w:line="276" w:lineRule="auto"/>
        <w:rPr>
          <w:rFonts w:ascii="Times New Roman" w:hAnsi="Times New Roman"/>
          <w:b/>
          <w:sz w:val="22"/>
          <w:szCs w:val="22"/>
        </w:rPr>
      </w:pPr>
      <w:r w:rsidRPr="00AA39B5">
        <w:rPr>
          <w:rFonts w:ascii="Times New Roman" w:hAnsi="Times New Roman"/>
          <w:b/>
          <w:sz w:val="22"/>
          <w:szCs w:val="22"/>
        </w:rPr>
        <w:t>Finance</w:t>
      </w:r>
    </w:p>
    <w:p w14:paraId="452816AC" w14:textId="77777777" w:rsidR="00AC2A82" w:rsidRPr="00AA39B5" w:rsidRDefault="00650D4A" w:rsidP="00D47410">
      <w:pPr>
        <w:pStyle w:val="Caption"/>
        <w:spacing w:line="276" w:lineRule="auto"/>
        <w:jc w:val="both"/>
        <w:rPr>
          <w:rFonts w:ascii="Times New Roman" w:hAnsi="Times New Roman"/>
          <w:b w:val="0"/>
          <w:sz w:val="22"/>
          <w:szCs w:val="22"/>
        </w:rPr>
      </w:pPr>
      <w:r w:rsidRPr="00AA39B5">
        <w:rPr>
          <w:rFonts w:ascii="Times New Roman" w:hAnsi="Times New Roman"/>
          <w:b w:val="0"/>
          <w:sz w:val="22"/>
          <w:szCs w:val="22"/>
        </w:rPr>
        <w:t>East Hararge Zone</w:t>
      </w:r>
      <w:r w:rsidRPr="00AA39B5">
        <w:rPr>
          <w:rFonts w:ascii="Times New Roman" w:eastAsiaTheme="majorEastAsia" w:hAnsi="Times New Roman"/>
          <w:b w:val="0"/>
          <w:iCs/>
          <w:sz w:val="22"/>
          <w:szCs w:val="22"/>
        </w:rPr>
        <w:t xml:space="preserve"> finance in terms of revenue collection and budgeting is critical for improved service delivery.The financial performance of </w:t>
      </w:r>
      <w:r w:rsidRPr="00AA39B5">
        <w:rPr>
          <w:rFonts w:ascii="Times New Roman" w:hAnsi="Times New Roman"/>
          <w:b w:val="0"/>
          <w:sz w:val="22"/>
          <w:szCs w:val="22"/>
        </w:rPr>
        <w:t>East Hararge Zone</w:t>
      </w:r>
      <w:r w:rsidRPr="00AA39B5">
        <w:rPr>
          <w:rFonts w:ascii="Times New Roman" w:eastAsiaTheme="majorEastAsia" w:hAnsi="Times New Roman"/>
          <w:b w:val="0"/>
          <w:iCs/>
          <w:sz w:val="22"/>
          <w:szCs w:val="22"/>
        </w:rPr>
        <w:t xml:space="preserve"> shows that its efficiency in terms of revenue collection and capital expenditure has been improving, in 20</w:t>
      </w:r>
      <w:r w:rsidR="00762529" w:rsidRPr="00AA39B5">
        <w:rPr>
          <w:rFonts w:ascii="Times New Roman" w:eastAsiaTheme="majorEastAsia" w:hAnsi="Times New Roman"/>
          <w:b w:val="0"/>
          <w:iCs/>
          <w:sz w:val="22"/>
          <w:szCs w:val="22"/>
        </w:rPr>
        <w:t>11</w:t>
      </w:r>
      <w:r w:rsidRPr="00AA39B5">
        <w:rPr>
          <w:rFonts w:ascii="Times New Roman" w:eastAsiaTheme="majorEastAsia" w:hAnsi="Times New Roman"/>
          <w:b w:val="0"/>
          <w:iCs/>
          <w:sz w:val="22"/>
          <w:szCs w:val="22"/>
        </w:rPr>
        <w:t xml:space="preserve"> and 201</w:t>
      </w:r>
      <w:r w:rsidR="00762529" w:rsidRPr="00AA39B5">
        <w:rPr>
          <w:rFonts w:ascii="Times New Roman" w:eastAsiaTheme="majorEastAsia" w:hAnsi="Times New Roman"/>
          <w:b w:val="0"/>
          <w:iCs/>
          <w:sz w:val="22"/>
          <w:szCs w:val="22"/>
        </w:rPr>
        <w:t>2</w:t>
      </w:r>
      <w:r w:rsidRPr="00AA39B5">
        <w:rPr>
          <w:rFonts w:ascii="Times New Roman" w:eastAsiaTheme="majorEastAsia" w:hAnsi="Times New Roman"/>
          <w:b w:val="0"/>
          <w:iCs/>
          <w:sz w:val="22"/>
          <w:szCs w:val="22"/>
        </w:rPr>
        <w:t xml:space="preserve">E.C. </w:t>
      </w:r>
      <w:r w:rsidR="00AC2A82" w:rsidRPr="00AA39B5">
        <w:rPr>
          <w:rFonts w:ascii="Times New Roman" w:hAnsi="Times New Roman"/>
          <w:b w:val="0"/>
          <w:sz w:val="22"/>
          <w:szCs w:val="22"/>
        </w:rPr>
        <w:t>According to East Hararge Zone;</w:t>
      </w:r>
      <w:r w:rsidR="00AC2A82" w:rsidRPr="00AA39B5">
        <w:rPr>
          <w:rFonts w:ascii="Times New Roman" w:eastAsiaTheme="majorEastAsia" w:hAnsi="Times New Roman"/>
          <w:b w:val="0"/>
          <w:iCs/>
          <w:sz w:val="22"/>
          <w:szCs w:val="22"/>
        </w:rPr>
        <w:t xml:space="preserve"> finance in terms of revenue collection and budgeting is critical for improved service delivery.The financial performance of </w:t>
      </w:r>
      <w:r w:rsidR="00AC2A82" w:rsidRPr="00AA39B5">
        <w:rPr>
          <w:rFonts w:ascii="Times New Roman" w:hAnsi="Times New Roman"/>
          <w:b w:val="0"/>
          <w:sz w:val="22"/>
          <w:szCs w:val="22"/>
        </w:rPr>
        <w:t>East Hararge Zone</w:t>
      </w:r>
      <w:r w:rsidR="00AC2A82" w:rsidRPr="00AA39B5">
        <w:rPr>
          <w:rFonts w:ascii="Times New Roman" w:eastAsiaTheme="majorEastAsia" w:hAnsi="Times New Roman"/>
          <w:b w:val="0"/>
          <w:iCs/>
          <w:sz w:val="22"/>
          <w:szCs w:val="22"/>
        </w:rPr>
        <w:t xml:space="preserve"> shows that its efficiency in terms of revenue collection and capital expenditure has been improving, in 20</w:t>
      </w:r>
      <w:r w:rsidR="00762529" w:rsidRPr="00AA39B5">
        <w:rPr>
          <w:rFonts w:ascii="Times New Roman" w:eastAsiaTheme="majorEastAsia" w:hAnsi="Times New Roman"/>
          <w:b w:val="0"/>
          <w:iCs/>
          <w:sz w:val="22"/>
          <w:szCs w:val="22"/>
        </w:rPr>
        <w:t>11</w:t>
      </w:r>
      <w:r w:rsidR="00AC2A82" w:rsidRPr="00AA39B5">
        <w:rPr>
          <w:rFonts w:ascii="Times New Roman" w:eastAsiaTheme="majorEastAsia" w:hAnsi="Times New Roman"/>
          <w:b w:val="0"/>
          <w:iCs/>
          <w:sz w:val="22"/>
          <w:szCs w:val="22"/>
        </w:rPr>
        <w:t xml:space="preserve"> and 201</w:t>
      </w:r>
      <w:r w:rsidR="00762529" w:rsidRPr="00AA39B5">
        <w:rPr>
          <w:rFonts w:ascii="Times New Roman" w:eastAsiaTheme="majorEastAsia" w:hAnsi="Times New Roman"/>
          <w:b w:val="0"/>
          <w:iCs/>
          <w:sz w:val="22"/>
          <w:szCs w:val="22"/>
        </w:rPr>
        <w:t>2</w:t>
      </w:r>
      <w:r w:rsidR="00AC2A82" w:rsidRPr="00AA39B5">
        <w:rPr>
          <w:rFonts w:ascii="Times New Roman" w:eastAsiaTheme="majorEastAsia" w:hAnsi="Times New Roman"/>
          <w:b w:val="0"/>
          <w:iCs/>
          <w:sz w:val="22"/>
          <w:szCs w:val="22"/>
        </w:rPr>
        <w:t xml:space="preserve">E.C. </w:t>
      </w:r>
      <w:r w:rsidR="00AC2A82" w:rsidRPr="00AA39B5">
        <w:rPr>
          <w:rFonts w:ascii="Times New Roman" w:eastAsiaTheme="majorEastAsia" w:hAnsi="Times New Roman"/>
          <w:b w:val="0"/>
          <w:bCs w:val="0"/>
          <w:iCs/>
          <w:sz w:val="22"/>
          <w:szCs w:val="22"/>
        </w:rPr>
        <w:t xml:space="preserve"> M</w:t>
      </w:r>
      <w:r w:rsidR="00AC2A82" w:rsidRPr="00AA39B5">
        <w:rPr>
          <w:rFonts w:ascii="Times New Roman" w:eastAsiaTheme="majorEastAsia" w:hAnsi="Times New Roman"/>
          <w:b w:val="0"/>
          <w:iCs/>
          <w:sz w:val="22"/>
          <w:szCs w:val="22"/>
        </w:rPr>
        <w:t xml:space="preserve">ost of the </w:t>
      </w:r>
      <w:r w:rsidR="00AC2A82" w:rsidRPr="00AA39B5">
        <w:rPr>
          <w:rFonts w:ascii="Times New Roman" w:hAnsi="Times New Roman"/>
          <w:b w:val="0"/>
          <w:sz w:val="22"/>
          <w:szCs w:val="22"/>
        </w:rPr>
        <w:t>East Hararge Zone</w:t>
      </w:r>
      <w:r w:rsidR="00AC2A82" w:rsidRPr="00AA39B5">
        <w:rPr>
          <w:rFonts w:ascii="Times New Roman" w:eastAsiaTheme="majorEastAsia" w:hAnsi="Times New Roman"/>
          <w:b w:val="0"/>
          <w:iCs/>
          <w:sz w:val="22"/>
          <w:szCs w:val="22"/>
        </w:rPr>
        <w:t xml:space="preserve"> income is collected from trade and services of different individuals and institutions</w:t>
      </w:r>
      <w:r w:rsidR="00AC2A82" w:rsidRPr="00AA39B5">
        <w:rPr>
          <w:rFonts w:ascii="Times New Roman" w:eastAsiaTheme="majorEastAsia" w:hAnsi="Times New Roman"/>
          <w:iCs/>
          <w:sz w:val="22"/>
          <w:szCs w:val="22"/>
        </w:rPr>
        <w:t>.</w:t>
      </w:r>
    </w:p>
    <w:p w14:paraId="2DFA98DB" w14:textId="77777777" w:rsidR="00157D52" w:rsidRPr="00AA39B5" w:rsidRDefault="00157D52" w:rsidP="00D47410">
      <w:pPr>
        <w:spacing w:line="276" w:lineRule="auto"/>
        <w:rPr>
          <w:rFonts w:ascii="Times New Roman" w:hAnsi="Times New Roman"/>
          <w:b/>
          <w:sz w:val="22"/>
          <w:szCs w:val="22"/>
        </w:rPr>
      </w:pPr>
    </w:p>
    <w:p w14:paraId="01C6D145" w14:textId="77777777" w:rsidR="00B00955" w:rsidRPr="00AA39B5" w:rsidRDefault="0012356F" w:rsidP="00D47410">
      <w:pPr>
        <w:spacing w:line="276" w:lineRule="auto"/>
        <w:jc w:val="both"/>
        <w:rPr>
          <w:rFonts w:ascii="Times New Roman" w:hAnsi="Times New Roman"/>
          <w:b/>
          <w:sz w:val="22"/>
          <w:szCs w:val="22"/>
        </w:rPr>
      </w:pPr>
      <w:r w:rsidRPr="00AA39B5">
        <w:rPr>
          <w:rFonts w:ascii="Times New Roman" w:hAnsi="Times New Roman"/>
          <w:b/>
          <w:sz w:val="22"/>
          <w:szCs w:val="22"/>
        </w:rPr>
        <w:t xml:space="preserve">Revenue Collection: - </w:t>
      </w:r>
    </w:p>
    <w:p w14:paraId="4356F106" w14:textId="77777777" w:rsidR="00F20416" w:rsidRPr="00AA39B5" w:rsidRDefault="00596871" w:rsidP="00D47410">
      <w:pPr>
        <w:spacing w:line="276" w:lineRule="auto"/>
        <w:jc w:val="both"/>
        <w:rPr>
          <w:rFonts w:ascii="Times New Roman" w:hAnsi="Times New Roman"/>
          <w:sz w:val="22"/>
          <w:szCs w:val="22"/>
        </w:rPr>
      </w:pPr>
      <w:r w:rsidRPr="00AA39B5">
        <w:rPr>
          <w:rFonts w:ascii="Times New Roman" w:hAnsi="Times New Roman"/>
          <w:sz w:val="22"/>
          <w:szCs w:val="22"/>
        </w:rPr>
        <w:t>Revenue collected in the form of taxes is an important public activity, which is one of the main sources of inputs to strengthen the financial capacity of the central treasury of the government to undertake activities of governance, public service and diff</w:t>
      </w:r>
      <w:r w:rsidR="00D2529D" w:rsidRPr="00AA39B5">
        <w:rPr>
          <w:rFonts w:ascii="Times New Roman" w:hAnsi="Times New Roman"/>
          <w:sz w:val="22"/>
          <w:szCs w:val="22"/>
        </w:rPr>
        <w:t xml:space="preserve">erent development activities. </w:t>
      </w:r>
    </w:p>
    <w:p w14:paraId="79694C6B" w14:textId="77777777" w:rsidR="003C620A" w:rsidRPr="00AA39B5" w:rsidRDefault="00D2529D" w:rsidP="00D47410">
      <w:pPr>
        <w:spacing w:line="276" w:lineRule="auto"/>
        <w:jc w:val="both"/>
        <w:rPr>
          <w:rFonts w:ascii="Times New Roman" w:hAnsi="Times New Roman"/>
          <w:b/>
          <w:sz w:val="22"/>
          <w:szCs w:val="22"/>
        </w:rPr>
      </w:pPr>
      <w:r w:rsidRPr="00AA39B5">
        <w:rPr>
          <w:rFonts w:ascii="Times New Roman" w:hAnsi="Times New Roman"/>
          <w:sz w:val="22"/>
          <w:szCs w:val="22"/>
        </w:rPr>
        <w:t xml:space="preserve">East </w:t>
      </w:r>
      <w:r w:rsidR="00596871" w:rsidRPr="00AA39B5">
        <w:rPr>
          <w:rFonts w:ascii="Times New Roman" w:hAnsi="Times New Roman"/>
          <w:sz w:val="22"/>
          <w:szCs w:val="22"/>
        </w:rPr>
        <w:t>Hararge zone collected different Government revenues levied on as income tax commissions, penalties, sales and service charges and others within the defined territory of the zone. The collected taxes are categorized as D</w:t>
      </w:r>
      <w:r w:rsidR="008E7A4C" w:rsidRPr="00AA39B5">
        <w:rPr>
          <w:rFonts w:ascii="Times New Roman" w:hAnsi="Times New Roman"/>
          <w:sz w:val="22"/>
          <w:szCs w:val="22"/>
        </w:rPr>
        <w:t>irect tax, Indirect tax and non</w:t>
      </w:r>
      <w:r w:rsidR="00596871" w:rsidRPr="00AA39B5">
        <w:rPr>
          <w:rFonts w:ascii="Times New Roman" w:hAnsi="Times New Roman"/>
          <w:sz w:val="22"/>
          <w:szCs w:val="22"/>
        </w:rPr>
        <w:t xml:space="preserve">-tax revenue. </w:t>
      </w:r>
      <w:bookmarkStart w:id="70" w:name="_Toc366457961"/>
      <w:bookmarkStart w:id="71" w:name="_Toc366483842"/>
    </w:p>
    <w:p w14:paraId="57A5A286" w14:textId="77777777" w:rsidR="00C405AA" w:rsidRPr="00AA39B5" w:rsidRDefault="00C405AA" w:rsidP="00D47410">
      <w:pPr>
        <w:spacing w:line="276" w:lineRule="auto"/>
        <w:rPr>
          <w:rFonts w:ascii="Times New Roman" w:hAnsi="Times New Roman"/>
          <w:b/>
          <w:sz w:val="22"/>
          <w:szCs w:val="22"/>
        </w:rPr>
      </w:pPr>
      <w:bookmarkStart w:id="72" w:name="_Toc14462465"/>
    </w:p>
    <w:p w14:paraId="0858E00D" w14:textId="77777777" w:rsidR="00596871" w:rsidRPr="00AA39B5" w:rsidRDefault="00596871" w:rsidP="00D47410">
      <w:pPr>
        <w:spacing w:line="276" w:lineRule="auto"/>
        <w:jc w:val="center"/>
        <w:rPr>
          <w:rFonts w:ascii="Times New Roman" w:hAnsi="Times New Roman"/>
          <w:sz w:val="22"/>
          <w:szCs w:val="22"/>
        </w:rPr>
      </w:pPr>
      <w:r w:rsidRPr="00AA39B5">
        <w:rPr>
          <w:rFonts w:ascii="Times New Roman" w:hAnsi="Times New Roman"/>
          <w:b/>
          <w:sz w:val="22"/>
          <w:szCs w:val="22"/>
        </w:rPr>
        <w:t>Table</w:t>
      </w:r>
      <w:r w:rsidR="00B00955" w:rsidRPr="00AA39B5">
        <w:rPr>
          <w:rFonts w:ascii="Times New Roman" w:hAnsi="Times New Roman"/>
          <w:b/>
          <w:sz w:val="22"/>
          <w:szCs w:val="22"/>
        </w:rPr>
        <w:t xml:space="preserve"> </w:t>
      </w:r>
      <w:r w:rsidR="00B92D86" w:rsidRPr="00AA39B5">
        <w:rPr>
          <w:rFonts w:ascii="Times New Roman" w:hAnsi="Times New Roman"/>
          <w:b/>
          <w:sz w:val="22"/>
          <w:szCs w:val="22"/>
        </w:rPr>
        <w:t>4</w:t>
      </w:r>
      <w:r w:rsidR="004E321B" w:rsidRPr="00AA39B5">
        <w:rPr>
          <w:rFonts w:ascii="Times New Roman" w:hAnsi="Times New Roman"/>
          <w:b/>
          <w:sz w:val="22"/>
          <w:szCs w:val="22"/>
        </w:rPr>
        <w:t>1</w:t>
      </w:r>
      <w:r w:rsidR="00D2529D" w:rsidRPr="00AA39B5">
        <w:rPr>
          <w:rFonts w:ascii="Times New Roman" w:hAnsi="Times New Roman"/>
          <w:sz w:val="22"/>
          <w:szCs w:val="22"/>
        </w:rPr>
        <w:t xml:space="preserve"> Amount of tax collected in East </w:t>
      </w:r>
      <w:r w:rsidRPr="00AA39B5">
        <w:rPr>
          <w:rFonts w:ascii="Times New Roman" w:hAnsi="Times New Roman"/>
          <w:sz w:val="22"/>
          <w:szCs w:val="22"/>
        </w:rPr>
        <w:t xml:space="preserve">Hararge zone </w:t>
      </w:r>
      <w:bookmarkEnd w:id="70"/>
      <w:bookmarkEnd w:id="71"/>
      <w:bookmarkEnd w:id="72"/>
    </w:p>
    <w:p w14:paraId="5497FF61" w14:textId="77777777" w:rsidR="00D2529D" w:rsidRPr="00AA39B5" w:rsidRDefault="00D2529D" w:rsidP="00D47410">
      <w:pPr>
        <w:spacing w:line="276" w:lineRule="auto"/>
        <w:jc w:val="center"/>
        <w:rPr>
          <w:rFonts w:ascii="Times New Roman" w:hAnsi="Times New Roman"/>
          <w:sz w:val="22"/>
          <w:szCs w:val="22"/>
        </w:rPr>
      </w:pPr>
    </w:p>
    <w:tbl>
      <w:tblPr>
        <w:tblW w:w="8328" w:type="dxa"/>
        <w:tblInd w:w="2088" w:type="dxa"/>
        <w:tblLook w:val="04A0" w:firstRow="1" w:lastRow="0" w:firstColumn="1" w:lastColumn="0" w:noHBand="0" w:noVBand="1"/>
      </w:tblPr>
      <w:tblGrid>
        <w:gridCol w:w="1260"/>
        <w:gridCol w:w="1710"/>
        <w:gridCol w:w="2250"/>
        <w:gridCol w:w="1800"/>
        <w:gridCol w:w="1308"/>
      </w:tblGrid>
      <w:tr w:rsidR="00596871" w:rsidRPr="00AA39B5" w14:paraId="15E5B026" w14:textId="77777777" w:rsidTr="00687C26">
        <w:trPr>
          <w:gridAfter w:val="1"/>
          <w:wAfter w:w="1308" w:type="dxa"/>
          <w:trHeight w:val="224"/>
        </w:trPr>
        <w:tc>
          <w:tcPr>
            <w:tcW w:w="1260" w:type="dxa"/>
            <w:vMerge w:val="restart"/>
            <w:tcBorders>
              <w:top w:val="single" w:sz="4" w:space="0" w:color="auto"/>
              <w:left w:val="single" w:sz="4" w:space="0" w:color="auto"/>
              <w:right w:val="single" w:sz="4" w:space="0" w:color="auto"/>
            </w:tcBorders>
            <w:shd w:val="clear" w:color="auto" w:fill="auto"/>
            <w:noWrap/>
            <w:vAlign w:val="bottom"/>
            <w:hideMark/>
          </w:tcPr>
          <w:p w14:paraId="662D0FF7" w14:textId="77777777" w:rsidR="00596871" w:rsidRPr="00AA39B5" w:rsidRDefault="00596871" w:rsidP="00D47410">
            <w:pPr>
              <w:spacing w:line="276" w:lineRule="auto"/>
              <w:rPr>
                <w:rFonts w:ascii="Times New Roman" w:hAnsi="Times New Roman"/>
                <w:bCs/>
                <w:color w:val="000000"/>
              </w:rPr>
            </w:pPr>
            <w:r w:rsidRPr="00AA39B5">
              <w:rPr>
                <w:rFonts w:ascii="Times New Roman" w:hAnsi="Times New Roman"/>
                <w:sz w:val="22"/>
                <w:szCs w:val="22"/>
              </w:rPr>
              <w:t>Year</w:t>
            </w:r>
          </w:p>
        </w:tc>
        <w:tc>
          <w:tcPr>
            <w:tcW w:w="5760" w:type="dxa"/>
            <w:gridSpan w:val="3"/>
            <w:tcBorders>
              <w:top w:val="single" w:sz="4" w:space="0" w:color="auto"/>
              <w:left w:val="nil"/>
              <w:bottom w:val="single" w:sz="4" w:space="0" w:color="auto"/>
              <w:right w:val="single" w:sz="4" w:space="0" w:color="auto"/>
            </w:tcBorders>
            <w:shd w:val="clear" w:color="auto" w:fill="auto"/>
            <w:hideMark/>
          </w:tcPr>
          <w:p w14:paraId="69CA6DDD" w14:textId="77777777" w:rsidR="00596871" w:rsidRPr="00AA39B5" w:rsidRDefault="00596871" w:rsidP="00D47410">
            <w:pPr>
              <w:spacing w:line="276" w:lineRule="auto"/>
              <w:jc w:val="center"/>
              <w:rPr>
                <w:rFonts w:ascii="Times New Roman" w:hAnsi="Times New Roman"/>
                <w:bCs/>
              </w:rPr>
            </w:pPr>
            <w:r w:rsidRPr="00AA39B5">
              <w:rPr>
                <w:rFonts w:ascii="Times New Roman" w:hAnsi="Times New Roman"/>
                <w:bCs/>
                <w:sz w:val="22"/>
                <w:szCs w:val="22"/>
              </w:rPr>
              <w:t>Type of Revenue</w:t>
            </w:r>
          </w:p>
        </w:tc>
      </w:tr>
      <w:tr w:rsidR="00596871" w:rsidRPr="00AA39B5" w14:paraId="129702E6" w14:textId="77777777" w:rsidTr="00687C26">
        <w:trPr>
          <w:gridAfter w:val="1"/>
          <w:wAfter w:w="1308" w:type="dxa"/>
          <w:trHeight w:val="179"/>
        </w:trPr>
        <w:tc>
          <w:tcPr>
            <w:tcW w:w="1260" w:type="dxa"/>
            <w:vMerge/>
            <w:tcBorders>
              <w:left w:val="single" w:sz="4" w:space="0" w:color="auto"/>
              <w:bottom w:val="single" w:sz="4" w:space="0" w:color="auto"/>
              <w:right w:val="single" w:sz="4" w:space="0" w:color="auto"/>
            </w:tcBorders>
            <w:vAlign w:val="center"/>
            <w:hideMark/>
          </w:tcPr>
          <w:p w14:paraId="27A354C2" w14:textId="77777777" w:rsidR="00596871" w:rsidRPr="00AA39B5" w:rsidRDefault="00596871" w:rsidP="00D47410">
            <w:pPr>
              <w:spacing w:line="276" w:lineRule="auto"/>
              <w:rPr>
                <w:rFonts w:ascii="Times New Roman" w:hAnsi="Times New Roman"/>
                <w:bCs/>
                <w:color w:val="000000"/>
              </w:rPr>
            </w:pPr>
          </w:p>
        </w:tc>
        <w:tc>
          <w:tcPr>
            <w:tcW w:w="1710" w:type="dxa"/>
            <w:tcBorders>
              <w:top w:val="nil"/>
              <w:left w:val="nil"/>
              <w:bottom w:val="single" w:sz="4" w:space="0" w:color="auto"/>
              <w:right w:val="single" w:sz="4" w:space="0" w:color="auto"/>
            </w:tcBorders>
            <w:shd w:val="clear" w:color="auto" w:fill="auto"/>
            <w:noWrap/>
            <w:vAlign w:val="center"/>
            <w:hideMark/>
          </w:tcPr>
          <w:p w14:paraId="3FF75DBC" w14:textId="77777777" w:rsidR="00596871" w:rsidRPr="00AA39B5" w:rsidRDefault="00596871" w:rsidP="00D47410">
            <w:pPr>
              <w:spacing w:line="276" w:lineRule="auto"/>
              <w:jc w:val="center"/>
              <w:rPr>
                <w:rFonts w:ascii="Times New Roman" w:hAnsi="Times New Roman"/>
                <w:bCs/>
                <w:color w:val="000000"/>
              </w:rPr>
            </w:pPr>
            <w:r w:rsidRPr="00AA39B5">
              <w:rPr>
                <w:rFonts w:ascii="Times New Roman" w:hAnsi="Times New Roman"/>
                <w:bCs/>
                <w:color w:val="000000"/>
                <w:sz w:val="22"/>
                <w:szCs w:val="22"/>
              </w:rPr>
              <w:t>Tax revenue</w:t>
            </w:r>
          </w:p>
        </w:tc>
        <w:tc>
          <w:tcPr>
            <w:tcW w:w="2250" w:type="dxa"/>
            <w:tcBorders>
              <w:top w:val="nil"/>
              <w:left w:val="nil"/>
              <w:bottom w:val="single" w:sz="4" w:space="0" w:color="auto"/>
              <w:right w:val="single" w:sz="4" w:space="0" w:color="auto"/>
            </w:tcBorders>
            <w:shd w:val="clear" w:color="auto" w:fill="auto"/>
            <w:vAlign w:val="center"/>
            <w:hideMark/>
          </w:tcPr>
          <w:p w14:paraId="0FD3C52C" w14:textId="77777777" w:rsidR="00596871" w:rsidRPr="00AA39B5" w:rsidRDefault="004E577B" w:rsidP="00D47410">
            <w:pPr>
              <w:spacing w:line="276" w:lineRule="auto"/>
              <w:jc w:val="center"/>
              <w:rPr>
                <w:rFonts w:ascii="Times New Roman" w:hAnsi="Times New Roman"/>
                <w:bCs/>
                <w:color w:val="000000"/>
              </w:rPr>
            </w:pPr>
            <w:r w:rsidRPr="00AA39B5">
              <w:rPr>
                <w:rFonts w:ascii="Times New Roman" w:hAnsi="Times New Roman"/>
                <w:bCs/>
                <w:color w:val="000000"/>
                <w:sz w:val="22"/>
                <w:szCs w:val="22"/>
              </w:rPr>
              <w:t>Non-t</w:t>
            </w:r>
            <w:r w:rsidR="00596871" w:rsidRPr="00AA39B5">
              <w:rPr>
                <w:rFonts w:ascii="Times New Roman" w:hAnsi="Times New Roman"/>
                <w:bCs/>
                <w:color w:val="000000"/>
                <w:sz w:val="22"/>
                <w:szCs w:val="22"/>
              </w:rPr>
              <w:t>ax Re venues</w:t>
            </w:r>
          </w:p>
        </w:tc>
        <w:tc>
          <w:tcPr>
            <w:tcW w:w="1800" w:type="dxa"/>
            <w:tcBorders>
              <w:top w:val="nil"/>
              <w:left w:val="nil"/>
              <w:bottom w:val="single" w:sz="4" w:space="0" w:color="auto"/>
              <w:right w:val="single" w:sz="4" w:space="0" w:color="auto"/>
            </w:tcBorders>
            <w:shd w:val="clear" w:color="auto" w:fill="auto"/>
            <w:vAlign w:val="center"/>
            <w:hideMark/>
          </w:tcPr>
          <w:p w14:paraId="4A3FF496" w14:textId="77777777" w:rsidR="00596871" w:rsidRPr="00AA39B5" w:rsidRDefault="00596871" w:rsidP="00D47410">
            <w:pPr>
              <w:spacing w:line="276" w:lineRule="auto"/>
              <w:jc w:val="center"/>
              <w:rPr>
                <w:rFonts w:ascii="Times New Roman" w:hAnsi="Times New Roman"/>
                <w:bCs/>
                <w:color w:val="000000"/>
              </w:rPr>
            </w:pPr>
            <w:r w:rsidRPr="00AA39B5">
              <w:rPr>
                <w:rFonts w:ascii="Times New Roman" w:hAnsi="Times New Roman"/>
                <w:bCs/>
                <w:color w:val="000000"/>
                <w:sz w:val="22"/>
                <w:szCs w:val="22"/>
              </w:rPr>
              <w:t>Total</w:t>
            </w:r>
          </w:p>
        </w:tc>
      </w:tr>
      <w:tr w:rsidR="00FE3DB7" w:rsidRPr="00AA39B5" w14:paraId="30ED2E53" w14:textId="77777777" w:rsidTr="00145E16">
        <w:trPr>
          <w:trHeight w:val="233"/>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4656F451" w14:textId="77777777" w:rsidR="00FE3DB7" w:rsidRPr="00AA39B5" w:rsidRDefault="00FE3DB7" w:rsidP="00D47410">
            <w:pPr>
              <w:spacing w:line="276" w:lineRule="auto"/>
              <w:rPr>
                <w:rFonts w:ascii="Times New Roman" w:hAnsi="Times New Roman"/>
                <w:bCs/>
                <w:color w:val="000000"/>
              </w:rPr>
            </w:pPr>
            <w:r w:rsidRPr="00AA39B5">
              <w:rPr>
                <w:rFonts w:ascii="Times New Roman" w:hAnsi="Times New Roman"/>
                <w:sz w:val="22"/>
                <w:szCs w:val="22"/>
              </w:rPr>
              <w:t>2011E.C</w:t>
            </w:r>
          </w:p>
        </w:tc>
        <w:tc>
          <w:tcPr>
            <w:tcW w:w="1710" w:type="dxa"/>
            <w:tcBorders>
              <w:top w:val="nil"/>
              <w:left w:val="nil"/>
              <w:bottom w:val="single" w:sz="4" w:space="0" w:color="auto"/>
              <w:right w:val="single" w:sz="4" w:space="0" w:color="auto"/>
            </w:tcBorders>
            <w:shd w:val="clear" w:color="auto" w:fill="auto"/>
            <w:noWrap/>
            <w:hideMark/>
          </w:tcPr>
          <w:p w14:paraId="10E79B33" w14:textId="77777777" w:rsidR="00FE3DB7" w:rsidRPr="00AA39B5" w:rsidRDefault="00FE3DB7" w:rsidP="00D47410">
            <w:pPr>
              <w:spacing w:line="276" w:lineRule="auto"/>
              <w:rPr>
                <w:rFonts w:ascii="Times New Roman" w:hAnsi="Times New Roman"/>
                <w:bCs/>
              </w:rPr>
            </w:pPr>
            <w:r w:rsidRPr="00AA39B5">
              <w:rPr>
                <w:rFonts w:ascii="Times New Roman" w:hAnsi="Times New Roman"/>
                <w:bCs/>
                <w:sz w:val="22"/>
                <w:szCs w:val="22"/>
              </w:rPr>
              <w:t xml:space="preserve">465,322,731.35 </w:t>
            </w:r>
          </w:p>
        </w:tc>
        <w:tc>
          <w:tcPr>
            <w:tcW w:w="2250" w:type="dxa"/>
            <w:tcBorders>
              <w:top w:val="nil"/>
              <w:left w:val="nil"/>
              <w:bottom w:val="single" w:sz="4" w:space="0" w:color="auto"/>
              <w:right w:val="single" w:sz="4" w:space="0" w:color="auto"/>
            </w:tcBorders>
            <w:shd w:val="clear" w:color="auto" w:fill="auto"/>
            <w:noWrap/>
            <w:hideMark/>
          </w:tcPr>
          <w:p w14:paraId="2039A9DA" w14:textId="77777777" w:rsidR="00FE3DB7" w:rsidRPr="00AA39B5" w:rsidRDefault="00FE3DB7" w:rsidP="00D47410">
            <w:pPr>
              <w:spacing w:line="276" w:lineRule="auto"/>
              <w:rPr>
                <w:rFonts w:ascii="Times New Roman" w:hAnsi="Times New Roman"/>
                <w:bCs/>
              </w:rPr>
            </w:pPr>
            <w:r w:rsidRPr="00AA39B5">
              <w:rPr>
                <w:rFonts w:ascii="Times New Roman" w:hAnsi="Times New Roman"/>
                <w:bCs/>
                <w:sz w:val="22"/>
                <w:szCs w:val="22"/>
              </w:rPr>
              <w:t xml:space="preserve"> 151,611,220.82 </w:t>
            </w:r>
          </w:p>
        </w:tc>
        <w:tc>
          <w:tcPr>
            <w:tcW w:w="1800" w:type="dxa"/>
            <w:tcBorders>
              <w:top w:val="nil"/>
              <w:left w:val="nil"/>
              <w:bottom w:val="single" w:sz="4" w:space="0" w:color="auto"/>
              <w:right w:val="single" w:sz="4" w:space="0" w:color="auto"/>
            </w:tcBorders>
            <w:shd w:val="clear" w:color="auto" w:fill="auto"/>
            <w:noWrap/>
            <w:hideMark/>
          </w:tcPr>
          <w:p w14:paraId="5F35DE1F" w14:textId="77777777" w:rsidR="00FE3DB7" w:rsidRPr="00AA39B5" w:rsidRDefault="00FE3DB7" w:rsidP="00D47410">
            <w:pPr>
              <w:spacing w:line="276" w:lineRule="auto"/>
              <w:rPr>
                <w:rFonts w:ascii="Times New Roman" w:hAnsi="Times New Roman"/>
                <w:bCs/>
                <w:color w:val="000000"/>
              </w:rPr>
            </w:pPr>
            <w:r w:rsidRPr="00AA39B5">
              <w:rPr>
                <w:rFonts w:ascii="Times New Roman" w:hAnsi="Times New Roman"/>
                <w:bCs/>
                <w:color w:val="000000"/>
                <w:sz w:val="22"/>
                <w:szCs w:val="22"/>
              </w:rPr>
              <w:t xml:space="preserve">616,933,952.17 </w:t>
            </w:r>
          </w:p>
        </w:tc>
        <w:tc>
          <w:tcPr>
            <w:tcW w:w="1308" w:type="dxa"/>
            <w:vAlign w:val="bottom"/>
          </w:tcPr>
          <w:p w14:paraId="30972181" w14:textId="77777777" w:rsidR="00FE3DB7" w:rsidRPr="00AA39B5" w:rsidRDefault="00FE3DB7" w:rsidP="00D47410">
            <w:pPr>
              <w:spacing w:line="276" w:lineRule="auto"/>
              <w:rPr>
                <w:rFonts w:ascii="Times New Roman" w:hAnsi="Times New Roman"/>
                <w:bCs/>
                <w:iCs/>
                <w:color w:val="000000"/>
              </w:rPr>
            </w:pPr>
          </w:p>
        </w:tc>
      </w:tr>
      <w:tr w:rsidR="00D73EB9" w:rsidRPr="00AA39B5" w14:paraId="2358C086" w14:textId="77777777" w:rsidTr="00145E16">
        <w:trPr>
          <w:gridAfter w:val="1"/>
          <w:wAfter w:w="1308" w:type="dxa"/>
          <w:trHeight w:val="278"/>
        </w:trPr>
        <w:tc>
          <w:tcPr>
            <w:tcW w:w="1260" w:type="dxa"/>
            <w:tcBorders>
              <w:top w:val="nil"/>
              <w:left w:val="single" w:sz="4" w:space="0" w:color="auto"/>
              <w:bottom w:val="single" w:sz="4" w:space="0" w:color="auto"/>
              <w:right w:val="single" w:sz="4" w:space="0" w:color="auto"/>
            </w:tcBorders>
            <w:shd w:val="clear" w:color="auto" w:fill="auto"/>
            <w:noWrap/>
            <w:hideMark/>
          </w:tcPr>
          <w:p w14:paraId="1617058A" w14:textId="77777777" w:rsidR="00D73EB9" w:rsidRPr="00AA39B5" w:rsidRDefault="00D73EB9" w:rsidP="00D47410">
            <w:pPr>
              <w:spacing w:line="276" w:lineRule="auto"/>
              <w:rPr>
                <w:rFonts w:ascii="Times New Roman" w:hAnsi="Times New Roman"/>
              </w:rPr>
            </w:pPr>
            <w:r w:rsidRPr="00AA39B5">
              <w:rPr>
                <w:rFonts w:ascii="Times New Roman" w:hAnsi="Times New Roman"/>
                <w:sz w:val="22"/>
                <w:szCs w:val="22"/>
              </w:rPr>
              <w:t>2012E.C</w:t>
            </w:r>
          </w:p>
        </w:tc>
        <w:tc>
          <w:tcPr>
            <w:tcW w:w="1710" w:type="dxa"/>
            <w:tcBorders>
              <w:top w:val="nil"/>
              <w:left w:val="nil"/>
              <w:bottom w:val="single" w:sz="4" w:space="0" w:color="auto"/>
              <w:right w:val="single" w:sz="4" w:space="0" w:color="auto"/>
            </w:tcBorders>
            <w:shd w:val="clear" w:color="auto" w:fill="auto"/>
            <w:noWrap/>
            <w:hideMark/>
          </w:tcPr>
          <w:p w14:paraId="0C3C3B61" w14:textId="77777777" w:rsidR="00D73EB9" w:rsidRPr="00AA39B5" w:rsidRDefault="00D73EB9" w:rsidP="00D47410">
            <w:pPr>
              <w:spacing w:line="276" w:lineRule="auto"/>
              <w:rPr>
                <w:rFonts w:ascii="Times New Roman" w:hAnsi="Times New Roman"/>
                <w:bCs/>
              </w:rPr>
            </w:pPr>
            <w:r w:rsidRPr="00AA39B5">
              <w:rPr>
                <w:rFonts w:ascii="Times New Roman" w:hAnsi="Times New Roman"/>
                <w:bCs/>
                <w:sz w:val="22"/>
                <w:szCs w:val="22"/>
              </w:rPr>
              <w:t xml:space="preserve">541,674,456.59 </w:t>
            </w:r>
          </w:p>
        </w:tc>
        <w:tc>
          <w:tcPr>
            <w:tcW w:w="2250" w:type="dxa"/>
            <w:tcBorders>
              <w:top w:val="nil"/>
              <w:left w:val="nil"/>
              <w:bottom w:val="single" w:sz="4" w:space="0" w:color="auto"/>
              <w:right w:val="single" w:sz="4" w:space="0" w:color="auto"/>
            </w:tcBorders>
            <w:shd w:val="clear" w:color="auto" w:fill="auto"/>
            <w:noWrap/>
            <w:hideMark/>
          </w:tcPr>
          <w:p w14:paraId="7DBEAD36" w14:textId="77777777" w:rsidR="00D73EB9" w:rsidRPr="00AA39B5" w:rsidRDefault="00D73EB9" w:rsidP="00D47410">
            <w:pPr>
              <w:spacing w:line="276" w:lineRule="auto"/>
              <w:rPr>
                <w:rFonts w:ascii="Times New Roman" w:hAnsi="Times New Roman"/>
                <w:bCs/>
              </w:rPr>
            </w:pPr>
            <w:r w:rsidRPr="00AA39B5">
              <w:rPr>
                <w:rFonts w:ascii="Times New Roman" w:hAnsi="Times New Roman"/>
                <w:bCs/>
                <w:sz w:val="22"/>
                <w:szCs w:val="22"/>
              </w:rPr>
              <w:t xml:space="preserve"> 187,684,638.52 </w:t>
            </w:r>
          </w:p>
        </w:tc>
        <w:tc>
          <w:tcPr>
            <w:tcW w:w="1800" w:type="dxa"/>
            <w:tcBorders>
              <w:top w:val="nil"/>
              <w:left w:val="nil"/>
              <w:bottom w:val="single" w:sz="4" w:space="0" w:color="auto"/>
              <w:right w:val="single" w:sz="4" w:space="0" w:color="auto"/>
            </w:tcBorders>
            <w:shd w:val="clear" w:color="auto" w:fill="auto"/>
            <w:noWrap/>
            <w:hideMark/>
          </w:tcPr>
          <w:p w14:paraId="1707DA92" w14:textId="77777777" w:rsidR="00D73EB9" w:rsidRPr="00AA39B5" w:rsidRDefault="00D73EB9" w:rsidP="00D47410">
            <w:pPr>
              <w:spacing w:line="276" w:lineRule="auto"/>
              <w:rPr>
                <w:rFonts w:ascii="Times New Roman" w:hAnsi="Times New Roman"/>
                <w:bCs/>
              </w:rPr>
            </w:pPr>
            <w:r w:rsidRPr="00AA39B5">
              <w:rPr>
                <w:rFonts w:ascii="Times New Roman" w:hAnsi="Times New Roman"/>
                <w:bCs/>
                <w:sz w:val="22"/>
                <w:szCs w:val="22"/>
              </w:rPr>
              <w:t xml:space="preserve">729,359,095.11 </w:t>
            </w:r>
          </w:p>
        </w:tc>
      </w:tr>
    </w:tbl>
    <w:p w14:paraId="1EDE91F9" w14:textId="77777777" w:rsidR="00596871" w:rsidRPr="00AA39B5" w:rsidRDefault="00B00955" w:rsidP="00D47410">
      <w:pPr>
        <w:spacing w:line="276" w:lineRule="auto"/>
        <w:rPr>
          <w:rFonts w:ascii="Times New Roman" w:hAnsi="Times New Roman"/>
          <w:sz w:val="22"/>
          <w:szCs w:val="22"/>
        </w:rPr>
      </w:pPr>
      <w:bookmarkStart w:id="73" w:name="_Toc366457962"/>
      <w:bookmarkStart w:id="74" w:name="_Toc14462466"/>
      <w:r w:rsidRPr="00AA39B5">
        <w:rPr>
          <w:rFonts w:ascii="Times New Roman" w:hAnsi="Times New Roman"/>
          <w:sz w:val="22"/>
          <w:szCs w:val="22"/>
        </w:rPr>
        <w:t xml:space="preserve">                                </w:t>
      </w:r>
      <w:r w:rsidR="00D2529D" w:rsidRPr="00AA39B5">
        <w:rPr>
          <w:rFonts w:ascii="Times New Roman" w:hAnsi="Times New Roman"/>
          <w:b/>
          <w:sz w:val="22"/>
          <w:szCs w:val="22"/>
        </w:rPr>
        <w:t>Source: -</w:t>
      </w:r>
      <w:r w:rsidR="00D2529D" w:rsidRPr="00AA39B5">
        <w:rPr>
          <w:rFonts w:ascii="Times New Roman" w:hAnsi="Times New Roman"/>
          <w:sz w:val="22"/>
          <w:szCs w:val="22"/>
        </w:rPr>
        <w:t xml:space="preserve"> East </w:t>
      </w:r>
      <w:r w:rsidR="00596871" w:rsidRPr="00AA39B5">
        <w:rPr>
          <w:rFonts w:ascii="Times New Roman" w:hAnsi="Times New Roman"/>
          <w:sz w:val="22"/>
          <w:szCs w:val="22"/>
        </w:rPr>
        <w:t>Hararge zone in land Revenue office, 20</w:t>
      </w:r>
      <w:r w:rsidR="00660808" w:rsidRPr="00AA39B5">
        <w:rPr>
          <w:rFonts w:ascii="Times New Roman" w:hAnsi="Times New Roman"/>
          <w:sz w:val="22"/>
          <w:szCs w:val="22"/>
        </w:rPr>
        <w:t>11</w:t>
      </w:r>
      <w:r w:rsidR="00596871" w:rsidRPr="00AA39B5">
        <w:rPr>
          <w:rFonts w:ascii="Times New Roman" w:hAnsi="Times New Roman"/>
          <w:sz w:val="22"/>
          <w:szCs w:val="22"/>
        </w:rPr>
        <w:t>-</w:t>
      </w:r>
      <w:bookmarkEnd w:id="73"/>
      <w:r w:rsidR="00596871" w:rsidRPr="00AA39B5">
        <w:rPr>
          <w:rFonts w:ascii="Times New Roman" w:hAnsi="Times New Roman"/>
          <w:sz w:val="22"/>
          <w:szCs w:val="22"/>
        </w:rPr>
        <w:t>201</w:t>
      </w:r>
      <w:r w:rsidR="00660808" w:rsidRPr="00AA39B5">
        <w:rPr>
          <w:rFonts w:ascii="Times New Roman" w:hAnsi="Times New Roman"/>
          <w:sz w:val="22"/>
          <w:szCs w:val="22"/>
        </w:rPr>
        <w:t>2</w:t>
      </w:r>
      <w:bookmarkEnd w:id="74"/>
    </w:p>
    <w:p w14:paraId="5B92C743" w14:textId="77777777" w:rsidR="001E50B3" w:rsidRPr="00AA39B5" w:rsidRDefault="001E50B3" w:rsidP="00D47410">
      <w:pPr>
        <w:spacing w:line="276" w:lineRule="auto"/>
        <w:rPr>
          <w:rFonts w:ascii="Times New Roman" w:hAnsi="Times New Roman"/>
          <w:bCs/>
          <w:sz w:val="22"/>
          <w:szCs w:val="22"/>
        </w:rPr>
      </w:pPr>
    </w:p>
    <w:p w14:paraId="28F32BF5" w14:textId="77777777" w:rsidR="00B00955" w:rsidRPr="00AA39B5" w:rsidRDefault="001E50B3" w:rsidP="00D47410">
      <w:pPr>
        <w:spacing w:line="276" w:lineRule="auto"/>
        <w:jc w:val="both"/>
        <w:rPr>
          <w:rFonts w:ascii="Times New Roman" w:hAnsi="Times New Roman"/>
          <w:b/>
          <w:sz w:val="22"/>
          <w:szCs w:val="22"/>
        </w:rPr>
      </w:pPr>
      <w:r w:rsidRPr="00AA39B5">
        <w:rPr>
          <w:rFonts w:ascii="Times New Roman" w:hAnsi="Times New Roman"/>
          <w:b/>
          <w:sz w:val="22"/>
          <w:szCs w:val="22"/>
        </w:rPr>
        <w:t>Total Expenditure:-</w:t>
      </w:r>
    </w:p>
    <w:p w14:paraId="13EA2EF2" w14:textId="77777777" w:rsidR="008C4CA2" w:rsidRPr="00AA39B5" w:rsidRDefault="00596871" w:rsidP="00D47410">
      <w:pPr>
        <w:spacing w:line="276" w:lineRule="auto"/>
        <w:jc w:val="both"/>
        <w:rPr>
          <w:rFonts w:ascii="Times New Roman" w:hAnsi="Times New Roman"/>
          <w:sz w:val="22"/>
          <w:szCs w:val="22"/>
        </w:rPr>
      </w:pPr>
      <w:r w:rsidRPr="00AA39B5">
        <w:rPr>
          <w:rFonts w:ascii="Times New Roman" w:hAnsi="Times New Roman"/>
          <w:sz w:val="22"/>
          <w:szCs w:val="22"/>
        </w:rPr>
        <w:t xml:space="preserve">The total government budget expenditure for different government sectors classified as administrative, social and economic sectors. </w:t>
      </w:r>
      <w:r w:rsidR="008C4CA2" w:rsidRPr="00AA39B5">
        <w:rPr>
          <w:rFonts w:ascii="Times New Roman" w:hAnsi="Times New Roman"/>
          <w:sz w:val="22"/>
          <w:szCs w:val="22"/>
        </w:rPr>
        <w:t xml:space="preserve">The budget of the zone is increasing from year to year. In 2011, the total budget of the zone was </w:t>
      </w:r>
      <w:r w:rsidR="008C4CA2" w:rsidRPr="00AA39B5">
        <w:rPr>
          <w:rFonts w:ascii="Times New Roman" w:hAnsi="Times New Roman"/>
          <w:b/>
          <w:bCs/>
          <w:sz w:val="22"/>
          <w:szCs w:val="22"/>
        </w:rPr>
        <w:t>2,841,691,059</w:t>
      </w:r>
      <w:r w:rsidR="008F7DE2" w:rsidRPr="00AA39B5">
        <w:rPr>
          <w:rFonts w:ascii="Times New Roman" w:hAnsi="Times New Roman"/>
          <w:b/>
          <w:bCs/>
          <w:sz w:val="22"/>
          <w:szCs w:val="22"/>
        </w:rPr>
        <w:t xml:space="preserve"> birr</w:t>
      </w:r>
      <w:r w:rsidR="008C4CA2" w:rsidRPr="00AA39B5">
        <w:rPr>
          <w:rFonts w:ascii="Times New Roman" w:hAnsi="Times New Roman"/>
          <w:sz w:val="22"/>
          <w:szCs w:val="22"/>
        </w:rPr>
        <w:t xml:space="preserve">. This was increased to </w:t>
      </w:r>
      <w:r w:rsidR="008C4CA2" w:rsidRPr="00AA39B5">
        <w:rPr>
          <w:rFonts w:ascii="Times New Roman" w:hAnsi="Times New Roman"/>
          <w:b/>
          <w:bCs/>
          <w:sz w:val="22"/>
          <w:szCs w:val="22"/>
        </w:rPr>
        <w:t>3,182,562,041</w:t>
      </w:r>
      <w:r w:rsidR="008F7DE2" w:rsidRPr="00AA39B5">
        <w:rPr>
          <w:rFonts w:ascii="Times New Roman" w:hAnsi="Times New Roman"/>
          <w:b/>
          <w:bCs/>
          <w:sz w:val="22"/>
          <w:szCs w:val="22"/>
        </w:rPr>
        <w:t xml:space="preserve"> birr</w:t>
      </w:r>
      <w:r w:rsidR="008C4CA2" w:rsidRPr="00AA39B5">
        <w:rPr>
          <w:rFonts w:ascii="Times New Roman" w:hAnsi="Times New Roman"/>
          <w:sz w:val="22"/>
          <w:szCs w:val="22"/>
        </w:rPr>
        <w:t xml:space="preserve"> in 2012</w:t>
      </w:r>
      <w:r w:rsidR="00676F42" w:rsidRPr="00AA39B5">
        <w:rPr>
          <w:rFonts w:ascii="Times New Roman" w:hAnsi="Times New Roman"/>
          <w:sz w:val="22"/>
          <w:szCs w:val="22"/>
        </w:rPr>
        <w:t>E.C</w:t>
      </w:r>
      <w:r w:rsidR="008C4CA2" w:rsidRPr="00AA39B5">
        <w:rPr>
          <w:rFonts w:ascii="Times New Roman" w:hAnsi="Times New Roman"/>
          <w:sz w:val="22"/>
          <w:szCs w:val="22"/>
        </w:rPr>
        <w:t xml:space="preserve">, with an average annual increment of about 10.7%. Recurrent budget was about 91.81 % of the total budget, while the share of the </w:t>
      </w:r>
      <w:r w:rsidR="008C4CA2" w:rsidRPr="00AA39B5">
        <w:rPr>
          <w:rFonts w:ascii="Times New Roman" w:hAnsi="Times New Roman"/>
          <w:b/>
          <w:sz w:val="22"/>
          <w:szCs w:val="22"/>
        </w:rPr>
        <w:t>capita</w:t>
      </w:r>
      <w:r w:rsidR="008C4CA2" w:rsidRPr="00AA39B5">
        <w:rPr>
          <w:rFonts w:ascii="Times New Roman" w:hAnsi="Times New Roman"/>
          <w:sz w:val="22"/>
          <w:szCs w:val="22"/>
        </w:rPr>
        <w:t>l budget is about 8.19 % of the t</w:t>
      </w:r>
      <w:r w:rsidR="00676F42" w:rsidRPr="00AA39B5">
        <w:rPr>
          <w:rFonts w:ascii="Times New Roman" w:hAnsi="Times New Roman"/>
          <w:sz w:val="22"/>
          <w:szCs w:val="22"/>
        </w:rPr>
        <w:t xml:space="preserve">otal budget in the year of 2011 and </w:t>
      </w:r>
      <w:r w:rsidR="008C4CA2" w:rsidRPr="00AA39B5">
        <w:rPr>
          <w:rFonts w:ascii="Times New Roman" w:hAnsi="Times New Roman"/>
          <w:sz w:val="22"/>
          <w:szCs w:val="22"/>
        </w:rPr>
        <w:t>2012 E.C.</w:t>
      </w:r>
    </w:p>
    <w:p w14:paraId="1A17C4B2" w14:textId="77777777" w:rsidR="00644DBE" w:rsidRPr="00AA39B5" w:rsidRDefault="00644DBE" w:rsidP="00D47410">
      <w:pPr>
        <w:spacing w:line="276" w:lineRule="auto"/>
        <w:jc w:val="both"/>
        <w:rPr>
          <w:rFonts w:ascii="Times New Roman" w:hAnsi="Times New Roman"/>
          <w:b/>
          <w:bCs/>
          <w:sz w:val="22"/>
          <w:szCs w:val="22"/>
        </w:rPr>
      </w:pPr>
    </w:p>
    <w:p w14:paraId="1CE19EC8" w14:textId="77777777" w:rsidR="008C4CA2" w:rsidRPr="00AA39B5" w:rsidRDefault="008C4CA2" w:rsidP="00D47410">
      <w:pPr>
        <w:spacing w:line="276" w:lineRule="auto"/>
        <w:jc w:val="both"/>
        <w:rPr>
          <w:rFonts w:ascii="Times New Roman" w:hAnsi="Times New Roman"/>
          <w:b/>
          <w:bCs/>
          <w:sz w:val="22"/>
          <w:szCs w:val="22"/>
        </w:rPr>
      </w:pPr>
      <w:r w:rsidRPr="00AA39B5">
        <w:rPr>
          <w:rFonts w:ascii="Times New Roman" w:hAnsi="Times New Roman"/>
          <w:b/>
          <w:bCs/>
          <w:sz w:val="22"/>
          <w:szCs w:val="22"/>
        </w:rPr>
        <w:t>Comparing the revenue and government subsidy</w:t>
      </w:r>
    </w:p>
    <w:p w14:paraId="16952863" w14:textId="77777777" w:rsidR="009171D8" w:rsidRPr="00AA39B5" w:rsidRDefault="008C4CA2" w:rsidP="00D47410">
      <w:pPr>
        <w:suppressAutoHyphens/>
        <w:autoSpaceDN w:val="0"/>
        <w:spacing w:after="160" w:line="276" w:lineRule="auto"/>
        <w:jc w:val="both"/>
        <w:textAlignment w:val="baseline"/>
        <w:rPr>
          <w:rFonts w:ascii="Times New Roman" w:hAnsi="Times New Roman"/>
          <w:sz w:val="22"/>
          <w:szCs w:val="22"/>
        </w:rPr>
      </w:pPr>
      <w:r w:rsidRPr="00AA39B5">
        <w:rPr>
          <w:rFonts w:ascii="Times New Roman" w:hAnsi="Times New Roman"/>
          <w:sz w:val="22"/>
          <w:szCs w:val="22"/>
        </w:rPr>
        <w:t xml:space="preserve">The </w:t>
      </w:r>
      <w:r w:rsidRPr="00AA39B5">
        <w:rPr>
          <w:rFonts w:ascii="Times New Roman" w:hAnsi="Times New Roman"/>
          <w:bCs/>
          <w:sz w:val="22"/>
          <w:szCs w:val="22"/>
        </w:rPr>
        <w:t>contribution</w:t>
      </w:r>
      <w:r w:rsidRPr="00AA39B5">
        <w:rPr>
          <w:rFonts w:ascii="Times New Roman" w:hAnsi="Times New Roman"/>
          <w:sz w:val="22"/>
          <w:szCs w:val="22"/>
        </w:rPr>
        <w:t xml:space="preserve"> of government subsidy has a great role to the source of allocated budget financing.In the rest year, government subsidy played higher role compared to the revenue contribution the budget source. </w:t>
      </w:r>
    </w:p>
    <w:p w14:paraId="733B2D9C" w14:textId="77777777" w:rsidR="00F20416" w:rsidRPr="009D487B" w:rsidRDefault="008C4CA2" w:rsidP="009D487B">
      <w:pPr>
        <w:suppressAutoHyphens/>
        <w:autoSpaceDN w:val="0"/>
        <w:spacing w:after="160" w:line="276" w:lineRule="auto"/>
        <w:jc w:val="both"/>
        <w:textAlignment w:val="baseline"/>
        <w:rPr>
          <w:rFonts w:ascii="Times New Roman" w:hAnsi="Times New Roman"/>
          <w:sz w:val="22"/>
          <w:szCs w:val="22"/>
        </w:rPr>
      </w:pPr>
      <w:r w:rsidRPr="00AA39B5">
        <w:rPr>
          <w:rFonts w:ascii="Times New Roman" w:hAnsi="Times New Roman"/>
          <w:sz w:val="22"/>
          <w:szCs w:val="22"/>
        </w:rPr>
        <w:t>Especially, in the years 2011 and 2012</w:t>
      </w:r>
      <w:r w:rsidR="008F7DE2" w:rsidRPr="00AA39B5">
        <w:rPr>
          <w:rFonts w:ascii="Times New Roman" w:hAnsi="Times New Roman"/>
          <w:sz w:val="22"/>
          <w:szCs w:val="22"/>
        </w:rPr>
        <w:t>E.C;</w:t>
      </w:r>
      <w:r w:rsidRPr="00AA39B5">
        <w:rPr>
          <w:rFonts w:ascii="Times New Roman" w:hAnsi="Times New Roman"/>
          <w:sz w:val="22"/>
          <w:szCs w:val="22"/>
        </w:rPr>
        <w:t xml:space="preserve"> the contribution was the highest percentage of 87.44 % and 89.65% respectively.Comparing to the base year 2011 and 2012</w:t>
      </w:r>
      <w:r w:rsidR="008F7DE2" w:rsidRPr="00AA39B5">
        <w:rPr>
          <w:rFonts w:ascii="Times New Roman" w:hAnsi="Times New Roman"/>
          <w:sz w:val="22"/>
          <w:szCs w:val="22"/>
        </w:rPr>
        <w:t>E.C</w:t>
      </w:r>
      <w:r w:rsidRPr="00AA39B5">
        <w:rPr>
          <w:rFonts w:ascii="Times New Roman" w:hAnsi="Times New Roman"/>
          <w:sz w:val="22"/>
          <w:szCs w:val="22"/>
        </w:rPr>
        <w:t xml:space="preserve"> of the time series the amount of Birr was averagely increased by </w:t>
      </w:r>
      <w:r w:rsidRPr="00AA39B5">
        <w:rPr>
          <w:rFonts w:ascii="Times New Roman" w:hAnsi="Times New Roman"/>
          <w:b/>
          <w:bCs/>
          <w:sz w:val="22"/>
          <w:szCs w:val="22"/>
        </w:rPr>
        <w:t xml:space="preserve">10.7 </w:t>
      </w:r>
      <w:r w:rsidRPr="00AA39B5">
        <w:rPr>
          <w:rFonts w:ascii="Times New Roman" w:hAnsi="Times New Roman"/>
          <w:sz w:val="22"/>
          <w:szCs w:val="22"/>
        </w:rPr>
        <w:t>% that contributed for the total source of allocated budget financing from both the revenue and government subsidy.The utilization or consumption of budget of our zone from the total expenditure, the recurrent expenditure were increased year to year. But when comparing the capital expenditure year to year, the consumption has decreased. Beside that most of the budget was allocated to the recurrent expenses as the data indicated in other words capital expenditure was lower than the recurrent from the total expenditure by computing the contribution and the differences from the total expenditure allocation.</w:t>
      </w:r>
      <w:r w:rsidR="006076BA" w:rsidRPr="00AA39B5">
        <w:rPr>
          <w:rFonts w:ascii="Times New Roman" w:hAnsi="Times New Roman"/>
          <w:sz w:val="22"/>
          <w:szCs w:val="22"/>
        </w:rPr>
        <w:t xml:space="preserve"> </w:t>
      </w:r>
      <w:r w:rsidRPr="00AA39B5">
        <w:rPr>
          <w:rFonts w:ascii="Times New Roman" w:hAnsi="Times New Roman"/>
          <w:sz w:val="22"/>
          <w:szCs w:val="22"/>
        </w:rPr>
        <w:t xml:space="preserve">The government budget expenditure, that include both recurrent and capital budget over </w:t>
      </w:r>
      <w:r w:rsidR="00AE2728" w:rsidRPr="00AA39B5">
        <w:rPr>
          <w:rFonts w:ascii="Times New Roman" w:hAnsi="Times New Roman"/>
          <w:sz w:val="22"/>
          <w:szCs w:val="22"/>
        </w:rPr>
        <w:t>two</w:t>
      </w:r>
      <w:r w:rsidRPr="00AA39B5">
        <w:rPr>
          <w:rFonts w:ascii="Times New Roman" w:hAnsi="Times New Roman"/>
          <w:sz w:val="22"/>
          <w:szCs w:val="22"/>
        </w:rPr>
        <w:t xml:space="preserve"> years from 2011and 2012E.C were put in detail on the following table.</w:t>
      </w:r>
      <w:bookmarkStart w:id="75" w:name="_Toc366483843"/>
    </w:p>
    <w:p w14:paraId="4051BD19" w14:textId="77777777" w:rsidR="001E50B3" w:rsidRPr="00AA39B5" w:rsidRDefault="00EE3E0F" w:rsidP="00644DBE">
      <w:pPr>
        <w:spacing w:line="276" w:lineRule="auto"/>
        <w:jc w:val="center"/>
        <w:rPr>
          <w:rFonts w:ascii="Times New Roman" w:eastAsia="PMingLiU" w:hAnsi="Times New Roman"/>
          <w:color w:val="000000"/>
          <w:sz w:val="22"/>
          <w:szCs w:val="22"/>
        </w:rPr>
      </w:pPr>
      <w:r w:rsidRPr="00AA39B5">
        <w:rPr>
          <w:rFonts w:ascii="Times New Roman" w:eastAsia="PMingLiU" w:hAnsi="Times New Roman"/>
          <w:b/>
          <w:sz w:val="22"/>
          <w:szCs w:val="22"/>
        </w:rPr>
        <w:t>Table</w:t>
      </w:r>
      <w:r w:rsidR="004E577B" w:rsidRPr="00AA39B5">
        <w:rPr>
          <w:rFonts w:ascii="Times New Roman" w:eastAsia="PMingLiU" w:hAnsi="Times New Roman"/>
          <w:b/>
          <w:sz w:val="22"/>
          <w:szCs w:val="22"/>
        </w:rPr>
        <w:t>4</w:t>
      </w:r>
      <w:r w:rsidR="004E321B" w:rsidRPr="00AA39B5">
        <w:rPr>
          <w:rFonts w:ascii="Times New Roman" w:eastAsia="PMingLiU" w:hAnsi="Times New Roman"/>
          <w:b/>
          <w:sz w:val="22"/>
          <w:szCs w:val="22"/>
        </w:rPr>
        <w:t>2</w:t>
      </w:r>
      <w:r w:rsidR="00AE2728" w:rsidRPr="00AA39B5">
        <w:rPr>
          <w:rFonts w:ascii="Times New Roman" w:eastAsia="PMingLiU" w:hAnsi="Times New Roman"/>
          <w:b/>
          <w:sz w:val="22"/>
          <w:szCs w:val="22"/>
        </w:rPr>
        <w:t>;</w:t>
      </w:r>
      <w:r w:rsidRPr="00AA39B5">
        <w:rPr>
          <w:rFonts w:ascii="Times New Roman" w:eastAsia="PMingLiU" w:hAnsi="Times New Roman"/>
          <w:sz w:val="22"/>
          <w:szCs w:val="22"/>
        </w:rPr>
        <w:t xml:space="preserve"> Budget allocated,</w:t>
      </w:r>
      <w:r w:rsidRPr="00AA39B5">
        <w:rPr>
          <w:rFonts w:ascii="Times New Roman" w:eastAsia="PMingLiU" w:hAnsi="Times New Roman"/>
          <w:color w:val="000000"/>
          <w:sz w:val="22"/>
          <w:szCs w:val="22"/>
        </w:rPr>
        <w:t xml:space="preserve"> </w:t>
      </w:r>
      <w:r w:rsidR="001E50B3" w:rsidRPr="00AA39B5">
        <w:rPr>
          <w:rFonts w:ascii="Times New Roman" w:eastAsia="PMingLiU" w:hAnsi="Times New Roman"/>
          <w:color w:val="000000"/>
          <w:sz w:val="22"/>
          <w:szCs w:val="22"/>
        </w:rPr>
        <w:t>Expenditure</w:t>
      </w:r>
      <w:r w:rsidR="001E50B3" w:rsidRPr="00AA39B5">
        <w:rPr>
          <w:rFonts w:ascii="Times New Roman" w:eastAsia="PMingLiU" w:hAnsi="Times New Roman"/>
          <w:sz w:val="22"/>
          <w:szCs w:val="22"/>
        </w:rPr>
        <w:t>,</w:t>
      </w:r>
      <w:r w:rsidRPr="00AA39B5">
        <w:rPr>
          <w:rFonts w:ascii="Times New Roman" w:eastAsia="PMingLiU" w:hAnsi="Times New Roman"/>
          <w:color w:val="000000"/>
          <w:sz w:val="22"/>
          <w:szCs w:val="22"/>
        </w:rPr>
        <w:t xml:space="preserve"> Recurrent and capital expenditure</w:t>
      </w:r>
      <w:bookmarkEnd w:id="75"/>
    </w:p>
    <w:p w14:paraId="1AD032A3" w14:textId="77777777" w:rsidR="00F20416" w:rsidRPr="00AA39B5" w:rsidRDefault="00F20416" w:rsidP="00644DBE">
      <w:pPr>
        <w:spacing w:line="276" w:lineRule="auto"/>
        <w:jc w:val="center"/>
        <w:rPr>
          <w:rFonts w:ascii="Times New Roman" w:eastAsia="PMingLiU" w:hAnsi="Times New Roman"/>
          <w:color w:val="000000"/>
          <w:sz w:val="22"/>
          <w:szCs w:val="22"/>
        </w:rPr>
      </w:pPr>
    </w:p>
    <w:tbl>
      <w:tblPr>
        <w:tblW w:w="9638" w:type="dxa"/>
        <w:tblInd w:w="-702" w:type="dxa"/>
        <w:tblLook w:val="04A0" w:firstRow="1" w:lastRow="0" w:firstColumn="1" w:lastColumn="0" w:noHBand="0" w:noVBand="1"/>
      </w:tblPr>
      <w:tblGrid>
        <w:gridCol w:w="2338"/>
        <w:gridCol w:w="1438"/>
        <w:gridCol w:w="2070"/>
        <w:gridCol w:w="1896"/>
        <w:gridCol w:w="1896"/>
      </w:tblGrid>
      <w:tr w:rsidR="00EE3E0F" w:rsidRPr="00AA39B5" w14:paraId="297CFB94" w14:textId="77777777" w:rsidTr="00544C1C">
        <w:trPr>
          <w:trHeight w:val="161"/>
        </w:trPr>
        <w:tc>
          <w:tcPr>
            <w:tcW w:w="23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3366CA" w14:textId="77777777" w:rsidR="00EE3E0F" w:rsidRPr="00AA39B5" w:rsidRDefault="00EE3E0F" w:rsidP="00D47410">
            <w:pPr>
              <w:spacing w:line="276" w:lineRule="auto"/>
              <w:rPr>
                <w:rFonts w:ascii="Times New Roman" w:eastAsia="PMingLiU" w:hAnsi="Times New Roman"/>
                <w:color w:val="000000"/>
              </w:rPr>
            </w:pPr>
          </w:p>
        </w:tc>
        <w:tc>
          <w:tcPr>
            <w:tcW w:w="3508" w:type="dxa"/>
            <w:gridSpan w:val="2"/>
            <w:tcBorders>
              <w:top w:val="single" w:sz="4" w:space="0" w:color="auto"/>
              <w:left w:val="nil"/>
              <w:bottom w:val="single" w:sz="4" w:space="0" w:color="auto"/>
              <w:right w:val="single" w:sz="4" w:space="0" w:color="auto"/>
            </w:tcBorders>
            <w:shd w:val="clear" w:color="auto" w:fill="auto"/>
            <w:noWrap/>
            <w:vAlign w:val="bottom"/>
            <w:hideMark/>
          </w:tcPr>
          <w:p w14:paraId="0EFB297B" w14:textId="77777777" w:rsidR="00EE3E0F" w:rsidRPr="00AA39B5" w:rsidRDefault="00EE3E0F" w:rsidP="00D47410">
            <w:pPr>
              <w:spacing w:line="276" w:lineRule="auto"/>
              <w:rPr>
                <w:rFonts w:ascii="Times New Roman" w:eastAsia="PMingLiU" w:hAnsi="Times New Roman"/>
                <w:b/>
                <w:bCs/>
                <w:color w:val="000000"/>
              </w:rPr>
            </w:pPr>
            <w:r w:rsidRPr="00AA39B5">
              <w:rPr>
                <w:rFonts w:ascii="Times New Roman" w:eastAsia="PMingLiU" w:hAnsi="Times New Roman"/>
                <w:b/>
                <w:bCs/>
                <w:color w:val="000000"/>
                <w:sz w:val="22"/>
                <w:szCs w:val="22"/>
              </w:rPr>
              <w:t>Years</w:t>
            </w:r>
          </w:p>
        </w:tc>
        <w:tc>
          <w:tcPr>
            <w:tcW w:w="1896" w:type="dxa"/>
            <w:tcBorders>
              <w:top w:val="single" w:sz="4" w:space="0" w:color="auto"/>
              <w:left w:val="nil"/>
              <w:bottom w:val="single" w:sz="4" w:space="0" w:color="auto"/>
              <w:right w:val="single" w:sz="4" w:space="0" w:color="auto"/>
            </w:tcBorders>
            <w:shd w:val="clear" w:color="auto" w:fill="auto"/>
            <w:noWrap/>
            <w:vAlign w:val="bottom"/>
            <w:hideMark/>
          </w:tcPr>
          <w:p w14:paraId="5472FBD8" w14:textId="77777777" w:rsidR="00EE3E0F" w:rsidRPr="00AA39B5" w:rsidRDefault="00EE3E0F" w:rsidP="00D47410">
            <w:pPr>
              <w:spacing w:line="276" w:lineRule="auto"/>
              <w:jc w:val="center"/>
              <w:rPr>
                <w:rFonts w:ascii="Times New Roman" w:eastAsia="PMingLiU" w:hAnsi="Times New Roman"/>
                <w:b/>
                <w:bCs/>
                <w:color w:val="000000"/>
              </w:rPr>
            </w:pPr>
            <w:r w:rsidRPr="00AA39B5">
              <w:rPr>
                <w:rFonts w:ascii="Times New Roman" w:eastAsia="PMingLiU" w:hAnsi="Times New Roman"/>
                <w:b/>
                <w:bCs/>
                <w:color w:val="000000"/>
                <w:sz w:val="22"/>
                <w:szCs w:val="22"/>
              </w:rPr>
              <w:t>2</w:t>
            </w:r>
            <w:r w:rsidR="001E50B3" w:rsidRPr="00AA39B5">
              <w:rPr>
                <w:rFonts w:ascii="Times New Roman" w:eastAsia="PMingLiU" w:hAnsi="Times New Roman"/>
                <w:b/>
                <w:bCs/>
                <w:color w:val="000000"/>
                <w:sz w:val="22"/>
                <w:szCs w:val="22"/>
              </w:rPr>
              <w:t>0</w:t>
            </w:r>
            <w:r w:rsidR="001C56FA" w:rsidRPr="00AA39B5">
              <w:rPr>
                <w:rFonts w:ascii="Times New Roman" w:eastAsia="PMingLiU" w:hAnsi="Times New Roman"/>
                <w:b/>
                <w:bCs/>
                <w:color w:val="000000"/>
                <w:sz w:val="22"/>
                <w:szCs w:val="22"/>
              </w:rPr>
              <w:t>11</w:t>
            </w:r>
            <w:r w:rsidR="001E50B3" w:rsidRPr="00AA39B5">
              <w:rPr>
                <w:rFonts w:ascii="Times New Roman" w:eastAsia="PMingLiU" w:hAnsi="Times New Roman"/>
                <w:b/>
                <w:bCs/>
                <w:color w:val="000000"/>
                <w:sz w:val="22"/>
                <w:szCs w:val="22"/>
              </w:rPr>
              <w:t>E.C</w:t>
            </w:r>
          </w:p>
        </w:tc>
        <w:tc>
          <w:tcPr>
            <w:tcW w:w="1896" w:type="dxa"/>
            <w:tcBorders>
              <w:top w:val="single" w:sz="4" w:space="0" w:color="auto"/>
              <w:left w:val="nil"/>
              <w:bottom w:val="single" w:sz="4" w:space="0" w:color="auto"/>
              <w:right w:val="single" w:sz="4" w:space="0" w:color="auto"/>
            </w:tcBorders>
            <w:shd w:val="clear" w:color="auto" w:fill="auto"/>
            <w:noWrap/>
            <w:vAlign w:val="bottom"/>
            <w:hideMark/>
          </w:tcPr>
          <w:p w14:paraId="5A347518" w14:textId="77777777" w:rsidR="00EE3E0F" w:rsidRPr="00AA39B5" w:rsidRDefault="00EE3E0F" w:rsidP="00D47410">
            <w:pPr>
              <w:spacing w:line="276" w:lineRule="auto"/>
              <w:jc w:val="center"/>
              <w:rPr>
                <w:rFonts w:ascii="Times New Roman" w:eastAsia="PMingLiU" w:hAnsi="Times New Roman"/>
                <w:b/>
                <w:bCs/>
                <w:color w:val="000000"/>
              </w:rPr>
            </w:pPr>
            <w:r w:rsidRPr="00AA39B5">
              <w:rPr>
                <w:rFonts w:ascii="Times New Roman" w:eastAsia="PMingLiU" w:hAnsi="Times New Roman"/>
                <w:b/>
                <w:bCs/>
                <w:color w:val="000000"/>
                <w:sz w:val="22"/>
                <w:szCs w:val="22"/>
              </w:rPr>
              <w:t>20</w:t>
            </w:r>
            <w:r w:rsidR="001E50B3" w:rsidRPr="00AA39B5">
              <w:rPr>
                <w:rFonts w:ascii="Times New Roman" w:eastAsia="PMingLiU" w:hAnsi="Times New Roman"/>
                <w:b/>
                <w:bCs/>
                <w:color w:val="000000"/>
                <w:sz w:val="22"/>
                <w:szCs w:val="22"/>
              </w:rPr>
              <w:t>1</w:t>
            </w:r>
            <w:r w:rsidR="001C56FA" w:rsidRPr="00AA39B5">
              <w:rPr>
                <w:rFonts w:ascii="Times New Roman" w:eastAsia="PMingLiU" w:hAnsi="Times New Roman"/>
                <w:b/>
                <w:bCs/>
                <w:color w:val="000000"/>
                <w:sz w:val="22"/>
                <w:szCs w:val="22"/>
              </w:rPr>
              <w:t>2</w:t>
            </w:r>
            <w:r w:rsidR="001E50B3" w:rsidRPr="00AA39B5">
              <w:rPr>
                <w:rFonts w:ascii="Times New Roman" w:eastAsia="PMingLiU" w:hAnsi="Times New Roman"/>
                <w:b/>
                <w:bCs/>
                <w:color w:val="000000"/>
                <w:sz w:val="22"/>
                <w:szCs w:val="22"/>
              </w:rPr>
              <w:t>E.C</w:t>
            </w:r>
          </w:p>
        </w:tc>
      </w:tr>
      <w:tr w:rsidR="00EE3E0F" w:rsidRPr="00AA39B5" w14:paraId="25D66B62" w14:textId="77777777" w:rsidTr="00544C1C">
        <w:trPr>
          <w:trHeight w:val="80"/>
        </w:trPr>
        <w:tc>
          <w:tcPr>
            <w:tcW w:w="2338" w:type="dxa"/>
            <w:vMerge w:val="restart"/>
            <w:tcBorders>
              <w:top w:val="single" w:sz="4" w:space="0" w:color="auto"/>
              <w:left w:val="single" w:sz="4" w:space="0" w:color="auto"/>
              <w:bottom w:val="single" w:sz="4" w:space="0" w:color="000000"/>
              <w:right w:val="single" w:sz="4" w:space="0" w:color="auto"/>
            </w:tcBorders>
            <w:vAlign w:val="center"/>
            <w:hideMark/>
          </w:tcPr>
          <w:p w14:paraId="3ACC18C9" w14:textId="77777777" w:rsidR="00EE3E0F" w:rsidRPr="00AA39B5" w:rsidRDefault="00544C1C" w:rsidP="00D47410">
            <w:pPr>
              <w:rPr>
                <w:rFonts w:ascii="Times New Roman" w:eastAsia="PMingLiU" w:hAnsi="Times New Roman"/>
                <w:color w:val="000000"/>
              </w:rPr>
            </w:pPr>
            <w:r w:rsidRPr="00AA39B5">
              <w:rPr>
                <w:rFonts w:ascii="Times New Roman" w:eastAsia="PMingLiU" w:hAnsi="Times New Roman"/>
                <w:color w:val="000000"/>
                <w:sz w:val="22"/>
                <w:szCs w:val="22"/>
              </w:rPr>
              <w:t>Government budget allocated, adjusted and utilized</w:t>
            </w:r>
          </w:p>
        </w:tc>
        <w:tc>
          <w:tcPr>
            <w:tcW w:w="3508" w:type="dxa"/>
            <w:gridSpan w:val="2"/>
            <w:tcBorders>
              <w:top w:val="nil"/>
              <w:left w:val="nil"/>
              <w:bottom w:val="single" w:sz="4" w:space="0" w:color="auto"/>
              <w:right w:val="single" w:sz="4" w:space="0" w:color="auto"/>
            </w:tcBorders>
            <w:shd w:val="clear" w:color="auto" w:fill="auto"/>
            <w:noWrap/>
            <w:vAlign w:val="bottom"/>
            <w:hideMark/>
          </w:tcPr>
          <w:p w14:paraId="42DF9D74" w14:textId="77777777" w:rsidR="00EE3E0F" w:rsidRPr="00AA39B5" w:rsidRDefault="00EE3E0F" w:rsidP="00D47410">
            <w:pPr>
              <w:spacing w:line="276" w:lineRule="auto"/>
              <w:rPr>
                <w:rFonts w:ascii="Times New Roman" w:eastAsia="PMingLiU" w:hAnsi="Times New Roman"/>
                <w:color w:val="000000"/>
              </w:rPr>
            </w:pPr>
            <w:r w:rsidRPr="00AA39B5">
              <w:rPr>
                <w:rFonts w:ascii="Times New Roman" w:eastAsia="PMingLiU" w:hAnsi="Times New Roman"/>
                <w:color w:val="000000"/>
                <w:sz w:val="22"/>
                <w:szCs w:val="22"/>
              </w:rPr>
              <w:t>Allocated</w:t>
            </w:r>
          </w:p>
        </w:tc>
        <w:tc>
          <w:tcPr>
            <w:tcW w:w="1896" w:type="dxa"/>
            <w:tcBorders>
              <w:top w:val="nil"/>
              <w:left w:val="nil"/>
              <w:bottom w:val="single" w:sz="4" w:space="0" w:color="auto"/>
              <w:right w:val="single" w:sz="4" w:space="0" w:color="auto"/>
            </w:tcBorders>
            <w:shd w:val="clear" w:color="auto" w:fill="auto"/>
            <w:noWrap/>
            <w:vAlign w:val="bottom"/>
          </w:tcPr>
          <w:p w14:paraId="17A83B18" w14:textId="77777777" w:rsidR="00EE3E0F" w:rsidRPr="00AA39B5" w:rsidRDefault="00EF66CA" w:rsidP="00D47410">
            <w:pPr>
              <w:spacing w:line="276" w:lineRule="auto"/>
              <w:rPr>
                <w:rFonts w:ascii="Times New Roman" w:hAnsi="Times New Roman"/>
                <w:bCs/>
                <w:color w:val="000000"/>
              </w:rPr>
            </w:pPr>
            <w:r w:rsidRPr="00AA39B5">
              <w:rPr>
                <w:rFonts w:ascii="Times New Roman" w:hAnsi="Times New Roman"/>
                <w:bCs/>
                <w:color w:val="000000"/>
                <w:sz w:val="22"/>
                <w:szCs w:val="22"/>
              </w:rPr>
              <w:t>2,730,731,191.00</w:t>
            </w:r>
          </w:p>
        </w:tc>
        <w:tc>
          <w:tcPr>
            <w:tcW w:w="1896" w:type="dxa"/>
            <w:tcBorders>
              <w:top w:val="single" w:sz="4" w:space="0" w:color="auto"/>
              <w:left w:val="nil"/>
              <w:bottom w:val="single" w:sz="4" w:space="0" w:color="auto"/>
              <w:right w:val="single" w:sz="4" w:space="0" w:color="auto"/>
            </w:tcBorders>
            <w:shd w:val="clear" w:color="auto" w:fill="auto"/>
            <w:noWrap/>
            <w:vAlign w:val="bottom"/>
          </w:tcPr>
          <w:p w14:paraId="2BEFB3EE" w14:textId="77777777" w:rsidR="00EE3E0F" w:rsidRPr="00AA39B5" w:rsidRDefault="00FA66C0" w:rsidP="00D47410">
            <w:pPr>
              <w:spacing w:line="276" w:lineRule="auto"/>
              <w:rPr>
                <w:rFonts w:ascii="Times New Roman" w:hAnsi="Times New Roman"/>
                <w:bCs/>
                <w:color w:val="000000"/>
              </w:rPr>
            </w:pPr>
            <w:r w:rsidRPr="00AA39B5">
              <w:rPr>
                <w:rFonts w:ascii="Times New Roman" w:hAnsi="Times New Roman"/>
                <w:bCs/>
                <w:color w:val="000000"/>
                <w:sz w:val="22"/>
                <w:szCs w:val="22"/>
              </w:rPr>
              <w:t>2,868,810,503</w:t>
            </w:r>
          </w:p>
        </w:tc>
      </w:tr>
      <w:tr w:rsidR="00EE3E0F" w:rsidRPr="00AA39B5" w14:paraId="34722126" w14:textId="77777777" w:rsidTr="00544C1C">
        <w:trPr>
          <w:trHeight w:val="116"/>
        </w:trPr>
        <w:tc>
          <w:tcPr>
            <w:tcW w:w="2338" w:type="dxa"/>
            <w:vMerge/>
            <w:tcBorders>
              <w:top w:val="single" w:sz="4" w:space="0" w:color="auto"/>
              <w:left w:val="single" w:sz="4" w:space="0" w:color="auto"/>
              <w:bottom w:val="single" w:sz="4" w:space="0" w:color="000000"/>
              <w:right w:val="single" w:sz="4" w:space="0" w:color="auto"/>
            </w:tcBorders>
            <w:vAlign w:val="center"/>
            <w:hideMark/>
          </w:tcPr>
          <w:p w14:paraId="2DE251BD" w14:textId="77777777" w:rsidR="00EE3E0F" w:rsidRPr="00AA39B5" w:rsidRDefault="00EE3E0F" w:rsidP="00D47410">
            <w:pPr>
              <w:spacing w:line="276" w:lineRule="auto"/>
              <w:rPr>
                <w:rFonts w:ascii="Times New Roman" w:eastAsia="PMingLiU" w:hAnsi="Times New Roman"/>
                <w:color w:val="000000"/>
              </w:rPr>
            </w:pPr>
          </w:p>
        </w:tc>
        <w:tc>
          <w:tcPr>
            <w:tcW w:w="3508" w:type="dxa"/>
            <w:gridSpan w:val="2"/>
            <w:tcBorders>
              <w:top w:val="nil"/>
              <w:left w:val="nil"/>
              <w:bottom w:val="single" w:sz="4" w:space="0" w:color="auto"/>
              <w:right w:val="single" w:sz="4" w:space="0" w:color="auto"/>
            </w:tcBorders>
            <w:shd w:val="clear" w:color="auto" w:fill="auto"/>
            <w:noWrap/>
            <w:vAlign w:val="bottom"/>
            <w:hideMark/>
          </w:tcPr>
          <w:p w14:paraId="5E668FE8" w14:textId="77777777" w:rsidR="00EE3E0F" w:rsidRPr="00AA39B5" w:rsidRDefault="00EE3E0F" w:rsidP="00D47410">
            <w:pPr>
              <w:spacing w:line="276" w:lineRule="auto"/>
              <w:rPr>
                <w:rFonts w:ascii="Times New Roman" w:eastAsia="PMingLiU" w:hAnsi="Times New Roman"/>
                <w:color w:val="000000"/>
              </w:rPr>
            </w:pPr>
            <w:r w:rsidRPr="00AA39B5">
              <w:rPr>
                <w:rFonts w:ascii="Times New Roman" w:eastAsia="PMingLiU" w:hAnsi="Times New Roman"/>
                <w:color w:val="000000"/>
                <w:sz w:val="22"/>
                <w:szCs w:val="22"/>
              </w:rPr>
              <w:t>Adjusted Budget</w:t>
            </w:r>
          </w:p>
        </w:tc>
        <w:tc>
          <w:tcPr>
            <w:tcW w:w="1896" w:type="dxa"/>
            <w:tcBorders>
              <w:top w:val="nil"/>
              <w:left w:val="nil"/>
              <w:bottom w:val="single" w:sz="4" w:space="0" w:color="auto"/>
              <w:right w:val="single" w:sz="4" w:space="0" w:color="auto"/>
            </w:tcBorders>
            <w:shd w:val="clear" w:color="auto" w:fill="auto"/>
            <w:noWrap/>
            <w:vAlign w:val="bottom"/>
          </w:tcPr>
          <w:p w14:paraId="1FABA5BA" w14:textId="77777777" w:rsidR="00EE3E0F" w:rsidRPr="00AA39B5" w:rsidRDefault="00EF66CA" w:rsidP="00D47410">
            <w:pPr>
              <w:spacing w:line="276" w:lineRule="auto"/>
              <w:rPr>
                <w:rFonts w:ascii="Times New Roman" w:hAnsi="Times New Roman"/>
                <w:bCs/>
                <w:color w:val="000000"/>
              </w:rPr>
            </w:pPr>
            <w:r w:rsidRPr="00AA39B5">
              <w:rPr>
                <w:rFonts w:ascii="Times New Roman" w:hAnsi="Times New Roman"/>
                <w:bCs/>
                <w:color w:val="000000"/>
                <w:sz w:val="22"/>
                <w:szCs w:val="22"/>
              </w:rPr>
              <w:t>2,841,691,059.00</w:t>
            </w:r>
          </w:p>
        </w:tc>
        <w:tc>
          <w:tcPr>
            <w:tcW w:w="1896" w:type="dxa"/>
            <w:tcBorders>
              <w:top w:val="single" w:sz="4" w:space="0" w:color="auto"/>
              <w:left w:val="nil"/>
              <w:bottom w:val="single" w:sz="4" w:space="0" w:color="auto"/>
              <w:right w:val="single" w:sz="4" w:space="0" w:color="auto"/>
            </w:tcBorders>
            <w:shd w:val="clear" w:color="auto" w:fill="auto"/>
            <w:noWrap/>
            <w:vAlign w:val="bottom"/>
          </w:tcPr>
          <w:p w14:paraId="1701A05F" w14:textId="77777777" w:rsidR="00EE3E0F" w:rsidRPr="00AA39B5" w:rsidRDefault="00FA66C0" w:rsidP="00D47410">
            <w:pPr>
              <w:spacing w:line="276" w:lineRule="auto"/>
              <w:rPr>
                <w:rFonts w:ascii="Times New Roman" w:hAnsi="Times New Roman"/>
                <w:bCs/>
                <w:color w:val="000000"/>
              </w:rPr>
            </w:pPr>
            <w:r w:rsidRPr="00AA39B5">
              <w:rPr>
                <w:rFonts w:ascii="Times New Roman" w:hAnsi="Times New Roman"/>
                <w:bCs/>
                <w:color w:val="000000"/>
                <w:sz w:val="22"/>
                <w:szCs w:val="22"/>
              </w:rPr>
              <w:t>3,182,562,041</w:t>
            </w:r>
          </w:p>
        </w:tc>
      </w:tr>
      <w:tr w:rsidR="00EE3E0F" w:rsidRPr="00AA39B5" w14:paraId="0D2267CE" w14:textId="77777777" w:rsidTr="00544C1C">
        <w:trPr>
          <w:trHeight w:val="179"/>
        </w:trPr>
        <w:tc>
          <w:tcPr>
            <w:tcW w:w="2338" w:type="dxa"/>
            <w:vMerge/>
            <w:tcBorders>
              <w:top w:val="single" w:sz="4" w:space="0" w:color="auto"/>
              <w:left w:val="single" w:sz="4" w:space="0" w:color="auto"/>
              <w:bottom w:val="single" w:sz="4" w:space="0" w:color="000000"/>
              <w:right w:val="single" w:sz="4" w:space="0" w:color="auto"/>
            </w:tcBorders>
            <w:vAlign w:val="center"/>
            <w:hideMark/>
          </w:tcPr>
          <w:p w14:paraId="196E70F8" w14:textId="77777777" w:rsidR="00EE3E0F" w:rsidRPr="00AA39B5" w:rsidRDefault="00EE3E0F" w:rsidP="00D47410">
            <w:pPr>
              <w:spacing w:line="276" w:lineRule="auto"/>
              <w:rPr>
                <w:rFonts w:ascii="Times New Roman" w:eastAsia="PMingLiU" w:hAnsi="Times New Roman"/>
                <w:color w:val="000000"/>
              </w:rPr>
            </w:pPr>
          </w:p>
        </w:tc>
        <w:tc>
          <w:tcPr>
            <w:tcW w:w="3508" w:type="dxa"/>
            <w:gridSpan w:val="2"/>
            <w:tcBorders>
              <w:top w:val="nil"/>
              <w:left w:val="nil"/>
              <w:bottom w:val="single" w:sz="4" w:space="0" w:color="auto"/>
              <w:right w:val="single" w:sz="4" w:space="0" w:color="auto"/>
            </w:tcBorders>
            <w:shd w:val="clear" w:color="auto" w:fill="auto"/>
            <w:noWrap/>
            <w:vAlign w:val="bottom"/>
            <w:hideMark/>
          </w:tcPr>
          <w:p w14:paraId="3CF09C7B" w14:textId="77777777" w:rsidR="00EE3E0F" w:rsidRPr="00AA39B5" w:rsidRDefault="00EE3E0F" w:rsidP="00D47410">
            <w:pPr>
              <w:spacing w:line="276" w:lineRule="auto"/>
              <w:rPr>
                <w:rFonts w:ascii="Times New Roman" w:eastAsia="PMingLiU" w:hAnsi="Times New Roman"/>
                <w:color w:val="000000"/>
              </w:rPr>
            </w:pPr>
            <w:r w:rsidRPr="00AA39B5">
              <w:rPr>
                <w:rFonts w:ascii="Times New Roman" w:eastAsia="PMingLiU" w:hAnsi="Times New Roman"/>
                <w:color w:val="000000"/>
                <w:sz w:val="22"/>
                <w:szCs w:val="22"/>
              </w:rPr>
              <w:t>Utilized</w:t>
            </w:r>
          </w:p>
        </w:tc>
        <w:tc>
          <w:tcPr>
            <w:tcW w:w="1896" w:type="dxa"/>
            <w:tcBorders>
              <w:top w:val="nil"/>
              <w:left w:val="nil"/>
              <w:bottom w:val="single" w:sz="4" w:space="0" w:color="auto"/>
              <w:right w:val="single" w:sz="4" w:space="0" w:color="auto"/>
            </w:tcBorders>
            <w:shd w:val="clear" w:color="auto" w:fill="auto"/>
            <w:noWrap/>
            <w:vAlign w:val="bottom"/>
          </w:tcPr>
          <w:p w14:paraId="75AFF1F9" w14:textId="77777777" w:rsidR="00EE3E0F" w:rsidRPr="00AA39B5" w:rsidRDefault="00EF66CA" w:rsidP="00D47410">
            <w:pPr>
              <w:spacing w:line="276" w:lineRule="auto"/>
              <w:rPr>
                <w:rFonts w:ascii="Times New Roman" w:hAnsi="Times New Roman"/>
                <w:bCs/>
                <w:color w:val="000000"/>
              </w:rPr>
            </w:pPr>
            <w:r w:rsidRPr="00AA39B5">
              <w:rPr>
                <w:rFonts w:ascii="Times New Roman" w:hAnsi="Times New Roman"/>
                <w:bCs/>
                <w:color w:val="000000"/>
                <w:sz w:val="22"/>
                <w:szCs w:val="22"/>
              </w:rPr>
              <w:t>2,836,338,444.20</w:t>
            </w:r>
          </w:p>
        </w:tc>
        <w:tc>
          <w:tcPr>
            <w:tcW w:w="1896" w:type="dxa"/>
            <w:tcBorders>
              <w:top w:val="single" w:sz="4" w:space="0" w:color="auto"/>
              <w:left w:val="nil"/>
              <w:bottom w:val="single" w:sz="4" w:space="0" w:color="auto"/>
              <w:right w:val="single" w:sz="4" w:space="0" w:color="auto"/>
            </w:tcBorders>
            <w:shd w:val="clear" w:color="auto" w:fill="auto"/>
            <w:noWrap/>
            <w:vAlign w:val="bottom"/>
          </w:tcPr>
          <w:p w14:paraId="79E2CEBF" w14:textId="77777777" w:rsidR="00EE3E0F" w:rsidRPr="00AA39B5" w:rsidRDefault="008518B6" w:rsidP="00D47410">
            <w:pPr>
              <w:spacing w:line="276" w:lineRule="auto"/>
              <w:rPr>
                <w:rFonts w:ascii="Times New Roman" w:hAnsi="Times New Roman"/>
                <w:bCs/>
                <w:color w:val="000000"/>
              </w:rPr>
            </w:pPr>
            <w:r w:rsidRPr="00AA39B5">
              <w:rPr>
                <w:rFonts w:ascii="Times New Roman" w:hAnsi="Times New Roman"/>
                <w:bCs/>
                <w:color w:val="000000"/>
                <w:sz w:val="22"/>
                <w:szCs w:val="22"/>
              </w:rPr>
              <w:t>3,182,562,041</w:t>
            </w:r>
          </w:p>
        </w:tc>
      </w:tr>
      <w:tr w:rsidR="00EE3E0F" w:rsidRPr="00AA39B5" w14:paraId="71ED612A" w14:textId="77777777" w:rsidTr="00544C1C">
        <w:trPr>
          <w:trHeight w:val="179"/>
        </w:trPr>
        <w:tc>
          <w:tcPr>
            <w:tcW w:w="2338" w:type="dxa"/>
            <w:vMerge w:val="restart"/>
            <w:tcBorders>
              <w:top w:val="single" w:sz="4" w:space="0" w:color="auto"/>
              <w:left w:val="single" w:sz="4" w:space="0" w:color="auto"/>
              <w:bottom w:val="single" w:sz="4" w:space="0" w:color="000000"/>
              <w:right w:val="single" w:sz="4" w:space="0" w:color="auto"/>
            </w:tcBorders>
            <w:vAlign w:val="center"/>
            <w:hideMark/>
          </w:tcPr>
          <w:p w14:paraId="7BF50B65" w14:textId="77777777" w:rsidR="00EE3E0F" w:rsidRPr="00AA39B5" w:rsidRDefault="00EE3E0F" w:rsidP="00D47410">
            <w:pPr>
              <w:spacing w:line="276" w:lineRule="auto"/>
              <w:rPr>
                <w:rFonts w:ascii="Times New Roman" w:eastAsia="PMingLiU" w:hAnsi="Times New Roman"/>
                <w:color w:val="000000"/>
              </w:rPr>
            </w:pPr>
            <w:r w:rsidRPr="00AA39B5">
              <w:rPr>
                <w:rFonts w:ascii="Times New Roman" w:eastAsia="PMingLiU" w:hAnsi="Times New Roman"/>
                <w:color w:val="000000"/>
                <w:sz w:val="22"/>
                <w:szCs w:val="22"/>
              </w:rPr>
              <w:t>Finance Coverage by budget source</w:t>
            </w:r>
          </w:p>
        </w:tc>
        <w:tc>
          <w:tcPr>
            <w:tcW w:w="3508" w:type="dxa"/>
            <w:gridSpan w:val="2"/>
            <w:tcBorders>
              <w:top w:val="nil"/>
              <w:left w:val="nil"/>
              <w:bottom w:val="single" w:sz="4" w:space="0" w:color="auto"/>
              <w:right w:val="single" w:sz="4" w:space="0" w:color="auto"/>
            </w:tcBorders>
            <w:shd w:val="clear" w:color="auto" w:fill="auto"/>
            <w:noWrap/>
            <w:vAlign w:val="bottom"/>
            <w:hideMark/>
          </w:tcPr>
          <w:p w14:paraId="02C31F6D" w14:textId="77777777" w:rsidR="00EE3E0F" w:rsidRPr="00AA39B5" w:rsidRDefault="00EE3E0F" w:rsidP="00D47410">
            <w:pPr>
              <w:spacing w:line="276" w:lineRule="auto"/>
              <w:rPr>
                <w:rFonts w:ascii="Times New Roman" w:eastAsia="PMingLiU" w:hAnsi="Times New Roman"/>
                <w:color w:val="000000"/>
              </w:rPr>
            </w:pPr>
            <w:r w:rsidRPr="00AA39B5">
              <w:rPr>
                <w:rFonts w:ascii="Times New Roman" w:eastAsia="PMingLiU" w:hAnsi="Times New Roman"/>
                <w:color w:val="000000"/>
                <w:sz w:val="22"/>
                <w:szCs w:val="22"/>
              </w:rPr>
              <w:t xml:space="preserve">Revenue Financing </w:t>
            </w:r>
          </w:p>
        </w:tc>
        <w:tc>
          <w:tcPr>
            <w:tcW w:w="1896" w:type="dxa"/>
            <w:tcBorders>
              <w:top w:val="nil"/>
              <w:left w:val="nil"/>
              <w:bottom w:val="single" w:sz="4" w:space="0" w:color="auto"/>
              <w:right w:val="single" w:sz="4" w:space="0" w:color="auto"/>
            </w:tcBorders>
            <w:shd w:val="clear" w:color="auto" w:fill="auto"/>
            <w:noWrap/>
            <w:vAlign w:val="bottom"/>
          </w:tcPr>
          <w:p w14:paraId="12994449" w14:textId="77777777" w:rsidR="00EE3E0F" w:rsidRPr="00AA39B5" w:rsidRDefault="00823203" w:rsidP="00D47410">
            <w:pPr>
              <w:spacing w:line="276" w:lineRule="auto"/>
              <w:rPr>
                <w:rFonts w:ascii="Times New Roman" w:hAnsi="Times New Roman"/>
                <w:bCs/>
                <w:color w:val="000000"/>
              </w:rPr>
            </w:pPr>
            <w:r w:rsidRPr="00AA39B5">
              <w:rPr>
                <w:rFonts w:ascii="Times New Roman" w:hAnsi="Times New Roman"/>
                <w:bCs/>
                <w:color w:val="000000"/>
                <w:sz w:val="22"/>
                <w:szCs w:val="22"/>
              </w:rPr>
              <w:t xml:space="preserve">347,445,024.00 </w:t>
            </w:r>
          </w:p>
        </w:tc>
        <w:tc>
          <w:tcPr>
            <w:tcW w:w="1896" w:type="dxa"/>
            <w:tcBorders>
              <w:top w:val="nil"/>
              <w:left w:val="nil"/>
              <w:bottom w:val="single" w:sz="4" w:space="0" w:color="auto"/>
              <w:right w:val="single" w:sz="4" w:space="0" w:color="auto"/>
            </w:tcBorders>
            <w:shd w:val="clear" w:color="auto" w:fill="auto"/>
            <w:noWrap/>
            <w:vAlign w:val="bottom"/>
          </w:tcPr>
          <w:p w14:paraId="1CDD5407" w14:textId="77777777" w:rsidR="00EE3E0F" w:rsidRPr="00AA39B5" w:rsidRDefault="007A73E2" w:rsidP="00D47410">
            <w:pPr>
              <w:spacing w:line="276" w:lineRule="auto"/>
              <w:rPr>
                <w:rFonts w:ascii="Times New Roman" w:hAnsi="Times New Roman"/>
                <w:bCs/>
              </w:rPr>
            </w:pPr>
            <w:r w:rsidRPr="00AA39B5">
              <w:rPr>
                <w:rFonts w:ascii="Times New Roman" w:hAnsi="Times New Roman"/>
                <w:bCs/>
                <w:sz w:val="22"/>
                <w:szCs w:val="22"/>
              </w:rPr>
              <w:t xml:space="preserve">425,543,024.41 </w:t>
            </w:r>
          </w:p>
        </w:tc>
      </w:tr>
      <w:tr w:rsidR="00EE3E0F" w:rsidRPr="00AA39B5" w14:paraId="1B0D9472" w14:textId="77777777" w:rsidTr="00544C1C">
        <w:trPr>
          <w:trHeight w:val="215"/>
        </w:trPr>
        <w:tc>
          <w:tcPr>
            <w:tcW w:w="2338" w:type="dxa"/>
            <w:vMerge/>
            <w:tcBorders>
              <w:top w:val="nil"/>
              <w:left w:val="single" w:sz="4" w:space="0" w:color="auto"/>
              <w:bottom w:val="single" w:sz="4" w:space="0" w:color="000000"/>
              <w:right w:val="single" w:sz="4" w:space="0" w:color="auto"/>
            </w:tcBorders>
            <w:vAlign w:val="center"/>
            <w:hideMark/>
          </w:tcPr>
          <w:p w14:paraId="3AB5732E" w14:textId="77777777" w:rsidR="00EE3E0F" w:rsidRPr="00AA39B5" w:rsidRDefault="00EE3E0F" w:rsidP="00D47410">
            <w:pPr>
              <w:spacing w:line="276" w:lineRule="auto"/>
              <w:rPr>
                <w:rFonts w:ascii="Times New Roman" w:eastAsia="PMingLiU" w:hAnsi="Times New Roman"/>
                <w:color w:val="000000"/>
              </w:rPr>
            </w:pPr>
          </w:p>
        </w:tc>
        <w:tc>
          <w:tcPr>
            <w:tcW w:w="3508" w:type="dxa"/>
            <w:gridSpan w:val="2"/>
            <w:tcBorders>
              <w:top w:val="nil"/>
              <w:left w:val="nil"/>
              <w:bottom w:val="single" w:sz="4" w:space="0" w:color="auto"/>
              <w:right w:val="single" w:sz="4" w:space="0" w:color="auto"/>
            </w:tcBorders>
            <w:shd w:val="clear" w:color="auto" w:fill="auto"/>
            <w:noWrap/>
            <w:vAlign w:val="bottom"/>
            <w:hideMark/>
          </w:tcPr>
          <w:p w14:paraId="5E108D57" w14:textId="77777777" w:rsidR="00EE3E0F" w:rsidRPr="00AA39B5" w:rsidRDefault="00EE3E0F" w:rsidP="00D47410">
            <w:pPr>
              <w:spacing w:line="276" w:lineRule="auto"/>
              <w:rPr>
                <w:rFonts w:ascii="Times New Roman" w:eastAsia="PMingLiU" w:hAnsi="Times New Roman"/>
                <w:color w:val="000000"/>
              </w:rPr>
            </w:pPr>
            <w:r w:rsidRPr="00AA39B5">
              <w:rPr>
                <w:rFonts w:ascii="Times New Roman" w:eastAsia="PMingLiU" w:hAnsi="Times New Roman"/>
                <w:color w:val="000000"/>
                <w:sz w:val="22"/>
                <w:szCs w:val="22"/>
              </w:rPr>
              <w:t>Government Subsidy</w:t>
            </w:r>
          </w:p>
        </w:tc>
        <w:tc>
          <w:tcPr>
            <w:tcW w:w="1896" w:type="dxa"/>
            <w:tcBorders>
              <w:top w:val="nil"/>
              <w:left w:val="nil"/>
              <w:bottom w:val="single" w:sz="4" w:space="0" w:color="auto"/>
              <w:right w:val="single" w:sz="4" w:space="0" w:color="auto"/>
            </w:tcBorders>
            <w:shd w:val="clear" w:color="auto" w:fill="auto"/>
            <w:noWrap/>
            <w:vAlign w:val="bottom"/>
          </w:tcPr>
          <w:p w14:paraId="3C0B3672" w14:textId="77777777" w:rsidR="00EE3E0F" w:rsidRPr="00AA39B5" w:rsidRDefault="00823203" w:rsidP="00D47410">
            <w:pPr>
              <w:spacing w:line="276" w:lineRule="auto"/>
              <w:jc w:val="right"/>
              <w:rPr>
                <w:rFonts w:ascii="Times New Roman" w:hAnsi="Times New Roman"/>
                <w:bCs/>
                <w:color w:val="000000"/>
              </w:rPr>
            </w:pPr>
            <w:r w:rsidRPr="00AA39B5">
              <w:rPr>
                <w:rFonts w:ascii="Times New Roman" w:hAnsi="Times New Roman"/>
                <w:bCs/>
                <w:color w:val="000000"/>
                <w:sz w:val="22"/>
                <w:szCs w:val="22"/>
              </w:rPr>
              <w:t xml:space="preserve">2,458,645,786.99 </w:t>
            </w:r>
          </w:p>
        </w:tc>
        <w:tc>
          <w:tcPr>
            <w:tcW w:w="1896" w:type="dxa"/>
            <w:tcBorders>
              <w:top w:val="nil"/>
              <w:left w:val="nil"/>
              <w:bottom w:val="single" w:sz="4" w:space="0" w:color="auto"/>
              <w:right w:val="single" w:sz="4" w:space="0" w:color="auto"/>
            </w:tcBorders>
            <w:shd w:val="clear" w:color="auto" w:fill="auto"/>
            <w:noWrap/>
            <w:vAlign w:val="bottom"/>
          </w:tcPr>
          <w:p w14:paraId="15348636" w14:textId="77777777" w:rsidR="00EE3E0F" w:rsidRPr="00AA39B5" w:rsidRDefault="007A73E2" w:rsidP="00D47410">
            <w:pPr>
              <w:spacing w:line="276" w:lineRule="auto"/>
              <w:jc w:val="right"/>
              <w:rPr>
                <w:rFonts w:ascii="Times New Roman" w:hAnsi="Times New Roman"/>
                <w:bCs/>
              </w:rPr>
            </w:pPr>
            <w:r w:rsidRPr="00AA39B5">
              <w:rPr>
                <w:rFonts w:ascii="Times New Roman" w:hAnsi="Times New Roman"/>
                <w:bCs/>
                <w:sz w:val="22"/>
                <w:szCs w:val="22"/>
              </w:rPr>
              <w:t xml:space="preserve">3,333,260,252.19 </w:t>
            </w:r>
          </w:p>
        </w:tc>
      </w:tr>
      <w:tr w:rsidR="00EE3E0F" w:rsidRPr="00AA39B5" w14:paraId="4A6CE8DB" w14:textId="77777777" w:rsidTr="00544C1C">
        <w:trPr>
          <w:trHeight w:val="242"/>
        </w:trPr>
        <w:tc>
          <w:tcPr>
            <w:tcW w:w="2338" w:type="dxa"/>
            <w:vMerge/>
            <w:tcBorders>
              <w:top w:val="nil"/>
              <w:left w:val="single" w:sz="4" w:space="0" w:color="auto"/>
              <w:bottom w:val="single" w:sz="4" w:space="0" w:color="000000"/>
              <w:right w:val="single" w:sz="4" w:space="0" w:color="auto"/>
            </w:tcBorders>
            <w:vAlign w:val="center"/>
            <w:hideMark/>
          </w:tcPr>
          <w:p w14:paraId="7304902F" w14:textId="77777777" w:rsidR="00EE3E0F" w:rsidRPr="00AA39B5" w:rsidRDefault="00EE3E0F" w:rsidP="00D47410">
            <w:pPr>
              <w:spacing w:line="276" w:lineRule="auto"/>
              <w:rPr>
                <w:rFonts w:ascii="Times New Roman" w:eastAsia="PMingLiU" w:hAnsi="Times New Roman"/>
                <w:color w:val="000000"/>
              </w:rPr>
            </w:pPr>
          </w:p>
        </w:tc>
        <w:tc>
          <w:tcPr>
            <w:tcW w:w="3508" w:type="dxa"/>
            <w:gridSpan w:val="2"/>
            <w:tcBorders>
              <w:top w:val="nil"/>
              <w:left w:val="nil"/>
              <w:bottom w:val="single" w:sz="4" w:space="0" w:color="auto"/>
              <w:right w:val="single" w:sz="4" w:space="0" w:color="auto"/>
            </w:tcBorders>
            <w:shd w:val="clear" w:color="auto" w:fill="auto"/>
            <w:noWrap/>
            <w:vAlign w:val="bottom"/>
            <w:hideMark/>
          </w:tcPr>
          <w:p w14:paraId="111C52D0" w14:textId="77777777" w:rsidR="00EE3E0F" w:rsidRPr="00AA39B5" w:rsidRDefault="00EE3E0F" w:rsidP="00D47410">
            <w:pPr>
              <w:spacing w:line="276" w:lineRule="auto"/>
              <w:rPr>
                <w:rFonts w:ascii="Times New Roman" w:eastAsia="PMingLiU" w:hAnsi="Times New Roman"/>
                <w:color w:val="000000"/>
              </w:rPr>
            </w:pPr>
            <w:r w:rsidRPr="00AA39B5">
              <w:rPr>
                <w:rFonts w:ascii="Times New Roman" w:eastAsia="PMingLiU" w:hAnsi="Times New Roman"/>
                <w:color w:val="000000"/>
                <w:sz w:val="22"/>
                <w:szCs w:val="22"/>
              </w:rPr>
              <w:t xml:space="preserve">Retained Earnings </w:t>
            </w:r>
          </w:p>
        </w:tc>
        <w:tc>
          <w:tcPr>
            <w:tcW w:w="1896" w:type="dxa"/>
            <w:tcBorders>
              <w:top w:val="nil"/>
              <w:left w:val="nil"/>
              <w:bottom w:val="single" w:sz="4" w:space="0" w:color="auto"/>
              <w:right w:val="single" w:sz="4" w:space="0" w:color="auto"/>
            </w:tcBorders>
            <w:shd w:val="clear" w:color="auto" w:fill="auto"/>
            <w:noWrap/>
            <w:vAlign w:val="bottom"/>
          </w:tcPr>
          <w:p w14:paraId="06A1B33B" w14:textId="77777777" w:rsidR="00EE3E0F" w:rsidRPr="00AA39B5" w:rsidRDefault="00823203" w:rsidP="00D47410">
            <w:pPr>
              <w:spacing w:line="276" w:lineRule="auto"/>
              <w:rPr>
                <w:rFonts w:ascii="Times New Roman" w:hAnsi="Times New Roman"/>
                <w:bCs/>
                <w:color w:val="000000"/>
              </w:rPr>
            </w:pPr>
            <w:r w:rsidRPr="00AA39B5">
              <w:rPr>
                <w:rFonts w:ascii="Times New Roman" w:hAnsi="Times New Roman"/>
                <w:bCs/>
                <w:color w:val="000000"/>
                <w:sz w:val="22"/>
                <w:szCs w:val="22"/>
              </w:rPr>
              <w:t xml:space="preserve"> 28,955,074.82 </w:t>
            </w:r>
          </w:p>
        </w:tc>
        <w:tc>
          <w:tcPr>
            <w:tcW w:w="1896" w:type="dxa"/>
            <w:tcBorders>
              <w:top w:val="nil"/>
              <w:left w:val="nil"/>
              <w:bottom w:val="single" w:sz="4" w:space="0" w:color="auto"/>
              <w:right w:val="single" w:sz="4" w:space="0" w:color="auto"/>
            </w:tcBorders>
            <w:shd w:val="clear" w:color="auto" w:fill="auto"/>
            <w:noWrap/>
            <w:vAlign w:val="bottom"/>
          </w:tcPr>
          <w:p w14:paraId="0465A4B8" w14:textId="77777777" w:rsidR="00EE3E0F" w:rsidRPr="00AA39B5" w:rsidRDefault="007A73E2" w:rsidP="00D47410">
            <w:pPr>
              <w:spacing w:line="276" w:lineRule="auto"/>
              <w:jc w:val="center"/>
              <w:rPr>
                <w:rFonts w:ascii="Times New Roman" w:hAnsi="Times New Roman"/>
                <w:bCs/>
              </w:rPr>
            </w:pPr>
            <w:r w:rsidRPr="00AA39B5">
              <w:rPr>
                <w:rFonts w:ascii="Times New Roman" w:hAnsi="Times New Roman"/>
                <w:bCs/>
                <w:sz w:val="22"/>
                <w:szCs w:val="22"/>
              </w:rPr>
              <w:t xml:space="preserve">150,006,799.15 </w:t>
            </w:r>
          </w:p>
        </w:tc>
      </w:tr>
      <w:tr w:rsidR="00EE3E0F" w:rsidRPr="00AA39B5" w14:paraId="6C2A9837" w14:textId="77777777" w:rsidTr="00544C1C">
        <w:trPr>
          <w:trHeight w:val="300"/>
        </w:trPr>
        <w:tc>
          <w:tcPr>
            <w:tcW w:w="2338" w:type="dxa"/>
            <w:vMerge w:val="restart"/>
            <w:tcBorders>
              <w:top w:val="nil"/>
              <w:left w:val="single" w:sz="4" w:space="0" w:color="auto"/>
              <w:bottom w:val="single" w:sz="4" w:space="0" w:color="000000"/>
              <w:right w:val="single" w:sz="4" w:space="0" w:color="auto"/>
            </w:tcBorders>
            <w:shd w:val="clear" w:color="auto" w:fill="auto"/>
            <w:vAlign w:val="center"/>
            <w:hideMark/>
          </w:tcPr>
          <w:p w14:paraId="4F2DF45F" w14:textId="77777777" w:rsidR="00EE3E0F" w:rsidRPr="00AA39B5" w:rsidRDefault="00EE3E0F" w:rsidP="00D47410">
            <w:pPr>
              <w:spacing w:line="276" w:lineRule="auto"/>
              <w:rPr>
                <w:rFonts w:ascii="Times New Roman" w:eastAsia="PMingLiU" w:hAnsi="Times New Roman"/>
                <w:color w:val="000000"/>
              </w:rPr>
            </w:pPr>
            <w:r w:rsidRPr="00AA39B5">
              <w:rPr>
                <w:rFonts w:ascii="Times New Roman" w:eastAsia="PMingLiU" w:hAnsi="Times New Roman"/>
                <w:color w:val="000000"/>
                <w:sz w:val="22"/>
                <w:szCs w:val="22"/>
              </w:rPr>
              <w:t>Expenditure by major classification,</w:t>
            </w:r>
          </w:p>
        </w:tc>
        <w:tc>
          <w:tcPr>
            <w:tcW w:w="1438" w:type="dxa"/>
            <w:vMerge w:val="restart"/>
            <w:tcBorders>
              <w:top w:val="nil"/>
              <w:left w:val="single" w:sz="4" w:space="0" w:color="auto"/>
              <w:bottom w:val="single" w:sz="4" w:space="0" w:color="000000"/>
              <w:right w:val="single" w:sz="4" w:space="0" w:color="auto"/>
            </w:tcBorders>
            <w:shd w:val="clear" w:color="auto" w:fill="auto"/>
            <w:vAlign w:val="bottom"/>
            <w:hideMark/>
          </w:tcPr>
          <w:p w14:paraId="3104C00C" w14:textId="77777777" w:rsidR="00EE3E0F" w:rsidRPr="00AA39B5" w:rsidRDefault="00EE3E0F" w:rsidP="00D47410">
            <w:pPr>
              <w:spacing w:line="276" w:lineRule="auto"/>
              <w:rPr>
                <w:rFonts w:ascii="Times New Roman" w:eastAsia="PMingLiU" w:hAnsi="Times New Roman"/>
                <w:color w:val="000000"/>
              </w:rPr>
            </w:pPr>
            <w:r w:rsidRPr="00AA39B5">
              <w:rPr>
                <w:rFonts w:ascii="Times New Roman" w:eastAsia="PMingLiU" w:hAnsi="Times New Roman"/>
                <w:color w:val="000000"/>
                <w:sz w:val="22"/>
                <w:szCs w:val="22"/>
              </w:rPr>
              <w:t>Recurrent Expenditure</w:t>
            </w:r>
          </w:p>
        </w:tc>
        <w:tc>
          <w:tcPr>
            <w:tcW w:w="2070" w:type="dxa"/>
            <w:tcBorders>
              <w:top w:val="nil"/>
              <w:left w:val="nil"/>
              <w:bottom w:val="single" w:sz="4" w:space="0" w:color="auto"/>
              <w:right w:val="single" w:sz="4" w:space="0" w:color="auto"/>
            </w:tcBorders>
            <w:shd w:val="clear" w:color="auto" w:fill="auto"/>
            <w:noWrap/>
            <w:vAlign w:val="bottom"/>
            <w:hideMark/>
          </w:tcPr>
          <w:p w14:paraId="1E48568A" w14:textId="77777777" w:rsidR="00EE3E0F" w:rsidRPr="00AA39B5" w:rsidRDefault="00EE3E0F" w:rsidP="00D47410">
            <w:pPr>
              <w:spacing w:line="276" w:lineRule="auto"/>
              <w:rPr>
                <w:rFonts w:ascii="Times New Roman" w:eastAsia="PMingLiU" w:hAnsi="Times New Roman"/>
                <w:color w:val="000000"/>
              </w:rPr>
            </w:pPr>
            <w:r w:rsidRPr="00AA39B5">
              <w:rPr>
                <w:rFonts w:ascii="Times New Roman" w:eastAsia="PMingLiU" w:hAnsi="Times New Roman"/>
                <w:color w:val="000000"/>
                <w:sz w:val="22"/>
                <w:szCs w:val="22"/>
              </w:rPr>
              <w:t xml:space="preserve">Administrative </w:t>
            </w:r>
            <w:r w:rsidR="00A047EE" w:rsidRPr="00AA39B5">
              <w:rPr>
                <w:rFonts w:ascii="Times New Roman" w:eastAsia="PMingLiU" w:hAnsi="Times New Roman"/>
                <w:color w:val="000000"/>
                <w:sz w:val="22"/>
                <w:szCs w:val="22"/>
              </w:rPr>
              <w:t>and</w:t>
            </w:r>
            <w:r w:rsidRPr="00AA39B5">
              <w:rPr>
                <w:rFonts w:ascii="Times New Roman" w:eastAsia="PMingLiU" w:hAnsi="Times New Roman"/>
                <w:color w:val="000000"/>
                <w:sz w:val="22"/>
                <w:szCs w:val="22"/>
              </w:rPr>
              <w:t xml:space="preserve"> general services</w:t>
            </w:r>
          </w:p>
        </w:tc>
        <w:tc>
          <w:tcPr>
            <w:tcW w:w="1896" w:type="dxa"/>
            <w:tcBorders>
              <w:top w:val="nil"/>
              <w:left w:val="nil"/>
              <w:bottom w:val="single" w:sz="4" w:space="0" w:color="auto"/>
              <w:right w:val="single" w:sz="4" w:space="0" w:color="auto"/>
            </w:tcBorders>
            <w:shd w:val="clear" w:color="auto" w:fill="auto"/>
            <w:noWrap/>
            <w:vAlign w:val="bottom"/>
          </w:tcPr>
          <w:p w14:paraId="582CBF3A" w14:textId="77777777" w:rsidR="00EE3E0F" w:rsidRPr="00AA39B5" w:rsidRDefault="005D3F8E" w:rsidP="00D47410">
            <w:pPr>
              <w:spacing w:line="276" w:lineRule="auto"/>
              <w:rPr>
                <w:rFonts w:ascii="Times New Roman" w:hAnsi="Times New Roman"/>
                <w:bCs/>
                <w:color w:val="000000"/>
              </w:rPr>
            </w:pPr>
            <w:r w:rsidRPr="00AA39B5">
              <w:rPr>
                <w:rFonts w:ascii="Times New Roman" w:hAnsi="Times New Roman"/>
                <w:bCs/>
                <w:color w:val="000000"/>
                <w:sz w:val="22"/>
                <w:szCs w:val="22"/>
              </w:rPr>
              <w:t>719,062,993.12</w:t>
            </w:r>
          </w:p>
        </w:tc>
        <w:tc>
          <w:tcPr>
            <w:tcW w:w="1896" w:type="dxa"/>
            <w:tcBorders>
              <w:top w:val="nil"/>
              <w:left w:val="nil"/>
              <w:bottom w:val="single" w:sz="4" w:space="0" w:color="auto"/>
              <w:right w:val="single" w:sz="4" w:space="0" w:color="auto"/>
            </w:tcBorders>
            <w:shd w:val="clear" w:color="auto" w:fill="auto"/>
            <w:noWrap/>
            <w:vAlign w:val="bottom"/>
          </w:tcPr>
          <w:p w14:paraId="47B0FEC5" w14:textId="77777777" w:rsidR="00EE3E0F" w:rsidRPr="00AA39B5" w:rsidRDefault="005A54ED" w:rsidP="00D47410">
            <w:pPr>
              <w:spacing w:line="276" w:lineRule="auto"/>
              <w:rPr>
                <w:rFonts w:ascii="Times New Roman" w:hAnsi="Times New Roman"/>
                <w:bCs/>
              </w:rPr>
            </w:pPr>
            <w:r w:rsidRPr="00AA39B5">
              <w:rPr>
                <w:rFonts w:ascii="Times New Roman" w:hAnsi="Times New Roman"/>
                <w:bCs/>
                <w:sz w:val="22"/>
                <w:szCs w:val="22"/>
              </w:rPr>
              <w:t>970,788,257.81</w:t>
            </w:r>
          </w:p>
        </w:tc>
      </w:tr>
      <w:tr w:rsidR="00EE3E0F" w:rsidRPr="00AA39B5" w14:paraId="206742F5" w14:textId="77777777" w:rsidTr="00544C1C">
        <w:trPr>
          <w:trHeight w:val="260"/>
        </w:trPr>
        <w:tc>
          <w:tcPr>
            <w:tcW w:w="2338" w:type="dxa"/>
            <w:vMerge/>
            <w:tcBorders>
              <w:top w:val="nil"/>
              <w:left w:val="single" w:sz="4" w:space="0" w:color="auto"/>
              <w:bottom w:val="single" w:sz="4" w:space="0" w:color="auto"/>
              <w:right w:val="single" w:sz="4" w:space="0" w:color="auto"/>
            </w:tcBorders>
            <w:vAlign w:val="center"/>
            <w:hideMark/>
          </w:tcPr>
          <w:p w14:paraId="391E6F37" w14:textId="77777777" w:rsidR="00EE3E0F" w:rsidRPr="00AA39B5" w:rsidRDefault="00EE3E0F" w:rsidP="00D47410">
            <w:pPr>
              <w:spacing w:line="276" w:lineRule="auto"/>
              <w:rPr>
                <w:rFonts w:ascii="Times New Roman" w:eastAsia="PMingLiU" w:hAnsi="Times New Roman"/>
                <w:color w:val="000000"/>
              </w:rPr>
            </w:pPr>
          </w:p>
        </w:tc>
        <w:tc>
          <w:tcPr>
            <w:tcW w:w="1438" w:type="dxa"/>
            <w:vMerge/>
            <w:tcBorders>
              <w:top w:val="nil"/>
              <w:left w:val="single" w:sz="4" w:space="0" w:color="auto"/>
              <w:bottom w:val="single" w:sz="4" w:space="0" w:color="auto"/>
              <w:right w:val="single" w:sz="4" w:space="0" w:color="auto"/>
            </w:tcBorders>
            <w:vAlign w:val="center"/>
            <w:hideMark/>
          </w:tcPr>
          <w:p w14:paraId="5F9D66EC" w14:textId="77777777" w:rsidR="00EE3E0F" w:rsidRPr="00AA39B5" w:rsidRDefault="00EE3E0F" w:rsidP="00D47410">
            <w:pPr>
              <w:spacing w:line="276" w:lineRule="auto"/>
              <w:rPr>
                <w:rFonts w:ascii="Times New Roman" w:eastAsia="PMingLiU" w:hAnsi="Times New Roman"/>
                <w:color w:val="000000"/>
              </w:rPr>
            </w:pPr>
          </w:p>
        </w:tc>
        <w:tc>
          <w:tcPr>
            <w:tcW w:w="2070" w:type="dxa"/>
            <w:tcBorders>
              <w:top w:val="nil"/>
              <w:left w:val="nil"/>
              <w:bottom w:val="single" w:sz="4" w:space="0" w:color="auto"/>
              <w:right w:val="single" w:sz="4" w:space="0" w:color="auto"/>
            </w:tcBorders>
            <w:shd w:val="clear" w:color="auto" w:fill="auto"/>
            <w:noWrap/>
            <w:vAlign w:val="bottom"/>
            <w:hideMark/>
          </w:tcPr>
          <w:p w14:paraId="348252B0" w14:textId="77777777" w:rsidR="00EE3E0F" w:rsidRPr="00AA39B5" w:rsidRDefault="00EE3E0F" w:rsidP="00D47410">
            <w:pPr>
              <w:spacing w:line="276" w:lineRule="auto"/>
              <w:rPr>
                <w:rFonts w:ascii="Times New Roman" w:eastAsia="PMingLiU" w:hAnsi="Times New Roman"/>
                <w:color w:val="000000"/>
              </w:rPr>
            </w:pPr>
            <w:r w:rsidRPr="00AA39B5">
              <w:rPr>
                <w:rFonts w:ascii="Times New Roman" w:eastAsia="PMingLiU" w:hAnsi="Times New Roman"/>
                <w:color w:val="000000"/>
                <w:sz w:val="22"/>
                <w:szCs w:val="22"/>
              </w:rPr>
              <w:t>Economic services</w:t>
            </w:r>
          </w:p>
        </w:tc>
        <w:tc>
          <w:tcPr>
            <w:tcW w:w="1896" w:type="dxa"/>
            <w:tcBorders>
              <w:top w:val="nil"/>
              <w:left w:val="nil"/>
              <w:bottom w:val="single" w:sz="4" w:space="0" w:color="auto"/>
              <w:right w:val="single" w:sz="4" w:space="0" w:color="auto"/>
            </w:tcBorders>
            <w:shd w:val="clear" w:color="auto" w:fill="auto"/>
            <w:noWrap/>
            <w:vAlign w:val="bottom"/>
          </w:tcPr>
          <w:p w14:paraId="06AAF372" w14:textId="77777777" w:rsidR="00EE3E0F" w:rsidRPr="00AA39B5" w:rsidRDefault="005D3F8E" w:rsidP="00D47410">
            <w:pPr>
              <w:spacing w:line="276" w:lineRule="auto"/>
              <w:rPr>
                <w:rFonts w:ascii="Times New Roman" w:hAnsi="Times New Roman"/>
                <w:bCs/>
                <w:color w:val="000000"/>
              </w:rPr>
            </w:pPr>
            <w:r w:rsidRPr="00AA39B5">
              <w:rPr>
                <w:rFonts w:ascii="Times New Roman" w:hAnsi="Times New Roman"/>
                <w:bCs/>
                <w:color w:val="000000"/>
                <w:sz w:val="22"/>
                <w:szCs w:val="22"/>
              </w:rPr>
              <w:t>573,529,070.26</w:t>
            </w:r>
          </w:p>
        </w:tc>
        <w:tc>
          <w:tcPr>
            <w:tcW w:w="1896" w:type="dxa"/>
            <w:tcBorders>
              <w:top w:val="nil"/>
              <w:left w:val="nil"/>
              <w:bottom w:val="single" w:sz="4" w:space="0" w:color="auto"/>
              <w:right w:val="single" w:sz="4" w:space="0" w:color="auto"/>
            </w:tcBorders>
            <w:shd w:val="clear" w:color="auto" w:fill="auto"/>
            <w:noWrap/>
            <w:vAlign w:val="bottom"/>
          </w:tcPr>
          <w:p w14:paraId="674A1728" w14:textId="77777777" w:rsidR="00EE3E0F" w:rsidRPr="00AA39B5" w:rsidRDefault="005A54ED" w:rsidP="00D47410">
            <w:pPr>
              <w:spacing w:line="276" w:lineRule="auto"/>
              <w:rPr>
                <w:rFonts w:ascii="Times New Roman" w:hAnsi="Times New Roman"/>
                <w:bCs/>
              </w:rPr>
            </w:pPr>
            <w:r w:rsidRPr="00AA39B5">
              <w:rPr>
                <w:rFonts w:ascii="Times New Roman" w:hAnsi="Times New Roman"/>
                <w:bCs/>
                <w:sz w:val="22"/>
                <w:szCs w:val="22"/>
              </w:rPr>
              <w:t>719,717,584.49</w:t>
            </w:r>
          </w:p>
        </w:tc>
      </w:tr>
      <w:tr w:rsidR="00EE3E0F" w:rsidRPr="00AA39B5" w14:paraId="14DB5CA8" w14:textId="77777777" w:rsidTr="00544C1C">
        <w:trPr>
          <w:trHeight w:val="98"/>
        </w:trPr>
        <w:tc>
          <w:tcPr>
            <w:tcW w:w="2338" w:type="dxa"/>
            <w:vMerge/>
            <w:tcBorders>
              <w:top w:val="single" w:sz="4" w:space="0" w:color="auto"/>
              <w:left w:val="single" w:sz="4" w:space="0" w:color="auto"/>
              <w:bottom w:val="single" w:sz="4" w:space="0" w:color="auto"/>
              <w:right w:val="single" w:sz="4" w:space="0" w:color="auto"/>
            </w:tcBorders>
            <w:vAlign w:val="center"/>
            <w:hideMark/>
          </w:tcPr>
          <w:p w14:paraId="34807A49" w14:textId="77777777" w:rsidR="00EE3E0F" w:rsidRPr="00AA39B5" w:rsidRDefault="00EE3E0F" w:rsidP="00D47410">
            <w:pPr>
              <w:spacing w:line="276" w:lineRule="auto"/>
              <w:rPr>
                <w:rFonts w:ascii="Times New Roman" w:eastAsia="PMingLiU" w:hAnsi="Times New Roman"/>
                <w:color w:val="000000"/>
              </w:rPr>
            </w:pPr>
          </w:p>
        </w:tc>
        <w:tc>
          <w:tcPr>
            <w:tcW w:w="1438" w:type="dxa"/>
            <w:vMerge/>
            <w:tcBorders>
              <w:top w:val="single" w:sz="4" w:space="0" w:color="auto"/>
              <w:left w:val="single" w:sz="4" w:space="0" w:color="auto"/>
              <w:bottom w:val="single" w:sz="4" w:space="0" w:color="auto"/>
              <w:right w:val="single" w:sz="4" w:space="0" w:color="auto"/>
            </w:tcBorders>
            <w:vAlign w:val="center"/>
            <w:hideMark/>
          </w:tcPr>
          <w:p w14:paraId="3FE00EB9" w14:textId="77777777" w:rsidR="00EE3E0F" w:rsidRPr="00AA39B5" w:rsidRDefault="00EE3E0F" w:rsidP="00D47410">
            <w:pPr>
              <w:spacing w:line="276" w:lineRule="auto"/>
              <w:rPr>
                <w:rFonts w:ascii="Times New Roman" w:eastAsia="PMingLiU" w:hAnsi="Times New Roman"/>
                <w:color w:val="000000"/>
              </w:rPr>
            </w:pPr>
          </w:p>
        </w:tc>
        <w:tc>
          <w:tcPr>
            <w:tcW w:w="2070" w:type="dxa"/>
            <w:tcBorders>
              <w:top w:val="single" w:sz="4" w:space="0" w:color="auto"/>
              <w:left w:val="nil"/>
              <w:bottom w:val="single" w:sz="4" w:space="0" w:color="auto"/>
              <w:right w:val="single" w:sz="4" w:space="0" w:color="auto"/>
            </w:tcBorders>
            <w:shd w:val="clear" w:color="auto" w:fill="auto"/>
            <w:noWrap/>
            <w:vAlign w:val="bottom"/>
            <w:hideMark/>
          </w:tcPr>
          <w:p w14:paraId="11A19EA2" w14:textId="77777777" w:rsidR="00EE3E0F" w:rsidRPr="00AA39B5" w:rsidRDefault="00EE3E0F" w:rsidP="00D47410">
            <w:pPr>
              <w:spacing w:line="276" w:lineRule="auto"/>
              <w:rPr>
                <w:rFonts w:ascii="Times New Roman" w:eastAsia="PMingLiU" w:hAnsi="Times New Roman"/>
                <w:color w:val="000000"/>
              </w:rPr>
            </w:pPr>
            <w:r w:rsidRPr="00AA39B5">
              <w:rPr>
                <w:rFonts w:ascii="Times New Roman" w:eastAsia="PMingLiU" w:hAnsi="Times New Roman"/>
                <w:color w:val="000000"/>
                <w:sz w:val="22"/>
                <w:szCs w:val="22"/>
              </w:rPr>
              <w:t>Social services</w:t>
            </w:r>
          </w:p>
        </w:tc>
        <w:tc>
          <w:tcPr>
            <w:tcW w:w="1896" w:type="dxa"/>
            <w:tcBorders>
              <w:top w:val="single" w:sz="4" w:space="0" w:color="auto"/>
              <w:left w:val="nil"/>
              <w:bottom w:val="single" w:sz="4" w:space="0" w:color="auto"/>
              <w:right w:val="single" w:sz="4" w:space="0" w:color="auto"/>
            </w:tcBorders>
            <w:shd w:val="clear" w:color="auto" w:fill="auto"/>
            <w:noWrap/>
            <w:vAlign w:val="bottom"/>
          </w:tcPr>
          <w:p w14:paraId="004F7503" w14:textId="77777777" w:rsidR="00EE3E0F" w:rsidRPr="00AA39B5" w:rsidRDefault="005D3F8E" w:rsidP="00D47410">
            <w:pPr>
              <w:spacing w:line="276" w:lineRule="auto"/>
              <w:rPr>
                <w:rFonts w:ascii="Times New Roman" w:hAnsi="Times New Roman"/>
                <w:bCs/>
                <w:color w:val="000000"/>
              </w:rPr>
            </w:pPr>
            <w:r w:rsidRPr="00AA39B5">
              <w:rPr>
                <w:rFonts w:ascii="Times New Roman" w:hAnsi="Times New Roman"/>
                <w:bCs/>
                <w:color w:val="000000"/>
                <w:sz w:val="22"/>
                <w:szCs w:val="22"/>
              </w:rPr>
              <w:t>1,420,433,179.64</w:t>
            </w:r>
          </w:p>
        </w:tc>
        <w:tc>
          <w:tcPr>
            <w:tcW w:w="1896" w:type="dxa"/>
            <w:tcBorders>
              <w:top w:val="single" w:sz="4" w:space="0" w:color="auto"/>
              <w:left w:val="nil"/>
              <w:bottom w:val="single" w:sz="4" w:space="0" w:color="auto"/>
              <w:right w:val="single" w:sz="4" w:space="0" w:color="auto"/>
            </w:tcBorders>
            <w:shd w:val="clear" w:color="auto" w:fill="auto"/>
            <w:noWrap/>
            <w:vAlign w:val="bottom"/>
          </w:tcPr>
          <w:p w14:paraId="0348A47F" w14:textId="77777777" w:rsidR="00EE3E0F" w:rsidRPr="00AA39B5" w:rsidRDefault="005A54ED" w:rsidP="00D47410">
            <w:pPr>
              <w:spacing w:line="276" w:lineRule="auto"/>
              <w:rPr>
                <w:rFonts w:ascii="Times New Roman" w:hAnsi="Times New Roman"/>
                <w:bCs/>
              </w:rPr>
            </w:pPr>
            <w:r w:rsidRPr="00AA39B5">
              <w:rPr>
                <w:rFonts w:ascii="Times New Roman" w:hAnsi="Times New Roman"/>
                <w:bCs/>
                <w:sz w:val="22"/>
                <w:szCs w:val="22"/>
              </w:rPr>
              <w:t>1,890,875,129.36</w:t>
            </w:r>
          </w:p>
        </w:tc>
      </w:tr>
      <w:tr w:rsidR="00EE3E0F" w:rsidRPr="00AA39B5" w14:paraId="59D93BBD" w14:textId="77777777" w:rsidTr="00544C1C">
        <w:trPr>
          <w:trHeight w:val="107"/>
        </w:trPr>
        <w:tc>
          <w:tcPr>
            <w:tcW w:w="2338" w:type="dxa"/>
            <w:vMerge/>
            <w:tcBorders>
              <w:top w:val="single" w:sz="4" w:space="0" w:color="auto"/>
              <w:left w:val="single" w:sz="4" w:space="0" w:color="auto"/>
              <w:bottom w:val="single" w:sz="4" w:space="0" w:color="000000"/>
              <w:right w:val="single" w:sz="4" w:space="0" w:color="auto"/>
            </w:tcBorders>
            <w:vAlign w:val="center"/>
            <w:hideMark/>
          </w:tcPr>
          <w:p w14:paraId="3E7E4394" w14:textId="77777777" w:rsidR="00EE3E0F" w:rsidRPr="00AA39B5" w:rsidRDefault="00EE3E0F" w:rsidP="00D47410">
            <w:pPr>
              <w:spacing w:line="276" w:lineRule="auto"/>
              <w:rPr>
                <w:rFonts w:ascii="Times New Roman" w:eastAsia="PMingLiU" w:hAnsi="Times New Roman"/>
                <w:color w:val="000000"/>
              </w:rPr>
            </w:pPr>
          </w:p>
        </w:tc>
        <w:tc>
          <w:tcPr>
            <w:tcW w:w="1438" w:type="dxa"/>
            <w:vMerge/>
            <w:tcBorders>
              <w:top w:val="single" w:sz="4" w:space="0" w:color="auto"/>
              <w:left w:val="single" w:sz="4" w:space="0" w:color="auto"/>
              <w:bottom w:val="single" w:sz="4" w:space="0" w:color="000000"/>
              <w:right w:val="single" w:sz="4" w:space="0" w:color="auto"/>
            </w:tcBorders>
            <w:vAlign w:val="center"/>
            <w:hideMark/>
          </w:tcPr>
          <w:p w14:paraId="0CF36550" w14:textId="77777777" w:rsidR="00EE3E0F" w:rsidRPr="00AA39B5" w:rsidRDefault="00EE3E0F" w:rsidP="00D47410">
            <w:pPr>
              <w:spacing w:line="276" w:lineRule="auto"/>
              <w:rPr>
                <w:rFonts w:ascii="Times New Roman" w:eastAsia="PMingLiU" w:hAnsi="Times New Roman"/>
                <w:color w:val="000000"/>
              </w:rPr>
            </w:pPr>
          </w:p>
        </w:tc>
        <w:tc>
          <w:tcPr>
            <w:tcW w:w="2070" w:type="dxa"/>
            <w:tcBorders>
              <w:top w:val="single" w:sz="4" w:space="0" w:color="auto"/>
              <w:left w:val="nil"/>
              <w:bottom w:val="single" w:sz="4" w:space="0" w:color="auto"/>
              <w:right w:val="single" w:sz="4" w:space="0" w:color="auto"/>
            </w:tcBorders>
            <w:shd w:val="clear" w:color="auto" w:fill="auto"/>
            <w:noWrap/>
            <w:vAlign w:val="bottom"/>
            <w:hideMark/>
          </w:tcPr>
          <w:p w14:paraId="70827671" w14:textId="77777777" w:rsidR="00EE3E0F" w:rsidRPr="00AA39B5" w:rsidRDefault="00EE3E0F" w:rsidP="00650B68">
            <w:pPr>
              <w:spacing w:line="276" w:lineRule="auto"/>
              <w:jc w:val="right"/>
              <w:rPr>
                <w:rFonts w:ascii="Times New Roman" w:eastAsia="PMingLiU" w:hAnsi="Times New Roman"/>
                <w:b/>
                <w:color w:val="000000"/>
              </w:rPr>
            </w:pPr>
            <w:r w:rsidRPr="00AA39B5">
              <w:rPr>
                <w:rFonts w:ascii="Times New Roman" w:eastAsia="PMingLiU" w:hAnsi="Times New Roman"/>
                <w:b/>
                <w:color w:val="000000"/>
                <w:sz w:val="22"/>
                <w:szCs w:val="22"/>
              </w:rPr>
              <w:t xml:space="preserve">Total </w:t>
            </w:r>
          </w:p>
        </w:tc>
        <w:tc>
          <w:tcPr>
            <w:tcW w:w="1896" w:type="dxa"/>
            <w:tcBorders>
              <w:top w:val="single" w:sz="4" w:space="0" w:color="auto"/>
              <w:left w:val="nil"/>
              <w:bottom w:val="single" w:sz="4" w:space="0" w:color="auto"/>
              <w:right w:val="single" w:sz="4" w:space="0" w:color="auto"/>
            </w:tcBorders>
            <w:shd w:val="clear" w:color="auto" w:fill="auto"/>
            <w:noWrap/>
            <w:vAlign w:val="bottom"/>
          </w:tcPr>
          <w:p w14:paraId="5806B8B9" w14:textId="77777777" w:rsidR="00EE3E0F" w:rsidRPr="00AA39B5" w:rsidRDefault="005D3F8E" w:rsidP="00650B68">
            <w:pPr>
              <w:spacing w:line="276" w:lineRule="auto"/>
              <w:jc w:val="right"/>
              <w:rPr>
                <w:rFonts w:ascii="Times New Roman" w:hAnsi="Times New Roman"/>
                <w:b/>
                <w:bCs/>
                <w:color w:val="000000"/>
              </w:rPr>
            </w:pPr>
            <w:r w:rsidRPr="00AA39B5">
              <w:rPr>
                <w:rFonts w:ascii="Times New Roman" w:hAnsi="Times New Roman"/>
                <w:b/>
                <w:bCs/>
                <w:color w:val="000000"/>
                <w:sz w:val="22"/>
                <w:szCs w:val="22"/>
              </w:rPr>
              <w:t>2,713,025,243.02</w:t>
            </w:r>
          </w:p>
        </w:tc>
        <w:tc>
          <w:tcPr>
            <w:tcW w:w="1896" w:type="dxa"/>
            <w:tcBorders>
              <w:top w:val="single" w:sz="4" w:space="0" w:color="auto"/>
              <w:left w:val="nil"/>
              <w:bottom w:val="single" w:sz="4" w:space="0" w:color="auto"/>
              <w:right w:val="single" w:sz="4" w:space="0" w:color="auto"/>
            </w:tcBorders>
            <w:shd w:val="clear" w:color="auto" w:fill="auto"/>
            <w:noWrap/>
            <w:vAlign w:val="bottom"/>
          </w:tcPr>
          <w:p w14:paraId="14E96BCC" w14:textId="77777777" w:rsidR="00EE3E0F" w:rsidRPr="00AA39B5" w:rsidRDefault="005A54ED" w:rsidP="00650B68">
            <w:pPr>
              <w:spacing w:line="276" w:lineRule="auto"/>
              <w:jc w:val="right"/>
              <w:rPr>
                <w:rFonts w:ascii="Times New Roman" w:hAnsi="Times New Roman"/>
                <w:b/>
                <w:bCs/>
              </w:rPr>
            </w:pPr>
            <w:r w:rsidRPr="00AA39B5">
              <w:rPr>
                <w:rFonts w:ascii="Times New Roman" w:hAnsi="Times New Roman"/>
                <w:b/>
                <w:bCs/>
                <w:sz w:val="22"/>
                <w:szCs w:val="22"/>
              </w:rPr>
              <w:t>3,581,380,971.66</w:t>
            </w:r>
          </w:p>
        </w:tc>
      </w:tr>
      <w:tr w:rsidR="00EE3E0F" w:rsidRPr="00AA39B5" w14:paraId="00540B08" w14:textId="77777777" w:rsidTr="00544C1C">
        <w:trPr>
          <w:trHeight w:val="315"/>
        </w:trPr>
        <w:tc>
          <w:tcPr>
            <w:tcW w:w="2338" w:type="dxa"/>
            <w:vMerge/>
            <w:tcBorders>
              <w:top w:val="nil"/>
              <w:left w:val="single" w:sz="4" w:space="0" w:color="auto"/>
              <w:bottom w:val="single" w:sz="4" w:space="0" w:color="000000"/>
              <w:right w:val="single" w:sz="4" w:space="0" w:color="auto"/>
            </w:tcBorders>
            <w:vAlign w:val="center"/>
            <w:hideMark/>
          </w:tcPr>
          <w:p w14:paraId="7DD59833" w14:textId="77777777" w:rsidR="00EE3E0F" w:rsidRPr="00AA39B5" w:rsidRDefault="00EE3E0F" w:rsidP="00D47410">
            <w:pPr>
              <w:spacing w:line="276" w:lineRule="auto"/>
              <w:rPr>
                <w:rFonts w:ascii="Times New Roman" w:eastAsia="PMingLiU" w:hAnsi="Times New Roman"/>
                <w:color w:val="000000"/>
              </w:rPr>
            </w:pPr>
          </w:p>
        </w:tc>
        <w:tc>
          <w:tcPr>
            <w:tcW w:w="1438"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063CD4DE" w14:textId="77777777" w:rsidR="00EE3E0F" w:rsidRPr="00AA39B5" w:rsidRDefault="00EE3E0F" w:rsidP="00D47410">
            <w:pPr>
              <w:spacing w:line="276" w:lineRule="auto"/>
              <w:rPr>
                <w:rFonts w:ascii="Times New Roman" w:eastAsia="PMingLiU" w:hAnsi="Times New Roman"/>
                <w:color w:val="000000"/>
              </w:rPr>
            </w:pPr>
            <w:r w:rsidRPr="00AA39B5">
              <w:rPr>
                <w:rFonts w:ascii="Times New Roman" w:eastAsia="PMingLiU" w:hAnsi="Times New Roman"/>
                <w:color w:val="000000"/>
                <w:sz w:val="22"/>
                <w:szCs w:val="22"/>
              </w:rPr>
              <w:t>Capital Expenditure</w:t>
            </w:r>
          </w:p>
        </w:tc>
        <w:tc>
          <w:tcPr>
            <w:tcW w:w="2070" w:type="dxa"/>
            <w:tcBorders>
              <w:top w:val="nil"/>
              <w:left w:val="nil"/>
              <w:bottom w:val="single" w:sz="4" w:space="0" w:color="auto"/>
              <w:right w:val="single" w:sz="4" w:space="0" w:color="auto"/>
            </w:tcBorders>
            <w:shd w:val="clear" w:color="auto" w:fill="auto"/>
            <w:noWrap/>
            <w:vAlign w:val="bottom"/>
            <w:hideMark/>
          </w:tcPr>
          <w:p w14:paraId="66BEF155" w14:textId="77777777" w:rsidR="00EE3E0F" w:rsidRPr="00AA39B5" w:rsidRDefault="00EE3E0F" w:rsidP="00D47410">
            <w:pPr>
              <w:spacing w:line="276" w:lineRule="auto"/>
              <w:rPr>
                <w:rFonts w:ascii="Times New Roman" w:eastAsia="PMingLiU" w:hAnsi="Times New Roman"/>
                <w:color w:val="000000"/>
              </w:rPr>
            </w:pPr>
            <w:r w:rsidRPr="00AA39B5">
              <w:rPr>
                <w:rFonts w:ascii="Times New Roman" w:eastAsia="PMingLiU" w:hAnsi="Times New Roman"/>
                <w:color w:val="000000"/>
                <w:sz w:val="22"/>
                <w:szCs w:val="22"/>
              </w:rPr>
              <w:t xml:space="preserve">Administrative </w:t>
            </w:r>
            <w:r w:rsidR="00A047EE" w:rsidRPr="00AA39B5">
              <w:rPr>
                <w:rFonts w:ascii="Times New Roman" w:eastAsia="PMingLiU" w:hAnsi="Times New Roman"/>
                <w:color w:val="000000"/>
                <w:sz w:val="22"/>
                <w:szCs w:val="22"/>
              </w:rPr>
              <w:t>and</w:t>
            </w:r>
            <w:r w:rsidRPr="00AA39B5">
              <w:rPr>
                <w:rFonts w:ascii="Times New Roman" w:eastAsia="PMingLiU" w:hAnsi="Times New Roman"/>
                <w:color w:val="000000"/>
                <w:sz w:val="22"/>
                <w:szCs w:val="22"/>
              </w:rPr>
              <w:t xml:space="preserve"> general services</w:t>
            </w:r>
          </w:p>
        </w:tc>
        <w:tc>
          <w:tcPr>
            <w:tcW w:w="1896" w:type="dxa"/>
            <w:tcBorders>
              <w:top w:val="nil"/>
              <w:left w:val="nil"/>
              <w:bottom w:val="single" w:sz="4" w:space="0" w:color="auto"/>
              <w:right w:val="single" w:sz="4" w:space="0" w:color="auto"/>
            </w:tcBorders>
            <w:shd w:val="clear" w:color="auto" w:fill="auto"/>
            <w:noWrap/>
            <w:vAlign w:val="bottom"/>
          </w:tcPr>
          <w:p w14:paraId="463D3BEB" w14:textId="77777777" w:rsidR="00EE3E0F" w:rsidRPr="00AA39B5" w:rsidRDefault="00BA6852" w:rsidP="00D47410">
            <w:pPr>
              <w:spacing w:line="276" w:lineRule="auto"/>
              <w:rPr>
                <w:rFonts w:ascii="Times New Roman" w:hAnsi="Times New Roman"/>
                <w:bCs/>
                <w:color w:val="000000"/>
              </w:rPr>
            </w:pPr>
            <w:r w:rsidRPr="00AA39B5">
              <w:rPr>
                <w:rFonts w:ascii="Times New Roman" w:hAnsi="Times New Roman"/>
                <w:bCs/>
                <w:color w:val="000000"/>
                <w:sz w:val="22"/>
                <w:szCs w:val="22"/>
              </w:rPr>
              <w:t>26,603,942.63</w:t>
            </w:r>
          </w:p>
        </w:tc>
        <w:tc>
          <w:tcPr>
            <w:tcW w:w="1896" w:type="dxa"/>
            <w:tcBorders>
              <w:top w:val="nil"/>
              <w:left w:val="nil"/>
              <w:bottom w:val="single" w:sz="4" w:space="0" w:color="auto"/>
              <w:right w:val="single" w:sz="4" w:space="0" w:color="auto"/>
            </w:tcBorders>
            <w:shd w:val="clear" w:color="auto" w:fill="auto"/>
            <w:noWrap/>
            <w:vAlign w:val="bottom"/>
          </w:tcPr>
          <w:p w14:paraId="363091BF" w14:textId="77777777" w:rsidR="00EE3E0F" w:rsidRPr="00AA39B5" w:rsidRDefault="005A54ED" w:rsidP="00D47410">
            <w:pPr>
              <w:spacing w:line="276" w:lineRule="auto"/>
              <w:rPr>
                <w:rFonts w:ascii="Times New Roman" w:hAnsi="Times New Roman"/>
                <w:bCs/>
              </w:rPr>
            </w:pPr>
            <w:r w:rsidRPr="00AA39B5">
              <w:rPr>
                <w:rFonts w:ascii="Times New Roman" w:hAnsi="Times New Roman"/>
                <w:bCs/>
                <w:sz w:val="22"/>
                <w:szCs w:val="22"/>
              </w:rPr>
              <w:t>123,142,843.79</w:t>
            </w:r>
          </w:p>
        </w:tc>
      </w:tr>
      <w:tr w:rsidR="00EE3E0F" w:rsidRPr="00AA39B5" w14:paraId="1BC4CEED" w14:textId="77777777" w:rsidTr="00544C1C">
        <w:trPr>
          <w:trHeight w:val="134"/>
        </w:trPr>
        <w:tc>
          <w:tcPr>
            <w:tcW w:w="2338" w:type="dxa"/>
            <w:vMerge/>
            <w:tcBorders>
              <w:top w:val="nil"/>
              <w:left w:val="single" w:sz="4" w:space="0" w:color="auto"/>
              <w:bottom w:val="single" w:sz="4" w:space="0" w:color="000000"/>
              <w:right w:val="single" w:sz="4" w:space="0" w:color="auto"/>
            </w:tcBorders>
            <w:vAlign w:val="center"/>
            <w:hideMark/>
          </w:tcPr>
          <w:p w14:paraId="3337DFB0" w14:textId="77777777" w:rsidR="00EE3E0F" w:rsidRPr="00AA39B5" w:rsidRDefault="00EE3E0F" w:rsidP="00D47410">
            <w:pPr>
              <w:spacing w:line="276" w:lineRule="auto"/>
              <w:rPr>
                <w:rFonts w:ascii="Times New Roman" w:eastAsia="PMingLiU" w:hAnsi="Times New Roman"/>
                <w:color w:val="000000"/>
              </w:rPr>
            </w:pPr>
          </w:p>
        </w:tc>
        <w:tc>
          <w:tcPr>
            <w:tcW w:w="1438" w:type="dxa"/>
            <w:vMerge/>
            <w:tcBorders>
              <w:top w:val="nil"/>
              <w:left w:val="single" w:sz="4" w:space="0" w:color="auto"/>
              <w:bottom w:val="single" w:sz="4" w:space="0" w:color="000000"/>
              <w:right w:val="single" w:sz="4" w:space="0" w:color="auto"/>
            </w:tcBorders>
            <w:vAlign w:val="center"/>
            <w:hideMark/>
          </w:tcPr>
          <w:p w14:paraId="018D3C1C" w14:textId="77777777" w:rsidR="00EE3E0F" w:rsidRPr="00AA39B5" w:rsidRDefault="00EE3E0F" w:rsidP="00D47410">
            <w:pPr>
              <w:spacing w:line="276" w:lineRule="auto"/>
              <w:rPr>
                <w:rFonts w:ascii="Times New Roman" w:eastAsia="PMingLiU" w:hAnsi="Times New Roman"/>
                <w:color w:val="000000"/>
              </w:rPr>
            </w:pPr>
          </w:p>
        </w:tc>
        <w:tc>
          <w:tcPr>
            <w:tcW w:w="2070" w:type="dxa"/>
            <w:tcBorders>
              <w:top w:val="nil"/>
              <w:left w:val="nil"/>
              <w:bottom w:val="single" w:sz="4" w:space="0" w:color="auto"/>
              <w:right w:val="single" w:sz="4" w:space="0" w:color="auto"/>
            </w:tcBorders>
            <w:shd w:val="clear" w:color="auto" w:fill="auto"/>
            <w:noWrap/>
            <w:vAlign w:val="bottom"/>
            <w:hideMark/>
          </w:tcPr>
          <w:p w14:paraId="22479F84" w14:textId="77777777" w:rsidR="00EE3E0F" w:rsidRPr="00AA39B5" w:rsidRDefault="00EE3E0F" w:rsidP="00D47410">
            <w:pPr>
              <w:spacing w:line="276" w:lineRule="auto"/>
              <w:rPr>
                <w:rFonts w:ascii="Times New Roman" w:eastAsia="PMingLiU" w:hAnsi="Times New Roman"/>
                <w:color w:val="000000"/>
              </w:rPr>
            </w:pPr>
            <w:r w:rsidRPr="00AA39B5">
              <w:rPr>
                <w:rFonts w:ascii="Times New Roman" w:eastAsia="PMingLiU" w:hAnsi="Times New Roman"/>
                <w:color w:val="000000"/>
                <w:sz w:val="22"/>
                <w:szCs w:val="22"/>
              </w:rPr>
              <w:t>Economic services</w:t>
            </w:r>
          </w:p>
        </w:tc>
        <w:tc>
          <w:tcPr>
            <w:tcW w:w="1896" w:type="dxa"/>
            <w:tcBorders>
              <w:top w:val="nil"/>
              <w:left w:val="nil"/>
              <w:bottom w:val="single" w:sz="4" w:space="0" w:color="auto"/>
              <w:right w:val="single" w:sz="4" w:space="0" w:color="auto"/>
            </w:tcBorders>
            <w:shd w:val="clear" w:color="auto" w:fill="auto"/>
            <w:noWrap/>
            <w:vAlign w:val="bottom"/>
          </w:tcPr>
          <w:p w14:paraId="30BF5E47" w14:textId="77777777" w:rsidR="00EE3E0F" w:rsidRPr="00AA39B5" w:rsidRDefault="00BA6852" w:rsidP="00D47410">
            <w:pPr>
              <w:spacing w:line="276" w:lineRule="auto"/>
              <w:rPr>
                <w:rFonts w:ascii="Times New Roman" w:hAnsi="Times New Roman"/>
                <w:bCs/>
                <w:color w:val="000000"/>
              </w:rPr>
            </w:pPr>
            <w:r w:rsidRPr="00AA39B5">
              <w:rPr>
                <w:rFonts w:ascii="Times New Roman" w:hAnsi="Times New Roman"/>
                <w:bCs/>
                <w:color w:val="000000"/>
                <w:sz w:val="22"/>
                <w:szCs w:val="22"/>
              </w:rPr>
              <w:t>62,786,089.84</w:t>
            </w:r>
          </w:p>
        </w:tc>
        <w:tc>
          <w:tcPr>
            <w:tcW w:w="1896" w:type="dxa"/>
            <w:tcBorders>
              <w:top w:val="nil"/>
              <w:left w:val="nil"/>
              <w:bottom w:val="single" w:sz="4" w:space="0" w:color="auto"/>
              <w:right w:val="single" w:sz="4" w:space="0" w:color="auto"/>
            </w:tcBorders>
            <w:shd w:val="clear" w:color="auto" w:fill="auto"/>
            <w:noWrap/>
            <w:vAlign w:val="bottom"/>
          </w:tcPr>
          <w:p w14:paraId="3890882C" w14:textId="77777777" w:rsidR="00EE3E0F" w:rsidRPr="00AA39B5" w:rsidRDefault="005A54ED" w:rsidP="00D47410">
            <w:pPr>
              <w:spacing w:line="276" w:lineRule="auto"/>
              <w:rPr>
                <w:rFonts w:ascii="Times New Roman" w:hAnsi="Times New Roman"/>
                <w:bCs/>
              </w:rPr>
            </w:pPr>
            <w:r w:rsidRPr="00AA39B5">
              <w:rPr>
                <w:rFonts w:ascii="Times New Roman" w:hAnsi="Times New Roman"/>
                <w:bCs/>
                <w:sz w:val="22"/>
                <w:szCs w:val="22"/>
              </w:rPr>
              <w:t>310,597,535.08</w:t>
            </w:r>
          </w:p>
        </w:tc>
      </w:tr>
      <w:tr w:rsidR="00EE3E0F" w:rsidRPr="00AA39B5" w14:paraId="092865EE" w14:textId="77777777" w:rsidTr="00544C1C">
        <w:trPr>
          <w:trHeight w:val="60"/>
        </w:trPr>
        <w:tc>
          <w:tcPr>
            <w:tcW w:w="2338" w:type="dxa"/>
            <w:vMerge/>
            <w:tcBorders>
              <w:top w:val="nil"/>
              <w:left w:val="single" w:sz="4" w:space="0" w:color="auto"/>
              <w:bottom w:val="single" w:sz="4" w:space="0" w:color="000000"/>
              <w:right w:val="single" w:sz="4" w:space="0" w:color="auto"/>
            </w:tcBorders>
            <w:vAlign w:val="center"/>
            <w:hideMark/>
          </w:tcPr>
          <w:p w14:paraId="6843081A" w14:textId="77777777" w:rsidR="00EE3E0F" w:rsidRPr="00AA39B5" w:rsidRDefault="00EE3E0F" w:rsidP="00D47410">
            <w:pPr>
              <w:spacing w:line="276" w:lineRule="auto"/>
              <w:rPr>
                <w:rFonts w:ascii="Times New Roman" w:eastAsia="PMingLiU" w:hAnsi="Times New Roman"/>
                <w:color w:val="000000"/>
              </w:rPr>
            </w:pPr>
          </w:p>
        </w:tc>
        <w:tc>
          <w:tcPr>
            <w:tcW w:w="1438" w:type="dxa"/>
            <w:vMerge/>
            <w:tcBorders>
              <w:top w:val="nil"/>
              <w:left w:val="single" w:sz="4" w:space="0" w:color="auto"/>
              <w:bottom w:val="single" w:sz="4" w:space="0" w:color="000000"/>
              <w:right w:val="single" w:sz="4" w:space="0" w:color="auto"/>
            </w:tcBorders>
            <w:vAlign w:val="center"/>
            <w:hideMark/>
          </w:tcPr>
          <w:p w14:paraId="6E9ABB83" w14:textId="77777777" w:rsidR="00EE3E0F" w:rsidRPr="00AA39B5" w:rsidRDefault="00EE3E0F" w:rsidP="00D47410">
            <w:pPr>
              <w:spacing w:line="276" w:lineRule="auto"/>
              <w:rPr>
                <w:rFonts w:ascii="Times New Roman" w:eastAsia="PMingLiU" w:hAnsi="Times New Roman"/>
                <w:color w:val="000000"/>
              </w:rPr>
            </w:pPr>
          </w:p>
        </w:tc>
        <w:tc>
          <w:tcPr>
            <w:tcW w:w="2070" w:type="dxa"/>
            <w:tcBorders>
              <w:top w:val="nil"/>
              <w:left w:val="nil"/>
              <w:bottom w:val="single" w:sz="4" w:space="0" w:color="auto"/>
              <w:right w:val="single" w:sz="4" w:space="0" w:color="auto"/>
            </w:tcBorders>
            <w:shd w:val="clear" w:color="auto" w:fill="auto"/>
            <w:noWrap/>
            <w:vAlign w:val="bottom"/>
            <w:hideMark/>
          </w:tcPr>
          <w:p w14:paraId="41188A46" w14:textId="77777777" w:rsidR="00EE3E0F" w:rsidRPr="00AA39B5" w:rsidRDefault="00EE3E0F" w:rsidP="00D47410">
            <w:pPr>
              <w:spacing w:line="276" w:lineRule="auto"/>
              <w:rPr>
                <w:rFonts w:ascii="Times New Roman" w:eastAsia="PMingLiU" w:hAnsi="Times New Roman"/>
                <w:color w:val="000000"/>
              </w:rPr>
            </w:pPr>
            <w:r w:rsidRPr="00AA39B5">
              <w:rPr>
                <w:rFonts w:ascii="Times New Roman" w:eastAsia="PMingLiU" w:hAnsi="Times New Roman"/>
                <w:color w:val="000000"/>
                <w:sz w:val="22"/>
                <w:szCs w:val="22"/>
              </w:rPr>
              <w:t>Social services</w:t>
            </w:r>
          </w:p>
        </w:tc>
        <w:tc>
          <w:tcPr>
            <w:tcW w:w="1896" w:type="dxa"/>
            <w:tcBorders>
              <w:top w:val="nil"/>
              <w:left w:val="nil"/>
              <w:bottom w:val="single" w:sz="4" w:space="0" w:color="auto"/>
              <w:right w:val="single" w:sz="4" w:space="0" w:color="auto"/>
            </w:tcBorders>
            <w:shd w:val="clear" w:color="auto" w:fill="auto"/>
            <w:noWrap/>
            <w:vAlign w:val="bottom"/>
          </w:tcPr>
          <w:p w14:paraId="657D78AB" w14:textId="77777777" w:rsidR="00EE3E0F" w:rsidRPr="00AA39B5" w:rsidRDefault="00BA6852" w:rsidP="00D47410">
            <w:pPr>
              <w:spacing w:line="276" w:lineRule="auto"/>
              <w:rPr>
                <w:rFonts w:ascii="Times New Roman" w:hAnsi="Times New Roman"/>
                <w:bCs/>
                <w:color w:val="000000"/>
              </w:rPr>
            </w:pPr>
            <w:r w:rsidRPr="00AA39B5">
              <w:rPr>
                <w:rFonts w:ascii="Times New Roman" w:hAnsi="Times New Roman"/>
                <w:bCs/>
                <w:color w:val="000000"/>
                <w:sz w:val="22"/>
                <w:szCs w:val="22"/>
              </w:rPr>
              <w:t>26,566,873.77</w:t>
            </w:r>
          </w:p>
        </w:tc>
        <w:tc>
          <w:tcPr>
            <w:tcW w:w="1896" w:type="dxa"/>
            <w:tcBorders>
              <w:top w:val="nil"/>
              <w:left w:val="nil"/>
              <w:bottom w:val="single" w:sz="4" w:space="0" w:color="auto"/>
              <w:right w:val="single" w:sz="4" w:space="0" w:color="auto"/>
            </w:tcBorders>
            <w:shd w:val="clear" w:color="auto" w:fill="auto"/>
            <w:noWrap/>
            <w:vAlign w:val="bottom"/>
          </w:tcPr>
          <w:p w14:paraId="198B1EC7" w14:textId="77777777" w:rsidR="00EE3E0F" w:rsidRPr="00AA39B5" w:rsidRDefault="005A54ED" w:rsidP="00D47410">
            <w:pPr>
              <w:spacing w:line="276" w:lineRule="auto"/>
              <w:rPr>
                <w:rFonts w:ascii="Times New Roman" w:hAnsi="Times New Roman"/>
                <w:bCs/>
              </w:rPr>
            </w:pPr>
            <w:r w:rsidRPr="00AA39B5">
              <w:rPr>
                <w:rFonts w:ascii="Times New Roman" w:hAnsi="Times New Roman"/>
                <w:bCs/>
                <w:sz w:val="22"/>
                <w:szCs w:val="22"/>
              </w:rPr>
              <w:t xml:space="preserve"> 96,499,791.21</w:t>
            </w:r>
          </w:p>
        </w:tc>
      </w:tr>
      <w:tr w:rsidR="00EE3E0F" w:rsidRPr="00AA39B5" w14:paraId="2AF06D93" w14:textId="77777777" w:rsidTr="00544C1C">
        <w:trPr>
          <w:trHeight w:val="242"/>
        </w:trPr>
        <w:tc>
          <w:tcPr>
            <w:tcW w:w="2338" w:type="dxa"/>
            <w:vMerge/>
            <w:tcBorders>
              <w:top w:val="nil"/>
              <w:left w:val="single" w:sz="4" w:space="0" w:color="auto"/>
              <w:bottom w:val="single" w:sz="4" w:space="0" w:color="000000"/>
              <w:right w:val="single" w:sz="4" w:space="0" w:color="auto"/>
            </w:tcBorders>
            <w:vAlign w:val="center"/>
            <w:hideMark/>
          </w:tcPr>
          <w:p w14:paraId="6DDB0053" w14:textId="77777777" w:rsidR="00EE3E0F" w:rsidRPr="00AA39B5" w:rsidRDefault="00EE3E0F" w:rsidP="00D47410">
            <w:pPr>
              <w:spacing w:line="276" w:lineRule="auto"/>
              <w:rPr>
                <w:rFonts w:ascii="Times New Roman" w:eastAsia="PMingLiU" w:hAnsi="Times New Roman"/>
                <w:color w:val="000000"/>
              </w:rPr>
            </w:pPr>
          </w:p>
        </w:tc>
        <w:tc>
          <w:tcPr>
            <w:tcW w:w="3508"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5A85815" w14:textId="77777777" w:rsidR="00EE3E0F" w:rsidRPr="00AA39B5" w:rsidRDefault="00EE3E0F" w:rsidP="00D47410">
            <w:pPr>
              <w:spacing w:line="276" w:lineRule="auto"/>
              <w:rPr>
                <w:rFonts w:ascii="Times New Roman" w:eastAsia="PMingLiU" w:hAnsi="Times New Roman"/>
                <w:color w:val="000000"/>
              </w:rPr>
            </w:pPr>
            <w:r w:rsidRPr="00AA39B5">
              <w:rPr>
                <w:rFonts w:ascii="Times New Roman" w:eastAsia="PMingLiU" w:hAnsi="Times New Roman"/>
                <w:color w:val="000000"/>
                <w:sz w:val="22"/>
                <w:szCs w:val="22"/>
              </w:rPr>
              <w:t xml:space="preserve">Contingency </w:t>
            </w:r>
          </w:p>
        </w:tc>
        <w:tc>
          <w:tcPr>
            <w:tcW w:w="1896" w:type="dxa"/>
            <w:tcBorders>
              <w:top w:val="nil"/>
              <w:left w:val="nil"/>
              <w:bottom w:val="single" w:sz="4" w:space="0" w:color="auto"/>
              <w:right w:val="single" w:sz="4" w:space="0" w:color="auto"/>
            </w:tcBorders>
            <w:shd w:val="clear" w:color="auto" w:fill="auto"/>
            <w:noWrap/>
            <w:vAlign w:val="bottom"/>
          </w:tcPr>
          <w:p w14:paraId="2647CEB5" w14:textId="77777777" w:rsidR="00EE3E0F" w:rsidRPr="00AA39B5" w:rsidRDefault="00EE3E0F" w:rsidP="00D47410">
            <w:pPr>
              <w:spacing w:line="276" w:lineRule="auto"/>
              <w:jc w:val="right"/>
              <w:rPr>
                <w:rFonts w:ascii="Times New Roman" w:hAnsi="Times New Roman"/>
                <w:bCs/>
                <w:color w:val="000000"/>
              </w:rPr>
            </w:pPr>
          </w:p>
        </w:tc>
        <w:tc>
          <w:tcPr>
            <w:tcW w:w="1896" w:type="dxa"/>
            <w:tcBorders>
              <w:top w:val="nil"/>
              <w:left w:val="nil"/>
              <w:bottom w:val="single" w:sz="4" w:space="0" w:color="auto"/>
              <w:right w:val="single" w:sz="4" w:space="0" w:color="auto"/>
            </w:tcBorders>
            <w:shd w:val="clear" w:color="auto" w:fill="auto"/>
            <w:noWrap/>
            <w:vAlign w:val="bottom"/>
          </w:tcPr>
          <w:p w14:paraId="2BD1CE9F" w14:textId="77777777" w:rsidR="00EE3E0F" w:rsidRPr="00AA39B5" w:rsidRDefault="00EE3E0F" w:rsidP="00D47410">
            <w:pPr>
              <w:spacing w:line="276" w:lineRule="auto"/>
              <w:jc w:val="right"/>
              <w:rPr>
                <w:rFonts w:ascii="Times New Roman" w:eastAsia="PMingLiU" w:hAnsi="Times New Roman"/>
                <w:color w:val="000000"/>
              </w:rPr>
            </w:pPr>
          </w:p>
        </w:tc>
      </w:tr>
      <w:tr w:rsidR="00EE3E0F" w:rsidRPr="00AA39B5" w14:paraId="25E60C29" w14:textId="77777777" w:rsidTr="00544C1C">
        <w:trPr>
          <w:trHeight w:val="71"/>
        </w:trPr>
        <w:tc>
          <w:tcPr>
            <w:tcW w:w="2338" w:type="dxa"/>
            <w:vMerge/>
            <w:tcBorders>
              <w:top w:val="nil"/>
              <w:left w:val="single" w:sz="4" w:space="0" w:color="auto"/>
              <w:bottom w:val="single" w:sz="4" w:space="0" w:color="000000"/>
              <w:right w:val="single" w:sz="4" w:space="0" w:color="auto"/>
            </w:tcBorders>
            <w:vAlign w:val="center"/>
            <w:hideMark/>
          </w:tcPr>
          <w:p w14:paraId="64A862A3" w14:textId="77777777" w:rsidR="00EE3E0F" w:rsidRPr="00AA39B5" w:rsidRDefault="00EE3E0F" w:rsidP="00D47410">
            <w:pPr>
              <w:spacing w:line="276" w:lineRule="auto"/>
              <w:rPr>
                <w:rFonts w:ascii="Times New Roman" w:eastAsia="PMingLiU" w:hAnsi="Times New Roman"/>
                <w:color w:val="000000"/>
              </w:rPr>
            </w:pPr>
          </w:p>
        </w:tc>
        <w:tc>
          <w:tcPr>
            <w:tcW w:w="3508"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ADCF6EF" w14:textId="77777777" w:rsidR="00EE3E0F" w:rsidRPr="00AA39B5" w:rsidRDefault="00EE3E0F" w:rsidP="00D47410">
            <w:pPr>
              <w:spacing w:line="276" w:lineRule="auto"/>
              <w:rPr>
                <w:rFonts w:ascii="Times New Roman" w:eastAsia="PMingLiU" w:hAnsi="Times New Roman"/>
                <w:color w:val="000000"/>
              </w:rPr>
            </w:pPr>
            <w:r w:rsidRPr="00AA39B5">
              <w:rPr>
                <w:rFonts w:ascii="Times New Roman" w:eastAsia="PMingLiU" w:hAnsi="Times New Roman"/>
                <w:color w:val="000000"/>
                <w:sz w:val="22"/>
                <w:szCs w:val="22"/>
              </w:rPr>
              <w:t xml:space="preserve">Grand total  Expenditure </w:t>
            </w:r>
          </w:p>
        </w:tc>
        <w:tc>
          <w:tcPr>
            <w:tcW w:w="1896" w:type="dxa"/>
            <w:tcBorders>
              <w:top w:val="nil"/>
              <w:left w:val="nil"/>
              <w:bottom w:val="single" w:sz="4" w:space="0" w:color="auto"/>
              <w:right w:val="single" w:sz="4" w:space="0" w:color="auto"/>
            </w:tcBorders>
            <w:shd w:val="clear" w:color="auto" w:fill="auto"/>
            <w:noWrap/>
            <w:vAlign w:val="bottom"/>
          </w:tcPr>
          <w:p w14:paraId="79FA01FE" w14:textId="77777777" w:rsidR="00EE3E0F" w:rsidRPr="00AA39B5" w:rsidRDefault="00EA6944" w:rsidP="00D47410">
            <w:pPr>
              <w:spacing w:line="276" w:lineRule="auto"/>
              <w:rPr>
                <w:rFonts w:ascii="Times New Roman" w:hAnsi="Times New Roman"/>
                <w:bCs/>
                <w:color w:val="000000"/>
              </w:rPr>
            </w:pPr>
            <w:r w:rsidRPr="00AA39B5">
              <w:rPr>
                <w:rFonts w:ascii="Times New Roman" w:hAnsi="Times New Roman"/>
                <w:bCs/>
                <w:color w:val="000000"/>
                <w:sz w:val="22"/>
                <w:szCs w:val="22"/>
              </w:rPr>
              <w:t>115,956,906.24</w:t>
            </w:r>
          </w:p>
        </w:tc>
        <w:tc>
          <w:tcPr>
            <w:tcW w:w="1896" w:type="dxa"/>
            <w:tcBorders>
              <w:top w:val="nil"/>
              <w:left w:val="nil"/>
              <w:bottom w:val="single" w:sz="4" w:space="0" w:color="auto"/>
              <w:right w:val="single" w:sz="4" w:space="0" w:color="auto"/>
            </w:tcBorders>
            <w:shd w:val="clear" w:color="auto" w:fill="auto"/>
            <w:noWrap/>
            <w:vAlign w:val="bottom"/>
          </w:tcPr>
          <w:p w14:paraId="072B5EF2" w14:textId="77777777" w:rsidR="00EE3E0F" w:rsidRPr="00AA39B5" w:rsidRDefault="00BE2221" w:rsidP="00D47410">
            <w:pPr>
              <w:spacing w:line="276" w:lineRule="auto"/>
              <w:rPr>
                <w:rFonts w:ascii="Times New Roman" w:hAnsi="Times New Roman"/>
                <w:bCs/>
              </w:rPr>
            </w:pPr>
            <w:r w:rsidRPr="00AA39B5">
              <w:rPr>
                <w:rFonts w:ascii="Times New Roman" w:hAnsi="Times New Roman"/>
                <w:bCs/>
                <w:sz w:val="22"/>
                <w:szCs w:val="22"/>
              </w:rPr>
              <w:t>530,240,170.08</w:t>
            </w:r>
          </w:p>
        </w:tc>
      </w:tr>
      <w:tr w:rsidR="00EE3E0F" w:rsidRPr="00AA39B5" w14:paraId="377C837D" w14:textId="77777777" w:rsidTr="00544C1C">
        <w:trPr>
          <w:trHeight w:val="71"/>
        </w:trPr>
        <w:tc>
          <w:tcPr>
            <w:tcW w:w="2338" w:type="dxa"/>
            <w:vMerge w:val="restart"/>
            <w:tcBorders>
              <w:top w:val="nil"/>
              <w:left w:val="single" w:sz="4" w:space="0" w:color="auto"/>
              <w:bottom w:val="single" w:sz="4" w:space="0" w:color="000000"/>
              <w:right w:val="single" w:sz="4" w:space="0" w:color="auto"/>
            </w:tcBorders>
            <w:shd w:val="clear" w:color="auto" w:fill="auto"/>
            <w:vAlign w:val="bottom"/>
            <w:hideMark/>
          </w:tcPr>
          <w:p w14:paraId="056D34C0" w14:textId="77777777" w:rsidR="00EE3E0F" w:rsidRPr="00AA39B5" w:rsidRDefault="00EE3E0F" w:rsidP="00D47410">
            <w:pPr>
              <w:spacing w:line="276" w:lineRule="auto"/>
              <w:rPr>
                <w:rFonts w:ascii="Times New Roman" w:eastAsia="PMingLiU" w:hAnsi="Times New Roman"/>
                <w:b/>
                <w:color w:val="000000"/>
              </w:rPr>
            </w:pPr>
            <w:r w:rsidRPr="00AA39B5">
              <w:rPr>
                <w:rFonts w:ascii="Times New Roman" w:eastAsia="PMingLiU" w:hAnsi="Times New Roman"/>
                <w:b/>
                <w:color w:val="000000"/>
                <w:sz w:val="22"/>
                <w:szCs w:val="22"/>
              </w:rPr>
              <w:t>Recurrent and capital expenditure 20</w:t>
            </w:r>
            <w:r w:rsidR="00B75D6E" w:rsidRPr="00AA39B5">
              <w:rPr>
                <w:rFonts w:ascii="Times New Roman" w:eastAsia="PMingLiU" w:hAnsi="Times New Roman"/>
                <w:b/>
                <w:color w:val="000000"/>
                <w:sz w:val="22"/>
                <w:szCs w:val="22"/>
              </w:rPr>
              <w:t>11</w:t>
            </w:r>
            <w:r w:rsidR="001E50B3" w:rsidRPr="00AA39B5">
              <w:rPr>
                <w:rFonts w:ascii="Times New Roman" w:eastAsia="PMingLiU" w:hAnsi="Times New Roman"/>
                <w:b/>
                <w:color w:val="000000"/>
                <w:sz w:val="22"/>
                <w:szCs w:val="22"/>
              </w:rPr>
              <w:t xml:space="preserve">and </w:t>
            </w:r>
            <w:r w:rsidRPr="00AA39B5">
              <w:rPr>
                <w:rFonts w:ascii="Times New Roman" w:eastAsia="PMingLiU" w:hAnsi="Times New Roman"/>
                <w:b/>
                <w:color w:val="000000"/>
                <w:sz w:val="22"/>
                <w:szCs w:val="22"/>
              </w:rPr>
              <w:t>20</w:t>
            </w:r>
            <w:r w:rsidR="00F81AF5" w:rsidRPr="00AA39B5">
              <w:rPr>
                <w:rFonts w:ascii="Times New Roman" w:eastAsia="PMingLiU" w:hAnsi="Times New Roman"/>
                <w:b/>
                <w:color w:val="000000"/>
                <w:sz w:val="22"/>
                <w:szCs w:val="22"/>
              </w:rPr>
              <w:t>1</w:t>
            </w:r>
            <w:r w:rsidR="00B75D6E" w:rsidRPr="00AA39B5">
              <w:rPr>
                <w:rFonts w:ascii="Times New Roman" w:eastAsia="PMingLiU" w:hAnsi="Times New Roman"/>
                <w:b/>
                <w:color w:val="000000"/>
                <w:sz w:val="22"/>
                <w:szCs w:val="22"/>
              </w:rPr>
              <w:t>2</w:t>
            </w:r>
            <w:r w:rsidR="00F81AF5" w:rsidRPr="00AA39B5">
              <w:rPr>
                <w:rFonts w:ascii="Times New Roman" w:eastAsia="PMingLiU" w:hAnsi="Times New Roman"/>
                <w:b/>
                <w:color w:val="000000"/>
                <w:sz w:val="22"/>
                <w:szCs w:val="22"/>
              </w:rPr>
              <w:t>E.C</w:t>
            </w:r>
          </w:p>
        </w:tc>
        <w:tc>
          <w:tcPr>
            <w:tcW w:w="1438" w:type="dxa"/>
            <w:vMerge w:val="restart"/>
            <w:tcBorders>
              <w:top w:val="nil"/>
              <w:left w:val="single" w:sz="4" w:space="0" w:color="auto"/>
              <w:bottom w:val="nil"/>
              <w:right w:val="single" w:sz="4" w:space="0" w:color="auto"/>
            </w:tcBorders>
            <w:shd w:val="clear" w:color="auto" w:fill="auto"/>
            <w:noWrap/>
            <w:vAlign w:val="center"/>
            <w:hideMark/>
          </w:tcPr>
          <w:p w14:paraId="498D5189" w14:textId="77777777" w:rsidR="00EE3E0F" w:rsidRPr="00AA39B5" w:rsidRDefault="00EE3E0F" w:rsidP="00D47410">
            <w:pPr>
              <w:spacing w:line="276" w:lineRule="auto"/>
              <w:rPr>
                <w:rFonts w:ascii="Times New Roman" w:eastAsia="PMingLiU" w:hAnsi="Times New Roman"/>
                <w:color w:val="000000"/>
              </w:rPr>
            </w:pPr>
            <w:r w:rsidRPr="00AA39B5">
              <w:rPr>
                <w:rFonts w:ascii="Times New Roman" w:eastAsia="PMingLiU" w:hAnsi="Times New Roman"/>
                <w:color w:val="000000"/>
                <w:sz w:val="22"/>
                <w:szCs w:val="22"/>
              </w:rPr>
              <w:t>Recurrent Budget</w:t>
            </w:r>
          </w:p>
        </w:tc>
        <w:tc>
          <w:tcPr>
            <w:tcW w:w="2070" w:type="dxa"/>
            <w:tcBorders>
              <w:top w:val="nil"/>
              <w:left w:val="nil"/>
              <w:bottom w:val="single" w:sz="4" w:space="0" w:color="auto"/>
              <w:right w:val="single" w:sz="4" w:space="0" w:color="auto"/>
            </w:tcBorders>
            <w:shd w:val="clear" w:color="auto" w:fill="auto"/>
            <w:noWrap/>
            <w:vAlign w:val="bottom"/>
            <w:hideMark/>
          </w:tcPr>
          <w:p w14:paraId="4D7DDFEB" w14:textId="77777777" w:rsidR="00EE3E0F" w:rsidRPr="00AA39B5" w:rsidRDefault="00EE3E0F" w:rsidP="00D47410">
            <w:pPr>
              <w:spacing w:line="276" w:lineRule="auto"/>
              <w:rPr>
                <w:rFonts w:ascii="Times New Roman" w:eastAsia="PMingLiU" w:hAnsi="Times New Roman"/>
                <w:color w:val="000000"/>
              </w:rPr>
            </w:pPr>
            <w:r w:rsidRPr="00AA39B5">
              <w:rPr>
                <w:rFonts w:ascii="Times New Roman" w:eastAsia="PMingLiU" w:hAnsi="Times New Roman"/>
                <w:color w:val="000000"/>
                <w:sz w:val="22"/>
                <w:szCs w:val="22"/>
              </w:rPr>
              <w:t>Salary</w:t>
            </w:r>
          </w:p>
        </w:tc>
        <w:tc>
          <w:tcPr>
            <w:tcW w:w="1896" w:type="dxa"/>
            <w:tcBorders>
              <w:top w:val="nil"/>
              <w:left w:val="nil"/>
              <w:bottom w:val="single" w:sz="4" w:space="0" w:color="auto"/>
              <w:right w:val="single" w:sz="4" w:space="0" w:color="auto"/>
            </w:tcBorders>
            <w:shd w:val="clear" w:color="auto" w:fill="auto"/>
            <w:noWrap/>
            <w:vAlign w:val="bottom"/>
          </w:tcPr>
          <w:p w14:paraId="71040A77" w14:textId="77777777" w:rsidR="00EE3E0F" w:rsidRPr="00AA39B5" w:rsidRDefault="00F34C17" w:rsidP="00D47410">
            <w:pPr>
              <w:spacing w:line="276" w:lineRule="auto"/>
              <w:jc w:val="center"/>
              <w:rPr>
                <w:rFonts w:ascii="Times New Roman" w:hAnsi="Times New Roman"/>
                <w:bCs/>
                <w:color w:val="000000"/>
              </w:rPr>
            </w:pPr>
            <w:r w:rsidRPr="00AA39B5">
              <w:rPr>
                <w:rFonts w:ascii="Times New Roman" w:hAnsi="Times New Roman"/>
                <w:bCs/>
                <w:color w:val="000000"/>
                <w:sz w:val="22"/>
                <w:szCs w:val="22"/>
              </w:rPr>
              <w:t>2,230,646,206.33</w:t>
            </w:r>
          </w:p>
        </w:tc>
        <w:tc>
          <w:tcPr>
            <w:tcW w:w="1896" w:type="dxa"/>
            <w:tcBorders>
              <w:top w:val="nil"/>
              <w:left w:val="nil"/>
              <w:bottom w:val="single" w:sz="4" w:space="0" w:color="auto"/>
              <w:right w:val="single" w:sz="4" w:space="0" w:color="auto"/>
            </w:tcBorders>
            <w:shd w:val="clear" w:color="auto" w:fill="auto"/>
            <w:noWrap/>
            <w:vAlign w:val="bottom"/>
          </w:tcPr>
          <w:p w14:paraId="43127E1A" w14:textId="77777777" w:rsidR="00EE3E0F" w:rsidRPr="00AA39B5" w:rsidRDefault="00BE2221" w:rsidP="00D47410">
            <w:pPr>
              <w:spacing w:line="276" w:lineRule="auto"/>
              <w:rPr>
                <w:rFonts w:ascii="Times New Roman" w:hAnsi="Times New Roman"/>
                <w:bCs/>
              </w:rPr>
            </w:pPr>
            <w:r w:rsidRPr="00AA39B5">
              <w:rPr>
                <w:rFonts w:ascii="Times New Roman" w:hAnsi="Times New Roman"/>
                <w:bCs/>
                <w:sz w:val="22"/>
                <w:szCs w:val="22"/>
              </w:rPr>
              <w:t>2,915,993,295.68</w:t>
            </w:r>
          </w:p>
        </w:tc>
      </w:tr>
      <w:tr w:rsidR="00EE3E0F" w:rsidRPr="00AA39B5" w14:paraId="244258AB" w14:textId="77777777" w:rsidTr="00544C1C">
        <w:trPr>
          <w:trHeight w:val="80"/>
        </w:trPr>
        <w:tc>
          <w:tcPr>
            <w:tcW w:w="2338" w:type="dxa"/>
            <w:vMerge/>
            <w:tcBorders>
              <w:top w:val="nil"/>
              <w:left w:val="single" w:sz="4" w:space="0" w:color="auto"/>
              <w:bottom w:val="single" w:sz="4" w:space="0" w:color="000000"/>
              <w:right w:val="single" w:sz="4" w:space="0" w:color="auto"/>
            </w:tcBorders>
            <w:vAlign w:val="center"/>
            <w:hideMark/>
          </w:tcPr>
          <w:p w14:paraId="3ECD164C" w14:textId="77777777" w:rsidR="00EE3E0F" w:rsidRPr="00AA39B5" w:rsidRDefault="00EE3E0F" w:rsidP="00D47410">
            <w:pPr>
              <w:spacing w:line="276" w:lineRule="auto"/>
              <w:rPr>
                <w:rFonts w:ascii="Times New Roman" w:eastAsia="PMingLiU" w:hAnsi="Times New Roman"/>
                <w:color w:val="000000"/>
              </w:rPr>
            </w:pPr>
          </w:p>
        </w:tc>
        <w:tc>
          <w:tcPr>
            <w:tcW w:w="1438" w:type="dxa"/>
            <w:vMerge/>
            <w:tcBorders>
              <w:top w:val="nil"/>
              <w:left w:val="single" w:sz="4" w:space="0" w:color="auto"/>
              <w:bottom w:val="nil"/>
              <w:right w:val="single" w:sz="4" w:space="0" w:color="auto"/>
            </w:tcBorders>
            <w:vAlign w:val="center"/>
            <w:hideMark/>
          </w:tcPr>
          <w:p w14:paraId="5CDD2AD0" w14:textId="77777777" w:rsidR="00EE3E0F" w:rsidRPr="00AA39B5" w:rsidRDefault="00EE3E0F" w:rsidP="00D47410">
            <w:pPr>
              <w:spacing w:line="276" w:lineRule="auto"/>
              <w:rPr>
                <w:rFonts w:ascii="Times New Roman" w:eastAsia="PMingLiU" w:hAnsi="Times New Roman"/>
                <w:color w:val="000000"/>
              </w:rPr>
            </w:pPr>
          </w:p>
        </w:tc>
        <w:tc>
          <w:tcPr>
            <w:tcW w:w="2070" w:type="dxa"/>
            <w:tcBorders>
              <w:top w:val="nil"/>
              <w:left w:val="nil"/>
              <w:bottom w:val="single" w:sz="4" w:space="0" w:color="auto"/>
              <w:right w:val="single" w:sz="4" w:space="0" w:color="auto"/>
            </w:tcBorders>
            <w:shd w:val="clear" w:color="auto" w:fill="auto"/>
            <w:noWrap/>
            <w:vAlign w:val="bottom"/>
            <w:hideMark/>
          </w:tcPr>
          <w:p w14:paraId="2BC05929" w14:textId="77777777" w:rsidR="00EE3E0F" w:rsidRPr="00AA39B5" w:rsidRDefault="00EE3E0F" w:rsidP="00D47410">
            <w:pPr>
              <w:spacing w:line="276" w:lineRule="auto"/>
              <w:rPr>
                <w:rFonts w:ascii="Times New Roman" w:eastAsia="PMingLiU" w:hAnsi="Times New Roman"/>
                <w:color w:val="000000"/>
              </w:rPr>
            </w:pPr>
            <w:r w:rsidRPr="00AA39B5">
              <w:rPr>
                <w:rFonts w:ascii="Times New Roman" w:eastAsia="PMingLiU" w:hAnsi="Times New Roman"/>
                <w:color w:val="000000"/>
                <w:sz w:val="22"/>
                <w:szCs w:val="22"/>
              </w:rPr>
              <w:t>Operating expenses</w:t>
            </w:r>
          </w:p>
        </w:tc>
        <w:tc>
          <w:tcPr>
            <w:tcW w:w="1896" w:type="dxa"/>
            <w:tcBorders>
              <w:top w:val="nil"/>
              <w:left w:val="nil"/>
              <w:bottom w:val="single" w:sz="4" w:space="0" w:color="auto"/>
              <w:right w:val="single" w:sz="4" w:space="0" w:color="auto"/>
            </w:tcBorders>
            <w:shd w:val="clear" w:color="auto" w:fill="auto"/>
            <w:noWrap/>
            <w:vAlign w:val="bottom"/>
          </w:tcPr>
          <w:p w14:paraId="0D294D71" w14:textId="77777777" w:rsidR="00EE3E0F" w:rsidRPr="00AA39B5" w:rsidRDefault="00F34C17" w:rsidP="00D47410">
            <w:pPr>
              <w:spacing w:line="276" w:lineRule="auto"/>
              <w:rPr>
                <w:rFonts w:ascii="Times New Roman" w:hAnsi="Times New Roman"/>
                <w:bCs/>
                <w:color w:val="000000"/>
              </w:rPr>
            </w:pPr>
            <w:r w:rsidRPr="00AA39B5">
              <w:rPr>
                <w:rFonts w:ascii="Times New Roman" w:hAnsi="Times New Roman"/>
                <w:bCs/>
                <w:color w:val="000000"/>
                <w:sz w:val="22"/>
                <w:szCs w:val="22"/>
              </w:rPr>
              <w:t>418,609,488.87</w:t>
            </w:r>
          </w:p>
        </w:tc>
        <w:tc>
          <w:tcPr>
            <w:tcW w:w="1896" w:type="dxa"/>
            <w:tcBorders>
              <w:top w:val="nil"/>
              <w:left w:val="nil"/>
              <w:bottom w:val="single" w:sz="4" w:space="0" w:color="auto"/>
              <w:right w:val="single" w:sz="4" w:space="0" w:color="auto"/>
            </w:tcBorders>
            <w:shd w:val="clear" w:color="auto" w:fill="auto"/>
            <w:noWrap/>
            <w:vAlign w:val="bottom"/>
          </w:tcPr>
          <w:p w14:paraId="048CAFD6" w14:textId="77777777" w:rsidR="00EE3E0F" w:rsidRPr="00AA39B5" w:rsidRDefault="00BE2221" w:rsidP="00D47410">
            <w:pPr>
              <w:spacing w:line="276" w:lineRule="auto"/>
              <w:rPr>
                <w:rFonts w:ascii="Times New Roman" w:hAnsi="Times New Roman"/>
                <w:bCs/>
              </w:rPr>
            </w:pPr>
            <w:r w:rsidRPr="00AA39B5">
              <w:rPr>
                <w:rFonts w:ascii="Times New Roman" w:hAnsi="Times New Roman"/>
                <w:bCs/>
                <w:sz w:val="22"/>
                <w:szCs w:val="22"/>
              </w:rPr>
              <w:t>665,893,176.98</w:t>
            </w:r>
          </w:p>
        </w:tc>
      </w:tr>
      <w:tr w:rsidR="00EE3E0F" w:rsidRPr="00AA39B5" w14:paraId="758FA6A3" w14:textId="77777777" w:rsidTr="00544C1C">
        <w:trPr>
          <w:trHeight w:val="60"/>
        </w:trPr>
        <w:tc>
          <w:tcPr>
            <w:tcW w:w="2338" w:type="dxa"/>
            <w:vMerge/>
            <w:tcBorders>
              <w:top w:val="nil"/>
              <w:left w:val="single" w:sz="4" w:space="0" w:color="auto"/>
              <w:bottom w:val="single" w:sz="4" w:space="0" w:color="000000"/>
              <w:right w:val="single" w:sz="4" w:space="0" w:color="auto"/>
            </w:tcBorders>
            <w:vAlign w:val="center"/>
            <w:hideMark/>
          </w:tcPr>
          <w:p w14:paraId="20506D3E" w14:textId="77777777" w:rsidR="00EE3E0F" w:rsidRPr="00AA39B5" w:rsidRDefault="00EE3E0F" w:rsidP="00D47410">
            <w:pPr>
              <w:spacing w:line="276" w:lineRule="auto"/>
              <w:rPr>
                <w:rFonts w:ascii="Times New Roman" w:eastAsia="PMingLiU" w:hAnsi="Times New Roman"/>
                <w:color w:val="000000"/>
              </w:rPr>
            </w:pPr>
          </w:p>
        </w:tc>
        <w:tc>
          <w:tcPr>
            <w:tcW w:w="1438" w:type="dxa"/>
            <w:vMerge/>
            <w:tcBorders>
              <w:top w:val="nil"/>
              <w:left w:val="single" w:sz="4" w:space="0" w:color="auto"/>
              <w:bottom w:val="nil"/>
              <w:right w:val="single" w:sz="4" w:space="0" w:color="auto"/>
            </w:tcBorders>
            <w:vAlign w:val="center"/>
            <w:hideMark/>
          </w:tcPr>
          <w:p w14:paraId="487BA430" w14:textId="77777777" w:rsidR="00EE3E0F" w:rsidRPr="00AA39B5" w:rsidRDefault="00EE3E0F" w:rsidP="00D47410">
            <w:pPr>
              <w:spacing w:line="276" w:lineRule="auto"/>
              <w:rPr>
                <w:rFonts w:ascii="Times New Roman" w:eastAsia="PMingLiU" w:hAnsi="Times New Roman"/>
                <w:color w:val="000000"/>
              </w:rPr>
            </w:pPr>
          </w:p>
        </w:tc>
        <w:tc>
          <w:tcPr>
            <w:tcW w:w="2070" w:type="dxa"/>
            <w:tcBorders>
              <w:top w:val="nil"/>
              <w:left w:val="nil"/>
              <w:bottom w:val="single" w:sz="4" w:space="0" w:color="auto"/>
              <w:right w:val="single" w:sz="4" w:space="0" w:color="auto"/>
            </w:tcBorders>
            <w:shd w:val="clear" w:color="auto" w:fill="auto"/>
            <w:noWrap/>
            <w:vAlign w:val="bottom"/>
            <w:hideMark/>
          </w:tcPr>
          <w:p w14:paraId="4A5695E9" w14:textId="77777777" w:rsidR="00EE3E0F" w:rsidRPr="00AA39B5" w:rsidRDefault="00EE3E0F" w:rsidP="00D47410">
            <w:pPr>
              <w:spacing w:line="276" w:lineRule="auto"/>
              <w:rPr>
                <w:rFonts w:ascii="Times New Roman" w:eastAsia="PMingLiU" w:hAnsi="Times New Roman"/>
                <w:color w:val="000000"/>
              </w:rPr>
            </w:pPr>
            <w:r w:rsidRPr="00AA39B5">
              <w:rPr>
                <w:rFonts w:ascii="Times New Roman" w:eastAsia="PMingLiU" w:hAnsi="Times New Roman"/>
                <w:color w:val="000000"/>
                <w:sz w:val="22"/>
                <w:szCs w:val="22"/>
              </w:rPr>
              <w:t>Total</w:t>
            </w:r>
          </w:p>
        </w:tc>
        <w:tc>
          <w:tcPr>
            <w:tcW w:w="1896" w:type="dxa"/>
            <w:tcBorders>
              <w:top w:val="nil"/>
              <w:left w:val="nil"/>
              <w:bottom w:val="single" w:sz="4" w:space="0" w:color="auto"/>
              <w:right w:val="single" w:sz="4" w:space="0" w:color="auto"/>
            </w:tcBorders>
            <w:shd w:val="clear" w:color="auto" w:fill="auto"/>
            <w:noWrap/>
            <w:vAlign w:val="bottom"/>
          </w:tcPr>
          <w:p w14:paraId="76C1E8A1" w14:textId="77777777" w:rsidR="00EE3E0F" w:rsidRPr="00AA39B5" w:rsidRDefault="00F34C17" w:rsidP="00D47410">
            <w:pPr>
              <w:spacing w:line="276" w:lineRule="auto"/>
              <w:jc w:val="center"/>
              <w:rPr>
                <w:rFonts w:ascii="Times New Roman" w:hAnsi="Times New Roman"/>
                <w:bCs/>
                <w:color w:val="000000"/>
              </w:rPr>
            </w:pPr>
            <w:r w:rsidRPr="00AA39B5">
              <w:rPr>
                <w:rFonts w:ascii="Times New Roman" w:hAnsi="Times New Roman"/>
                <w:bCs/>
                <w:color w:val="000000"/>
                <w:sz w:val="22"/>
                <w:szCs w:val="22"/>
              </w:rPr>
              <w:t>2,649,255,695.20</w:t>
            </w:r>
          </w:p>
        </w:tc>
        <w:tc>
          <w:tcPr>
            <w:tcW w:w="1896" w:type="dxa"/>
            <w:tcBorders>
              <w:top w:val="nil"/>
              <w:left w:val="nil"/>
              <w:bottom w:val="single" w:sz="4" w:space="0" w:color="auto"/>
              <w:right w:val="single" w:sz="4" w:space="0" w:color="auto"/>
            </w:tcBorders>
            <w:shd w:val="clear" w:color="auto" w:fill="auto"/>
            <w:noWrap/>
            <w:vAlign w:val="bottom"/>
          </w:tcPr>
          <w:p w14:paraId="0806524A" w14:textId="77777777" w:rsidR="00EE3E0F" w:rsidRPr="00AA39B5" w:rsidRDefault="00BE2221" w:rsidP="00D47410">
            <w:pPr>
              <w:spacing w:line="276" w:lineRule="auto"/>
              <w:rPr>
                <w:rFonts w:ascii="Times New Roman" w:hAnsi="Times New Roman"/>
                <w:bCs/>
              </w:rPr>
            </w:pPr>
            <w:r w:rsidRPr="00AA39B5">
              <w:rPr>
                <w:rFonts w:ascii="Times New Roman" w:hAnsi="Times New Roman"/>
                <w:bCs/>
                <w:sz w:val="22"/>
                <w:szCs w:val="22"/>
              </w:rPr>
              <w:t>3,581,886,472.66</w:t>
            </w:r>
          </w:p>
        </w:tc>
      </w:tr>
      <w:tr w:rsidR="00EE3E0F" w:rsidRPr="00AA39B5" w14:paraId="103819A9" w14:textId="77777777" w:rsidTr="00544C1C">
        <w:trPr>
          <w:trHeight w:val="60"/>
        </w:trPr>
        <w:tc>
          <w:tcPr>
            <w:tcW w:w="2338" w:type="dxa"/>
            <w:vMerge/>
            <w:tcBorders>
              <w:top w:val="nil"/>
              <w:left w:val="single" w:sz="4" w:space="0" w:color="auto"/>
              <w:bottom w:val="single" w:sz="4" w:space="0" w:color="000000"/>
              <w:right w:val="single" w:sz="4" w:space="0" w:color="auto"/>
            </w:tcBorders>
            <w:vAlign w:val="center"/>
            <w:hideMark/>
          </w:tcPr>
          <w:p w14:paraId="22F8BF8A" w14:textId="77777777" w:rsidR="00EE3E0F" w:rsidRPr="00AA39B5" w:rsidRDefault="00EE3E0F" w:rsidP="00D47410">
            <w:pPr>
              <w:spacing w:line="276" w:lineRule="auto"/>
              <w:rPr>
                <w:rFonts w:ascii="Times New Roman" w:eastAsia="PMingLiU" w:hAnsi="Times New Roman"/>
                <w:color w:val="000000"/>
              </w:rPr>
            </w:pPr>
          </w:p>
        </w:tc>
        <w:tc>
          <w:tcPr>
            <w:tcW w:w="1438" w:type="dxa"/>
            <w:tcBorders>
              <w:top w:val="single" w:sz="4" w:space="0" w:color="auto"/>
              <w:left w:val="nil"/>
              <w:bottom w:val="single" w:sz="4" w:space="0" w:color="auto"/>
              <w:right w:val="single" w:sz="4" w:space="0" w:color="auto"/>
            </w:tcBorders>
            <w:shd w:val="clear" w:color="auto" w:fill="auto"/>
            <w:noWrap/>
            <w:vAlign w:val="bottom"/>
            <w:hideMark/>
          </w:tcPr>
          <w:p w14:paraId="3BD8E295" w14:textId="77777777" w:rsidR="00EE3E0F" w:rsidRPr="00AA39B5" w:rsidRDefault="00310C5E" w:rsidP="00D47410">
            <w:pPr>
              <w:spacing w:line="276" w:lineRule="auto"/>
              <w:rPr>
                <w:rFonts w:ascii="Times New Roman" w:eastAsia="PMingLiU" w:hAnsi="Times New Roman"/>
                <w:color w:val="000000"/>
              </w:rPr>
            </w:pPr>
            <w:r w:rsidRPr="00AA39B5">
              <w:rPr>
                <w:rFonts w:ascii="Times New Roman" w:eastAsia="PMingLiU" w:hAnsi="Times New Roman"/>
                <w:color w:val="000000"/>
                <w:sz w:val="22"/>
                <w:szCs w:val="22"/>
              </w:rPr>
              <w:t>C</w:t>
            </w:r>
            <w:r w:rsidR="00EE3E0F" w:rsidRPr="00AA39B5">
              <w:rPr>
                <w:rFonts w:ascii="Times New Roman" w:eastAsia="PMingLiU" w:hAnsi="Times New Roman"/>
                <w:color w:val="000000"/>
                <w:sz w:val="22"/>
                <w:szCs w:val="22"/>
              </w:rPr>
              <w:t>apital</w:t>
            </w:r>
          </w:p>
        </w:tc>
        <w:tc>
          <w:tcPr>
            <w:tcW w:w="2070" w:type="dxa"/>
            <w:tcBorders>
              <w:top w:val="nil"/>
              <w:left w:val="nil"/>
              <w:bottom w:val="single" w:sz="4" w:space="0" w:color="auto"/>
              <w:right w:val="single" w:sz="4" w:space="0" w:color="auto"/>
            </w:tcBorders>
            <w:shd w:val="clear" w:color="auto" w:fill="auto"/>
            <w:noWrap/>
            <w:vAlign w:val="bottom"/>
            <w:hideMark/>
          </w:tcPr>
          <w:p w14:paraId="0A79329E" w14:textId="77777777" w:rsidR="00EE3E0F" w:rsidRPr="00AA39B5" w:rsidRDefault="00196191" w:rsidP="00D47410">
            <w:pPr>
              <w:spacing w:line="276" w:lineRule="auto"/>
              <w:rPr>
                <w:rFonts w:ascii="Times New Roman" w:eastAsia="PMingLiU" w:hAnsi="Times New Roman"/>
                <w:color w:val="000000"/>
              </w:rPr>
            </w:pPr>
            <w:r w:rsidRPr="00AA39B5">
              <w:rPr>
                <w:rFonts w:ascii="Times New Roman" w:eastAsia="PMingLiU" w:hAnsi="Times New Roman"/>
                <w:color w:val="000000"/>
                <w:sz w:val="22"/>
                <w:szCs w:val="22"/>
              </w:rPr>
              <w:t>C</w:t>
            </w:r>
            <w:r w:rsidR="00EE3E0F" w:rsidRPr="00AA39B5">
              <w:rPr>
                <w:rFonts w:ascii="Times New Roman" w:eastAsia="PMingLiU" w:hAnsi="Times New Roman"/>
                <w:color w:val="000000"/>
                <w:sz w:val="22"/>
                <w:szCs w:val="22"/>
              </w:rPr>
              <w:t>apital</w:t>
            </w:r>
          </w:p>
        </w:tc>
        <w:tc>
          <w:tcPr>
            <w:tcW w:w="1896" w:type="dxa"/>
            <w:tcBorders>
              <w:top w:val="nil"/>
              <w:left w:val="nil"/>
              <w:bottom w:val="single" w:sz="4" w:space="0" w:color="auto"/>
              <w:right w:val="single" w:sz="4" w:space="0" w:color="auto"/>
            </w:tcBorders>
            <w:shd w:val="clear" w:color="auto" w:fill="auto"/>
            <w:noWrap/>
            <w:vAlign w:val="bottom"/>
          </w:tcPr>
          <w:p w14:paraId="66978B9F" w14:textId="77777777" w:rsidR="00EE3E0F" w:rsidRPr="00AA39B5" w:rsidRDefault="00F34C17" w:rsidP="00D47410">
            <w:pPr>
              <w:spacing w:line="276" w:lineRule="auto"/>
              <w:rPr>
                <w:rFonts w:ascii="Times New Roman" w:hAnsi="Times New Roman"/>
                <w:bCs/>
                <w:color w:val="000000"/>
              </w:rPr>
            </w:pPr>
            <w:r w:rsidRPr="00AA39B5">
              <w:rPr>
                <w:rFonts w:ascii="Times New Roman" w:hAnsi="Times New Roman"/>
                <w:bCs/>
                <w:color w:val="000000"/>
                <w:sz w:val="22"/>
                <w:szCs w:val="22"/>
              </w:rPr>
              <w:t>115,956,906.24</w:t>
            </w:r>
          </w:p>
        </w:tc>
        <w:tc>
          <w:tcPr>
            <w:tcW w:w="1896" w:type="dxa"/>
            <w:tcBorders>
              <w:top w:val="nil"/>
              <w:left w:val="nil"/>
              <w:bottom w:val="single" w:sz="4" w:space="0" w:color="auto"/>
              <w:right w:val="single" w:sz="4" w:space="0" w:color="auto"/>
            </w:tcBorders>
            <w:shd w:val="clear" w:color="auto" w:fill="auto"/>
            <w:noWrap/>
            <w:vAlign w:val="bottom"/>
          </w:tcPr>
          <w:p w14:paraId="5ED443C1" w14:textId="77777777" w:rsidR="00EE3E0F" w:rsidRPr="00AA39B5" w:rsidRDefault="00BE2221" w:rsidP="00D47410">
            <w:pPr>
              <w:spacing w:line="276" w:lineRule="auto"/>
              <w:rPr>
                <w:rFonts w:ascii="Times New Roman" w:hAnsi="Times New Roman"/>
                <w:bCs/>
              </w:rPr>
            </w:pPr>
            <w:r w:rsidRPr="00AA39B5">
              <w:rPr>
                <w:rFonts w:ascii="Times New Roman" w:hAnsi="Times New Roman"/>
                <w:bCs/>
                <w:sz w:val="22"/>
                <w:szCs w:val="22"/>
              </w:rPr>
              <w:t>530,742,252.78</w:t>
            </w:r>
          </w:p>
        </w:tc>
      </w:tr>
      <w:tr w:rsidR="00EE3E0F" w:rsidRPr="00AA39B5" w14:paraId="2C071547" w14:textId="77777777" w:rsidTr="00544C1C">
        <w:trPr>
          <w:trHeight w:val="60"/>
        </w:trPr>
        <w:tc>
          <w:tcPr>
            <w:tcW w:w="2338" w:type="dxa"/>
            <w:vMerge/>
            <w:tcBorders>
              <w:top w:val="nil"/>
              <w:left w:val="single" w:sz="4" w:space="0" w:color="auto"/>
              <w:bottom w:val="single" w:sz="4" w:space="0" w:color="000000"/>
              <w:right w:val="single" w:sz="4" w:space="0" w:color="auto"/>
            </w:tcBorders>
            <w:vAlign w:val="center"/>
            <w:hideMark/>
          </w:tcPr>
          <w:p w14:paraId="533D1401" w14:textId="77777777" w:rsidR="00EE3E0F" w:rsidRPr="00AA39B5" w:rsidRDefault="00EE3E0F" w:rsidP="00D47410">
            <w:pPr>
              <w:spacing w:line="276" w:lineRule="auto"/>
              <w:rPr>
                <w:rFonts w:ascii="Times New Roman" w:eastAsia="PMingLiU" w:hAnsi="Times New Roman"/>
                <w:color w:val="000000"/>
              </w:rPr>
            </w:pPr>
          </w:p>
        </w:tc>
        <w:tc>
          <w:tcPr>
            <w:tcW w:w="1438" w:type="dxa"/>
            <w:tcBorders>
              <w:top w:val="nil"/>
              <w:left w:val="nil"/>
              <w:bottom w:val="single" w:sz="4" w:space="0" w:color="auto"/>
              <w:right w:val="single" w:sz="4" w:space="0" w:color="auto"/>
            </w:tcBorders>
            <w:shd w:val="clear" w:color="auto" w:fill="auto"/>
            <w:noWrap/>
            <w:vAlign w:val="center"/>
            <w:hideMark/>
          </w:tcPr>
          <w:p w14:paraId="69353943" w14:textId="77777777" w:rsidR="00EE3E0F" w:rsidRPr="00AA39B5" w:rsidRDefault="00EE3E0F" w:rsidP="00D47410">
            <w:pPr>
              <w:spacing w:line="276" w:lineRule="auto"/>
              <w:rPr>
                <w:rFonts w:ascii="Times New Roman" w:eastAsia="PMingLiU" w:hAnsi="Times New Roman"/>
                <w:color w:val="000000"/>
              </w:rPr>
            </w:pPr>
            <w:r w:rsidRPr="00AA39B5">
              <w:rPr>
                <w:rFonts w:ascii="Times New Roman" w:eastAsia="PMingLiU" w:hAnsi="Times New Roman"/>
                <w:color w:val="000000"/>
                <w:sz w:val="22"/>
                <w:szCs w:val="22"/>
              </w:rPr>
              <w:t>Grand total</w:t>
            </w:r>
          </w:p>
        </w:tc>
        <w:tc>
          <w:tcPr>
            <w:tcW w:w="2070" w:type="dxa"/>
            <w:tcBorders>
              <w:top w:val="nil"/>
              <w:left w:val="nil"/>
              <w:bottom w:val="single" w:sz="4" w:space="0" w:color="auto"/>
              <w:right w:val="single" w:sz="4" w:space="0" w:color="auto"/>
            </w:tcBorders>
            <w:shd w:val="clear" w:color="auto" w:fill="auto"/>
            <w:noWrap/>
            <w:vAlign w:val="bottom"/>
            <w:hideMark/>
          </w:tcPr>
          <w:p w14:paraId="39E2A372" w14:textId="77777777" w:rsidR="00EE3E0F" w:rsidRPr="00AA39B5" w:rsidRDefault="00EE3E0F" w:rsidP="00B70090">
            <w:pPr>
              <w:spacing w:line="276" w:lineRule="auto"/>
              <w:jc w:val="right"/>
              <w:rPr>
                <w:rFonts w:ascii="Times New Roman" w:eastAsia="PMingLiU" w:hAnsi="Times New Roman"/>
                <w:b/>
                <w:color w:val="000000"/>
              </w:rPr>
            </w:pPr>
            <w:r w:rsidRPr="00AA39B5">
              <w:rPr>
                <w:rFonts w:ascii="Times New Roman" w:eastAsia="PMingLiU" w:hAnsi="Times New Roman"/>
                <w:b/>
                <w:color w:val="000000"/>
                <w:sz w:val="22"/>
                <w:szCs w:val="22"/>
              </w:rPr>
              <w:t>Total</w:t>
            </w:r>
          </w:p>
        </w:tc>
        <w:tc>
          <w:tcPr>
            <w:tcW w:w="1896" w:type="dxa"/>
            <w:tcBorders>
              <w:top w:val="nil"/>
              <w:left w:val="nil"/>
              <w:bottom w:val="single" w:sz="4" w:space="0" w:color="auto"/>
              <w:right w:val="single" w:sz="4" w:space="0" w:color="auto"/>
            </w:tcBorders>
            <w:shd w:val="clear" w:color="auto" w:fill="auto"/>
            <w:noWrap/>
            <w:vAlign w:val="bottom"/>
          </w:tcPr>
          <w:p w14:paraId="46A519AA" w14:textId="77777777" w:rsidR="00EE3E0F" w:rsidRPr="00AA39B5" w:rsidRDefault="00F34C17" w:rsidP="00B70090">
            <w:pPr>
              <w:spacing w:line="276" w:lineRule="auto"/>
              <w:jc w:val="right"/>
              <w:rPr>
                <w:rFonts w:ascii="Times New Roman" w:hAnsi="Times New Roman"/>
                <w:b/>
                <w:bCs/>
                <w:color w:val="000000"/>
              </w:rPr>
            </w:pPr>
            <w:r w:rsidRPr="00AA39B5">
              <w:rPr>
                <w:rFonts w:ascii="Times New Roman" w:hAnsi="Times New Roman"/>
                <w:b/>
                <w:bCs/>
                <w:color w:val="000000"/>
                <w:sz w:val="22"/>
                <w:szCs w:val="22"/>
              </w:rPr>
              <w:t>2,765,212,601.44</w:t>
            </w:r>
          </w:p>
        </w:tc>
        <w:tc>
          <w:tcPr>
            <w:tcW w:w="1896" w:type="dxa"/>
            <w:tcBorders>
              <w:top w:val="nil"/>
              <w:left w:val="nil"/>
              <w:bottom w:val="single" w:sz="4" w:space="0" w:color="auto"/>
              <w:right w:val="single" w:sz="4" w:space="0" w:color="auto"/>
            </w:tcBorders>
            <w:shd w:val="clear" w:color="auto" w:fill="auto"/>
            <w:noWrap/>
            <w:vAlign w:val="bottom"/>
          </w:tcPr>
          <w:p w14:paraId="46D67303" w14:textId="77777777" w:rsidR="00EE3E0F" w:rsidRPr="00AA39B5" w:rsidRDefault="00BE2221" w:rsidP="00B70090">
            <w:pPr>
              <w:spacing w:line="276" w:lineRule="auto"/>
              <w:jc w:val="right"/>
              <w:rPr>
                <w:rFonts w:ascii="Times New Roman" w:hAnsi="Times New Roman"/>
                <w:b/>
                <w:bCs/>
              </w:rPr>
            </w:pPr>
            <w:r w:rsidRPr="00AA39B5">
              <w:rPr>
                <w:rFonts w:ascii="Times New Roman" w:hAnsi="Times New Roman"/>
                <w:b/>
                <w:bCs/>
                <w:sz w:val="22"/>
                <w:szCs w:val="22"/>
              </w:rPr>
              <w:t>4,112,628,725.44</w:t>
            </w:r>
          </w:p>
        </w:tc>
      </w:tr>
    </w:tbl>
    <w:p w14:paraId="26C820CF" w14:textId="77777777" w:rsidR="008B5358" w:rsidRPr="00AA39B5" w:rsidRDefault="001E50B3" w:rsidP="00D47410">
      <w:pPr>
        <w:spacing w:line="276" w:lineRule="auto"/>
        <w:rPr>
          <w:rFonts w:ascii="Times New Roman" w:hAnsi="Times New Roman"/>
          <w:sz w:val="22"/>
          <w:szCs w:val="22"/>
        </w:rPr>
      </w:pPr>
      <w:r w:rsidRPr="00AA39B5">
        <w:rPr>
          <w:rFonts w:ascii="Times New Roman" w:hAnsi="Times New Roman"/>
          <w:b/>
          <w:bCs/>
          <w:sz w:val="22"/>
          <w:szCs w:val="22"/>
        </w:rPr>
        <w:t>Source:</w:t>
      </w:r>
      <w:r w:rsidRPr="00AA39B5">
        <w:rPr>
          <w:rFonts w:ascii="Times New Roman" w:hAnsi="Times New Roman"/>
          <w:bCs/>
          <w:sz w:val="22"/>
          <w:szCs w:val="22"/>
        </w:rPr>
        <w:t xml:space="preserve"> - East Hararge</w:t>
      </w:r>
      <w:r w:rsidR="008B5358" w:rsidRPr="00AA39B5">
        <w:rPr>
          <w:rFonts w:ascii="Times New Roman" w:hAnsi="Times New Roman"/>
          <w:bCs/>
          <w:sz w:val="22"/>
          <w:szCs w:val="22"/>
        </w:rPr>
        <w:t xml:space="preserve">Zone Finance </w:t>
      </w:r>
      <w:r w:rsidR="00A047EE" w:rsidRPr="00AA39B5">
        <w:rPr>
          <w:rFonts w:ascii="Times New Roman" w:hAnsi="Times New Roman"/>
          <w:bCs/>
          <w:sz w:val="22"/>
          <w:szCs w:val="22"/>
        </w:rPr>
        <w:t>and</w:t>
      </w:r>
      <w:r w:rsidR="008B5358" w:rsidRPr="00AA39B5">
        <w:rPr>
          <w:rFonts w:ascii="Times New Roman" w:hAnsi="Times New Roman"/>
          <w:bCs/>
          <w:sz w:val="22"/>
          <w:szCs w:val="22"/>
        </w:rPr>
        <w:t xml:space="preserve"> Economic Development office,</w:t>
      </w:r>
      <w:r w:rsidR="00A047EE" w:rsidRPr="00AA39B5">
        <w:rPr>
          <w:rFonts w:ascii="Times New Roman" w:hAnsi="Times New Roman"/>
          <w:sz w:val="22"/>
          <w:szCs w:val="22"/>
        </w:rPr>
        <w:t xml:space="preserve"> 20</w:t>
      </w:r>
      <w:r w:rsidR="00154EE2" w:rsidRPr="00AA39B5">
        <w:rPr>
          <w:rFonts w:ascii="Times New Roman" w:hAnsi="Times New Roman"/>
          <w:sz w:val="22"/>
          <w:szCs w:val="22"/>
        </w:rPr>
        <w:t>11</w:t>
      </w:r>
      <w:r w:rsidR="00A047EE" w:rsidRPr="00AA39B5">
        <w:rPr>
          <w:rFonts w:ascii="Times New Roman" w:hAnsi="Times New Roman"/>
          <w:sz w:val="22"/>
          <w:szCs w:val="22"/>
        </w:rPr>
        <w:t xml:space="preserve"> and </w:t>
      </w:r>
      <w:r w:rsidR="008B5358" w:rsidRPr="00AA39B5">
        <w:rPr>
          <w:rFonts w:ascii="Times New Roman" w:hAnsi="Times New Roman"/>
          <w:sz w:val="22"/>
          <w:szCs w:val="22"/>
        </w:rPr>
        <w:t>201</w:t>
      </w:r>
      <w:r w:rsidR="00154EE2" w:rsidRPr="00AA39B5">
        <w:rPr>
          <w:rFonts w:ascii="Times New Roman" w:hAnsi="Times New Roman"/>
          <w:sz w:val="22"/>
          <w:szCs w:val="22"/>
        </w:rPr>
        <w:t>2</w:t>
      </w:r>
      <w:r w:rsidR="00A047EE" w:rsidRPr="00AA39B5">
        <w:rPr>
          <w:rFonts w:ascii="Times New Roman" w:hAnsi="Times New Roman"/>
          <w:sz w:val="22"/>
          <w:szCs w:val="22"/>
        </w:rPr>
        <w:t>E.C</w:t>
      </w:r>
    </w:p>
    <w:p w14:paraId="669F5AC5" w14:textId="77777777" w:rsidR="001F64AD" w:rsidRPr="00AA39B5" w:rsidRDefault="001F64AD" w:rsidP="00D47410">
      <w:pPr>
        <w:spacing w:line="276" w:lineRule="auto"/>
        <w:rPr>
          <w:rFonts w:ascii="Times New Roman" w:eastAsia="PMingLiU" w:hAnsi="Times New Roman"/>
          <w:b/>
          <w:iCs/>
          <w:color w:val="000000"/>
          <w:sz w:val="22"/>
          <w:szCs w:val="22"/>
        </w:rPr>
      </w:pPr>
    </w:p>
    <w:p w14:paraId="0A6A32E7" w14:textId="77777777" w:rsidR="009D487B" w:rsidRDefault="009D487B" w:rsidP="00F20416">
      <w:pPr>
        <w:spacing w:line="276" w:lineRule="auto"/>
        <w:rPr>
          <w:rFonts w:ascii="Times New Roman" w:eastAsia="PMingLiU" w:hAnsi="Times New Roman"/>
          <w:b/>
          <w:iCs/>
          <w:color w:val="000000"/>
          <w:sz w:val="22"/>
          <w:szCs w:val="22"/>
        </w:rPr>
      </w:pPr>
    </w:p>
    <w:p w14:paraId="272F7AA5" w14:textId="77777777" w:rsidR="009D487B" w:rsidRDefault="009D487B" w:rsidP="00F20416">
      <w:pPr>
        <w:spacing w:line="276" w:lineRule="auto"/>
        <w:rPr>
          <w:rFonts w:ascii="Times New Roman" w:eastAsia="PMingLiU" w:hAnsi="Times New Roman"/>
          <w:b/>
          <w:iCs/>
          <w:color w:val="000000"/>
          <w:sz w:val="22"/>
          <w:szCs w:val="22"/>
        </w:rPr>
      </w:pPr>
    </w:p>
    <w:p w14:paraId="6380E4A8" w14:textId="77777777" w:rsidR="009D487B" w:rsidRDefault="009D487B" w:rsidP="00F20416">
      <w:pPr>
        <w:spacing w:line="276" w:lineRule="auto"/>
        <w:rPr>
          <w:rFonts w:ascii="Times New Roman" w:eastAsia="PMingLiU" w:hAnsi="Times New Roman"/>
          <w:b/>
          <w:iCs/>
          <w:color w:val="000000"/>
          <w:sz w:val="22"/>
          <w:szCs w:val="22"/>
        </w:rPr>
      </w:pPr>
    </w:p>
    <w:p w14:paraId="62D0DD44" w14:textId="77777777" w:rsidR="00E710D4" w:rsidRPr="009D487B" w:rsidRDefault="00E710D4" w:rsidP="00F20416">
      <w:pPr>
        <w:spacing w:line="276" w:lineRule="auto"/>
        <w:rPr>
          <w:rFonts w:ascii="Times New Roman" w:eastAsia="PMingLiU" w:hAnsi="Times New Roman"/>
          <w:b/>
          <w:iCs/>
          <w:color w:val="000000"/>
          <w:sz w:val="26"/>
          <w:szCs w:val="22"/>
        </w:rPr>
      </w:pPr>
      <w:r w:rsidRPr="009D487B">
        <w:rPr>
          <w:rFonts w:ascii="Times New Roman" w:eastAsia="PMingLiU" w:hAnsi="Times New Roman"/>
          <w:b/>
          <w:iCs/>
          <w:color w:val="000000"/>
          <w:sz w:val="26"/>
          <w:szCs w:val="22"/>
        </w:rPr>
        <w:t>Trade, Tourism and Sport</w:t>
      </w:r>
    </w:p>
    <w:p w14:paraId="01C56A8D" w14:textId="77777777" w:rsidR="00F20416" w:rsidRPr="002F7D53" w:rsidRDefault="00E710D4" w:rsidP="00D47410">
      <w:pPr>
        <w:spacing w:line="276" w:lineRule="auto"/>
        <w:jc w:val="both"/>
        <w:rPr>
          <w:rFonts w:ascii="Times New Roman" w:eastAsia="PMingLiU" w:hAnsi="Times New Roman"/>
          <w:iCs/>
          <w:color w:val="000000"/>
          <w:sz w:val="22"/>
          <w:szCs w:val="22"/>
        </w:rPr>
      </w:pPr>
      <w:r w:rsidRPr="009D487B">
        <w:rPr>
          <w:rFonts w:ascii="Times New Roman" w:eastAsia="PMingLiU" w:hAnsi="Times New Roman"/>
          <w:b/>
          <w:iCs/>
          <w:color w:val="000000"/>
          <w:sz w:val="26"/>
          <w:szCs w:val="22"/>
        </w:rPr>
        <w:t>Trade</w:t>
      </w:r>
      <w:r w:rsidRPr="009D487B">
        <w:rPr>
          <w:rFonts w:ascii="Times New Roman" w:eastAsia="PMingLiU" w:hAnsi="Times New Roman"/>
          <w:iCs/>
          <w:color w:val="000000"/>
          <w:sz w:val="26"/>
          <w:szCs w:val="22"/>
        </w:rPr>
        <w:t xml:space="preserve">: </w:t>
      </w:r>
      <w:r w:rsidRPr="00AA39B5">
        <w:rPr>
          <w:rFonts w:ascii="Times New Roman" w:eastAsia="PMingLiU" w:hAnsi="Times New Roman"/>
          <w:iCs/>
          <w:color w:val="000000"/>
          <w:sz w:val="22"/>
          <w:szCs w:val="22"/>
        </w:rPr>
        <w:t>-</w:t>
      </w:r>
    </w:p>
    <w:p w14:paraId="0D954578" w14:textId="77777777" w:rsidR="00521864" w:rsidRPr="00AA39B5" w:rsidRDefault="00521864" w:rsidP="00D47410">
      <w:pPr>
        <w:spacing w:line="276" w:lineRule="auto"/>
        <w:jc w:val="both"/>
        <w:rPr>
          <w:rFonts w:ascii="Times New Roman" w:hAnsi="Times New Roman"/>
          <w:b/>
          <w:sz w:val="22"/>
          <w:szCs w:val="22"/>
        </w:rPr>
      </w:pPr>
      <w:r w:rsidRPr="00AA39B5">
        <w:rPr>
          <w:rFonts w:ascii="Times New Roman" w:hAnsi="Times New Roman"/>
          <w:sz w:val="22"/>
          <w:szCs w:val="22"/>
        </w:rPr>
        <w:t xml:space="preserve">Trade has played a great role for the economic growth of the country since it is strongly linked with the development of transport and other communication technologies. According to the data obtained from </w:t>
      </w:r>
      <w:r w:rsidRPr="00AA39B5">
        <w:rPr>
          <w:rFonts w:ascii="Times New Roman" w:hAnsi="Times New Roman"/>
          <w:b/>
          <w:sz w:val="22"/>
          <w:szCs w:val="22"/>
        </w:rPr>
        <w:t>East Hararge Zone</w:t>
      </w:r>
      <w:r w:rsidRPr="00AA39B5">
        <w:rPr>
          <w:rFonts w:ascii="Times New Roman" w:hAnsi="Times New Roman"/>
          <w:sz w:val="22"/>
          <w:szCs w:val="22"/>
        </w:rPr>
        <w:t xml:space="preserve"> Trade Agency during 20</w:t>
      </w:r>
      <w:r w:rsidR="0078748F" w:rsidRPr="00AA39B5">
        <w:rPr>
          <w:rFonts w:ascii="Times New Roman" w:hAnsi="Times New Roman"/>
          <w:sz w:val="22"/>
          <w:szCs w:val="22"/>
        </w:rPr>
        <w:t>11</w:t>
      </w:r>
      <w:r w:rsidRPr="00AA39B5">
        <w:rPr>
          <w:rFonts w:ascii="Times New Roman" w:hAnsi="Times New Roman"/>
          <w:sz w:val="22"/>
          <w:szCs w:val="22"/>
        </w:rPr>
        <w:t xml:space="preserve"> and 201</w:t>
      </w:r>
      <w:r w:rsidR="0078748F" w:rsidRPr="00AA39B5">
        <w:rPr>
          <w:rFonts w:ascii="Times New Roman" w:hAnsi="Times New Roman"/>
          <w:sz w:val="22"/>
          <w:szCs w:val="22"/>
        </w:rPr>
        <w:t>2</w:t>
      </w:r>
      <w:r w:rsidRPr="00AA39B5">
        <w:rPr>
          <w:rFonts w:ascii="Times New Roman" w:hAnsi="Times New Roman"/>
          <w:sz w:val="22"/>
          <w:szCs w:val="22"/>
        </w:rPr>
        <w:t>E.C;</w:t>
      </w:r>
      <w:r w:rsidR="00650B68" w:rsidRPr="00AA39B5">
        <w:rPr>
          <w:rFonts w:ascii="Times New Roman" w:hAnsi="Times New Roman"/>
          <w:sz w:val="22"/>
          <w:szCs w:val="22"/>
        </w:rPr>
        <w:t xml:space="preserve"> the</w:t>
      </w:r>
      <w:r w:rsidRPr="00AA39B5">
        <w:rPr>
          <w:rFonts w:ascii="Times New Roman" w:hAnsi="Times New Roman"/>
          <w:sz w:val="22"/>
          <w:szCs w:val="22"/>
        </w:rPr>
        <w:t xml:space="preserve"> major agricultural products that are abundantly supplied to the markets as cash crops different vegetables; while various </w:t>
      </w:r>
      <w:r w:rsidRPr="00AA39B5">
        <w:rPr>
          <w:rFonts w:ascii="Times New Roman" w:hAnsi="Times New Roman"/>
          <w:b/>
          <w:sz w:val="22"/>
          <w:szCs w:val="22"/>
        </w:rPr>
        <w:t>export items like chat</w:t>
      </w:r>
      <w:r w:rsidRPr="00AA39B5">
        <w:rPr>
          <w:rFonts w:ascii="Times New Roman" w:hAnsi="Times New Roman"/>
          <w:sz w:val="22"/>
          <w:szCs w:val="22"/>
        </w:rPr>
        <w:t xml:space="preserve"> are also traded in the Zonal</w:t>
      </w:r>
      <w:r w:rsidRPr="00AA39B5">
        <w:rPr>
          <w:rFonts w:ascii="Times New Roman" w:hAnsi="Times New Roman"/>
          <w:b/>
          <w:sz w:val="22"/>
          <w:szCs w:val="22"/>
        </w:rPr>
        <w:t xml:space="preserve">local </w:t>
      </w:r>
      <w:r w:rsidRPr="00AA39B5">
        <w:rPr>
          <w:rFonts w:ascii="Times New Roman" w:hAnsi="Times New Roman"/>
          <w:sz w:val="22"/>
          <w:szCs w:val="22"/>
        </w:rPr>
        <w:t xml:space="preserve">markets. </w:t>
      </w:r>
    </w:p>
    <w:p w14:paraId="3296C073" w14:textId="77777777" w:rsidR="00521864" w:rsidRPr="00AA39B5" w:rsidRDefault="00521864" w:rsidP="00D47410">
      <w:pPr>
        <w:spacing w:line="276" w:lineRule="auto"/>
        <w:jc w:val="both"/>
        <w:rPr>
          <w:rFonts w:ascii="Times New Roman" w:eastAsia="PMingLiU" w:hAnsi="Times New Roman"/>
          <w:iCs/>
          <w:color w:val="000000"/>
          <w:sz w:val="22"/>
          <w:szCs w:val="22"/>
        </w:rPr>
      </w:pPr>
    </w:p>
    <w:p w14:paraId="5C61BA91" w14:textId="77777777" w:rsidR="005F00D8" w:rsidRPr="00AA39B5" w:rsidRDefault="00BE0F6E" w:rsidP="00D47410">
      <w:pPr>
        <w:spacing w:line="276" w:lineRule="auto"/>
        <w:jc w:val="both"/>
        <w:rPr>
          <w:rFonts w:ascii="Times New Roman" w:eastAsia="PMingLiU" w:hAnsi="Times New Roman"/>
          <w:sz w:val="22"/>
          <w:szCs w:val="22"/>
        </w:rPr>
      </w:pPr>
      <w:r w:rsidRPr="00AA39B5">
        <w:rPr>
          <w:rFonts w:ascii="Times New Roman" w:eastAsia="PMingLiU" w:hAnsi="Times New Roman"/>
          <w:iCs/>
          <w:color w:val="000000"/>
          <w:sz w:val="22"/>
          <w:szCs w:val="22"/>
        </w:rPr>
        <w:t>In generally east hararge zone the most economic activity is agriculture the second important economic</w:t>
      </w:r>
      <w:r w:rsidR="0060012E" w:rsidRPr="00AA39B5">
        <w:rPr>
          <w:rFonts w:ascii="Times New Roman" w:eastAsia="PMingLiU" w:hAnsi="Times New Roman"/>
          <w:iCs/>
          <w:color w:val="000000"/>
          <w:sz w:val="22"/>
          <w:szCs w:val="22"/>
        </w:rPr>
        <w:t xml:space="preserve"> activities different type </w:t>
      </w:r>
      <w:r w:rsidR="00644DBE" w:rsidRPr="00AA39B5">
        <w:rPr>
          <w:rFonts w:ascii="Times New Roman" w:eastAsia="PMingLiU" w:hAnsi="Times New Roman"/>
          <w:iCs/>
          <w:color w:val="000000"/>
          <w:sz w:val="22"/>
          <w:szCs w:val="22"/>
        </w:rPr>
        <w:t>of traders</w:t>
      </w:r>
      <w:r w:rsidR="00CC2A2F" w:rsidRPr="00AA39B5">
        <w:rPr>
          <w:rFonts w:ascii="Times New Roman" w:eastAsia="PMingLiU" w:hAnsi="Times New Roman"/>
          <w:iCs/>
          <w:color w:val="000000"/>
          <w:sz w:val="22"/>
          <w:szCs w:val="22"/>
        </w:rPr>
        <w:t xml:space="preserve">. </w:t>
      </w:r>
      <w:r w:rsidR="00E710D4" w:rsidRPr="00AA39B5">
        <w:rPr>
          <w:rFonts w:ascii="Times New Roman" w:eastAsia="PMingLiU" w:hAnsi="Times New Roman"/>
          <w:iCs/>
          <w:color w:val="000000"/>
          <w:sz w:val="22"/>
          <w:szCs w:val="22"/>
        </w:rPr>
        <w:t>In east</w:t>
      </w:r>
      <w:r w:rsidR="00CC2A2F" w:rsidRPr="00AA39B5">
        <w:rPr>
          <w:rFonts w:ascii="Times New Roman" w:eastAsia="PMingLiU" w:hAnsi="Times New Roman"/>
          <w:iCs/>
          <w:color w:val="000000"/>
          <w:sz w:val="22"/>
          <w:szCs w:val="22"/>
        </w:rPr>
        <w:t>harargee in 201</w:t>
      </w:r>
      <w:r w:rsidR="00F773E2" w:rsidRPr="00AA39B5">
        <w:rPr>
          <w:rFonts w:ascii="Times New Roman" w:eastAsia="PMingLiU" w:hAnsi="Times New Roman"/>
          <w:iCs/>
          <w:color w:val="000000"/>
          <w:sz w:val="22"/>
          <w:szCs w:val="22"/>
        </w:rPr>
        <w:t>1</w:t>
      </w:r>
      <w:r w:rsidR="00AE2728" w:rsidRPr="00AA39B5">
        <w:rPr>
          <w:rFonts w:ascii="Times New Roman" w:eastAsia="PMingLiU" w:hAnsi="Times New Roman"/>
          <w:iCs/>
          <w:color w:val="000000"/>
          <w:sz w:val="22"/>
          <w:szCs w:val="22"/>
        </w:rPr>
        <w:t xml:space="preserve">E.C, </w:t>
      </w:r>
      <w:r w:rsidRPr="00AA39B5">
        <w:rPr>
          <w:rFonts w:ascii="Times New Roman" w:eastAsia="PMingLiU" w:hAnsi="Times New Roman"/>
          <w:color w:val="000000"/>
          <w:sz w:val="22"/>
          <w:szCs w:val="22"/>
        </w:rPr>
        <w:t xml:space="preserve">Licensed traders male </w:t>
      </w:r>
      <w:r w:rsidR="00F773E2" w:rsidRPr="00AA39B5">
        <w:rPr>
          <w:rFonts w:ascii="Times New Roman" w:eastAsia="PMingLiU" w:hAnsi="Times New Roman"/>
          <w:color w:val="000000"/>
          <w:sz w:val="22"/>
          <w:szCs w:val="22"/>
        </w:rPr>
        <w:t>13,583</w:t>
      </w:r>
      <w:r w:rsidR="00E710D4" w:rsidRPr="00AA39B5">
        <w:rPr>
          <w:rFonts w:ascii="Times New Roman" w:eastAsia="PMingLiU" w:hAnsi="Times New Roman"/>
          <w:color w:val="000000"/>
          <w:sz w:val="22"/>
          <w:szCs w:val="22"/>
        </w:rPr>
        <w:t xml:space="preserve"> and</w:t>
      </w:r>
      <w:r w:rsidRPr="00AA39B5">
        <w:rPr>
          <w:rFonts w:ascii="Times New Roman" w:eastAsia="PMingLiU" w:hAnsi="Times New Roman"/>
          <w:color w:val="000000"/>
          <w:sz w:val="22"/>
          <w:szCs w:val="22"/>
        </w:rPr>
        <w:t xml:space="preserve"> female </w:t>
      </w:r>
      <w:r w:rsidR="00F773E2" w:rsidRPr="00AA39B5">
        <w:rPr>
          <w:rFonts w:ascii="Times New Roman" w:eastAsia="PMingLiU" w:hAnsi="Times New Roman"/>
          <w:color w:val="000000"/>
          <w:sz w:val="22"/>
          <w:szCs w:val="22"/>
        </w:rPr>
        <w:t>3,482</w:t>
      </w:r>
      <w:r w:rsidRPr="00AA39B5">
        <w:rPr>
          <w:rFonts w:ascii="Times New Roman" w:eastAsia="PMingLiU" w:hAnsi="Times New Roman"/>
          <w:color w:val="000000"/>
          <w:sz w:val="22"/>
          <w:szCs w:val="22"/>
        </w:rPr>
        <w:t xml:space="preserve"> totally </w:t>
      </w:r>
      <w:r w:rsidR="00145EF3" w:rsidRPr="00AA39B5">
        <w:rPr>
          <w:rFonts w:ascii="Times New Roman" w:eastAsia="PMingLiU" w:hAnsi="Times New Roman"/>
          <w:color w:val="000000"/>
          <w:sz w:val="22"/>
          <w:szCs w:val="22"/>
        </w:rPr>
        <w:t xml:space="preserve"> 17,065</w:t>
      </w:r>
      <w:r w:rsidR="00E710D4" w:rsidRPr="00AA39B5">
        <w:rPr>
          <w:rFonts w:ascii="Times New Roman" w:eastAsia="PMingLiU" w:hAnsi="Times New Roman"/>
          <w:color w:val="000000"/>
          <w:sz w:val="22"/>
          <w:szCs w:val="22"/>
        </w:rPr>
        <w:t xml:space="preserve"> and</w:t>
      </w:r>
      <w:r w:rsidRPr="00AA39B5">
        <w:rPr>
          <w:rFonts w:ascii="Times New Roman" w:eastAsia="PMingLiU" w:hAnsi="Times New Roman"/>
          <w:color w:val="000000"/>
          <w:sz w:val="22"/>
          <w:szCs w:val="22"/>
        </w:rPr>
        <w:t xml:space="preserve"> total capital of traders</w:t>
      </w:r>
      <w:r w:rsidR="00650B68" w:rsidRPr="00AA39B5">
        <w:rPr>
          <w:rFonts w:ascii="Times New Roman" w:eastAsia="PMingLiU" w:hAnsi="Times New Roman"/>
          <w:color w:val="000000"/>
          <w:sz w:val="22"/>
          <w:szCs w:val="22"/>
        </w:rPr>
        <w:t xml:space="preserve"> </w:t>
      </w:r>
      <w:r w:rsidR="00145EF3" w:rsidRPr="00AA39B5">
        <w:rPr>
          <w:rFonts w:ascii="Times New Roman" w:eastAsia="PMingLiU" w:hAnsi="Times New Roman"/>
          <w:color w:val="000000"/>
          <w:sz w:val="22"/>
          <w:szCs w:val="22"/>
        </w:rPr>
        <w:t xml:space="preserve">341,300,000 </w:t>
      </w:r>
      <w:r w:rsidR="00E710D4" w:rsidRPr="00AA39B5">
        <w:rPr>
          <w:rFonts w:ascii="Times New Roman" w:eastAsia="PMingLiU" w:hAnsi="Times New Roman"/>
          <w:color w:val="000000"/>
          <w:sz w:val="22"/>
          <w:szCs w:val="22"/>
        </w:rPr>
        <w:t xml:space="preserve"> birr;</w:t>
      </w:r>
      <w:r w:rsidRPr="00AA39B5">
        <w:rPr>
          <w:rFonts w:ascii="Times New Roman" w:eastAsia="PMingLiU" w:hAnsi="Times New Roman"/>
          <w:sz w:val="22"/>
          <w:szCs w:val="22"/>
        </w:rPr>
        <w:t xml:space="preserve">While in the year of two consecutive years  of  </w:t>
      </w:r>
      <w:r w:rsidR="00E710D4" w:rsidRPr="00AA39B5">
        <w:rPr>
          <w:rFonts w:ascii="Times New Roman" w:eastAsia="PMingLiU" w:hAnsi="Times New Roman"/>
          <w:sz w:val="22"/>
          <w:szCs w:val="22"/>
        </w:rPr>
        <w:t>20</w:t>
      </w:r>
      <w:r w:rsidR="00145EF3" w:rsidRPr="00AA39B5">
        <w:rPr>
          <w:rFonts w:ascii="Times New Roman" w:eastAsia="PMingLiU" w:hAnsi="Times New Roman"/>
          <w:sz w:val="22"/>
          <w:szCs w:val="22"/>
        </w:rPr>
        <w:t>11</w:t>
      </w:r>
      <w:r w:rsidR="00E710D4" w:rsidRPr="00AA39B5">
        <w:rPr>
          <w:rFonts w:ascii="Times New Roman" w:eastAsia="PMingLiU" w:hAnsi="Times New Roman"/>
          <w:sz w:val="22"/>
          <w:szCs w:val="22"/>
        </w:rPr>
        <w:t>and 201</w:t>
      </w:r>
      <w:r w:rsidR="00145EF3" w:rsidRPr="00AA39B5">
        <w:rPr>
          <w:rFonts w:ascii="Times New Roman" w:eastAsia="PMingLiU" w:hAnsi="Times New Roman"/>
          <w:sz w:val="22"/>
          <w:szCs w:val="22"/>
        </w:rPr>
        <w:t>2</w:t>
      </w:r>
      <w:r w:rsidR="00E710D4" w:rsidRPr="00AA39B5">
        <w:rPr>
          <w:rFonts w:ascii="Times New Roman" w:eastAsia="PMingLiU" w:hAnsi="Times New Roman"/>
          <w:sz w:val="22"/>
          <w:szCs w:val="22"/>
        </w:rPr>
        <w:t>E.C</w:t>
      </w:r>
      <w:r w:rsidRPr="00AA39B5">
        <w:rPr>
          <w:rFonts w:ascii="Times New Roman" w:eastAsia="PMingLiU" w:hAnsi="Times New Roman"/>
          <w:sz w:val="22"/>
          <w:szCs w:val="22"/>
        </w:rPr>
        <w:t xml:space="preserve"> the total </w:t>
      </w:r>
      <w:r w:rsidRPr="00AA39B5">
        <w:rPr>
          <w:rFonts w:ascii="Times New Roman" w:eastAsia="PMingLiU" w:hAnsi="Times New Roman"/>
          <w:color w:val="000000"/>
          <w:sz w:val="22"/>
          <w:szCs w:val="22"/>
        </w:rPr>
        <w:t xml:space="preserve">Number of licensed traders ,renewed by capital </w:t>
      </w:r>
      <w:r w:rsidR="00E710D4" w:rsidRPr="00AA39B5">
        <w:rPr>
          <w:rFonts w:ascii="Times New Roman" w:eastAsia="PMingLiU" w:hAnsi="Times New Roman"/>
          <w:color w:val="000000"/>
          <w:sz w:val="22"/>
          <w:szCs w:val="22"/>
        </w:rPr>
        <w:t xml:space="preserve">and </w:t>
      </w:r>
      <w:r w:rsidRPr="00AA39B5">
        <w:rPr>
          <w:rFonts w:ascii="Times New Roman" w:eastAsia="PMingLiU" w:hAnsi="Times New Roman"/>
          <w:color w:val="000000"/>
          <w:sz w:val="22"/>
          <w:szCs w:val="22"/>
        </w:rPr>
        <w:t xml:space="preserve">Number of new license given &amp;cancelled  by capital </w:t>
      </w:r>
      <w:r w:rsidRPr="00AA39B5">
        <w:rPr>
          <w:rFonts w:ascii="Times New Roman" w:eastAsia="PMingLiU" w:hAnsi="Times New Roman"/>
          <w:sz w:val="22"/>
          <w:szCs w:val="22"/>
        </w:rPr>
        <w:t>stated in detail in the following table</w:t>
      </w:r>
      <w:r w:rsidR="00E710D4" w:rsidRPr="00AA39B5">
        <w:rPr>
          <w:rFonts w:ascii="Times New Roman" w:eastAsia="PMingLiU" w:hAnsi="Times New Roman"/>
          <w:sz w:val="22"/>
          <w:szCs w:val="22"/>
        </w:rPr>
        <w:t xml:space="preserve">; </w:t>
      </w:r>
    </w:p>
    <w:p w14:paraId="2C3F2EC2" w14:textId="77777777" w:rsidR="004E321B" w:rsidRPr="00AA39B5" w:rsidRDefault="004E321B" w:rsidP="00644DBE">
      <w:pPr>
        <w:spacing w:line="276" w:lineRule="auto"/>
        <w:rPr>
          <w:rFonts w:ascii="Times New Roman" w:hAnsi="Times New Roman"/>
          <w:b/>
          <w:sz w:val="22"/>
          <w:szCs w:val="22"/>
        </w:rPr>
      </w:pPr>
    </w:p>
    <w:p w14:paraId="0EF19967" w14:textId="77777777" w:rsidR="00E710D4" w:rsidRPr="00AA39B5" w:rsidRDefault="00E710D4" w:rsidP="00D70999">
      <w:pPr>
        <w:spacing w:line="276" w:lineRule="auto"/>
        <w:jc w:val="center"/>
        <w:rPr>
          <w:rFonts w:ascii="Times New Roman" w:hAnsi="Times New Roman"/>
          <w:sz w:val="22"/>
          <w:szCs w:val="22"/>
        </w:rPr>
      </w:pPr>
      <w:r w:rsidRPr="00AA39B5">
        <w:rPr>
          <w:rFonts w:ascii="Times New Roman" w:hAnsi="Times New Roman"/>
          <w:b/>
          <w:sz w:val="22"/>
          <w:szCs w:val="22"/>
        </w:rPr>
        <w:t>Table 4</w:t>
      </w:r>
      <w:r w:rsidR="004E321B" w:rsidRPr="00AA39B5">
        <w:rPr>
          <w:rFonts w:ascii="Times New Roman" w:hAnsi="Times New Roman"/>
          <w:b/>
          <w:sz w:val="22"/>
          <w:szCs w:val="22"/>
        </w:rPr>
        <w:t>3</w:t>
      </w:r>
      <w:r w:rsidR="00544C1C" w:rsidRPr="00AA39B5">
        <w:rPr>
          <w:rFonts w:ascii="Times New Roman" w:hAnsi="Times New Roman"/>
          <w:b/>
          <w:sz w:val="22"/>
          <w:szCs w:val="22"/>
        </w:rPr>
        <w:t xml:space="preserve">; </w:t>
      </w:r>
      <w:r w:rsidR="00783E54" w:rsidRPr="00AA39B5">
        <w:rPr>
          <w:rFonts w:ascii="Times New Roman" w:hAnsi="Times New Roman"/>
          <w:sz w:val="22"/>
          <w:szCs w:val="22"/>
        </w:rPr>
        <w:t xml:space="preserve">Number of licensed traders, licenses given </w:t>
      </w:r>
      <w:r w:rsidR="005B2409" w:rsidRPr="00AA39B5">
        <w:rPr>
          <w:rFonts w:ascii="Times New Roman" w:hAnsi="Times New Roman"/>
          <w:sz w:val="22"/>
          <w:szCs w:val="22"/>
        </w:rPr>
        <w:t xml:space="preserve">and </w:t>
      </w:r>
      <w:r w:rsidR="00783E54" w:rsidRPr="00AA39B5">
        <w:rPr>
          <w:rFonts w:ascii="Times New Roman" w:hAnsi="Times New Roman"/>
          <w:sz w:val="22"/>
          <w:szCs w:val="22"/>
        </w:rPr>
        <w:t>renewed by capita</w:t>
      </w:r>
    </w:p>
    <w:tbl>
      <w:tblPr>
        <w:tblStyle w:val="TableGrid"/>
        <w:tblW w:w="11005" w:type="dxa"/>
        <w:jc w:val="center"/>
        <w:tblLayout w:type="fixed"/>
        <w:tblLook w:val="04A0" w:firstRow="1" w:lastRow="0" w:firstColumn="1" w:lastColumn="0" w:noHBand="0" w:noVBand="1"/>
      </w:tblPr>
      <w:tblGrid>
        <w:gridCol w:w="1130"/>
        <w:gridCol w:w="900"/>
        <w:gridCol w:w="810"/>
        <w:gridCol w:w="1660"/>
        <w:gridCol w:w="1580"/>
        <w:gridCol w:w="965"/>
        <w:gridCol w:w="900"/>
        <w:gridCol w:w="1620"/>
        <w:gridCol w:w="1440"/>
      </w:tblGrid>
      <w:tr w:rsidR="00783E54" w:rsidRPr="002F7D53" w14:paraId="01C44CEC" w14:textId="77777777" w:rsidTr="007C4005">
        <w:trPr>
          <w:jc w:val="center"/>
        </w:trPr>
        <w:tc>
          <w:tcPr>
            <w:tcW w:w="1130" w:type="dxa"/>
            <w:vMerge w:val="restart"/>
          </w:tcPr>
          <w:p w14:paraId="6596BE7C" w14:textId="77777777" w:rsidR="00783E54" w:rsidRPr="002F7D53" w:rsidRDefault="00783E54" w:rsidP="00D47410">
            <w:pPr>
              <w:spacing w:line="276" w:lineRule="auto"/>
              <w:rPr>
                <w:sz w:val="20"/>
                <w:szCs w:val="20"/>
              </w:rPr>
            </w:pPr>
            <w:r w:rsidRPr="002F7D53">
              <w:rPr>
                <w:sz w:val="20"/>
                <w:szCs w:val="20"/>
              </w:rPr>
              <w:t>Year</w:t>
            </w:r>
          </w:p>
        </w:tc>
        <w:tc>
          <w:tcPr>
            <w:tcW w:w="4950" w:type="dxa"/>
            <w:gridSpan w:val="4"/>
          </w:tcPr>
          <w:p w14:paraId="6316927B" w14:textId="77777777" w:rsidR="00783E54" w:rsidRPr="002F7D53" w:rsidRDefault="00783E54" w:rsidP="00D47410">
            <w:pPr>
              <w:spacing w:line="276" w:lineRule="auto"/>
              <w:jc w:val="center"/>
              <w:rPr>
                <w:color w:val="000000"/>
                <w:sz w:val="20"/>
                <w:szCs w:val="20"/>
              </w:rPr>
            </w:pPr>
            <w:r w:rsidRPr="002F7D53">
              <w:rPr>
                <w:color w:val="000000"/>
                <w:sz w:val="20"/>
                <w:szCs w:val="20"/>
              </w:rPr>
              <w:t>Licensed traders</w:t>
            </w:r>
          </w:p>
        </w:tc>
        <w:tc>
          <w:tcPr>
            <w:tcW w:w="4925" w:type="dxa"/>
            <w:gridSpan w:val="4"/>
          </w:tcPr>
          <w:p w14:paraId="73FE670D" w14:textId="77777777" w:rsidR="00783E54" w:rsidRPr="002F7D53" w:rsidRDefault="00783E54" w:rsidP="00D47410">
            <w:pPr>
              <w:spacing w:line="276" w:lineRule="auto"/>
              <w:jc w:val="center"/>
              <w:rPr>
                <w:color w:val="000000"/>
                <w:sz w:val="20"/>
                <w:szCs w:val="20"/>
              </w:rPr>
            </w:pPr>
            <w:r w:rsidRPr="002F7D53">
              <w:rPr>
                <w:color w:val="000000"/>
                <w:sz w:val="20"/>
                <w:szCs w:val="20"/>
              </w:rPr>
              <w:t>License renewed</w:t>
            </w:r>
          </w:p>
        </w:tc>
      </w:tr>
      <w:tr w:rsidR="00E710D4" w:rsidRPr="002F7D53" w14:paraId="5D8F8F93" w14:textId="77777777" w:rsidTr="007C4005">
        <w:trPr>
          <w:jc w:val="center"/>
        </w:trPr>
        <w:tc>
          <w:tcPr>
            <w:tcW w:w="1130" w:type="dxa"/>
            <w:vMerge/>
          </w:tcPr>
          <w:p w14:paraId="62C79C20" w14:textId="77777777" w:rsidR="00783E54" w:rsidRPr="002F7D53" w:rsidRDefault="00783E54" w:rsidP="00D47410">
            <w:pPr>
              <w:spacing w:line="276" w:lineRule="auto"/>
              <w:rPr>
                <w:sz w:val="20"/>
                <w:szCs w:val="20"/>
              </w:rPr>
            </w:pPr>
          </w:p>
        </w:tc>
        <w:tc>
          <w:tcPr>
            <w:tcW w:w="1710" w:type="dxa"/>
            <w:gridSpan w:val="2"/>
          </w:tcPr>
          <w:p w14:paraId="1EBD5FC8" w14:textId="77777777" w:rsidR="00783E54" w:rsidRPr="002F7D53" w:rsidRDefault="00783E54" w:rsidP="00D47410">
            <w:pPr>
              <w:spacing w:line="276" w:lineRule="auto"/>
              <w:jc w:val="center"/>
              <w:rPr>
                <w:color w:val="000000"/>
                <w:sz w:val="20"/>
                <w:szCs w:val="20"/>
              </w:rPr>
            </w:pPr>
            <w:r w:rsidRPr="002F7D53">
              <w:rPr>
                <w:color w:val="000000"/>
                <w:sz w:val="20"/>
                <w:szCs w:val="20"/>
              </w:rPr>
              <w:t>Number</w:t>
            </w:r>
          </w:p>
        </w:tc>
        <w:tc>
          <w:tcPr>
            <w:tcW w:w="3240" w:type="dxa"/>
            <w:gridSpan w:val="2"/>
          </w:tcPr>
          <w:p w14:paraId="62103234" w14:textId="77777777" w:rsidR="00783E54" w:rsidRPr="002F7D53" w:rsidRDefault="00783E54" w:rsidP="00D47410">
            <w:pPr>
              <w:spacing w:line="276" w:lineRule="auto"/>
              <w:jc w:val="center"/>
              <w:rPr>
                <w:color w:val="000000"/>
                <w:sz w:val="20"/>
                <w:szCs w:val="20"/>
              </w:rPr>
            </w:pPr>
            <w:r w:rsidRPr="002F7D53">
              <w:rPr>
                <w:color w:val="000000"/>
                <w:sz w:val="20"/>
                <w:szCs w:val="20"/>
              </w:rPr>
              <w:t>Capital</w:t>
            </w:r>
          </w:p>
        </w:tc>
        <w:tc>
          <w:tcPr>
            <w:tcW w:w="1865" w:type="dxa"/>
            <w:gridSpan w:val="2"/>
          </w:tcPr>
          <w:p w14:paraId="2262D7B9" w14:textId="77777777" w:rsidR="00783E54" w:rsidRPr="002F7D53" w:rsidRDefault="00783E54" w:rsidP="00D47410">
            <w:pPr>
              <w:spacing w:line="276" w:lineRule="auto"/>
              <w:jc w:val="center"/>
              <w:rPr>
                <w:color w:val="000000"/>
                <w:sz w:val="20"/>
                <w:szCs w:val="20"/>
              </w:rPr>
            </w:pPr>
            <w:r w:rsidRPr="002F7D53">
              <w:rPr>
                <w:color w:val="000000"/>
                <w:sz w:val="20"/>
                <w:szCs w:val="20"/>
              </w:rPr>
              <w:t>Number</w:t>
            </w:r>
          </w:p>
        </w:tc>
        <w:tc>
          <w:tcPr>
            <w:tcW w:w="3060" w:type="dxa"/>
            <w:gridSpan w:val="2"/>
          </w:tcPr>
          <w:p w14:paraId="44FA9E16" w14:textId="77777777" w:rsidR="00783E54" w:rsidRPr="002F7D53" w:rsidRDefault="00783E54" w:rsidP="00D47410">
            <w:pPr>
              <w:spacing w:line="276" w:lineRule="auto"/>
              <w:jc w:val="center"/>
              <w:rPr>
                <w:color w:val="000000"/>
                <w:sz w:val="20"/>
                <w:szCs w:val="20"/>
              </w:rPr>
            </w:pPr>
            <w:r w:rsidRPr="002F7D53">
              <w:rPr>
                <w:color w:val="000000"/>
                <w:sz w:val="20"/>
                <w:szCs w:val="20"/>
              </w:rPr>
              <w:t>Capital</w:t>
            </w:r>
          </w:p>
        </w:tc>
      </w:tr>
      <w:tr w:rsidR="00A047EE" w:rsidRPr="002F7D53" w14:paraId="6FBE3681" w14:textId="77777777" w:rsidTr="007C4005">
        <w:trPr>
          <w:jc w:val="center"/>
        </w:trPr>
        <w:tc>
          <w:tcPr>
            <w:tcW w:w="1130" w:type="dxa"/>
            <w:vMerge/>
          </w:tcPr>
          <w:p w14:paraId="6783F595" w14:textId="77777777" w:rsidR="00783E54" w:rsidRPr="002F7D53" w:rsidRDefault="00783E54" w:rsidP="00D47410">
            <w:pPr>
              <w:spacing w:line="276" w:lineRule="auto"/>
              <w:rPr>
                <w:sz w:val="20"/>
                <w:szCs w:val="20"/>
              </w:rPr>
            </w:pPr>
          </w:p>
        </w:tc>
        <w:tc>
          <w:tcPr>
            <w:tcW w:w="900" w:type="dxa"/>
          </w:tcPr>
          <w:p w14:paraId="4C7146A5" w14:textId="77777777" w:rsidR="00783E54" w:rsidRPr="002F7D53" w:rsidRDefault="007C4005" w:rsidP="00D47410">
            <w:pPr>
              <w:spacing w:line="276" w:lineRule="auto"/>
              <w:jc w:val="center"/>
              <w:rPr>
                <w:color w:val="000000"/>
                <w:sz w:val="20"/>
                <w:szCs w:val="20"/>
              </w:rPr>
            </w:pPr>
            <w:r w:rsidRPr="002F7D53">
              <w:rPr>
                <w:color w:val="000000"/>
                <w:sz w:val="20"/>
                <w:szCs w:val="20"/>
              </w:rPr>
              <w:t>M</w:t>
            </w:r>
          </w:p>
        </w:tc>
        <w:tc>
          <w:tcPr>
            <w:tcW w:w="810" w:type="dxa"/>
          </w:tcPr>
          <w:p w14:paraId="30B008E6" w14:textId="77777777" w:rsidR="00783E54" w:rsidRPr="002F7D53" w:rsidRDefault="00644DBE" w:rsidP="00D47410">
            <w:pPr>
              <w:spacing w:line="276" w:lineRule="auto"/>
              <w:jc w:val="center"/>
              <w:rPr>
                <w:color w:val="000000"/>
                <w:sz w:val="20"/>
                <w:szCs w:val="20"/>
              </w:rPr>
            </w:pPr>
            <w:r w:rsidRPr="002F7D53">
              <w:rPr>
                <w:color w:val="000000"/>
                <w:sz w:val="20"/>
                <w:szCs w:val="20"/>
              </w:rPr>
              <w:t>F</w:t>
            </w:r>
          </w:p>
        </w:tc>
        <w:tc>
          <w:tcPr>
            <w:tcW w:w="1660" w:type="dxa"/>
          </w:tcPr>
          <w:p w14:paraId="6C523B0A" w14:textId="77777777" w:rsidR="00783E54" w:rsidRPr="002F7D53" w:rsidRDefault="007C4005" w:rsidP="00D47410">
            <w:pPr>
              <w:spacing w:line="276" w:lineRule="auto"/>
              <w:jc w:val="center"/>
              <w:rPr>
                <w:color w:val="000000"/>
                <w:sz w:val="20"/>
                <w:szCs w:val="20"/>
              </w:rPr>
            </w:pPr>
            <w:r w:rsidRPr="002F7D53">
              <w:rPr>
                <w:color w:val="000000"/>
                <w:sz w:val="20"/>
                <w:szCs w:val="20"/>
              </w:rPr>
              <w:t>M</w:t>
            </w:r>
          </w:p>
        </w:tc>
        <w:tc>
          <w:tcPr>
            <w:tcW w:w="1580" w:type="dxa"/>
          </w:tcPr>
          <w:p w14:paraId="29AFE685" w14:textId="77777777" w:rsidR="00783E54" w:rsidRPr="002F7D53" w:rsidRDefault="007C4005" w:rsidP="00D47410">
            <w:pPr>
              <w:spacing w:line="276" w:lineRule="auto"/>
              <w:jc w:val="center"/>
              <w:rPr>
                <w:color w:val="000000"/>
                <w:sz w:val="20"/>
                <w:szCs w:val="20"/>
              </w:rPr>
            </w:pPr>
            <w:r w:rsidRPr="002F7D53">
              <w:rPr>
                <w:color w:val="000000"/>
                <w:sz w:val="20"/>
                <w:szCs w:val="20"/>
              </w:rPr>
              <w:t>F</w:t>
            </w:r>
          </w:p>
        </w:tc>
        <w:tc>
          <w:tcPr>
            <w:tcW w:w="965" w:type="dxa"/>
          </w:tcPr>
          <w:p w14:paraId="5C2B47C5" w14:textId="77777777" w:rsidR="00783E54" w:rsidRPr="002F7D53" w:rsidRDefault="007C4005" w:rsidP="00D47410">
            <w:pPr>
              <w:spacing w:line="276" w:lineRule="auto"/>
              <w:jc w:val="center"/>
              <w:rPr>
                <w:color w:val="000000"/>
                <w:sz w:val="20"/>
                <w:szCs w:val="20"/>
              </w:rPr>
            </w:pPr>
            <w:r w:rsidRPr="002F7D53">
              <w:rPr>
                <w:color w:val="000000"/>
                <w:sz w:val="20"/>
                <w:szCs w:val="20"/>
              </w:rPr>
              <w:t>M</w:t>
            </w:r>
          </w:p>
        </w:tc>
        <w:tc>
          <w:tcPr>
            <w:tcW w:w="900" w:type="dxa"/>
          </w:tcPr>
          <w:p w14:paraId="036D270A" w14:textId="77777777" w:rsidR="00783E54" w:rsidRPr="002F7D53" w:rsidRDefault="007C4005" w:rsidP="00D47410">
            <w:pPr>
              <w:spacing w:line="276" w:lineRule="auto"/>
              <w:jc w:val="center"/>
              <w:rPr>
                <w:color w:val="000000"/>
                <w:sz w:val="20"/>
                <w:szCs w:val="20"/>
              </w:rPr>
            </w:pPr>
            <w:r w:rsidRPr="002F7D53">
              <w:rPr>
                <w:color w:val="000000"/>
                <w:sz w:val="20"/>
                <w:szCs w:val="20"/>
              </w:rPr>
              <w:t>F</w:t>
            </w:r>
          </w:p>
        </w:tc>
        <w:tc>
          <w:tcPr>
            <w:tcW w:w="1620" w:type="dxa"/>
          </w:tcPr>
          <w:p w14:paraId="0D7F4F47" w14:textId="77777777" w:rsidR="00783E54" w:rsidRPr="002F7D53" w:rsidRDefault="007C4005" w:rsidP="00D47410">
            <w:pPr>
              <w:spacing w:line="276" w:lineRule="auto"/>
              <w:jc w:val="center"/>
              <w:rPr>
                <w:color w:val="000000"/>
                <w:sz w:val="20"/>
                <w:szCs w:val="20"/>
              </w:rPr>
            </w:pPr>
            <w:r w:rsidRPr="002F7D53">
              <w:rPr>
                <w:color w:val="000000"/>
                <w:sz w:val="20"/>
                <w:szCs w:val="20"/>
              </w:rPr>
              <w:t>M</w:t>
            </w:r>
          </w:p>
        </w:tc>
        <w:tc>
          <w:tcPr>
            <w:tcW w:w="1440" w:type="dxa"/>
          </w:tcPr>
          <w:p w14:paraId="68110373" w14:textId="77777777" w:rsidR="00783E54" w:rsidRPr="002F7D53" w:rsidRDefault="007C4005" w:rsidP="00D47410">
            <w:pPr>
              <w:spacing w:line="276" w:lineRule="auto"/>
              <w:jc w:val="center"/>
              <w:rPr>
                <w:color w:val="000000"/>
                <w:sz w:val="20"/>
                <w:szCs w:val="20"/>
              </w:rPr>
            </w:pPr>
            <w:r w:rsidRPr="002F7D53">
              <w:rPr>
                <w:color w:val="000000"/>
                <w:sz w:val="20"/>
                <w:szCs w:val="20"/>
              </w:rPr>
              <w:t>F</w:t>
            </w:r>
          </w:p>
        </w:tc>
      </w:tr>
      <w:tr w:rsidR="00A047EE" w:rsidRPr="002F7D53" w14:paraId="68DD74C8" w14:textId="77777777" w:rsidTr="007C4005">
        <w:trPr>
          <w:jc w:val="center"/>
        </w:trPr>
        <w:tc>
          <w:tcPr>
            <w:tcW w:w="1130" w:type="dxa"/>
            <w:vAlign w:val="bottom"/>
          </w:tcPr>
          <w:p w14:paraId="6F3DE9FF" w14:textId="77777777" w:rsidR="00783E54" w:rsidRPr="002F7D53" w:rsidRDefault="00783E54" w:rsidP="00D47410">
            <w:pPr>
              <w:spacing w:line="276" w:lineRule="auto"/>
              <w:rPr>
                <w:color w:val="000000"/>
                <w:sz w:val="20"/>
                <w:szCs w:val="20"/>
              </w:rPr>
            </w:pPr>
            <w:r w:rsidRPr="002F7D53">
              <w:rPr>
                <w:color w:val="000000"/>
                <w:sz w:val="20"/>
                <w:szCs w:val="20"/>
              </w:rPr>
              <w:t>20</w:t>
            </w:r>
            <w:r w:rsidR="006B2E63" w:rsidRPr="002F7D53">
              <w:rPr>
                <w:color w:val="000000"/>
                <w:sz w:val="20"/>
                <w:szCs w:val="20"/>
              </w:rPr>
              <w:t>11</w:t>
            </w:r>
            <w:r w:rsidR="00E710D4" w:rsidRPr="002F7D53">
              <w:rPr>
                <w:color w:val="000000"/>
                <w:sz w:val="20"/>
                <w:szCs w:val="20"/>
              </w:rPr>
              <w:t>E.C</w:t>
            </w:r>
          </w:p>
        </w:tc>
        <w:tc>
          <w:tcPr>
            <w:tcW w:w="900" w:type="dxa"/>
          </w:tcPr>
          <w:p w14:paraId="3546D4A6" w14:textId="77777777" w:rsidR="00783E54" w:rsidRPr="002F7D53" w:rsidRDefault="00F773E2" w:rsidP="00D47410">
            <w:pPr>
              <w:spacing w:line="276" w:lineRule="auto"/>
              <w:jc w:val="right"/>
              <w:rPr>
                <w:color w:val="000000"/>
                <w:sz w:val="20"/>
                <w:szCs w:val="20"/>
              </w:rPr>
            </w:pPr>
            <w:r w:rsidRPr="002F7D53">
              <w:rPr>
                <w:color w:val="000000"/>
                <w:sz w:val="20"/>
                <w:szCs w:val="20"/>
              </w:rPr>
              <w:t>13,583</w:t>
            </w:r>
          </w:p>
        </w:tc>
        <w:tc>
          <w:tcPr>
            <w:tcW w:w="810" w:type="dxa"/>
          </w:tcPr>
          <w:p w14:paraId="7958A544" w14:textId="77777777" w:rsidR="00783E54" w:rsidRPr="002F7D53" w:rsidRDefault="00F773E2" w:rsidP="00D47410">
            <w:pPr>
              <w:spacing w:line="276" w:lineRule="auto"/>
              <w:jc w:val="right"/>
              <w:rPr>
                <w:color w:val="000000"/>
                <w:sz w:val="20"/>
                <w:szCs w:val="20"/>
              </w:rPr>
            </w:pPr>
            <w:r w:rsidRPr="002F7D53">
              <w:rPr>
                <w:color w:val="000000"/>
                <w:sz w:val="20"/>
                <w:szCs w:val="20"/>
              </w:rPr>
              <w:t>3,482</w:t>
            </w:r>
          </w:p>
        </w:tc>
        <w:tc>
          <w:tcPr>
            <w:tcW w:w="1660" w:type="dxa"/>
          </w:tcPr>
          <w:p w14:paraId="58C90E0C" w14:textId="77777777" w:rsidR="00783E54" w:rsidRPr="002F7D53" w:rsidRDefault="00F773E2" w:rsidP="00D47410">
            <w:pPr>
              <w:spacing w:line="276" w:lineRule="auto"/>
              <w:jc w:val="right"/>
              <w:rPr>
                <w:color w:val="000000"/>
                <w:sz w:val="20"/>
                <w:szCs w:val="20"/>
              </w:rPr>
            </w:pPr>
            <w:r w:rsidRPr="002F7D53">
              <w:rPr>
                <w:color w:val="000000"/>
                <w:sz w:val="20"/>
                <w:szCs w:val="20"/>
              </w:rPr>
              <w:t>271,660,000</w:t>
            </w:r>
          </w:p>
        </w:tc>
        <w:tc>
          <w:tcPr>
            <w:tcW w:w="1580" w:type="dxa"/>
          </w:tcPr>
          <w:p w14:paraId="342CD560" w14:textId="77777777" w:rsidR="00783E54" w:rsidRPr="002F7D53" w:rsidRDefault="00F773E2" w:rsidP="00D47410">
            <w:pPr>
              <w:spacing w:line="276" w:lineRule="auto"/>
              <w:jc w:val="right"/>
              <w:rPr>
                <w:color w:val="000000"/>
                <w:sz w:val="20"/>
                <w:szCs w:val="20"/>
              </w:rPr>
            </w:pPr>
            <w:r w:rsidRPr="002F7D53">
              <w:rPr>
                <w:color w:val="000000"/>
                <w:sz w:val="20"/>
                <w:szCs w:val="20"/>
              </w:rPr>
              <w:t>69,640,000</w:t>
            </w:r>
          </w:p>
        </w:tc>
        <w:tc>
          <w:tcPr>
            <w:tcW w:w="965" w:type="dxa"/>
          </w:tcPr>
          <w:p w14:paraId="370296BF" w14:textId="77777777" w:rsidR="00783E54" w:rsidRPr="002F7D53" w:rsidRDefault="00F773E2" w:rsidP="00D47410">
            <w:pPr>
              <w:spacing w:line="276" w:lineRule="auto"/>
              <w:jc w:val="right"/>
              <w:rPr>
                <w:color w:val="000000"/>
                <w:sz w:val="20"/>
                <w:szCs w:val="20"/>
              </w:rPr>
            </w:pPr>
            <w:r w:rsidRPr="002F7D53">
              <w:rPr>
                <w:color w:val="000000"/>
                <w:sz w:val="20"/>
                <w:szCs w:val="20"/>
              </w:rPr>
              <w:t>11,162</w:t>
            </w:r>
          </w:p>
        </w:tc>
        <w:tc>
          <w:tcPr>
            <w:tcW w:w="900" w:type="dxa"/>
          </w:tcPr>
          <w:p w14:paraId="795DF32D" w14:textId="77777777" w:rsidR="00783E54" w:rsidRPr="002F7D53" w:rsidRDefault="00F773E2" w:rsidP="00D47410">
            <w:pPr>
              <w:spacing w:line="276" w:lineRule="auto"/>
              <w:jc w:val="right"/>
              <w:rPr>
                <w:color w:val="000000"/>
                <w:sz w:val="20"/>
                <w:szCs w:val="20"/>
              </w:rPr>
            </w:pPr>
            <w:r w:rsidRPr="002F7D53">
              <w:rPr>
                <w:color w:val="000000"/>
                <w:sz w:val="20"/>
                <w:szCs w:val="20"/>
              </w:rPr>
              <w:t>3,149</w:t>
            </w:r>
          </w:p>
        </w:tc>
        <w:tc>
          <w:tcPr>
            <w:tcW w:w="1620" w:type="dxa"/>
          </w:tcPr>
          <w:p w14:paraId="244704BA" w14:textId="77777777" w:rsidR="00783E54" w:rsidRPr="002F7D53" w:rsidRDefault="00F773E2" w:rsidP="00D47410">
            <w:pPr>
              <w:spacing w:line="276" w:lineRule="auto"/>
              <w:jc w:val="right"/>
              <w:rPr>
                <w:color w:val="000000"/>
                <w:sz w:val="20"/>
                <w:szCs w:val="20"/>
              </w:rPr>
            </w:pPr>
            <w:r w:rsidRPr="002F7D53">
              <w:rPr>
                <w:color w:val="000000"/>
                <w:sz w:val="20"/>
                <w:szCs w:val="20"/>
              </w:rPr>
              <w:t>223,240,000</w:t>
            </w:r>
          </w:p>
        </w:tc>
        <w:tc>
          <w:tcPr>
            <w:tcW w:w="1440" w:type="dxa"/>
          </w:tcPr>
          <w:p w14:paraId="538D2551" w14:textId="77777777" w:rsidR="00783E54" w:rsidRPr="002F7D53" w:rsidRDefault="00F773E2" w:rsidP="00D47410">
            <w:pPr>
              <w:spacing w:line="276" w:lineRule="auto"/>
              <w:jc w:val="right"/>
              <w:rPr>
                <w:color w:val="000000"/>
                <w:sz w:val="20"/>
                <w:szCs w:val="20"/>
              </w:rPr>
            </w:pPr>
            <w:r w:rsidRPr="002F7D53">
              <w:rPr>
                <w:color w:val="000000"/>
                <w:sz w:val="20"/>
                <w:szCs w:val="20"/>
              </w:rPr>
              <w:t>62,980,000</w:t>
            </w:r>
          </w:p>
        </w:tc>
      </w:tr>
      <w:tr w:rsidR="00DB47B5" w:rsidRPr="002F7D53" w14:paraId="75F35042" w14:textId="77777777" w:rsidTr="007C4005">
        <w:trPr>
          <w:jc w:val="center"/>
        </w:trPr>
        <w:tc>
          <w:tcPr>
            <w:tcW w:w="1130" w:type="dxa"/>
            <w:vAlign w:val="bottom"/>
          </w:tcPr>
          <w:p w14:paraId="12D60D20" w14:textId="77777777" w:rsidR="00DB47B5" w:rsidRPr="002F7D53" w:rsidRDefault="00DB47B5" w:rsidP="00D47410">
            <w:pPr>
              <w:spacing w:line="276" w:lineRule="auto"/>
              <w:rPr>
                <w:color w:val="000000"/>
                <w:sz w:val="20"/>
                <w:szCs w:val="20"/>
              </w:rPr>
            </w:pPr>
            <w:r w:rsidRPr="002F7D53">
              <w:rPr>
                <w:color w:val="000000"/>
                <w:sz w:val="20"/>
                <w:szCs w:val="20"/>
              </w:rPr>
              <w:t>2012E.C</w:t>
            </w:r>
          </w:p>
        </w:tc>
        <w:tc>
          <w:tcPr>
            <w:tcW w:w="900" w:type="dxa"/>
            <w:vAlign w:val="center"/>
          </w:tcPr>
          <w:p w14:paraId="38C250C1" w14:textId="77777777" w:rsidR="00DB47B5" w:rsidRPr="002F7D53" w:rsidRDefault="00DB47B5" w:rsidP="00D47410">
            <w:pPr>
              <w:spacing w:line="276" w:lineRule="auto"/>
              <w:rPr>
                <w:b/>
                <w:color w:val="000000"/>
                <w:sz w:val="20"/>
                <w:szCs w:val="20"/>
              </w:rPr>
            </w:pPr>
            <w:r w:rsidRPr="002F7D53">
              <w:rPr>
                <w:b/>
                <w:color w:val="000000"/>
                <w:sz w:val="20"/>
                <w:szCs w:val="20"/>
              </w:rPr>
              <w:t xml:space="preserve">12,586 </w:t>
            </w:r>
          </w:p>
        </w:tc>
        <w:tc>
          <w:tcPr>
            <w:tcW w:w="810" w:type="dxa"/>
            <w:vAlign w:val="center"/>
          </w:tcPr>
          <w:p w14:paraId="11A0C492" w14:textId="77777777" w:rsidR="00DB47B5" w:rsidRPr="002F7D53" w:rsidRDefault="00DB47B5" w:rsidP="00D47410">
            <w:pPr>
              <w:spacing w:line="276" w:lineRule="auto"/>
              <w:rPr>
                <w:b/>
                <w:color w:val="000000"/>
                <w:sz w:val="20"/>
                <w:szCs w:val="20"/>
              </w:rPr>
            </w:pPr>
            <w:r w:rsidRPr="002F7D53">
              <w:rPr>
                <w:b/>
                <w:color w:val="000000"/>
                <w:sz w:val="20"/>
                <w:szCs w:val="20"/>
              </w:rPr>
              <w:t xml:space="preserve">3,547 </w:t>
            </w:r>
          </w:p>
        </w:tc>
        <w:tc>
          <w:tcPr>
            <w:tcW w:w="1660" w:type="dxa"/>
            <w:vAlign w:val="center"/>
          </w:tcPr>
          <w:p w14:paraId="5FA1E151" w14:textId="77777777" w:rsidR="00DB47B5" w:rsidRPr="002F7D53" w:rsidRDefault="00DB47B5" w:rsidP="00D47410">
            <w:pPr>
              <w:spacing w:line="276" w:lineRule="auto"/>
              <w:jc w:val="center"/>
              <w:rPr>
                <w:b/>
                <w:color w:val="000000"/>
                <w:sz w:val="20"/>
                <w:szCs w:val="20"/>
              </w:rPr>
            </w:pPr>
            <w:r w:rsidRPr="002F7D53">
              <w:rPr>
                <w:b/>
                <w:color w:val="000000"/>
                <w:sz w:val="20"/>
                <w:szCs w:val="20"/>
              </w:rPr>
              <w:t>1,006,158,848</w:t>
            </w:r>
          </w:p>
        </w:tc>
        <w:tc>
          <w:tcPr>
            <w:tcW w:w="1580" w:type="dxa"/>
            <w:vAlign w:val="center"/>
          </w:tcPr>
          <w:p w14:paraId="604DB6D1" w14:textId="77777777" w:rsidR="00DB47B5" w:rsidRPr="002F7D53" w:rsidRDefault="00DB47B5" w:rsidP="00D47410">
            <w:pPr>
              <w:spacing w:line="276" w:lineRule="auto"/>
              <w:jc w:val="center"/>
              <w:rPr>
                <w:b/>
                <w:color w:val="000000"/>
                <w:sz w:val="20"/>
                <w:szCs w:val="20"/>
              </w:rPr>
            </w:pPr>
            <w:r w:rsidRPr="002F7D53">
              <w:rPr>
                <w:b/>
                <w:color w:val="000000"/>
                <w:sz w:val="20"/>
                <w:szCs w:val="20"/>
              </w:rPr>
              <w:t>160,131,774</w:t>
            </w:r>
          </w:p>
        </w:tc>
        <w:tc>
          <w:tcPr>
            <w:tcW w:w="965" w:type="dxa"/>
            <w:vAlign w:val="center"/>
          </w:tcPr>
          <w:p w14:paraId="206B5A54" w14:textId="77777777" w:rsidR="00DB47B5" w:rsidRPr="002F7D53" w:rsidRDefault="00DB47B5" w:rsidP="00D47410">
            <w:pPr>
              <w:spacing w:line="276" w:lineRule="auto"/>
              <w:jc w:val="center"/>
              <w:rPr>
                <w:b/>
                <w:color w:val="000000"/>
                <w:sz w:val="20"/>
                <w:szCs w:val="20"/>
              </w:rPr>
            </w:pPr>
            <w:r w:rsidRPr="002F7D53">
              <w:rPr>
                <w:b/>
                <w:color w:val="000000"/>
                <w:sz w:val="20"/>
                <w:szCs w:val="20"/>
              </w:rPr>
              <w:t>11</w:t>
            </w:r>
            <w:r w:rsidR="00D469E6" w:rsidRPr="002F7D53">
              <w:rPr>
                <w:b/>
                <w:color w:val="000000"/>
                <w:sz w:val="20"/>
                <w:szCs w:val="20"/>
              </w:rPr>
              <w:t>,</w:t>
            </w:r>
            <w:r w:rsidRPr="002F7D53">
              <w:rPr>
                <w:b/>
                <w:color w:val="000000"/>
                <w:sz w:val="20"/>
                <w:szCs w:val="20"/>
              </w:rPr>
              <w:t>835</w:t>
            </w:r>
          </w:p>
        </w:tc>
        <w:tc>
          <w:tcPr>
            <w:tcW w:w="900" w:type="dxa"/>
            <w:vAlign w:val="center"/>
          </w:tcPr>
          <w:p w14:paraId="5174F94B" w14:textId="77777777" w:rsidR="00DB47B5" w:rsidRPr="002F7D53" w:rsidRDefault="00DB47B5" w:rsidP="00D47410">
            <w:pPr>
              <w:spacing w:line="276" w:lineRule="auto"/>
              <w:jc w:val="center"/>
              <w:rPr>
                <w:b/>
                <w:color w:val="000000"/>
                <w:sz w:val="20"/>
                <w:szCs w:val="20"/>
              </w:rPr>
            </w:pPr>
            <w:r w:rsidRPr="002F7D53">
              <w:rPr>
                <w:b/>
                <w:color w:val="000000"/>
                <w:sz w:val="20"/>
                <w:szCs w:val="20"/>
              </w:rPr>
              <w:t>3</w:t>
            </w:r>
            <w:r w:rsidR="00D469E6" w:rsidRPr="002F7D53">
              <w:rPr>
                <w:b/>
                <w:color w:val="000000"/>
                <w:sz w:val="20"/>
                <w:szCs w:val="20"/>
              </w:rPr>
              <w:t>,</w:t>
            </w:r>
            <w:r w:rsidRPr="002F7D53">
              <w:rPr>
                <w:b/>
                <w:color w:val="000000"/>
                <w:sz w:val="20"/>
                <w:szCs w:val="20"/>
              </w:rPr>
              <w:t>032</w:t>
            </w:r>
          </w:p>
        </w:tc>
        <w:tc>
          <w:tcPr>
            <w:tcW w:w="1620" w:type="dxa"/>
            <w:vAlign w:val="center"/>
          </w:tcPr>
          <w:p w14:paraId="0F8C959B" w14:textId="77777777" w:rsidR="00DB47B5" w:rsidRPr="002F7D53" w:rsidRDefault="00DB47B5" w:rsidP="00D47410">
            <w:pPr>
              <w:spacing w:line="276" w:lineRule="auto"/>
              <w:jc w:val="center"/>
              <w:rPr>
                <w:b/>
                <w:color w:val="000000"/>
                <w:sz w:val="20"/>
                <w:szCs w:val="20"/>
              </w:rPr>
            </w:pPr>
            <w:r w:rsidRPr="002F7D53">
              <w:rPr>
                <w:b/>
                <w:color w:val="000000"/>
                <w:sz w:val="20"/>
                <w:szCs w:val="20"/>
              </w:rPr>
              <w:t>4,722,503,912</w:t>
            </w:r>
          </w:p>
        </w:tc>
        <w:tc>
          <w:tcPr>
            <w:tcW w:w="1440" w:type="dxa"/>
            <w:vAlign w:val="center"/>
          </w:tcPr>
          <w:p w14:paraId="1F54093E" w14:textId="77777777" w:rsidR="00DB47B5" w:rsidRPr="002F7D53" w:rsidRDefault="00DB47B5" w:rsidP="00D47410">
            <w:pPr>
              <w:spacing w:line="276" w:lineRule="auto"/>
              <w:jc w:val="center"/>
              <w:rPr>
                <w:b/>
                <w:color w:val="000000"/>
                <w:sz w:val="20"/>
                <w:szCs w:val="20"/>
              </w:rPr>
            </w:pPr>
            <w:r w:rsidRPr="002F7D53">
              <w:rPr>
                <w:b/>
                <w:color w:val="000000"/>
                <w:sz w:val="20"/>
                <w:szCs w:val="20"/>
              </w:rPr>
              <w:t>208,493,940</w:t>
            </w:r>
          </w:p>
        </w:tc>
      </w:tr>
    </w:tbl>
    <w:p w14:paraId="125AF1C9" w14:textId="77777777" w:rsidR="00AF693E" w:rsidRPr="00AA39B5" w:rsidRDefault="00EF6D16" w:rsidP="00D47410">
      <w:pPr>
        <w:spacing w:line="276" w:lineRule="auto"/>
        <w:rPr>
          <w:rFonts w:ascii="Times New Roman" w:eastAsiaTheme="minorHAnsi" w:hAnsi="Times New Roman"/>
          <w:sz w:val="22"/>
          <w:szCs w:val="22"/>
        </w:rPr>
      </w:pPr>
      <w:bookmarkStart w:id="76" w:name="_Toc14462468"/>
      <w:r w:rsidRPr="00AA39B5">
        <w:rPr>
          <w:rFonts w:ascii="Times New Roman" w:hAnsi="Times New Roman"/>
          <w:b/>
          <w:sz w:val="22"/>
          <w:szCs w:val="22"/>
        </w:rPr>
        <w:t>Source</w:t>
      </w:r>
      <w:r w:rsidRPr="00AA39B5">
        <w:rPr>
          <w:rFonts w:ascii="Times New Roman" w:hAnsi="Times New Roman"/>
          <w:sz w:val="22"/>
          <w:szCs w:val="22"/>
        </w:rPr>
        <w:t>:</w:t>
      </w:r>
      <w:r w:rsidR="00644DBE" w:rsidRPr="00AA39B5">
        <w:rPr>
          <w:rFonts w:ascii="Times New Roman" w:hAnsi="Times New Roman"/>
          <w:sz w:val="22"/>
          <w:szCs w:val="22"/>
        </w:rPr>
        <w:t>;</w:t>
      </w:r>
      <w:r w:rsidR="00E710D4" w:rsidRPr="00AA39B5">
        <w:rPr>
          <w:rFonts w:ascii="Times New Roman" w:hAnsi="Times New Roman"/>
          <w:sz w:val="22"/>
          <w:szCs w:val="22"/>
        </w:rPr>
        <w:t xml:space="preserve"> East Hararge</w:t>
      </w:r>
      <w:r w:rsidR="00783E54" w:rsidRPr="00AA39B5">
        <w:rPr>
          <w:rFonts w:ascii="Times New Roman" w:hAnsi="Times New Roman"/>
          <w:sz w:val="22"/>
          <w:szCs w:val="22"/>
        </w:rPr>
        <w:t>Zone Trade office</w:t>
      </w:r>
      <w:bookmarkEnd w:id="76"/>
      <w:r w:rsidR="00783E54" w:rsidRPr="00AA39B5">
        <w:rPr>
          <w:rFonts w:ascii="Times New Roman" w:eastAsiaTheme="minorHAnsi" w:hAnsi="Times New Roman"/>
          <w:sz w:val="22"/>
          <w:szCs w:val="22"/>
        </w:rPr>
        <w:tab/>
      </w:r>
    </w:p>
    <w:p w14:paraId="45FA5E99" w14:textId="77777777" w:rsidR="00E710D4" w:rsidRPr="00AA39B5" w:rsidRDefault="00E710D4" w:rsidP="00D47410">
      <w:pPr>
        <w:spacing w:line="276" w:lineRule="auto"/>
        <w:rPr>
          <w:rStyle w:val="IntenseReference"/>
          <w:rFonts w:ascii="Times New Roman" w:hAnsi="Times New Roman"/>
          <w:sz w:val="22"/>
          <w:szCs w:val="22"/>
          <w:u w:val="none"/>
        </w:rPr>
      </w:pPr>
      <w:bookmarkStart w:id="77" w:name="_Toc14462469"/>
    </w:p>
    <w:bookmarkEnd w:id="77"/>
    <w:p w14:paraId="310BDE5D" w14:textId="77777777" w:rsidR="00644DBE" w:rsidRPr="00AA39B5" w:rsidRDefault="00E710D4" w:rsidP="00D47410">
      <w:pPr>
        <w:spacing w:line="276" w:lineRule="auto"/>
        <w:jc w:val="both"/>
        <w:rPr>
          <w:rFonts w:ascii="Times New Roman" w:hAnsi="Times New Roman"/>
          <w:b/>
          <w:sz w:val="22"/>
          <w:szCs w:val="22"/>
        </w:rPr>
      </w:pPr>
      <w:r w:rsidRPr="00AA39B5">
        <w:rPr>
          <w:rFonts w:ascii="Times New Roman" w:hAnsi="Times New Roman"/>
          <w:b/>
          <w:sz w:val="22"/>
          <w:szCs w:val="22"/>
        </w:rPr>
        <w:t>The Major Local Cash Crops</w:t>
      </w:r>
      <w:r w:rsidR="00A047EE" w:rsidRPr="00AA39B5">
        <w:rPr>
          <w:rFonts w:ascii="Times New Roman" w:hAnsi="Times New Roman"/>
          <w:b/>
          <w:sz w:val="22"/>
          <w:szCs w:val="22"/>
        </w:rPr>
        <w:t>: -</w:t>
      </w:r>
    </w:p>
    <w:p w14:paraId="2F5E53E7" w14:textId="77777777" w:rsidR="00783E54" w:rsidRPr="00AA39B5" w:rsidRDefault="00783E54" w:rsidP="00D47410">
      <w:pPr>
        <w:spacing w:line="276" w:lineRule="auto"/>
        <w:jc w:val="both"/>
        <w:rPr>
          <w:rFonts w:ascii="Times New Roman" w:hAnsi="Times New Roman"/>
          <w:b/>
          <w:sz w:val="22"/>
          <w:szCs w:val="22"/>
        </w:rPr>
      </w:pPr>
      <w:r w:rsidRPr="00AA39B5">
        <w:rPr>
          <w:rFonts w:ascii="Times New Roman" w:hAnsi="Times New Roman"/>
          <w:sz w:val="22"/>
          <w:szCs w:val="22"/>
        </w:rPr>
        <w:t>The major cash crop that was produced and marketed in the zone is coffee. Chat plays a great role in the economic activities of the zone. These crops, beside domestic consumption, are exported to neighboring countries of Somalia and Djibouti generating tremendous amount of foreign earning create an employment from production up to assembling, transporting and marketing of the products</w:t>
      </w:r>
      <w:r w:rsidR="00E710D4" w:rsidRPr="00AA39B5">
        <w:rPr>
          <w:rFonts w:ascii="Times New Roman" w:hAnsi="Times New Roman"/>
          <w:sz w:val="22"/>
          <w:szCs w:val="22"/>
        </w:rPr>
        <w:t xml:space="preserve">. </w:t>
      </w:r>
    </w:p>
    <w:p w14:paraId="50C58EA6" w14:textId="77777777" w:rsidR="00C662C4" w:rsidRPr="00AA39B5" w:rsidRDefault="00C662C4" w:rsidP="00D47410">
      <w:pPr>
        <w:spacing w:line="276" w:lineRule="auto"/>
        <w:jc w:val="both"/>
        <w:rPr>
          <w:rFonts w:ascii="Times New Roman" w:hAnsi="Times New Roman"/>
          <w:b/>
          <w:sz w:val="22"/>
          <w:szCs w:val="22"/>
        </w:rPr>
      </w:pPr>
    </w:p>
    <w:p w14:paraId="45FE45F4" w14:textId="77777777" w:rsidR="00544C1C" w:rsidRPr="00AA39B5" w:rsidRDefault="00E710D4" w:rsidP="00D47410">
      <w:pPr>
        <w:spacing w:line="276" w:lineRule="auto"/>
        <w:jc w:val="both"/>
        <w:rPr>
          <w:rFonts w:ascii="Times New Roman" w:hAnsi="Times New Roman"/>
          <w:b/>
          <w:sz w:val="22"/>
          <w:szCs w:val="22"/>
        </w:rPr>
      </w:pPr>
      <w:r w:rsidRPr="00AA39B5">
        <w:rPr>
          <w:rFonts w:ascii="Times New Roman" w:hAnsi="Times New Roman"/>
          <w:b/>
          <w:sz w:val="22"/>
          <w:szCs w:val="22"/>
        </w:rPr>
        <w:t xml:space="preserve">Export Item </w:t>
      </w:r>
      <w:r w:rsidR="004F21DF" w:rsidRPr="00AA39B5">
        <w:rPr>
          <w:rFonts w:ascii="Times New Roman" w:hAnsi="Times New Roman"/>
          <w:b/>
          <w:sz w:val="22"/>
          <w:szCs w:val="22"/>
        </w:rPr>
        <w:t>from Zone</w:t>
      </w:r>
      <w:r w:rsidR="00C662C4" w:rsidRPr="00AA39B5">
        <w:rPr>
          <w:rFonts w:ascii="Times New Roman" w:hAnsi="Times New Roman"/>
          <w:b/>
          <w:sz w:val="22"/>
          <w:szCs w:val="22"/>
        </w:rPr>
        <w:t>: -</w:t>
      </w:r>
    </w:p>
    <w:p w14:paraId="46CE7EB4" w14:textId="77777777" w:rsidR="00783E54" w:rsidRPr="00AA39B5" w:rsidRDefault="00783E54" w:rsidP="00D47410">
      <w:pPr>
        <w:spacing w:line="276" w:lineRule="auto"/>
        <w:jc w:val="both"/>
        <w:rPr>
          <w:rFonts w:ascii="Times New Roman" w:hAnsi="Times New Roman"/>
          <w:sz w:val="22"/>
          <w:szCs w:val="22"/>
        </w:rPr>
      </w:pPr>
      <w:r w:rsidRPr="00AA39B5">
        <w:rPr>
          <w:rFonts w:ascii="Times New Roman" w:hAnsi="Times New Roman"/>
          <w:sz w:val="22"/>
          <w:szCs w:val="22"/>
        </w:rPr>
        <w:t xml:space="preserve">Cash crops such as Coffee, Chat, Fruits, and Vegetables, livestock, Skin and Hides are the major export items in the zone. The stated cash crops and lives stocks are mostly exported to Djibouti, Somalia, Yemen, and other countries while Coffee, </w:t>
      </w:r>
      <w:r w:rsidR="00C662C4" w:rsidRPr="00AA39B5">
        <w:rPr>
          <w:rFonts w:ascii="Times New Roman" w:hAnsi="Times New Roman"/>
          <w:sz w:val="22"/>
          <w:szCs w:val="22"/>
        </w:rPr>
        <w:t>Skin,</w:t>
      </w:r>
      <w:r w:rsidRPr="00AA39B5">
        <w:rPr>
          <w:rFonts w:ascii="Times New Roman" w:hAnsi="Times New Roman"/>
          <w:sz w:val="22"/>
          <w:szCs w:val="22"/>
        </w:rPr>
        <w:t xml:space="preserve"> Hides </w:t>
      </w:r>
      <w:r w:rsidR="00C662C4" w:rsidRPr="00AA39B5">
        <w:rPr>
          <w:rFonts w:ascii="Times New Roman" w:hAnsi="Times New Roman"/>
          <w:sz w:val="22"/>
          <w:szCs w:val="22"/>
        </w:rPr>
        <w:t>and</w:t>
      </w:r>
      <w:r w:rsidRPr="00AA39B5">
        <w:rPr>
          <w:rFonts w:ascii="Times New Roman" w:hAnsi="Times New Roman"/>
          <w:sz w:val="22"/>
          <w:szCs w:val="22"/>
        </w:rPr>
        <w:t xml:space="preserve"> Livestock are exported through the central marketing channel of the products</w:t>
      </w:r>
      <w:r w:rsidR="004F21DF" w:rsidRPr="00AA39B5">
        <w:rPr>
          <w:rFonts w:ascii="Times New Roman" w:hAnsi="Times New Roman"/>
          <w:sz w:val="22"/>
          <w:szCs w:val="22"/>
        </w:rPr>
        <w:t xml:space="preserve">. </w:t>
      </w:r>
    </w:p>
    <w:p w14:paraId="7ADF89CB" w14:textId="77777777" w:rsidR="00E4742A" w:rsidRPr="00AA39B5" w:rsidRDefault="00E4742A" w:rsidP="00D47410">
      <w:pPr>
        <w:spacing w:line="276" w:lineRule="auto"/>
        <w:jc w:val="center"/>
        <w:rPr>
          <w:rFonts w:ascii="Times New Roman" w:hAnsi="Times New Roman"/>
          <w:b/>
          <w:sz w:val="22"/>
          <w:szCs w:val="22"/>
        </w:rPr>
      </w:pPr>
    </w:p>
    <w:p w14:paraId="6CB618BF" w14:textId="77777777" w:rsidR="004F21DF" w:rsidRPr="00AA39B5" w:rsidRDefault="004F21DF" w:rsidP="002F7D53">
      <w:pPr>
        <w:spacing w:line="276" w:lineRule="auto"/>
        <w:jc w:val="center"/>
        <w:rPr>
          <w:rFonts w:ascii="Times New Roman" w:hAnsi="Times New Roman"/>
          <w:sz w:val="22"/>
          <w:szCs w:val="22"/>
        </w:rPr>
      </w:pPr>
      <w:r w:rsidRPr="00AA39B5">
        <w:rPr>
          <w:rFonts w:ascii="Times New Roman" w:hAnsi="Times New Roman"/>
          <w:b/>
          <w:sz w:val="22"/>
          <w:szCs w:val="22"/>
        </w:rPr>
        <w:t>Table 4</w:t>
      </w:r>
      <w:r w:rsidR="004E321B" w:rsidRPr="00AA39B5">
        <w:rPr>
          <w:rFonts w:ascii="Times New Roman" w:hAnsi="Times New Roman"/>
          <w:b/>
          <w:sz w:val="22"/>
          <w:szCs w:val="22"/>
        </w:rPr>
        <w:t>4</w:t>
      </w:r>
      <w:r w:rsidR="001F64AD" w:rsidRPr="00AA39B5">
        <w:rPr>
          <w:rFonts w:ascii="Times New Roman" w:hAnsi="Times New Roman"/>
          <w:b/>
          <w:sz w:val="22"/>
          <w:szCs w:val="22"/>
        </w:rPr>
        <w:t xml:space="preserve">; </w:t>
      </w:r>
      <w:r w:rsidR="004549BD" w:rsidRPr="00AA39B5">
        <w:rPr>
          <w:rFonts w:ascii="Times New Roman" w:hAnsi="Times New Roman"/>
          <w:sz w:val="22"/>
          <w:szCs w:val="22"/>
        </w:rPr>
        <w:t>Goods supplied to the central market by types</w:t>
      </w:r>
    </w:p>
    <w:tbl>
      <w:tblPr>
        <w:tblStyle w:val="TableGrid"/>
        <w:tblW w:w="0" w:type="auto"/>
        <w:tblInd w:w="2628" w:type="dxa"/>
        <w:tblLook w:val="04A0" w:firstRow="1" w:lastRow="0" w:firstColumn="1" w:lastColumn="0" w:noHBand="0" w:noVBand="1"/>
      </w:tblPr>
      <w:tblGrid>
        <w:gridCol w:w="1710"/>
        <w:gridCol w:w="993"/>
        <w:gridCol w:w="1077"/>
      </w:tblGrid>
      <w:tr w:rsidR="00C662C4" w:rsidRPr="002F7D53" w14:paraId="5EFCB6B9" w14:textId="77777777" w:rsidTr="00C662C4">
        <w:tc>
          <w:tcPr>
            <w:tcW w:w="1710" w:type="dxa"/>
            <w:vMerge w:val="restart"/>
          </w:tcPr>
          <w:p w14:paraId="20E035B9" w14:textId="77777777" w:rsidR="00C662C4" w:rsidRPr="002F7D53" w:rsidRDefault="00C662C4" w:rsidP="00D47410">
            <w:pPr>
              <w:spacing w:line="276" w:lineRule="auto"/>
              <w:jc w:val="center"/>
              <w:rPr>
                <w:sz w:val="20"/>
                <w:szCs w:val="20"/>
              </w:rPr>
            </w:pPr>
            <w:r w:rsidRPr="002F7D53">
              <w:rPr>
                <w:sz w:val="20"/>
                <w:szCs w:val="20"/>
              </w:rPr>
              <w:t>Type of Items</w:t>
            </w:r>
          </w:p>
        </w:tc>
        <w:tc>
          <w:tcPr>
            <w:tcW w:w="2070" w:type="dxa"/>
            <w:gridSpan w:val="2"/>
          </w:tcPr>
          <w:p w14:paraId="5479C80E" w14:textId="77777777" w:rsidR="00C662C4" w:rsidRPr="002F7D53" w:rsidRDefault="00C662C4" w:rsidP="00D47410">
            <w:pPr>
              <w:spacing w:line="276" w:lineRule="auto"/>
              <w:jc w:val="center"/>
              <w:rPr>
                <w:sz w:val="20"/>
                <w:szCs w:val="20"/>
              </w:rPr>
            </w:pPr>
            <w:r w:rsidRPr="002F7D53">
              <w:rPr>
                <w:sz w:val="20"/>
                <w:szCs w:val="20"/>
              </w:rPr>
              <w:t>Year</w:t>
            </w:r>
          </w:p>
        </w:tc>
      </w:tr>
      <w:tr w:rsidR="00C662C4" w:rsidRPr="002F7D53" w14:paraId="761C4328" w14:textId="77777777" w:rsidTr="00C662C4">
        <w:tc>
          <w:tcPr>
            <w:tcW w:w="1710" w:type="dxa"/>
            <w:vMerge/>
          </w:tcPr>
          <w:p w14:paraId="1FFAB7CB" w14:textId="77777777" w:rsidR="00C662C4" w:rsidRPr="002F7D53" w:rsidRDefault="00C662C4" w:rsidP="00D47410">
            <w:pPr>
              <w:spacing w:line="276" w:lineRule="auto"/>
              <w:jc w:val="center"/>
              <w:rPr>
                <w:sz w:val="20"/>
                <w:szCs w:val="20"/>
              </w:rPr>
            </w:pPr>
          </w:p>
        </w:tc>
        <w:tc>
          <w:tcPr>
            <w:tcW w:w="993" w:type="dxa"/>
          </w:tcPr>
          <w:p w14:paraId="70699F64" w14:textId="77777777" w:rsidR="00C662C4" w:rsidRPr="002F7D53" w:rsidRDefault="00C662C4" w:rsidP="00D47410">
            <w:pPr>
              <w:spacing w:line="276" w:lineRule="auto"/>
              <w:jc w:val="center"/>
              <w:rPr>
                <w:sz w:val="20"/>
                <w:szCs w:val="20"/>
              </w:rPr>
            </w:pPr>
            <w:r w:rsidRPr="002F7D53">
              <w:rPr>
                <w:sz w:val="20"/>
                <w:szCs w:val="20"/>
              </w:rPr>
              <w:t>20</w:t>
            </w:r>
            <w:r w:rsidR="009B4569" w:rsidRPr="002F7D53">
              <w:rPr>
                <w:sz w:val="20"/>
                <w:szCs w:val="20"/>
              </w:rPr>
              <w:t>11</w:t>
            </w:r>
            <w:r w:rsidRPr="002F7D53">
              <w:rPr>
                <w:sz w:val="20"/>
                <w:szCs w:val="20"/>
              </w:rPr>
              <w:t>E.C</w:t>
            </w:r>
          </w:p>
        </w:tc>
        <w:tc>
          <w:tcPr>
            <w:tcW w:w="1077" w:type="dxa"/>
          </w:tcPr>
          <w:p w14:paraId="1F14A575" w14:textId="77777777" w:rsidR="00C662C4" w:rsidRPr="002F7D53" w:rsidRDefault="00C662C4" w:rsidP="00D47410">
            <w:pPr>
              <w:spacing w:line="276" w:lineRule="auto"/>
              <w:jc w:val="center"/>
              <w:rPr>
                <w:sz w:val="20"/>
                <w:szCs w:val="20"/>
              </w:rPr>
            </w:pPr>
            <w:r w:rsidRPr="002F7D53">
              <w:rPr>
                <w:sz w:val="20"/>
                <w:szCs w:val="20"/>
              </w:rPr>
              <w:t>201</w:t>
            </w:r>
            <w:r w:rsidR="003350F5" w:rsidRPr="002F7D53">
              <w:rPr>
                <w:sz w:val="20"/>
                <w:szCs w:val="20"/>
              </w:rPr>
              <w:t>2</w:t>
            </w:r>
            <w:r w:rsidRPr="002F7D53">
              <w:rPr>
                <w:sz w:val="20"/>
                <w:szCs w:val="20"/>
              </w:rPr>
              <w:t>E.C</w:t>
            </w:r>
          </w:p>
        </w:tc>
      </w:tr>
      <w:tr w:rsidR="00A07593" w:rsidRPr="002F7D53" w14:paraId="0ED3DDA0" w14:textId="77777777" w:rsidTr="00C662C4">
        <w:tc>
          <w:tcPr>
            <w:tcW w:w="1710" w:type="dxa"/>
          </w:tcPr>
          <w:p w14:paraId="35494493" w14:textId="77777777" w:rsidR="00A07593" w:rsidRPr="002F7D53" w:rsidRDefault="00A07593" w:rsidP="00D47410">
            <w:pPr>
              <w:spacing w:line="276" w:lineRule="auto"/>
              <w:rPr>
                <w:b/>
                <w:sz w:val="20"/>
                <w:szCs w:val="20"/>
              </w:rPr>
            </w:pPr>
            <w:r w:rsidRPr="002F7D53">
              <w:rPr>
                <w:color w:val="000000"/>
                <w:sz w:val="20"/>
                <w:szCs w:val="20"/>
              </w:rPr>
              <w:t>Hides</w:t>
            </w:r>
          </w:p>
        </w:tc>
        <w:tc>
          <w:tcPr>
            <w:tcW w:w="993" w:type="dxa"/>
          </w:tcPr>
          <w:p w14:paraId="56D89CBC" w14:textId="77777777" w:rsidR="00A07593" w:rsidRPr="002F7D53" w:rsidRDefault="00A07593" w:rsidP="00D47410">
            <w:pPr>
              <w:spacing w:line="276" w:lineRule="auto"/>
              <w:jc w:val="right"/>
              <w:rPr>
                <w:sz w:val="20"/>
                <w:szCs w:val="20"/>
              </w:rPr>
            </w:pPr>
            <w:r w:rsidRPr="002F7D53">
              <w:rPr>
                <w:sz w:val="20"/>
                <w:szCs w:val="20"/>
              </w:rPr>
              <w:t>6,393</w:t>
            </w:r>
          </w:p>
        </w:tc>
        <w:tc>
          <w:tcPr>
            <w:tcW w:w="1077" w:type="dxa"/>
          </w:tcPr>
          <w:p w14:paraId="4F01B043" w14:textId="77777777" w:rsidR="00A07593" w:rsidRPr="002F7D53" w:rsidRDefault="00A07593" w:rsidP="00D47410">
            <w:pPr>
              <w:spacing w:line="276" w:lineRule="auto"/>
              <w:jc w:val="right"/>
              <w:rPr>
                <w:sz w:val="20"/>
                <w:szCs w:val="20"/>
              </w:rPr>
            </w:pPr>
            <w:r w:rsidRPr="002F7D53">
              <w:rPr>
                <w:color w:val="000000"/>
                <w:sz w:val="20"/>
                <w:szCs w:val="20"/>
              </w:rPr>
              <w:t>33,737</w:t>
            </w:r>
          </w:p>
        </w:tc>
      </w:tr>
      <w:tr w:rsidR="00A07593" w:rsidRPr="002F7D53" w14:paraId="258FEA9E" w14:textId="77777777" w:rsidTr="00C662C4">
        <w:tc>
          <w:tcPr>
            <w:tcW w:w="1710" w:type="dxa"/>
          </w:tcPr>
          <w:p w14:paraId="70E9EA16" w14:textId="77777777" w:rsidR="00A07593" w:rsidRPr="002F7D53" w:rsidRDefault="00A07593" w:rsidP="00D47410">
            <w:pPr>
              <w:spacing w:line="276" w:lineRule="auto"/>
              <w:rPr>
                <w:b/>
                <w:sz w:val="20"/>
                <w:szCs w:val="20"/>
              </w:rPr>
            </w:pPr>
            <w:r w:rsidRPr="002F7D53">
              <w:rPr>
                <w:color w:val="000000"/>
                <w:sz w:val="20"/>
                <w:szCs w:val="20"/>
              </w:rPr>
              <w:t>Sheep skin</w:t>
            </w:r>
          </w:p>
        </w:tc>
        <w:tc>
          <w:tcPr>
            <w:tcW w:w="993" w:type="dxa"/>
          </w:tcPr>
          <w:p w14:paraId="58C63937" w14:textId="77777777" w:rsidR="00A07593" w:rsidRPr="002F7D53" w:rsidRDefault="00A07593" w:rsidP="00D47410">
            <w:pPr>
              <w:spacing w:line="276" w:lineRule="auto"/>
              <w:jc w:val="right"/>
              <w:rPr>
                <w:sz w:val="20"/>
                <w:szCs w:val="20"/>
              </w:rPr>
            </w:pPr>
            <w:r w:rsidRPr="002F7D53">
              <w:rPr>
                <w:sz w:val="20"/>
                <w:szCs w:val="20"/>
              </w:rPr>
              <w:t>4,696</w:t>
            </w:r>
          </w:p>
        </w:tc>
        <w:tc>
          <w:tcPr>
            <w:tcW w:w="1077" w:type="dxa"/>
          </w:tcPr>
          <w:p w14:paraId="478DCA1F" w14:textId="77777777" w:rsidR="00A07593" w:rsidRPr="002F7D53" w:rsidRDefault="00A07593" w:rsidP="00D47410">
            <w:pPr>
              <w:spacing w:line="276" w:lineRule="auto"/>
              <w:jc w:val="right"/>
              <w:rPr>
                <w:sz w:val="20"/>
                <w:szCs w:val="20"/>
              </w:rPr>
            </w:pPr>
            <w:r w:rsidRPr="002F7D53">
              <w:rPr>
                <w:color w:val="000000"/>
                <w:sz w:val="20"/>
                <w:szCs w:val="20"/>
              </w:rPr>
              <w:t>36,379</w:t>
            </w:r>
          </w:p>
        </w:tc>
      </w:tr>
      <w:tr w:rsidR="00A07593" w:rsidRPr="002F7D53" w14:paraId="186762CA" w14:textId="77777777" w:rsidTr="00C662C4">
        <w:tc>
          <w:tcPr>
            <w:tcW w:w="1710" w:type="dxa"/>
          </w:tcPr>
          <w:p w14:paraId="1D2883B2" w14:textId="77777777" w:rsidR="00A07593" w:rsidRPr="002F7D53" w:rsidRDefault="00A07593" w:rsidP="00D47410">
            <w:pPr>
              <w:spacing w:line="276" w:lineRule="auto"/>
              <w:rPr>
                <w:b/>
                <w:sz w:val="20"/>
                <w:szCs w:val="20"/>
              </w:rPr>
            </w:pPr>
            <w:r w:rsidRPr="002F7D53">
              <w:rPr>
                <w:color w:val="000000"/>
                <w:sz w:val="20"/>
                <w:szCs w:val="20"/>
              </w:rPr>
              <w:t>Goat skin</w:t>
            </w:r>
          </w:p>
        </w:tc>
        <w:tc>
          <w:tcPr>
            <w:tcW w:w="993" w:type="dxa"/>
          </w:tcPr>
          <w:p w14:paraId="36510467" w14:textId="77777777" w:rsidR="00A07593" w:rsidRPr="002F7D53" w:rsidRDefault="00A07593" w:rsidP="00D47410">
            <w:pPr>
              <w:spacing w:line="276" w:lineRule="auto"/>
              <w:jc w:val="right"/>
              <w:rPr>
                <w:sz w:val="20"/>
                <w:szCs w:val="20"/>
              </w:rPr>
            </w:pPr>
            <w:r w:rsidRPr="002F7D53">
              <w:rPr>
                <w:sz w:val="20"/>
                <w:szCs w:val="20"/>
              </w:rPr>
              <w:t>11,800</w:t>
            </w:r>
          </w:p>
        </w:tc>
        <w:tc>
          <w:tcPr>
            <w:tcW w:w="1077" w:type="dxa"/>
          </w:tcPr>
          <w:p w14:paraId="5D22BADC" w14:textId="77777777" w:rsidR="00A07593" w:rsidRPr="002F7D53" w:rsidRDefault="00A07593" w:rsidP="00D47410">
            <w:pPr>
              <w:spacing w:line="276" w:lineRule="auto"/>
              <w:jc w:val="right"/>
              <w:rPr>
                <w:sz w:val="20"/>
                <w:szCs w:val="20"/>
              </w:rPr>
            </w:pPr>
            <w:r w:rsidRPr="002F7D53">
              <w:rPr>
                <w:color w:val="000000"/>
                <w:sz w:val="20"/>
                <w:szCs w:val="20"/>
              </w:rPr>
              <w:t>21,494</w:t>
            </w:r>
          </w:p>
        </w:tc>
      </w:tr>
      <w:tr w:rsidR="00A07593" w:rsidRPr="002F7D53" w14:paraId="7195462C" w14:textId="77777777" w:rsidTr="00C662C4">
        <w:tc>
          <w:tcPr>
            <w:tcW w:w="1710" w:type="dxa"/>
          </w:tcPr>
          <w:p w14:paraId="5145A331" w14:textId="77777777" w:rsidR="00A07593" w:rsidRPr="002F7D53" w:rsidRDefault="00A07593" w:rsidP="00D47410">
            <w:pPr>
              <w:spacing w:line="276" w:lineRule="auto"/>
              <w:rPr>
                <w:b/>
                <w:sz w:val="20"/>
                <w:szCs w:val="20"/>
              </w:rPr>
            </w:pPr>
            <w:r w:rsidRPr="002F7D53">
              <w:rPr>
                <w:color w:val="000000"/>
                <w:sz w:val="20"/>
                <w:szCs w:val="20"/>
              </w:rPr>
              <w:t>Gurand nut</w:t>
            </w:r>
          </w:p>
        </w:tc>
        <w:tc>
          <w:tcPr>
            <w:tcW w:w="993" w:type="dxa"/>
          </w:tcPr>
          <w:p w14:paraId="77927766" w14:textId="77777777" w:rsidR="00A07593" w:rsidRPr="002F7D53" w:rsidRDefault="00A07593" w:rsidP="00D47410">
            <w:pPr>
              <w:spacing w:line="276" w:lineRule="auto"/>
              <w:jc w:val="right"/>
              <w:rPr>
                <w:sz w:val="20"/>
                <w:szCs w:val="20"/>
              </w:rPr>
            </w:pPr>
            <w:r w:rsidRPr="002F7D53">
              <w:rPr>
                <w:sz w:val="20"/>
                <w:szCs w:val="20"/>
              </w:rPr>
              <w:t>0</w:t>
            </w:r>
          </w:p>
        </w:tc>
        <w:tc>
          <w:tcPr>
            <w:tcW w:w="1077" w:type="dxa"/>
          </w:tcPr>
          <w:p w14:paraId="48FB73C6" w14:textId="77777777" w:rsidR="00A07593" w:rsidRPr="002F7D53" w:rsidRDefault="00A07593" w:rsidP="00D47410">
            <w:pPr>
              <w:spacing w:line="276" w:lineRule="auto"/>
              <w:jc w:val="right"/>
              <w:rPr>
                <w:sz w:val="20"/>
                <w:szCs w:val="20"/>
              </w:rPr>
            </w:pPr>
            <w:r w:rsidRPr="002F7D53">
              <w:rPr>
                <w:sz w:val="20"/>
                <w:szCs w:val="20"/>
              </w:rPr>
              <w:t>0</w:t>
            </w:r>
          </w:p>
        </w:tc>
      </w:tr>
      <w:tr w:rsidR="00A07593" w:rsidRPr="002F7D53" w14:paraId="757E09FD" w14:textId="77777777" w:rsidTr="00C662C4">
        <w:tc>
          <w:tcPr>
            <w:tcW w:w="1710" w:type="dxa"/>
          </w:tcPr>
          <w:p w14:paraId="06B1FE9F" w14:textId="77777777" w:rsidR="00A07593" w:rsidRPr="002F7D53" w:rsidRDefault="00A07593" w:rsidP="00D47410">
            <w:pPr>
              <w:spacing w:line="276" w:lineRule="auto"/>
              <w:rPr>
                <w:b/>
                <w:sz w:val="20"/>
                <w:szCs w:val="20"/>
              </w:rPr>
            </w:pPr>
            <w:r w:rsidRPr="002F7D53">
              <w:rPr>
                <w:color w:val="000000"/>
                <w:sz w:val="20"/>
                <w:szCs w:val="20"/>
              </w:rPr>
              <w:t>Salixii</w:t>
            </w:r>
          </w:p>
        </w:tc>
        <w:tc>
          <w:tcPr>
            <w:tcW w:w="993" w:type="dxa"/>
          </w:tcPr>
          <w:p w14:paraId="7581DE51" w14:textId="77777777" w:rsidR="00A07593" w:rsidRPr="002F7D53" w:rsidRDefault="00A07593" w:rsidP="00D47410">
            <w:pPr>
              <w:spacing w:line="276" w:lineRule="auto"/>
              <w:jc w:val="right"/>
              <w:rPr>
                <w:sz w:val="20"/>
                <w:szCs w:val="20"/>
              </w:rPr>
            </w:pPr>
            <w:r w:rsidRPr="002F7D53">
              <w:rPr>
                <w:sz w:val="20"/>
                <w:szCs w:val="20"/>
              </w:rPr>
              <w:t>0</w:t>
            </w:r>
          </w:p>
        </w:tc>
        <w:tc>
          <w:tcPr>
            <w:tcW w:w="1077" w:type="dxa"/>
          </w:tcPr>
          <w:p w14:paraId="123AD159" w14:textId="77777777" w:rsidR="00A07593" w:rsidRPr="002F7D53" w:rsidRDefault="00A07593" w:rsidP="00D47410">
            <w:pPr>
              <w:spacing w:line="276" w:lineRule="auto"/>
              <w:jc w:val="right"/>
              <w:rPr>
                <w:sz w:val="20"/>
                <w:szCs w:val="20"/>
              </w:rPr>
            </w:pPr>
            <w:r w:rsidRPr="002F7D53">
              <w:rPr>
                <w:sz w:val="20"/>
                <w:szCs w:val="20"/>
              </w:rPr>
              <w:t>0</w:t>
            </w:r>
          </w:p>
        </w:tc>
      </w:tr>
      <w:tr w:rsidR="00A07593" w:rsidRPr="002F7D53" w14:paraId="613F28CF" w14:textId="77777777" w:rsidTr="00C662C4">
        <w:tc>
          <w:tcPr>
            <w:tcW w:w="1710" w:type="dxa"/>
          </w:tcPr>
          <w:p w14:paraId="7F5213C3" w14:textId="77777777" w:rsidR="00A07593" w:rsidRPr="002F7D53" w:rsidRDefault="00A07593" w:rsidP="00D47410">
            <w:pPr>
              <w:spacing w:line="276" w:lineRule="auto"/>
              <w:rPr>
                <w:b/>
                <w:sz w:val="20"/>
                <w:szCs w:val="20"/>
              </w:rPr>
            </w:pPr>
            <w:r w:rsidRPr="002F7D53">
              <w:rPr>
                <w:color w:val="000000"/>
                <w:sz w:val="20"/>
                <w:szCs w:val="20"/>
              </w:rPr>
              <w:t>Oil Seedsl</w:t>
            </w:r>
          </w:p>
        </w:tc>
        <w:tc>
          <w:tcPr>
            <w:tcW w:w="993" w:type="dxa"/>
          </w:tcPr>
          <w:p w14:paraId="0ACD0C90" w14:textId="77777777" w:rsidR="00A07593" w:rsidRPr="002F7D53" w:rsidRDefault="00A07593" w:rsidP="00D47410">
            <w:pPr>
              <w:spacing w:line="276" w:lineRule="auto"/>
              <w:jc w:val="right"/>
              <w:rPr>
                <w:sz w:val="20"/>
                <w:szCs w:val="20"/>
              </w:rPr>
            </w:pPr>
            <w:r w:rsidRPr="002F7D53">
              <w:rPr>
                <w:sz w:val="20"/>
                <w:szCs w:val="20"/>
              </w:rPr>
              <w:t>7,217</w:t>
            </w:r>
          </w:p>
        </w:tc>
        <w:tc>
          <w:tcPr>
            <w:tcW w:w="1077" w:type="dxa"/>
          </w:tcPr>
          <w:p w14:paraId="7767B95D" w14:textId="77777777" w:rsidR="00A07593" w:rsidRPr="002F7D53" w:rsidRDefault="00A07593" w:rsidP="00D47410">
            <w:pPr>
              <w:spacing w:line="276" w:lineRule="auto"/>
              <w:jc w:val="right"/>
              <w:rPr>
                <w:sz w:val="20"/>
                <w:szCs w:val="20"/>
              </w:rPr>
            </w:pPr>
            <w:r w:rsidRPr="002F7D53">
              <w:rPr>
                <w:sz w:val="20"/>
                <w:szCs w:val="20"/>
              </w:rPr>
              <w:t>27,864</w:t>
            </w:r>
          </w:p>
        </w:tc>
      </w:tr>
      <w:tr w:rsidR="00A07593" w:rsidRPr="002F7D53" w14:paraId="1B86D47A" w14:textId="77777777" w:rsidTr="00C662C4">
        <w:tc>
          <w:tcPr>
            <w:tcW w:w="1710" w:type="dxa"/>
          </w:tcPr>
          <w:p w14:paraId="4F0D6923" w14:textId="77777777" w:rsidR="00A07593" w:rsidRPr="002F7D53" w:rsidRDefault="00A07593" w:rsidP="00D47410">
            <w:pPr>
              <w:spacing w:line="276" w:lineRule="auto"/>
              <w:rPr>
                <w:color w:val="000000"/>
                <w:sz w:val="20"/>
                <w:szCs w:val="20"/>
              </w:rPr>
            </w:pPr>
            <w:r w:rsidRPr="002F7D53">
              <w:rPr>
                <w:color w:val="000000"/>
                <w:sz w:val="20"/>
                <w:szCs w:val="20"/>
              </w:rPr>
              <w:t>Fish</w:t>
            </w:r>
          </w:p>
        </w:tc>
        <w:tc>
          <w:tcPr>
            <w:tcW w:w="993" w:type="dxa"/>
          </w:tcPr>
          <w:p w14:paraId="508738AF" w14:textId="77777777" w:rsidR="00A07593" w:rsidRPr="002F7D53" w:rsidRDefault="00A07593" w:rsidP="00D47410">
            <w:pPr>
              <w:spacing w:line="276" w:lineRule="auto"/>
              <w:jc w:val="right"/>
              <w:rPr>
                <w:sz w:val="20"/>
                <w:szCs w:val="20"/>
              </w:rPr>
            </w:pPr>
            <w:r w:rsidRPr="002F7D53">
              <w:rPr>
                <w:sz w:val="20"/>
                <w:szCs w:val="20"/>
              </w:rPr>
              <w:t>0</w:t>
            </w:r>
          </w:p>
        </w:tc>
        <w:tc>
          <w:tcPr>
            <w:tcW w:w="1077" w:type="dxa"/>
          </w:tcPr>
          <w:p w14:paraId="6E966AA9" w14:textId="77777777" w:rsidR="00A07593" w:rsidRPr="002F7D53" w:rsidRDefault="00A07593" w:rsidP="00D47410">
            <w:pPr>
              <w:spacing w:line="276" w:lineRule="auto"/>
              <w:jc w:val="right"/>
              <w:rPr>
                <w:sz w:val="20"/>
                <w:szCs w:val="20"/>
              </w:rPr>
            </w:pPr>
            <w:r w:rsidRPr="002F7D53">
              <w:rPr>
                <w:sz w:val="20"/>
                <w:szCs w:val="20"/>
              </w:rPr>
              <w:t>0</w:t>
            </w:r>
          </w:p>
        </w:tc>
      </w:tr>
      <w:tr w:rsidR="00A07593" w:rsidRPr="002F7D53" w14:paraId="4D8CA113" w14:textId="77777777" w:rsidTr="00C662C4">
        <w:tc>
          <w:tcPr>
            <w:tcW w:w="1710" w:type="dxa"/>
          </w:tcPr>
          <w:p w14:paraId="1E920232" w14:textId="77777777" w:rsidR="00A07593" w:rsidRPr="002F7D53" w:rsidRDefault="00A07593" w:rsidP="00D47410">
            <w:pPr>
              <w:spacing w:line="276" w:lineRule="auto"/>
              <w:rPr>
                <w:color w:val="000000"/>
                <w:sz w:val="20"/>
                <w:szCs w:val="20"/>
              </w:rPr>
            </w:pPr>
            <w:r w:rsidRPr="002F7D53">
              <w:rPr>
                <w:color w:val="000000"/>
                <w:sz w:val="20"/>
                <w:szCs w:val="20"/>
              </w:rPr>
              <w:t>Coffee</w:t>
            </w:r>
          </w:p>
        </w:tc>
        <w:tc>
          <w:tcPr>
            <w:tcW w:w="993" w:type="dxa"/>
          </w:tcPr>
          <w:p w14:paraId="626B02A4" w14:textId="77777777" w:rsidR="00A07593" w:rsidRPr="002F7D53" w:rsidRDefault="00A07593" w:rsidP="00D47410">
            <w:pPr>
              <w:spacing w:line="276" w:lineRule="auto"/>
              <w:jc w:val="right"/>
              <w:rPr>
                <w:sz w:val="20"/>
                <w:szCs w:val="20"/>
              </w:rPr>
            </w:pPr>
            <w:r w:rsidRPr="002F7D53">
              <w:rPr>
                <w:sz w:val="20"/>
                <w:szCs w:val="20"/>
              </w:rPr>
              <w:t>3,109.04</w:t>
            </w:r>
          </w:p>
        </w:tc>
        <w:tc>
          <w:tcPr>
            <w:tcW w:w="1077" w:type="dxa"/>
          </w:tcPr>
          <w:p w14:paraId="3E513C8C" w14:textId="77777777" w:rsidR="00A07593" w:rsidRPr="002F7D53" w:rsidRDefault="00A07593" w:rsidP="00D47410">
            <w:pPr>
              <w:spacing w:line="276" w:lineRule="auto"/>
              <w:jc w:val="right"/>
              <w:rPr>
                <w:sz w:val="20"/>
                <w:szCs w:val="20"/>
              </w:rPr>
            </w:pPr>
            <w:r w:rsidRPr="002F7D53">
              <w:rPr>
                <w:color w:val="000000"/>
                <w:sz w:val="20"/>
                <w:szCs w:val="20"/>
              </w:rPr>
              <w:t>3,430</w:t>
            </w:r>
          </w:p>
        </w:tc>
      </w:tr>
      <w:tr w:rsidR="00A07593" w:rsidRPr="002F7D53" w14:paraId="5DCFBAAE" w14:textId="77777777" w:rsidTr="00C662C4">
        <w:tc>
          <w:tcPr>
            <w:tcW w:w="1710" w:type="dxa"/>
          </w:tcPr>
          <w:p w14:paraId="270C240E" w14:textId="77777777" w:rsidR="00A07593" w:rsidRPr="002F7D53" w:rsidRDefault="00A07593" w:rsidP="00D47410">
            <w:pPr>
              <w:spacing w:line="276" w:lineRule="auto"/>
              <w:rPr>
                <w:color w:val="000000"/>
                <w:sz w:val="20"/>
                <w:szCs w:val="20"/>
              </w:rPr>
            </w:pPr>
            <w:r w:rsidRPr="002F7D53">
              <w:rPr>
                <w:color w:val="000000"/>
                <w:sz w:val="20"/>
                <w:szCs w:val="20"/>
              </w:rPr>
              <w:t>Chat</w:t>
            </w:r>
          </w:p>
        </w:tc>
        <w:tc>
          <w:tcPr>
            <w:tcW w:w="993" w:type="dxa"/>
          </w:tcPr>
          <w:p w14:paraId="17CFF1DF" w14:textId="77777777" w:rsidR="00A07593" w:rsidRPr="002F7D53" w:rsidRDefault="00A07593" w:rsidP="00D47410">
            <w:pPr>
              <w:spacing w:line="276" w:lineRule="auto"/>
              <w:jc w:val="right"/>
              <w:rPr>
                <w:sz w:val="20"/>
                <w:szCs w:val="20"/>
              </w:rPr>
            </w:pPr>
            <w:r w:rsidRPr="002F7D53">
              <w:rPr>
                <w:sz w:val="20"/>
                <w:szCs w:val="20"/>
              </w:rPr>
              <w:t>167,153</w:t>
            </w:r>
          </w:p>
        </w:tc>
        <w:tc>
          <w:tcPr>
            <w:tcW w:w="1077" w:type="dxa"/>
          </w:tcPr>
          <w:p w14:paraId="1F7EC81D" w14:textId="77777777" w:rsidR="00A07593" w:rsidRPr="002F7D53" w:rsidRDefault="00A07593" w:rsidP="00D47410">
            <w:pPr>
              <w:spacing w:line="276" w:lineRule="auto"/>
              <w:jc w:val="right"/>
              <w:rPr>
                <w:b/>
                <w:sz w:val="20"/>
                <w:szCs w:val="20"/>
              </w:rPr>
            </w:pPr>
            <w:r w:rsidRPr="002F7D53">
              <w:rPr>
                <w:color w:val="000000"/>
                <w:sz w:val="20"/>
                <w:szCs w:val="20"/>
              </w:rPr>
              <w:t>371,598</w:t>
            </w:r>
          </w:p>
        </w:tc>
      </w:tr>
    </w:tbl>
    <w:p w14:paraId="05397D41" w14:textId="77777777" w:rsidR="00C662C4" w:rsidRPr="002F7D53" w:rsidRDefault="001F64AD" w:rsidP="00D47410">
      <w:pPr>
        <w:spacing w:line="276" w:lineRule="auto"/>
        <w:rPr>
          <w:rFonts w:ascii="Times New Roman" w:hAnsi="Times New Roman"/>
          <w:sz w:val="18"/>
          <w:szCs w:val="18"/>
        </w:rPr>
      </w:pPr>
      <w:r w:rsidRPr="00AA39B5">
        <w:rPr>
          <w:rFonts w:ascii="Times New Roman" w:hAnsi="Times New Roman"/>
          <w:sz w:val="22"/>
          <w:szCs w:val="22"/>
        </w:rPr>
        <w:t xml:space="preserve">                                         </w:t>
      </w:r>
      <w:r w:rsidR="00C662C4" w:rsidRPr="002F7D53">
        <w:rPr>
          <w:rFonts w:ascii="Times New Roman" w:hAnsi="Times New Roman"/>
          <w:b/>
          <w:sz w:val="18"/>
          <w:szCs w:val="18"/>
        </w:rPr>
        <w:t>Source</w:t>
      </w:r>
      <w:r w:rsidR="00C662C4" w:rsidRPr="002F7D53">
        <w:rPr>
          <w:rFonts w:ascii="Times New Roman" w:hAnsi="Times New Roman"/>
          <w:sz w:val="18"/>
          <w:szCs w:val="18"/>
        </w:rPr>
        <w:t>: Statical Abstract Year 20</w:t>
      </w:r>
      <w:r w:rsidR="003350F5" w:rsidRPr="002F7D53">
        <w:rPr>
          <w:rFonts w:ascii="Times New Roman" w:hAnsi="Times New Roman"/>
          <w:sz w:val="18"/>
          <w:szCs w:val="18"/>
        </w:rPr>
        <w:t>11</w:t>
      </w:r>
      <w:r w:rsidR="00C662C4" w:rsidRPr="002F7D53">
        <w:rPr>
          <w:rFonts w:ascii="Times New Roman" w:hAnsi="Times New Roman"/>
          <w:sz w:val="18"/>
          <w:szCs w:val="18"/>
        </w:rPr>
        <w:t>/201</w:t>
      </w:r>
      <w:r w:rsidR="003350F5" w:rsidRPr="002F7D53">
        <w:rPr>
          <w:rFonts w:ascii="Times New Roman" w:hAnsi="Times New Roman"/>
          <w:sz w:val="18"/>
          <w:szCs w:val="18"/>
        </w:rPr>
        <w:t>2</w:t>
      </w:r>
      <w:r w:rsidR="00C662C4" w:rsidRPr="002F7D53">
        <w:rPr>
          <w:rFonts w:ascii="Times New Roman" w:hAnsi="Times New Roman"/>
          <w:sz w:val="18"/>
          <w:szCs w:val="18"/>
        </w:rPr>
        <w:t>E.C</w:t>
      </w:r>
    </w:p>
    <w:p w14:paraId="0986EA81" w14:textId="77777777" w:rsidR="00C662C4" w:rsidRPr="00AA39B5" w:rsidRDefault="00C662C4" w:rsidP="00D47410">
      <w:pPr>
        <w:spacing w:line="276" w:lineRule="auto"/>
        <w:jc w:val="center"/>
        <w:rPr>
          <w:rFonts w:ascii="Times New Roman" w:hAnsi="Times New Roman"/>
          <w:b/>
          <w:sz w:val="22"/>
          <w:szCs w:val="22"/>
        </w:rPr>
      </w:pPr>
    </w:p>
    <w:p w14:paraId="17DEF9B5" w14:textId="77777777" w:rsidR="004F21DF" w:rsidRPr="00AA39B5" w:rsidRDefault="00220E6F" w:rsidP="00F20416">
      <w:pPr>
        <w:spacing w:line="276" w:lineRule="auto"/>
        <w:jc w:val="center"/>
        <w:rPr>
          <w:rFonts w:ascii="Times New Roman" w:hAnsi="Times New Roman"/>
          <w:sz w:val="22"/>
          <w:szCs w:val="22"/>
        </w:rPr>
      </w:pPr>
      <w:r w:rsidRPr="00AA39B5">
        <w:rPr>
          <w:rFonts w:ascii="Times New Roman" w:hAnsi="Times New Roman"/>
          <w:b/>
          <w:sz w:val="22"/>
          <w:szCs w:val="22"/>
        </w:rPr>
        <w:t>Table 4</w:t>
      </w:r>
      <w:r w:rsidR="004E321B" w:rsidRPr="00AA39B5">
        <w:rPr>
          <w:rFonts w:ascii="Times New Roman" w:hAnsi="Times New Roman"/>
          <w:b/>
          <w:sz w:val="22"/>
          <w:szCs w:val="22"/>
        </w:rPr>
        <w:t>5</w:t>
      </w:r>
      <w:r w:rsidR="004549BD" w:rsidRPr="00AA39B5">
        <w:rPr>
          <w:rFonts w:ascii="Times New Roman" w:hAnsi="Times New Roman"/>
          <w:sz w:val="22"/>
          <w:szCs w:val="22"/>
        </w:rPr>
        <w:t>Goods supplied to the central marketbytypes</w:t>
      </w:r>
    </w:p>
    <w:tbl>
      <w:tblPr>
        <w:tblStyle w:val="TableGrid"/>
        <w:tblW w:w="0" w:type="auto"/>
        <w:jc w:val="center"/>
        <w:tblLook w:val="04A0" w:firstRow="1" w:lastRow="0" w:firstColumn="1" w:lastColumn="0" w:noHBand="0" w:noVBand="1"/>
      </w:tblPr>
      <w:tblGrid>
        <w:gridCol w:w="1260"/>
        <w:gridCol w:w="1260"/>
        <w:gridCol w:w="945"/>
        <w:gridCol w:w="931"/>
        <w:gridCol w:w="900"/>
      </w:tblGrid>
      <w:tr w:rsidR="004549BD" w:rsidRPr="00AA39B5" w14:paraId="4B23DA49" w14:textId="77777777" w:rsidTr="00220E6F">
        <w:trPr>
          <w:jc w:val="center"/>
        </w:trPr>
        <w:tc>
          <w:tcPr>
            <w:tcW w:w="1260" w:type="dxa"/>
            <w:vMerge w:val="restart"/>
          </w:tcPr>
          <w:p w14:paraId="601E59FC" w14:textId="77777777" w:rsidR="004549BD" w:rsidRPr="00AA39B5" w:rsidRDefault="004549BD" w:rsidP="00D47410">
            <w:pPr>
              <w:spacing w:line="276" w:lineRule="auto"/>
              <w:rPr>
                <w:sz w:val="22"/>
                <w:szCs w:val="22"/>
              </w:rPr>
            </w:pPr>
            <w:r w:rsidRPr="00AA39B5">
              <w:rPr>
                <w:sz w:val="22"/>
                <w:szCs w:val="22"/>
              </w:rPr>
              <w:t>Year</w:t>
            </w:r>
          </w:p>
        </w:tc>
        <w:tc>
          <w:tcPr>
            <w:tcW w:w="4005" w:type="dxa"/>
            <w:gridSpan w:val="4"/>
          </w:tcPr>
          <w:p w14:paraId="076F1275" w14:textId="77777777" w:rsidR="004549BD" w:rsidRPr="00AA39B5" w:rsidRDefault="004549BD" w:rsidP="00D47410">
            <w:pPr>
              <w:spacing w:line="276" w:lineRule="auto"/>
              <w:rPr>
                <w:sz w:val="22"/>
                <w:szCs w:val="22"/>
              </w:rPr>
            </w:pPr>
            <w:r w:rsidRPr="00AA39B5">
              <w:rPr>
                <w:bCs/>
                <w:color w:val="000000"/>
                <w:sz w:val="22"/>
                <w:szCs w:val="22"/>
              </w:rPr>
              <w:t>Product type</w:t>
            </w:r>
          </w:p>
        </w:tc>
      </w:tr>
      <w:tr w:rsidR="004549BD" w:rsidRPr="00AA39B5" w14:paraId="3D8BB79E" w14:textId="77777777" w:rsidTr="00220E6F">
        <w:trPr>
          <w:trHeight w:val="125"/>
          <w:jc w:val="center"/>
        </w:trPr>
        <w:tc>
          <w:tcPr>
            <w:tcW w:w="1260" w:type="dxa"/>
            <w:vMerge/>
          </w:tcPr>
          <w:p w14:paraId="3979FCCF" w14:textId="77777777" w:rsidR="004549BD" w:rsidRPr="00AA39B5" w:rsidRDefault="004549BD" w:rsidP="00D47410">
            <w:pPr>
              <w:spacing w:line="276" w:lineRule="auto"/>
              <w:rPr>
                <w:sz w:val="22"/>
                <w:szCs w:val="22"/>
              </w:rPr>
            </w:pPr>
          </w:p>
        </w:tc>
        <w:tc>
          <w:tcPr>
            <w:tcW w:w="1260" w:type="dxa"/>
          </w:tcPr>
          <w:p w14:paraId="17E46652" w14:textId="77777777" w:rsidR="004549BD" w:rsidRPr="00AA39B5" w:rsidRDefault="004549BD" w:rsidP="00D47410">
            <w:pPr>
              <w:spacing w:line="276" w:lineRule="auto"/>
              <w:rPr>
                <w:color w:val="000000"/>
                <w:sz w:val="22"/>
                <w:szCs w:val="22"/>
              </w:rPr>
            </w:pPr>
            <w:r w:rsidRPr="00AA39B5">
              <w:rPr>
                <w:color w:val="000000"/>
                <w:sz w:val="22"/>
                <w:szCs w:val="22"/>
              </w:rPr>
              <w:t xml:space="preserve">Cattle </w:t>
            </w:r>
          </w:p>
        </w:tc>
        <w:tc>
          <w:tcPr>
            <w:tcW w:w="945" w:type="dxa"/>
          </w:tcPr>
          <w:p w14:paraId="30361874" w14:textId="77777777" w:rsidR="004549BD" w:rsidRPr="00AA39B5" w:rsidRDefault="004549BD" w:rsidP="00D47410">
            <w:pPr>
              <w:spacing w:line="276" w:lineRule="auto"/>
              <w:rPr>
                <w:color w:val="000000"/>
                <w:sz w:val="22"/>
                <w:szCs w:val="22"/>
              </w:rPr>
            </w:pPr>
            <w:r w:rsidRPr="00AA39B5">
              <w:rPr>
                <w:color w:val="000000"/>
                <w:sz w:val="22"/>
                <w:szCs w:val="22"/>
              </w:rPr>
              <w:t xml:space="preserve">Sheep </w:t>
            </w:r>
          </w:p>
        </w:tc>
        <w:tc>
          <w:tcPr>
            <w:tcW w:w="900" w:type="dxa"/>
          </w:tcPr>
          <w:p w14:paraId="2654EA9E" w14:textId="77777777" w:rsidR="004549BD" w:rsidRPr="00AA39B5" w:rsidRDefault="004549BD" w:rsidP="00D47410">
            <w:pPr>
              <w:spacing w:line="276" w:lineRule="auto"/>
              <w:rPr>
                <w:color w:val="000000"/>
                <w:sz w:val="22"/>
                <w:szCs w:val="22"/>
              </w:rPr>
            </w:pPr>
            <w:r w:rsidRPr="00AA39B5">
              <w:rPr>
                <w:color w:val="000000"/>
                <w:sz w:val="22"/>
                <w:szCs w:val="22"/>
              </w:rPr>
              <w:t xml:space="preserve">Goat </w:t>
            </w:r>
          </w:p>
        </w:tc>
        <w:tc>
          <w:tcPr>
            <w:tcW w:w="900" w:type="dxa"/>
          </w:tcPr>
          <w:p w14:paraId="22B96606" w14:textId="77777777" w:rsidR="004549BD" w:rsidRPr="00AA39B5" w:rsidRDefault="004549BD" w:rsidP="00D47410">
            <w:pPr>
              <w:spacing w:line="276" w:lineRule="auto"/>
              <w:rPr>
                <w:color w:val="000000"/>
                <w:sz w:val="22"/>
                <w:szCs w:val="22"/>
              </w:rPr>
            </w:pPr>
            <w:r w:rsidRPr="00AA39B5">
              <w:rPr>
                <w:color w:val="000000"/>
                <w:sz w:val="22"/>
                <w:szCs w:val="22"/>
              </w:rPr>
              <w:t>Camel</w:t>
            </w:r>
          </w:p>
        </w:tc>
      </w:tr>
      <w:tr w:rsidR="004549BD" w:rsidRPr="00AA39B5" w14:paraId="093AC88E" w14:textId="77777777" w:rsidTr="00220E6F">
        <w:trPr>
          <w:jc w:val="center"/>
        </w:trPr>
        <w:tc>
          <w:tcPr>
            <w:tcW w:w="1260" w:type="dxa"/>
          </w:tcPr>
          <w:p w14:paraId="340FEE28" w14:textId="77777777" w:rsidR="004549BD" w:rsidRPr="00AA39B5" w:rsidRDefault="004549BD" w:rsidP="00D47410">
            <w:pPr>
              <w:spacing w:line="276" w:lineRule="auto"/>
              <w:rPr>
                <w:sz w:val="22"/>
                <w:szCs w:val="22"/>
              </w:rPr>
            </w:pPr>
            <w:r w:rsidRPr="00AA39B5">
              <w:rPr>
                <w:sz w:val="22"/>
                <w:szCs w:val="22"/>
              </w:rPr>
              <w:t>20</w:t>
            </w:r>
            <w:r w:rsidR="00E14F5A" w:rsidRPr="00AA39B5">
              <w:rPr>
                <w:sz w:val="22"/>
                <w:szCs w:val="22"/>
              </w:rPr>
              <w:t>11</w:t>
            </w:r>
            <w:r w:rsidRPr="00AA39B5">
              <w:rPr>
                <w:sz w:val="22"/>
                <w:szCs w:val="22"/>
              </w:rPr>
              <w:t>E.C</w:t>
            </w:r>
          </w:p>
        </w:tc>
        <w:tc>
          <w:tcPr>
            <w:tcW w:w="1260" w:type="dxa"/>
          </w:tcPr>
          <w:p w14:paraId="6230527D" w14:textId="77777777" w:rsidR="004549BD" w:rsidRPr="00AA39B5" w:rsidRDefault="00E96047" w:rsidP="00D47410">
            <w:pPr>
              <w:spacing w:line="276" w:lineRule="auto"/>
              <w:jc w:val="right"/>
              <w:rPr>
                <w:sz w:val="22"/>
                <w:szCs w:val="22"/>
              </w:rPr>
            </w:pPr>
            <w:r w:rsidRPr="00AA39B5">
              <w:rPr>
                <w:sz w:val="22"/>
                <w:szCs w:val="22"/>
              </w:rPr>
              <w:t>182,137</w:t>
            </w:r>
          </w:p>
        </w:tc>
        <w:tc>
          <w:tcPr>
            <w:tcW w:w="945" w:type="dxa"/>
          </w:tcPr>
          <w:p w14:paraId="72D97D11" w14:textId="77777777" w:rsidR="004549BD" w:rsidRPr="00AA39B5" w:rsidRDefault="00E96047" w:rsidP="00D47410">
            <w:pPr>
              <w:spacing w:line="276" w:lineRule="auto"/>
              <w:jc w:val="right"/>
              <w:rPr>
                <w:sz w:val="22"/>
                <w:szCs w:val="22"/>
              </w:rPr>
            </w:pPr>
            <w:r w:rsidRPr="00AA39B5">
              <w:rPr>
                <w:sz w:val="22"/>
                <w:szCs w:val="22"/>
              </w:rPr>
              <w:t>162,964</w:t>
            </w:r>
          </w:p>
        </w:tc>
        <w:tc>
          <w:tcPr>
            <w:tcW w:w="900" w:type="dxa"/>
          </w:tcPr>
          <w:p w14:paraId="1C9FF874" w14:textId="77777777" w:rsidR="004549BD" w:rsidRPr="00AA39B5" w:rsidRDefault="00E96047" w:rsidP="00D47410">
            <w:pPr>
              <w:spacing w:line="276" w:lineRule="auto"/>
              <w:jc w:val="right"/>
              <w:rPr>
                <w:sz w:val="22"/>
                <w:szCs w:val="22"/>
              </w:rPr>
            </w:pPr>
            <w:r w:rsidRPr="00AA39B5">
              <w:rPr>
                <w:sz w:val="22"/>
                <w:szCs w:val="22"/>
              </w:rPr>
              <w:t>344,589</w:t>
            </w:r>
          </w:p>
        </w:tc>
        <w:tc>
          <w:tcPr>
            <w:tcW w:w="900" w:type="dxa"/>
          </w:tcPr>
          <w:p w14:paraId="400B369C" w14:textId="77777777" w:rsidR="004549BD" w:rsidRPr="00AA39B5" w:rsidRDefault="00E96047" w:rsidP="00D47410">
            <w:pPr>
              <w:spacing w:line="276" w:lineRule="auto"/>
              <w:jc w:val="right"/>
              <w:rPr>
                <w:sz w:val="22"/>
                <w:szCs w:val="22"/>
              </w:rPr>
            </w:pPr>
            <w:r w:rsidRPr="00AA39B5">
              <w:rPr>
                <w:sz w:val="22"/>
                <w:szCs w:val="22"/>
              </w:rPr>
              <w:t>82,522</w:t>
            </w:r>
          </w:p>
        </w:tc>
      </w:tr>
      <w:tr w:rsidR="004549BD" w:rsidRPr="00AA39B5" w14:paraId="5A47BC36" w14:textId="77777777" w:rsidTr="00220E6F">
        <w:trPr>
          <w:jc w:val="center"/>
        </w:trPr>
        <w:tc>
          <w:tcPr>
            <w:tcW w:w="1260" w:type="dxa"/>
          </w:tcPr>
          <w:p w14:paraId="2F2CA6CF" w14:textId="77777777" w:rsidR="004549BD" w:rsidRPr="00AA39B5" w:rsidRDefault="004549BD" w:rsidP="00D47410">
            <w:pPr>
              <w:spacing w:line="276" w:lineRule="auto"/>
              <w:rPr>
                <w:sz w:val="22"/>
                <w:szCs w:val="22"/>
              </w:rPr>
            </w:pPr>
            <w:r w:rsidRPr="00AA39B5">
              <w:rPr>
                <w:sz w:val="22"/>
                <w:szCs w:val="22"/>
              </w:rPr>
              <w:t>201</w:t>
            </w:r>
            <w:r w:rsidR="00E14F5A" w:rsidRPr="00AA39B5">
              <w:rPr>
                <w:sz w:val="22"/>
                <w:szCs w:val="22"/>
              </w:rPr>
              <w:t>2</w:t>
            </w:r>
            <w:r w:rsidRPr="00AA39B5">
              <w:rPr>
                <w:sz w:val="22"/>
                <w:szCs w:val="22"/>
              </w:rPr>
              <w:t>E.C</w:t>
            </w:r>
          </w:p>
        </w:tc>
        <w:tc>
          <w:tcPr>
            <w:tcW w:w="1260" w:type="dxa"/>
          </w:tcPr>
          <w:p w14:paraId="5F082804" w14:textId="77777777" w:rsidR="004549BD" w:rsidRPr="00AA39B5" w:rsidRDefault="009775BA" w:rsidP="00D47410">
            <w:pPr>
              <w:spacing w:line="276" w:lineRule="auto"/>
              <w:jc w:val="right"/>
              <w:rPr>
                <w:color w:val="000000"/>
                <w:sz w:val="22"/>
                <w:szCs w:val="22"/>
              </w:rPr>
            </w:pPr>
            <w:r w:rsidRPr="00AA39B5">
              <w:rPr>
                <w:color w:val="000000"/>
                <w:sz w:val="22"/>
                <w:szCs w:val="22"/>
              </w:rPr>
              <w:t>365,916</w:t>
            </w:r>
          </w:p>
        </w:tc>
        <w:tc>
          <w:tcPr>
            <w:tcW w:w="945" w:type="dxa"/>
          </w:tcPr>
          <w:p w14:paraId="56F412F8" w14:textId="77777777" w:rsidR="004549BD" w:rsidRPr="00AA39B5" w:rsidRDefault="009775BA" w:rsidP="00D47410">
            <w:pPr>
              <w:spacing w:line="276" w:lineRule="auto"/>
              <w:jc w:val="right"/>
              <w:rPr>
                <w:color w:val="000000"/>
                <w:sz w:val="22"/>
                <w:szCs w:val="22"/>
              </w:rPr>
            </w:pPr>
            <w:r w:rsidRPr="00AA39B5">
              <w:rPr>
                <w:color w:val="000000"/>
                <w:sz w:val="22"/>
                <w:szCs w:val="22"/>
              </w:rPr>
              <w:t>196,900</w:t>
            </w:r>
          </w:p>
        </w:tc>
        <w:tc>
          <w:tcPr>
            <w:tcW w:w="900" w:type="dxa"/>
          </w:tcPr>
          <w:p w14:paraId="6C88950C" w14:textId="77777777" w:rsidR="004549BD" w:rsidRPr="00AA39B5" w:rsidRDefault="009775BA" w:rsidP="00D47410">
            <w:pPr>
              <w:spacing w:line="276" w:lineRule="auto"/>
              <w:jc w:val="right"/>
              <w:rPr>
                <w:color w:val="000000"/>
                <w:sz w:val="22"/>
                <w:szCs w:val="22"/>
              </w:rPr>
            </w:pPr>
            <w:r w:rsidRPr="00AA39B5">
              <w:rPr>
                <w:color w:val="000000"/>
                <w:sz w:val="22"/>
                <w:szCs w:val="22"/>
              </w:rPr>
              <w:t>388,916</w:t>
            </w:r>
          </w:p>
        </w:tc>
        <w:tc>
          <w:tcPr>
            <w:tcW w:w="900" w:type="dxa"/>
          </w:tcPr>
          <w:p w14:paraId="4ECAEF36" w14:textId="77777777" w:rsidR="004549BD" w:rsidRPr="00AA39B5" w:rsidRDefault="009775BA" w:rsidP="00D47410">
            <w:pPr>
              <w:spacing w:line="276" w:lineRule="auto"/>
              <w:jc w:val="right"/>
              <w:rPr>
                <w:color w:val="000000"/>
                <w:sz w:val="22"/>
                <w:szCs w:val="22"/>
              </w:rPr>
            </w:pPr>
            <w:r w:rsidRPr="00AA39B5">
              <w:rPr>
                <w:color w:val="000000"/>
                <w:sz w:val="22"/>
                <w:szCs w:val="22"/>
              </w:rPr>
              <w:t>15,130</w:t>
            </w:r>
          </w:p>
        </w:tc>
      </w:tr>
    </w:tbl>
    <w:p w14:paraId="0D0C5C68" w14:textId="77777777" w:rsidR="00F1797D" w:rsidRPr="00AA39B5" w:rsidRDefault="001F64AD" w:rsidP="00D47410">
      <w:pPr>
        <w:spacing w:line="276" w:lineRule="auto"/>
        <w:rPr>
          <w:rFonts w:ascii="Times New Roman" w:hAnsi="Times New Roman"/>
          <w:sz w:val="22"/>
          <w:szCs w:val="22"/>
        </w:rPr>
      </w:pPr>
      <w:bookmarkStart w:id="78" w:name="_Toc14462471"/>
      <w:r w:rsidRPr="00AA39B5">
        <w:rPr>
          <w:rFonts w:ascii="Times New Roman" w:eastAsia="PMingLiU" w:hAnsi="Times New Roman"/>
          <w:sz w:val="22"/>
          <w:szCs w:val="22"/>
        </w:rPr>
        <w:t xml:space="preserve">                               </w:t>
      </w:r>
      <w:r w:rsidR="00220E6F" w:rsidRPr="00AA39B5">
        <w:rPr>
          <w:rFonts w:ascii="Times New Roman" w:eastAsia="PMingLiU" w:hAnsi="Times New Roman"/>
          <w:b/>
          <w:sz w:val="22"/>
          <w:szCs w:val="22"/>
        </w:rPr>
        <w:t>Source:</w:t>
      </w:r>
      <w:r w:rsidR="00220E6F" w:rsidRPr="00AA39B5">
        <w:rPr>
          <w:rFonts w:ascii="Times New Roman" w:eastAsia="PMingLiU" w:hAnsi="Times New Roman"/>
          <w:sz w:val="22"/>
          <w:szCs w:val="22"/>
        </w:rPr>
        <w:t xml:space="preserve">  S</w:t>
      </w:r>
      <w:r w:rsidR="009D7BB9" w:rsidRPr="00AA39B5">
        <w:rPr>
          <w:rFonts w:ascii="Times New Roman" w:eastAsia="PMingLiU" w:hAnsi="Times New Roman"/>
          <w:sz w:val="22"/>
          <w:szCs w:val="22"/>
        </w:rPr>
        <w:t>tatical Abstract</w:t>
      </w:r>
      <w:bookmarkEnd w:id="78"/>
      <w:r w:rsidR="00220E6F" w:rsidRPr="00AA39B5">
        <w:rPr>
          <w:rFonts w:ascii="Times New Roman" w:eastAsia="PMingLiU" w:hAnsi="Times New Roman"/>
          <w:sz w:val="22"/>
          <w:szCs w:val="22"/>
        </w:rPr>
        <w:t xml:space="preserve"> Year </w:t>
      </w:r>
      <w:r w:rsidR="0055386F" w:rsidRPr="00AA39B5">
        <w:rPr>
          <w:rFonts w:ascii="Times New Roman" w:hAnsi="Times New Roman"/>
          <w:sz w:val="22"/>
          <w:szCs w:val="22"/>
        </w:rPr>
        <w:t>2011/2012E.C</w:t>
      </w:r>
    </w:p>
    <w:p w14:paraId="2E41ADC4" w14:textId="77777777" w:rsidR="00486E5B" w:rsidRPr="00AA39B5" w:rsidRDefault="00486E5B" w:rsidP="00D47410">
      <w:pPr>
        <w:spacing w:line="276" w:lineRule="auto"/>
        <w:rPr>
          <w:rFonts w:ascii="Times New Roman" w:eastAsia="PMingLiU" w:hAnsi="Times New Roman"/>
          <w:b/>
          <w:sz w:val="22"/>
          <w:szCs w:val="22"/>
        </w:rPr>
      </w:pPr>
    </w:p>
    <w:p w14:paraId="28B40395" w14:textId="77777777" w:rsidR="00456B0A" w:rsidRPr="00AA39B5" w:rsidRDefault="00456B0A" w:rsidP="00D47410">
      <w:pPr>
        <w:spacing w:line="276" w:lineRule="auto"/>
        <w:rPr>
          <w:rFonts w:ascii="Times New Roman" w:eastAsia="PMingLiU" w:hAnsi="Times New Roman"/>
          <w:b/>
          <w:sz w:val="22"/>
          <w:szCs w:val="22"/>
        </w:rPr>
      </w:pPr>
      <w:r w:rsidRPr="002F7D53">
        <w:rPr>
          <w:rFonts w:ascii="Times New Roman" w:eastAsia="PMingLiU" w:hAnsi="Times New Roman"/>
          <w:b/>
          <w:sz w:val="26"/>
          <w:szCs w:val="22"/>
        </w:rPr>
        <w:t>Investement</w:t>
      </w:r>
    </w:p>
    <w:p w14:paraId="1CFA3AA1" w14:textId="77777777" w:rsidR="00B92D86" w:rsidRPr="00AA39B5" w:rsidRDefault="00B92D86" w:rsidP="00D47410">
      <w:pPr>
        <w:spacing w:line="276" w:lineRule="auto"/>
        <w:jc w:val="both"/>
        <w:rPr>
          <w:rFonts w:ascii="Times New Roman" w:hAnsi="Times New Roman"/>
          <w:b/>
          <w:color w:val="000000" w:themeColor="text1"/>
          <w:sz w:val="22"/>
          <w:szCs w:val="22"/>
        </w:rPr>
      </w:pPr>
      <w:r w:rsidRPr="00AA39B5">
        <w:rPr>
          <w:rFonts w:ascii="Times New Roman" w:hAnsi="Times New Roman"/>
          <w:color w:val="000000" w:themeColor="text1"/>
          <w:sz w:val="22"/>
          <w:szCs w:val="22"/>
        </w:rPr>
        <w:t xml:space="preserve">Investment plays pivotal role to accelerate the rate of economic growth, create employment opportunity and eradicate poverty as well as to improve the living conditions of the people. </w:t>
      </w:r>
    </w:p>
    <w:p w14:paraId="46A8019D" w14:textId="77777777" w:rsidR="00B92D86" w:rsidRPr="00AA39B5" w:rsidRDefault="00B92D86" w:rsidP="00D47410">
      <w:pPr>
        <w:spacing w:line="276" w:lineRule="auto"/>
        <w:jc w:val="both"/>
        <w:rPr>
          <w:rFonts w:ascii="Times New Roman" w:hAnsi="Times New Roman"/>
          <w:color w:val="000000" w:themeColor="text1"/>
          <w:sz w:val="22"/>
          <w:szCs w:val="22"/>
        </w:rPr>
      </w:pPr>
    </w:p>
    <w:p w14:paraId="3652B6AF" w14:textId="77777777" w:rsidR="006A0761" w:rsidRPr="00AA39B5" w:rsidRDefault="00B92D86" w:rsidP="00D47410">
      <w:pPr>
        <w:spacing w:line="276" w:lineRule="auto"/>
        <w:jc w:val="both"/>
        <w:rPr>
          <w:rFonts w:ascii="Times New Roman" w:hAnsi="Times New Roman"/>
          <w:color w:val="000000" w:themeColor="text1"/>
          <w:sz w:val="22"/>
          <w:szCs w:val="22"/>
        </w:rPr>
      </w:pPr>
      <w:r w:rsidRPr="00AA39B5">
        <w:rPr>
          <w:rFonts w:ascii="Times New Roman" w:hAnsi="Times New Roman"/>
          <w:color w:val="000000" w:themeColor="text1"/>
          <w:sz w:val="22"/>
          <w:szCs w:val="22"/>
        </w:rPr>
        <w:t xml:space="preserve">A viable pro-poor strategy and anti-poverty program is a matter of conviction and strategy of the developmental government to change the face of the country. The Ethiopian government has recognized the importance of investment and hence it has adopted urban development policy in </w:t>
      </w:r>
      <w:r w:rsidR="00997FEE" w:rsidRPr="00AA39B5">
        <w:rPr>
          <w:rFonts w:ascii="Times New Roman" w:hAnsi="Times New Roman"/>
          <w:color w:val="000000" w:themeColor="text1"/>
          <w:sz w:val="22"/>
          <w:szCs w:val="22"/>
        </w:rPr>
        <w:t>the year</w:t>
      </w:r>
      <w:r w:rsidR="00997FEE" w:rsidRPr="00AA39B5">
        <w:rPr>
          <w:rFonts w:ascii="Times New Roman" w:hAnsi="Times New Roman"/>
          <w:sz w:val="22"/>
          <w:szCs w:val="22"/>
        </w:rPr>
        <w:t>20</w:t>
      </w:r>
      <w:r w:rsidR="003802F0" w:rsidRPr="00AA39B5">
        <w:rPr>
          <w:rFonts w:ascii="Times New Roman" w:hAnsi="Times New Roman"/>
          <w:sz w:val="22"/>
          <w:szCs w:val="22"/>
        </w:rPr>
        <w:t>11</w:t>
      </w:r>
      <w:r w:rsidR="00997FEE" w:rsidRPr="00AA39B5">
        <w:rPr>
          <w:rFonts w:ascii="Times New Roman" w:hAnsi="Times New Roman"/>
          <w:sz w:val="22"/>
          <w:szCs w:val="22"/>
        </w:rPr>
        <w:t xml:space="preserve"> and 201</w:t>
      </w:r>
      <w:r w:rsidR="003802F0" w:rsidRPr="00AA39B5">
        <w:rPr>
          <w:rFonts w:ascii="Times New Roman" w:hAnsi="Times New Roman"/>
          <w:sz w:val="22"/>
          <w:szCs w:val="22"/>
        </w:rPr>
        <w:t>2</w:t>
      </w:r>
      <w:r w:rsidRPr="00AA39B5">
        <w:rPr>
          <w:rFonts w:ascii="Times New Roman" w:hAnsi="Times New Roman"/>
          <w:sz w:val="22"/>
          <w:szCs w:val="22"/>
        </w:rPr>
        <w:t>E.C.</w:t>
      </w:r>
    </w:p>
    <w:p w14:paraId="1E371877" w14:textId="77777777" w:rsidR="006A0761" w:rsidRPr="00AA39B5" w:rsidRDefault="006A0761" w:rsidP="00D47410">
      <w:pPr>
        <w:spacing w:line="276" w:lineRule="auto"/>
        <w:jc w:val="both"/>
        <w:rPr>
          <w:rFonts w:ascii="Times New Roman" w:hAnsi="Times New Roman"/>
          <w:color w:val="000000" w:themeColor="text1"/>
          <w:sz w:val="22"/>
          <w:szCs w:val="22"/>
        </w:rPr>
      </w:pPr>
    </w:p>
    <w:p w14:paraId="42B24C3F" w14:textId="77777777" w:rsidR="00D70999" w:rsidRPr="00AA39B5" w:rsidRDefault="00B92D86" w:rsidP="00D47410">
      <w:pPr>
        <w:spacing w:line="276" w:lineRule="auto"/>
        <w:jc w:val="both"/>
        <w:rPr>
          <w:rFonts w:ascii="Times New Roman" w:hAnsi="Times New Roman"/>
          <w:b/>
          <w:sz w:val="22"/>
          <w:szCs w:val="22"/>
        </w:rPr>
      </w:pPr>
      <w:r w:rsidRPr="00AA39B5">
        <w:rPr>
          <w:rFonts w:ascii="Times New Roman" w:hAnsi="Times New Roman"/>
          <w:color w:val="000000" w:themeColor="text1"/>
          <w:sz w:val="22"/>
          <w:szCs w:val="22"/>
        </w:rPr>
        <w:t xml:space="preserve">The policy is designed to promote numerous investment opportunities with a view to steadily diversify the structure of the economy, promote manufacturing, trade and business, attract foreign direct investment into the country, bring know-how, new technology and foreign currencies to the country, create more employment opportunities and achieve sustainable development. In adopting </w:t>
      </w:r>
      <w:r w:rsidR="00712882" w:rsidRPr="00AA39B5">
        <w:rPr>
          <w:rFonts w:ascii="Times New Roman" w:hAnsi="Times New Roman"/>
          <w:color w:val="000000" w:themeColor="text1"/>
          <w:sz w:val="22"/>
          <w:szCs w:val="22"/>
        </w:rPr>
        <w:t>conducive</w:t>
      </w:r>
      <w:r w:rsidRPr="00AA39B5">
        <w:rPr>
          <w:rFonts w:ascii="Times New Roman" w:hAnsi="Times New Roman"/>
          <w:color w:val="000000" w:themeColor="text1"/>
          <w:sz w:val="22"/>
          <w:szCs w:val="22"/>
        </w:rPr>
        <w:t xml:space="preserve"> policy environment, </w:t>
      </w:r>
      <w:r w:rsidR="00712882" w:rsidRPr="00AA39B5">
        <w:rPr>
          <w:rFonts w:ascii="Times New Roman" w:hAnsi="Times New Roman"/>
          <w:color w:val="000000" w:themeColor="text1"/>
          <w:sz w:val="22"/>
          <w:szCs w:val="22"/>
        </w:rPr>
        <w:t>East Hararge</w:t>
      </w:r>
      <w:r w:rsidRPr="00AA39B5">
        <w:rPr>
          <w:rFonts w:ascii="Times New Roman" w:hAnsi="Times New Roman"/>
          <w:color w:val="000000" w:themeColor="text1"/>
          <w:sz w:val="22"/>
          <w:szCs w:val="22"/>
        </w:rPr>
        <w:t xml:space="preserve"> administration pays maximum efforts in accelerating potential investment opportunities and has </w:t>
      </w:r>
      <w:r w:rsidR="00712882" w:rsidRPr="00AA39B5">
        <w:rPr>
          <w:rFonts w:ascii="Times New Roman" w:hAnsi="Times New Roman"/>
          <w:color w:val="000000" w:themeColor="text1"/>
          <w:sz w:val="22"/>
          <w:szCs w:val="22"/>
        </w:rPr>
        <w:t>no given attention</w:t>
      </w:r>
      <w:r w:rsidRPr="00AA39B5">
        <w:rPr>
          <w:rFonts w:ascii="Times New Roman" w:hAnsi="Times New Roman"/>
          <w:color w:val="000000" w:themeColor="text1"/>
          <w:sz w:val="22"/>
          <w:szCs w:val="22"/>
        </w:rPr>
        <w:t xml:space="preserve"> to industrial development of the </w:t>
      </w:r>
      <w:r w:rsidR="00997FEE" w:rsidRPr="00AA39B5">
        <w:rPr>
          <w:rFonts w:ascii="Times New Roman" w:hAnsi="Times New Roman"/>
          <w:sz w:val="22"/>
          <w:szCs w:val="22"/>
        </w:rPr>
        <w:t>East Hararge Zone</w:t>
      </w:r>
      <w:r w:rsidRPr="00AA39B5">
        <w:rPr>
          <w:rFonts w:ascii="Times New Roman" w:hAnsi="Times New Roman"/>
          <w:sz w:val="22"/>
          <w:szCs w:val="22"/>
        </w:rPr>
        <w:t>.</w:t>
      </w:r>
    </w:p>
    <w:p w14:paraId="4D23DD82" w14:textId="77777777" w:rsidR="00D70999" w:rsidRPr="00AA39B5" w:rsidRDefault="00D70999" w:rsidP="00D47410">
      <w:pPr>
        <w:spacing w:line="276" w:lineRule="auto"/>
        <w:jc w:val="both"/>
        <w:rPr>
          <w:rFonts w:ascii="Times New Roman" w:hAnsi="Times New Roman"/>
          <w:b/>
          <w:sz w:val="22"/>
          <w:szCs w:val="22"/>
        </w:rPr>
      </w:pPr>
    </w:p>
    <w:p w14:paraId="73F5AF25" w14:textId="77777777" w:rsidR="00FB59E3" w:rsidRPr="00AA39B5" w:rsidRDefault="00712882" w:rsidP="00D47410">
      <w:pPr>
        <w:spacing w:line="276" w:lineRule="auto"/>
        <w:jc w:val="both"/>
        <w:rPr>
          <w:rFonts w:ascii="Times New Roman" w:hAnsi="Times New Roman"/>
          <w:b/>
          <w:sz w:val="22"/>
          <w:szCs w:val="22"/>
        </w:rPr>
      </w:pPr>
      <w:r w:rsidRPr="00AA39B5">
        <w:rPr>
          <w:rFonts w:ascii="Times New Roman" w:eastAsia="PMingLiU" w:hAnsi="Times New Roman"/>
          <w:sz w:val="22"/>
          <w:szCs w:val="22"/>
        </w:rPr>
        <w:t>However; in the E</w:t>
      </w:r>
      <w:r w:rsidR="00FB59E3" w:rsidRPr="00AA39B5">
        <w:rPr>
          <w:rFonts w:ascii="Times New Roman" w:eastAsia="PMingLiU" w:hAnsi="Times New Roman"/>
          <w:sz w:val="22"/>
          <w:szCs w:val="22"/>
        </w:rPr>
        <w:t xml:space="preserve">ast hararge zone usually the privet investors the most participation on the </w:t>
      </w:r>
      <w:r w:rsidR="003345BA" w:rsidRPr="00AA39B5">
        <w:rPr>
          <w:rFonts w:ascii="Times New Roman" w:eastAsia="PMingLiU" w:hAnsi="Times New Roman"/>
          <w:sz w:val="22"/>
          <w:szCs w:val="22"/>
        </w:rPr>
        <w:t>6</w:t>
      </w:r>
      <w:r w:rsidR="00FB59E3" w:rsidRPr="00AA39B5">
        <w:rPr>
          <w:rFonts w:ascii="Times New Roman" w:eastAsia="PMingLiU" w:hAnsi="Times New Roman"/>
          <w:sz w:val="22"/>
          <w:szCs w:val="22"/>
        </w:rPr>
        <w:t xml:space="preserve"> sectors that are Agriculture</w:t>
      </w:r>
      <w:r w:rsidR="003345BA" w:rsidRPr="00AA39B5">
        <w:rPr>
          <w:rFonts w:ascii="Times New Roman" w:eastAsia="PMingLiU" w:hAnsi="Times New Roman"/>
          <w:sz w:val="22"/>
          <w:szCs w:val="22"/>
        </w:rPr>
        <w:t>,</w:t>
      </w:r>
      <w:r w:rsidR="00486E5B" w:rsidRPr="00AA39B5">
        <w:rPr>
          <w:rFonts w:ascii="Times New Roman" w:eastAsia="PMingLiU" w:hAnsi="Times New Roman"/>
          <w:sz w:val="22"/>
          <w:szCs w:val="22"/>
        </w:rPr>
        <w:t xml:space="preserve"> </w:t>
      </w:r>
      <w:r w:rsidR="003345BA" w:rsidRPr="00AA39B5">
        <w:rPr>
          <w:rFonts w:ascii="Times New Roman" w:hAnsi="Times New Roman"/>
          <w:color w:val="000000"/>
          <w:sz w:val="22"/>
          <w:szCs w:val="22"/>
        </w:rPr>
        <w:t>Education</w:t>
      </w:r>
      <w:r w:rsidR="003345BA" w:rsidRPr="00AA39B5">
        <w:rPr>
          <w:rStyle w:val="SubtleReference"/>
          <w:rFonts w:ascii="Times New Roman" w:hAnsi="Times New Roman"/>
          <w:smallCaps/>
          <w:color w:val="000000"/>
          <w:sz w:val="22"/>
          <w:szCs w:val="22"/>
          <w:u w:val="none"/>
        </w:rPr>
        <w:t>,</w:t>
      </w:r>
      <w:r w:rsidR="00486E5B" w:rsidRPr="00AA39B5">
        <w:rPr>
          <w:rStyle w:val="SubtleReference"/>
          <w:rFonts w:ascii="Times New Roman" w:hAnsi="Times New Roman"/>
          <w:smallCaps/>
          <w:color w:val="000000"/>
          <w:sz w:val="22"/>
          <w:szCs w:val="22"/>
          <w:u w:val="none"/>
        </w:rPr>
        <w:t xml:space="preserve"> </w:t>
      </w:r>
      <w:r w:rsidR="003345BA" w:rsidRPr="00AA39B5">
        <w:rPr>
          <w:rStyle w:val="SubtleReference"/>
          <w:rFonts w:ascii="Times New Roman" w:hAnsi="Times New Roman"/>
          <w:smallCaps/>
          <w:color w:val="000000"/>
          <w:sz w:val="22"/>
          <w:szCs w:val="22"/>
          <w:u w:val="none"/>
        </w:rPr>
        <w:t xml:space="preserve">Health, Hotel, </w:t>
      </w:r>
      <w:r w:rsidR="00FB59E3" w:rsidRPr="00AA39B5">
        <w:rPr>
          <w:rFonts w:ascii="Times New Roman" w:eastAsia="PMingLiU" w:hAnsi="Times New Roman"/>
          <w:sz w:val="22"/>
          <w:szCs w:val="22"/>
        </w:rPr>
        <w:t>Industry</w:t>
      </w:r>
      <w:r w:rsidR="003345BA" w:rsidRPr="00AA39B5">
        <w:rPr>
          <w:rFonts w:ascii="Times New Roman" w:eastAsia="PMingLiU" w:hAnsi="Times New Roman"/>
          <w:sz w:val="22"/>
          <w:szCs w:val="22"/>
        </w:rPr>
        <w:t xml:space="preserve"> and Trade</w:t>
      </w:r>
      <w:r w:rsidR="00FB59E3" w:rsidRPr="00AA39B5">
        <w:rPr>
          <w:rFonts w:ascii="Times New Roman" w:eastAsia="PMingLiU" w:hAnsi="Times New Roman"/>
          <w:sz w:val="22"/>
          <w:szCs w:val="22"/>
        </w:rPr>
        <w:t>. Operational Investment Activitie</w:t>
      </w:r>
      <w:r w:rsidR="00456B0A" w:rsidRPr="00AA39B5">
        <w:rPr>
          <w:rFonts w:ascii="Times New Roman" w:eastAsia="PMingLiU" w:hAnsi="Times New Roman"/>
          <w:sz w:val="22"/>
          <w:szCs w:val="22"/>
        </w:rPr>
        <w:t>s by Sector in the year of 20</w:t>
      </w:r>
      <w:r w:rsidR="004955F5" w:rsidRPr="00AA39B5">
        <w:rPr>
          <w:rFonts w:ascii="Times New Roman" w:eastAsia="PMingLiU" w:hAnsi="Times New Roman"/>
          <w:sz w:val="22"/>
          <w:szCs w:val="22"/>
        </w:rPr>
        <w:t>11</w:t>
      </w:r>
      <w:r w:rsidR="00456B0A" w:rsidRPr="00AA39B5">
        <w:rPr>
          <w:rFonts w:ascii="Times New Roman" w:eastAsia="PMingLiU" w:hAnsi="Times New Roman"/>
          <w:sz w:val="22"/>
          <w:szCs w:val="22"/>
        </w:rPr>
        <w:t>E.C</w:t>
      </w:r>
      <w:r w:rsidR="00FB59E3" w:rsidRPr="00AA39B5">
        <w:rPr>
          <w:rFonts w:ascii="Times New Roman" w:eastAsia="PMingLiU" w:hAnsi="Times New Roman"/>
          <w:sz w:val="22"/>
          <w:szCs w:val="22"/>
        </w:rPr>
        <w:t xml:space="preserve">Operational investment </w:t>
      </w:r>
      <w:r w:rsidR="004955F5" w:rsidRPr="00AA39B5">
        <w:rPr>
          <w:rFonts w:ascii="Times New Roman" w:eastAsia="PMingLiU" w:hAnsi="Times New Roman"/>
          <w:sz w:val="22"/>
          <w:szCs w:val="22"/>
        </w:rPr>
        <w:t>activities by Sector includes  6</w:t>
      </w:r>
      <w:r w:rsidR="00456B0A" w:rsidRPr="00AA39B5">
        <w:rPr>
          <w:rFonts w:ascii="Times New Roman" w:eastAsia="PMingLiU" w:hAnsi="Times New Roman"/>
          <w:sz w:val="22"/>
          <w:szCs w:val="22"/>
        </w:rPr>
        <w:t>and</w:t>
      </w:r>
      <w:r w:rsidR="00FB59E3" w:rsidRPr="00AA39B5">
        <w:rPr>
          <w:rFonts w:ascii="Times New Roman" w:eastAsia="PMingLiU" w:hAnsi="Times New Roman"/>
          <w:sz w:val="22"/>
          <w:szCs w:val="22"/>
        </w:rPr>
        <w:t xml:space="preserve"> 8</w:t>
      </w:r>
      <w:r w:rsidR="00A978D8" w:rsidRPr="00AA39B5">
        <w:rPr>
          <w:rFonts w:ascii="Times New Roman" w:eastAsia="PMingLiU" w:hAnsi="Times New Roman"/>
          <w:sz w:val="22"/>
          <w:szCs w:val="22"/>
        </w:rPr>
        <w:t>9</w:t>
      </w:r>
      <w:r w:rsidR="00FB59E3" w:rsidRPr="00AA39B5">
        <w:rPr>
          <w:rFonts w:ascii="Times New Roman" w:eastAsia="PMingLiU" w:hAnsi="Times New Roman"/>
          <w:sz w:val="22"/>
          <w:szCs w:val="22"/>
        </w:rPr>
        <w:t xml:space="preserve"> projects  with a total capital </w:t>
      </w:r>
      <w:r w:rsidR="00A978D8" w:rsidRPr="00AA39B5">
        <w:rPr>
          <w:rFonts w:ascii="Times New Roman" w:hAnsi="Times New Roman"/>
          <w:color w:val="000000"/>
          <w:sz w:val="22"/>
          <w:szCs w:val="22"/>
        </w:rPr>
        <w:t>133,714,882.38</w:t>
      </w:r>
      <w:r w:rsidR="00FB59E3" w:rsidRPr="00AA39B5">
        <w:rPr>
          <w:rFonts w:ascii="Times New Roman" w:eastAsia="PMingLiU" w:hAnsi="Times New Roman"/>
          <w:sz w:val="22"/>
          <w:szCs w:val="22"/>
        </w:rPr>
        <w:t xml:space="preserve">.00  million, with invested on a total land area of  </w:t>
      </w:r>
      <w:r w:rsidR="00747A22" w:rsidRPr="00AA39B5">
        <w:rPr>
          <w:rStyle w:val="SubtleReference"/>
          <w:rFonts w:ascii="Times New Roman" w:hAnsi="Times New Roman"/>
          <w:sz w:val="22"/>
          <w:szCs w:val="22"/>
          <w:u w:val="none"/>
        </w:rPr>
        <w:t xml:space="preserve">82.601373 </w:t>
      </w:r>
      <w:r w:rsidR="00FB59E3" w:rsidRPr="00AA39B5">
        <w:rPr>
          <w:rFonts w:ascii="Times New Roman" w:eastAsia="PMingLiU" w:hAnsi="Times New Roman"/>
          <w:sz w:val="22"/>
          <w:szCs w:val="22"/>
        </w:rPr>
        <w:t xml:space="preserve">hector  and these investment created  job Opportunity for  </w:t>
      </w:r>
      <w:r w:rsidR="00747A22" w:rsidRPr="00AA39B5">
        <w:rPr>
          <w:rFonts w:ascii="Times New Roman" w:eastAsia="PMingLiU" w:hAnsi="Times New Roman"/>
          <w:sz w:val="22"/>
          <w:szCs w:val="22"/>
        </w:rPr>
        <w:t>369</w:t>
      </w:r>
      <w:r w:rsidR="00D70999" w:rsidRPr="00AA39B5">
        <w:rPr>
          <w:rFonts w:ascii="Times New Roman" w:eastAsia="PMingLiU" w:hAnsi="Times New Roman"/>
          <w:sz w:val="22"/>
          <w:szCs w:val="22"/>
        </w:rPr>
        <w:t xml:space="preserve"> permanent</w:t>
      </w:r>
      <w:r w:rsidR="00FB59E3" w:rsidRPr="00AA39B5">
        <w:rPr>
          <w:rFonts w:ascii="Times New Roman" w:eastAsia="PMingLiU" w:hAnsi="Times New Roman"/>
          <w:sz w:val="22"/>
          <w:szCs w:val="22"/>
        </w:rPr>
        <w:t xml:space="preserve">, </w:t>
      </w:r>
      <w:r w:rsidR="00747A22" w:rsidRPr="00AA39B5">
        <w:rPr>
          <w:rFonts w:ascii="Times New Roman" w:eastAsia="PMingLiU" w:hAnsi="Times New Roman"/>
          <w:sz w:val="22"/>
          <w:szCs w:val="22"/>
        </w:rPr>
        <w:t>514</w:t>
      </w:r>
      <w:r w:rsidR="00FB59E3" w:rsidRPr="00AA39B5">
        <w:rPr>
          <w:rFonts w:ascii="Times New Roman" w:eastAsia="PMingLiU" w:hAnsi="Times New Roman"/>
          <w:sz w:val="22"/>
          <w:szCs w:val="22"/>
        </w:rPr>
        <w:t xml:space="preserve"> temporary employees  and  total for </w:t>
      </w:r>
      <w:r w:rsidR="00580628" w:rsidRPr="00AA39B5">
        <w:rPr>
          <w:rFonts w:ascii="Times New Roman" w:eastAsia="PMingLiU" w:hAnsi="Times New Roman"/>
          <w:sz w:val="22"/>
          <w:szCs w:val="22"/>
        </w:rPr>
        <w:t xml:space="preserve"> 883</w:t>
      </w:r>
      <w:r w:rsidR="00FB59E3" w:rsidRPr="00AA39B5">
        <w:rPr>
          <w:rFonts w:ascii="Times New Roman" w:eastAsia="PMingLiU" w:hAnsi="Times New Roman"/>
          <w:sz w:val="22"/>
          <w:szCs w:val="22"/>
        </w:rPr>
        <w:t xml:space="preserve"> employ</w:t>
      </w:r>
      <w:r w:rsidR="00DF6770" w:rsidRPr="00AA39B5">
        <w:rPr>
          <w:rFonts w:ascii="Times New Roman" w:eastAsia="PMingLiU" w:hAnsi="Times New Roman"/>
          <w:sz w:val="22"/>
          <w:szCs w:val="22"/>
        </w:rPr>
        <w:t>ees create  job opportunities.</w:t>
      </w:r>
    </w:p>
    <w:p w14:paraId="334D265D" w14:textId="77777777" w:rsidR="00456B0A" w:rsidRPr="00AA39B5" w:rsidRDefault="00456B0A" w:rsidP="00D47410">
      <w:pPr>
        <w:spacing w:line="276" w:lineRule="auto"/>
        <w:jc w:val="both"/>
        <w:rPr>
          <w:rFonts w:ascii="Times New Roman" w:eastAsia="PMingLiU" w:hAnsi="Times New Roman"/>
          <w:sz w:val="22"/>
          <w:szCs w:val="22"/>
        </w:rPr>
      </w:pPr>
    </w:p>
    <w:p w14:paraId="31C58472" w14:textId="77777777" w:rsidR="00D27E1B" w:rsidRPr="00AA39B5" w:rsidRDefault="00456B0A" w:rsidP="00D47410">
      <w:pPr>
        <w:spacing w:line="276" w:lineRule="auto"/>
        <w:jc w:val="both"/>
        <w:rPr>
          <w:rFonts w:ascii="Times New Roman" w:eastAsia="PMingLiU" w:hAnsi="Times New Roman"/>
          <w:sz w:val="22"/>
          <w:szCs w:val="22"/>
        </w:rPr>
      </w:pPr>
      <w:r w:rsidRPr="00AA39B5">
        <w:rPr>
          <w:rFonts w:ascii="Times New Roman" w:eastAsia="PMingLiU" w:hAnsi="Times New Roman"/>
          <w:sz w:val="22"/>
          <w:szCs w:val="22"/>
        </w:rPr>
        <w:t>While in the year of 201</w:t>
      </w:r>
      <w:r w:rsidR="007D1E4D" w:rsidRPr="00AA39B5">
        <w:rPr>
          <w:rFonts w:ascii="Times New Roman" w:eastAsia="PMingLiU" w:hAnsi="Times New Roman"/>
          <w:sz w:val="22"/>
          <w:szCs w:val="22"/>
        </w:rPr>
        <w:t>2</w:t>
      </w:r>
      <w:r w:rsidRPr="00AA39B5">
        <w:rPr>
          <w:rFonts w:ascii="Times New Roman" w:eastAsia="PMingLiU" w:hAnsi="Times New Roman"/>
          <w:sz w:val="22"/>
          <w:szCs w:val="22"/>
        </w:rPr>
        <w:t xml:space="preserve">E.C </w:t>
      </w:r>
      <w:r w:rsidR="00FB59E3" w:rsidRPr="00AA39B5">
        <w:rPr>
          <w:rFonts w:ascii="Times New Roman" w:eastAsia="PMingLiU" w:hAnsi="Times New Roman"/>
          <w:sz w:val="22"/>
          <w:szCs w:val="22"/>
        </w:rPr>
        <w:t>Operational investment</w:t>
      </w:r>
      <w:r w:rsidR="006A328D" w:rsidRPr="00AA39B5">
        <w:rPr>
          <w:rFonts w:ascii="Times New Roman" w:eastAsia="PMingLiU" w:hAnsi="Times New Roman"/>
          <w:sz w:val="22"/>
          <w:szCs w:val="22"/>
        </w:rPr>
        <w:t xml:space="preserve"> activities by Sector includes 6</w:t>
      </w:r>
      <w:r w:rsidRPr="00AA39B5">
        <w:rPr>
          <w:rFonts w:ascii="Times New Roman" w:eastAsia="PMingLiU" w:hAnsi="Times New Roman"/>
          <w:sz w:val="22"/>
          <w:szCs w:val="22"/>
        </w:rPr>
        <w:t>and</w:t>
      </w:r>
      <w:r w:rsidR="006A328D" w:rsidRPr="00AA39B5">
        <w:rPr>
          <w:rFonts w:ascii="Times New Roman" w:eastAsia="PMingLiU" w:hAnsi="Times New Roman"/>
          <w:sz w:val="22"/>
          <w:szCs w:val="22"/>
        </w:rPr>
        <w:t xml:space="preserve"> 91</w:t>
      </w:r>
      <w:r w:rsidR="00FB59E3" w:rsidRPr="00AA39B5">
        <w:rPr>
          <w:rFonts w:ascii="Times New Roman" w:eastAsia="PMingLiU" w:hAnsi="Times New Roman"/>
          <w:sz w:val="22"/>
          <w:szCs w:val="22"/>
        </w:rPr>
        <w:t xml:space="preserve"> projects  with a total capital </w:t>
      </w:r>
      <w:r w:rsidR="006A328D" w:rsidRPr="00AA39B5">
        <w:rPr>
          <w:rStyle w:val="SubtleReference"/>
          <w:rFonts w:ascii="Times New Roman" w:hAnsi="Times New Roman"/>
          <w:sz w:val="22"/>
          <w:szCs w:val="22"/>
          <w:u w:val="none"/>
        </w:rPr>
        <w:t xml:space="preserve">183,414,882.38 </w:t>
      </w:r>
      <w:r w:rsidR="00FB59E3" w:rsidRPr="00AA39B5">
        <w:rPr>
          <w:rFonts w:ascii="Times New Roman" w:eastAsia="PMingLiU" w:hAnsi="Times New Roman"/>
          <w:sz w:val="22"/>
          <w:szCs w:val="22"/>
        </w:rPr>
        <w:t xml:space="preserve">million with invested on a total land area of  </w:t>
      </w:r>
      <w:r w:rsidR="006A328D" w:rsidRPr="00AA39B5">
        <w:rPr>
          <w:rStyle w:val="SubtleReference"/>
          <w:rFonts w:ascii="Times New Roman" w:hAnsi="Times New Roman"/>
          <w:sz w:val="22"/>
          <w:szCs w:val="22"/>
          <w:u w:val="none"/>
        </w:rPr>
        <w:t>282.6227</w:t>
      </w:r>
      <w:r w:rsidR="00FB59E3" w:rsidRPr="00AA39B5">
        <w:rPr>
          <w:rFonts w:ascii="Times New Roman" w:eastAsia="PMingLiU" w:hAnsi="Times New Roman"/>
          <w:sz w:val="22"/>
          <w:szCs w:val="22"/>
        </w:rPr>
        <w:t xml:space="preserve"> hector  and these investment created  job Opportunity for </w:t>
      </w:r>
      <w:r w:rsidR="006A328D" w:rsidRPr="00AA39B5">
        <w:rPr>
          <w:rFonts w:ascii="Times New Roman" w:eastAsia="PMingLiU" w:hAnsi="Times New Roman"/>
          <w:sz w:val="22"/>
          <w:szCs w:val="22"/>
        </w:rPr>
        <w:t xml:space="preserve"> 381</w:t>
      </w:r>
      <w:r w:rsidR="00FB59E3" w:rsidRPr="00AA39B5">
        <w:rPr>
          <w:rFonts w:ascii="Times New Roman" w:eastAsia="PMingLiU" w:hAnsi="Times New Roman"/>
          <w:sz w:val="22"/>
          <w:szCs w:val="22"/>
        </w:rPr>
        <w:t xml:space="preserve"> permanent &amp;</w:t>
      </w:r>
      <w:r w:rsidR="006A328D" w:rsidRPr="00AA39B5">
        <w:rPr>
          <w:rFonts w:ascii="Times New Roman" w:eastAsia="PMingLiU" w:hAnsi="Times New Roman"/>
          <w:sz w:val="22"/>
          <w:szCs w:val="22"/>
        </w:rPr>
        <w:t xml:space="preserve"> 524 </w:t>
      </w:r>
      <w:r w:rsidR="00FB59E3" w:rsidRPr="00AA39B5">
        <w:rPr>
          <w:rFonts w:ascii="Times New Roman" w:eastAsia="PMingLiU" w:hAnsi="Times New Roman"/>
          <w:sz w:val="22"/>
          <w:szCs w:val="22"/>
        </w:rPr>
        <w:t xml:space="preserve"> temporary employees  and total  for </w:t>
      </w:r>
      <w:r w:rsidR="005F1FB9" w:rsidRPr="00AA39B5">
        <w:rPr>
          <w:rFonts w:ascii="Times New Roman" w:eastAsia="PMingLiU" w:hAnsi="Times New Roman"/>
          <w:sz w:val="22"/>
          <w:szCs w:val="22"/>
        </w:rPr>
        <w:t>905</w:t>
      </w:r>
      <w:r w:rsidR="00FB59E3" w:rsidRPr="00AA39B5">
        <w:rPr>
          <w:rFonts w:ascii="Times New Roman" w:eastAsia="PMingLiU" w:hAnsi="Times New Roman"/>
          <w:sz w:val="22"/>
          <w:szCs w:val="22"/>
        </w:rPr>
        <w:t xml:space="preserve"> employees created job opportunities. For more information stated in detail in the following tow table</w:t>
      </w:r>
      <w:r w:rsidRPr="00AA39B5">
        <w:rPr>
          <w:rFonts w:ascii="Times New Roman" w:eastAsia="PMingLiU" w:hAnsi="Times New Roman"/>
          <w:sz w:val="22"/>
          <w:szCs w:val="22"/>
        </w:rPr>
        <w:t>;</w:t>
      </w:r>
      <w:bookmarkStart w:id="79" w:name="_Toc366457970"/>
    </w:p>
    <w:p w14:paraId="0176C7E9" w14:textId="77777777" w:rsidR="00456B0A" w:rsidRPr="00AA39B5" w:rsidRDefault="00456B0A" w:rsidP="00D47410">
      <w:pPr>
        <w:spacing w:line="276" w:lineRule="auto"/>
        <w:rPr>
          <w:rStyle w:val="SubtleReference"/>
          <w:rFonts w:ascii="Times New Roman" w:hAnsi="Times New Roman"/>
          <w:sz w:val="22"/>
          <w:szCs w:val="22"/>
          <w:u w:val="none"/>
        </w:rPr>
      </w:pPr>
      <w:bookmarkStart w:id="80" w:name="_Toc14462473"/>
    </w:p>
    <w:p w14:paraId="44DFD57D" w14:textId="77777777" w:rsidR="00D70999" w:rsidRPr="00AA39B5" w:rsidRDefault="00D70999" w:rsidP="00D47410">
      <w:pPr>
        <w:spacing w:line="276" w:lineRule="auto"/>
        <w:rPr>
          <w:rStyle w:val="SubtleReference"/>
          <w:rFonts w:ascii="Times New Roman" w:hAnsi="Times New Roman"/>
          <w:sz w:val="22"/>
          <w:szCs w:val="22"/>
          <w:u w:val="none"/>
        </w:rPr>
      </w:pPr>
    </w:p>
    <w:p w14:paraId="5A0DFDD1" w14:textId="77777777" w:rsidR="00D70999" w:rsidRPr="00AA39B5" w:rsidRDefault="00D70999" w:rsidP="00D47410">
      <w:pPr>
        <w:spacing w:line="276" w:lineRule="auto"/>
        <w:rPr>
          <w:rStyle w:val="SubtleReference"/>
          <w:rFonts w:ascii="Times New Roman" w:hAnsi="Times New Roman"/>
          <w:sz w:val="22"/>
          <w:szCs w:val="22"/>
          <w:u w:val="none"/>
        </w:rPr>
      </w:pPr>
    </w:p>
    <w:p w14:paraId="65CF2552" w14:textId="77777777" w:rsidR="00D70999" w:rsidRPr="00AA39B5" w:rsidRDefault="00D70999" w:rsidP="00D47410">
      <w:pPr>
        <w:spacing w:line="276" w:lineRule="auto"/>
        <w:rPr>
          <w:rStyle w:val="SubtleReference"/>
          <w:rFonts w:ascii="Times New Roman" w:hAnsi="Times New Roman"/>
          <w:sz w:val="22"/>
          <w:szCs w:val="22"/>
          <w:u w:val="none"/>
        </w:rPr>
      </w:pPr>
    </w:p>
    <w:p w14:paraId="56D7B84B" w14:textId="77777777" w:rsidR="00D70999" w:rsidRPr="00AA39B5" w:rsidRDefault="00D70999" w:rsidP="00D47410">
      <w:pPr>
        <w:spacing w:line="276" w:lineRule="auto"/>
        <w:rPr>
          <w:rStyle w:val="SubtleReference"/>
          <w:rFonts w:ascii="Times New Roman" w:hAnsi="Times New Roman"/>
          <w:sz w:val="22"/>
          <w:szCs w:val="22"/>
          <w:u w:val="none"/>
        </w:rPr>
      </w:pPr>
    </w:p>
    <w:p w14:paraId="2CC5F89A" w14:textId="77777777" w:rsidR="00D70999" w:rsidRPr="00AA39B5" w:rsidRDefault="00D70999" w:rsidP="00D47410">
      <w:pPr>
        <w:spacing w:line="276" w:lineRule="auto"/>
        <w:rPr>
          <w:rStyle w:val="SubtleReference"/>
          <w:rFonts w:ascii="Times New Roman" w:hAnsi="Times New Roman"/>
          <w:sz w:val="22"/>
          <w:szCs w:val="22"/>
          <w:u w:val="none"/>
        </w:rPr>
      </w:pPr>
    </w:p>
    <w:p w14:paraId="41DF003D" w14:textId="77777777" w:rsidR="00D70999" w:rsidRPr="00AA39B5" w:rsidRDefault="00D70999" w:rsidP="00D47410">
      <w:pPr>
        <w:spacing w:line="276" w:lineRule="auto"/>
        <w:rPr>
          <w:rStyle w:val="SubtleReference"/>
          <w:rFonts w:ascii="Times New Roman" w:hAnsi="Times New Roman"/>
          <w:sz w:val="22"/>
          <w:szCs w:val="22"/>
          <w:u w:val="none"/>
        </w:rPr>
      </w:pPr>
    </w:p>
    <w:p w14:paraId="23190B43" w14:textId="77777777" w:rsidR="00D70999" w:rsidRPr="00AA39B5" w:rsidRDefault="00D70999" w:rsidP="00D47410">
      <w:pPr>
        <w:spacing w:line="276" w:lineRule="auto"/>
        <w:rPr>
          <w:rStyle w:val="SubtleReference"/>
          <w:rFonts w:ascii="Times New Roman" w:hAnsi="Times New Roman"/>
          <w:sz w:val="22"/>
          <w:szCs w:val="22"/>
          <w:u w:val="none"/>
        </w:rPr>
      </w:pPr>
    </w:p>
    <w:p w14:paraId="12D1E0C9" w14:textId="77777777" w:rsidR="00D70999" w:rsidRPr="00AA39B5" w:rsidRDefault="00D70999" w:rsidP="00D47410">
      <w:pPr>
        <w:spacing w:line="276" w:lineRule="auto"/>
        <w:rPr>
          <w:rStyle w:val="SubtleReference"/>
          <w:rFonts w:ascii="Times New Roman" w:hAnsi="Times New Roman"/>
          <w:sz w:val="22"/>
          <w:szCs w:val="22"/>
          <w:u w:val="none"/>
        </w:rPr>
      </w:pPr>
    </w:p>
    <w:p w14:paraId="18A93186" w14:textId="77777777" w:rsidR="00D70999" w:rsidRPr="00AA39B5" w:rsidRDefault="00D70999" w:rsidP="00D47410">
      <w:pPr>
        <w:spacing w:line="276" w:lineRule="auto"/>
        <w:rPr>
          <w:rStyle w:val="SubtleReference"/>
          <w:rFonts w:ascii="Times New Roman" w:hAnsi="Times New Roman"/>
          <w:sz w:val="22"/>
          <w:szCs w:val="22"/>
          <w:u w:val="none"/>
        </w:rPr>
      </w:pPr>
    </w:p>
    <w:p w14:paraId="2DDDA57E" w14:textId="77777777" w:rsidR="00D70999" w:rsidRPr="00AA39B5" w:rsidRDefault="00D70999" w:rsidP="00D47410">
      <w:pPr>
        <w:spacing w:line="276" w:lineRule="auto"/>
        <w:rPr>
          <w:rStyle w:val="SubtleReference"/>
          <w:rFonts w:ascii="Times New Roman" w:hAnsi="Times New Roman"/>
          <w:sz w:val="22"/>
          <w:szCs w:val="22"/>
          <w:u w:val="none"/>
        </w:rPr>
      </w:pPr>
    </w:p>
    <w:bookmarkEnd w:id="79"/>
    <w:bookmarkEnd w:id="80"/>
    <w:p w14:paraId="2B229503" w14:textId="77777777" w:rsidR="00691AAB" w:rsidRPr="00AA39B5" w:rsidRDefault="00691AAB" w:rsidP="00D47410">
      <w:pPr>
        <w:spacing w:line="276" w:lineRule="auto"/>
        <w:jc w:val="center"/>
        <w:rPr>
          <w:rFonts w:ascii="Times New Roman" w:eastAsia="PMingLiU" w:hAnsi="Times New Roman"/>
          <w:i/>
          <w:iCs/>
          <w:color w:val="000000"/>
          <w:sz w:val="22"/>
          <w:szCs w:val="22"/>
        </w:rPr>
      </w:pPr>
      <w:r w:rsidRPr="00AA39B5">
        <w:rPr>
          <w:rFonts w:ascii="Times New Roman" w:eastAsia="PMingLiU" w:hAnsi="Times New Roman"/>
          <w:b/>
          <w:iCs/>
          <w:color w:val="000000"/>
          <w:sz w:val="22"/>
          <w:szCs w:val="22"/>
        </w:rPr>
        <w:t>Table 46</w:t>
      </w:r>
      <w:r w:rsidR="00003656" w:rsidRPr="00AA39B5">
        <w:rPr>
          <w:rFonts w:ascii="Times New Roman" w:eastAsia="PMingLiU" w:hAnsi="Times New Roman"/>
          <w:b/>
          <w:iCs/>
          <w:color w:val="000000"/>
          <w:sz w:val="22"/>
          <w:szCs w:val="22"/>
        </w:rPr>
        <w:t xml:space="preserve">; </w:t>
      </w:r>
      <w:r w:rsidRPr="00AA39B5">
        <w:rPr>
          <w:rFonts w:ascii="Times New Roman" w:eastAsia="PMingLiU" w:hAnsi="Times New Roman"/>
          <w:iCs/>
          <w:color w:val="000000"/>
          <w:sz w:val="22"/>
          <w:szCs w:val="22"/>
        </w:rPr>
        <w:t xml:space="preserve">Operational investment activities by sector and capital </w:t>
      </w:r>
    </w:p>
    <w:p w14:paraId="68BB5D71" w14:textId="77777777" w:rsidR="00691AAB" w:rsidRPr="00AA39B5" w:rsidRDefault="00691AAB" w:rsidP="00D47410">
      <w:pPr>
        <w:spacing w:line="276" w:lineRule="auto"/>
        <w:rPr>
          <w:rStyle w:val="SubtleReference"/>
          <w:rFonts w:ascii="Times New Roman" w:hAnsi="Times New Roman"/>
          <w:sz w:val="22"/>
          <w:szCs w:val="22"/>
          <w:u w:val="none"/>
        </w:rPr>
      </w:pPr>
    </w:p>
    <w:tbl>
      <w:tblPr>
        <w:tblStyle w:val="TableGrid"/>
        <w:tblW w:w="11430" w:type="dxa"/>
        <w:tblInd w:w="-1242" w:type="dxa"/>
        <w:tblLayout w:type="fixed"/>
        <w:tblLook w:val="04A0" w:firstRow="1" w:lastRow="0" w:firstColumn="1" w:lastColumn="0" w:noHBand="0" w:noVBand="1"/>
      </w:tblPr>
      <w:tblGrid>
        <w:gridCol w:w="2250"/>
        <w:gridCol w:w="1260"/>
        <w:gridCol w:w="1350"/>
        <w:gridCol w:w="1170"/>
        <w:gridCol w:w="1260"/>
        <w:gridCol w:w="1170"/>
        <w:gridCol w:w="1170"/>
        <w:gridCol w:w="1800"/>
      </w:tblGrid>
      <w:tr w:rsidR="00C01FB7" w:rsidRPr="00AA39B5" w14:paraId="573592CB" w14:textId="77777777" w:rsidTr="003E417E">
        <w:tc>
          <w:tcPr>
            <w:tcW w:w="11430" w:type="dxa"/>
            <w:gridSpan w:val="8"/>
            <w:shd w:val="clear" w:color="auto" w:fill="FBD4B4" w:themeFill="accent6" w:themeFillTint="66"/>
          </w:tcPr>
          <w:p w14:paraId="76FCB195" w14:textId="77777777" w:rsidR="00C01FB7" w:rsidRPr="00AA39B5" w:rsidRDefault="00C01FB7" w:rsidP="00D47410">
            <w:pPr>
              <w:spacing w:line="276" w:lineRule="auto"/>
              <w:jc w:val="center"/>
              <w:rPr>
                <w:rStyle w:val="SubtleReference"/>
                <w:b/>
                <w:sz w:val="22"/>
                <w:szCs w:val="22"/>
                <w:u w:val="none"/>
              </w:rPr>
            </w:pPr>
            <w:r w:rsidRPr="00AA39B5">
              <w:rPr>
                <w:rStyle w:val="SubtleReference"/>
                <w:b/>
                <w:sz w:val="22"/>
                <w:szCs w:val="22"/>
                <w:u w:val="none"/>
              </w:rPr>
              <w:t>2011 e.c</w:t>
            </w:r>
          </w:p>
        </w:tc>
      </w:tr>
      <w:tr w:rsidR="0033070F" w:rsidRPr="00AA39B5" w14:paraId="11C3B951" w14:textId="77777777" w:rsidTr="003E417E">
        <w:trPr>
          <w:trHeight w:val="413"/>
        </w:trPr>
        <w:tc>
          <w:tcPr>
            <w:tcW w:w="2250" w:type="dxa"/>
          </w:tcPr>
          <w:p w14:paraId="3D4D64B7" w14:textId="77777777" w:rsidR="0025205A" w:rsidRPr="00AA39B5" w:rsidRDefault="0025205A" w:rsidP="00D47410">
            <w:pPr>
              <w:spacing w:line="276" w:lineRule="auto"/>
              <w:rPr>
                <w:rStyle w:val="SubtleReference"/>
                <w:sz w:val="22"/>
                <w:szCs w:val="22"/>
                <w:u w:val="none"/>
              </w:rPr>
            </w:pPr>
            <w:r w:rsidRPr="00AA39B5">
              <w:rPr>
                <w:rFonts w:eastAsia="PMingLiU"/>
                <w:iCs/>
                <w:color w:val="000000"/>
                <w:sz w:val="22"/>
                <w:szCs w:val="22"/>
              </w:rPr>
              <w:t>Operational investment activities</w:t>
            </w:r>
          </w:p>
        </w:tc>
        <w:tc>
          <w:tcPr>
            <w:tcW w:w="1260" w:type="dxa"/>
          </w:tcPr>
          <w:p w14:paraId="5D1D9AB1" w14:textId="77777777" w:rsidR="0025205A" w:rsidRPr="00AA39B5" w:rsidRDefault="0025205A" w:rsidP="00D47410">
            <w:pPr>
              <w:spacing w:line="276" w:lineRule="auto"/>
              <w:rPr>
                <w:rStyle w:val="SubtleReference"/>
                <w:smallCaps/>
                <w:color w:val="000000"/>
                <w:sz w:val="22"/>
                <w:szCs w:val="22"/>
                <w:u w:val="none"/>
              </w:rPr>
            </w:pPr>
            <w:r w:rsidRPr="00AA39B5">
              <w:rPr>
                <w:color w:val="000000"/>
                <w:sz w:val="22"/>
                <w:szCs w:val="22"/>
              </w:rPr>
              <w:t>Agriculture</w:t>
            </w:r>
          </w:p>
        </w:tc>
        <w:tc>
          <w:tcPr>
            <w:tcW w:w="1350" w:type="dxa"/>
          </w:tcPr>
          <w:p w14:paraId="53C46CD0" w14:textId="77777777" w:rsidR="0025205A" w:rsidRPr="00AA39B5" w:rsidRDefault="0025205A" w:rsidP="00D47410">
            <w:pPr>
              <w:spacing w:line="276" w:lineRule="auto"/>
              <w:rPr>
                <w:rStyle w:val="SubtleReference"/>
                <w:smallCaps/>
                <w:color w:val="000000"/>
                <w:sz w:val="22"/>
                <w:szCs w:val="22"/>
                <w:u w:val="none"/>
              </w:rPr>
            </w:pPr>
            <w:r w:rsidRPr="00AA39B5">
              <w:rPr>
                <w:color w:val="000000"/>
                <w:sz w:val="22"/>
                <w:szCs w:val="22"/>
              </w:rPr>
              <w:t>Education</w:t>
            </w:r>
          </w:p>
        </w:tc>
        <w:tc>
          <w:tcPr>
            <w:tcW w:w="1170" w:type="dxa"/>
          </w:tcPr>
          <w:p w14:paraId="318F52B6" w14:textId="77777777" w:rsidR="0025205A" w:rsidRPr="00AA39B5" w:rsidRDefault="0025205A" w:rsidP="00D47410">
            <w:pPr>
              <w:spacing w:line="276" w:lineRule="auto"/>
              <w:rPr>
                <w:color w:val="000000"/>
                <w:sz w:val="22"/>
                <w:szCs w:val="22"/>
              </w:rPr>
            </w:pPr>
            <w:r w:rsidRPr="00AA39B5">
              <w:rPr>
                <w:color w:val="000000"/>
                <w:sz w:val="22"/>
                <w:szCs w:val="22"/>
              </w:rPr>
              <w:t>Health</w:t>
            </w:r>
          </w:p>
          <w:p w14:paraId="6264E037" w14:textId="77777777" w:rsidR="0025205A" w:rsidRPr="00AA39B5" w:rsidRDefault="0025205A" w:rsidP="00D47410">
            <w:pPr>
              <w:spacing w:line="276" w:lineRule="auto"/>
              <w:rPr>
                <w:rStyle w:val="SubtleReference"/>
                <w:sz w:val="22"/>
                <w:szCs w:val="22"/>
                <w:u w:val="none"/>
              </w:rPr>
            </w:pPr>
          </w:p>
        </w:tc>
        <w:tc>
          <w:tcPr>
            <w:tcW w:w="1260" w:type="dxa"/>
          </w:tcPr>
          <w:p w14:paraId="52FA7E7D" w14:textId="77777777" w:rsidR="0025205A" w:rsidRPr="00AA39B5" w:rsidRDefault="0025205A" w:rsidP="00D47410">
            <w:pPr>
              <w:spacing w:line="276" w:lineRule="auto"/>
              <w:rPr>
                <w:color w:val="000000"/>
                <w:sz w:val="22"/>
                <w:szCs w:val="22"/>
              </w:rPr>
            </w:pPr>
            <w:r w:rsidRPr="00AA39B5">
              <w:rPr>
                <w:color w:val="000000"/>
                <w:sz w:val="22"/>
                <w:szCs w:val="22"/>
              </w:rPr>
              <w:t>Hotel</w:t>
            </w:r>
          </w:p>
          <w:p w14:paraId="6ED35973" w14:textId="77777777" w:rsidR="0025205A" w:rsidRPr="00AA39B5" w:rsidRDefault="0025205A" w:rsidP="00D47410">
            <w:pPr>
              <w:spacing w:line="276" w:lineRule="auto"/>
              <w:rPr>
                <w:rStyle w:val="SubtleReference"/>
                <w:sz w:val="22"/>
                <w:szCs w:val="22"/>
                <w:u w:val="none"/>
              </w:rPr>
            </w:pPr>
          </w:p>
        </w:tc>
        <w:tc>
          <w:tcPr>
            <w:tcW w:w="1170" w:type="dxa"/>
          </w:tcPr>
          <w:p w14:paraId="3D1B7B07" w14:textId="77777777" w:rsidR="0025205A" w:rsidRPr="00AA39B5" w:rsidRDefault="0025205A" w:rsidP="00D47410">
            <w:pPr>
              <w:spacing w:line="276" w:lineRule="auto"/>
              <w:rPr>
                <w:color w:val="000000"/>
                <w:sz w:val="22"/>
                <w:szCs w:val="22"/>
              </w:rPr>
            </w:pPr>
            <w:r w:rsidRPr="00AA39B5">
              <w:rPr>
                <w:color w:val="000000"/>
                <w:sz w:val="22"/>
                <w:szCs w:val="22"/>
              </w:rPr>
              <w:t>Industry</w:t>
            </w:r>
          </w:p>
          <w:p w14:paraId="624B84E5" w14:textId="77777777" w:rsidR="0025205A" w:rsidRPr="00AA39B5" w:rsidRDefault="0025205A" w:rsidP="00D47410">
            <w:pPr>
              <w:spacing w:line="276" w:lineRule="auto"/>
              <w:rPr>
                <w:rStyle w:val="SubtleReference"/>
                <w:sz w:val="22"/>
                <w:szCs w:val="22"/>
                <w:u w:val="none"/>
              </w:rPr>
            </w:pPr>
          </w:p>
        </w:tc>
        <w:tc>
          <w:tcPr>
            <w:tcW w:w="1170" w:type="dxa"/>
          </w:tcPr>
          <w:p w14:paraId="06363EBB" w14:textId="77777777" w:rsidR="0025205A" w:rsidRPr="00AA39B5" w:rsidRDefault="0025205A" w:rsidP="00D47410">
            <w:pPr>
              <w:spacing w:line="276" w:lineRule="auto"/>
              <w:rPr>
                <w:color w:val="000000"/>
                <w:sz w:val="22"/>
                <w:szCs w:val="22"/>
              </w:rPr>
            </w:pPr>
            <w:r w:rsidRPr="00AA39B5">
              <w:rPr>
                <w:color w:val="000000"/>
                <w:sz w:val="22"/>
                <w:szCs w:val="22"/>
              </w:rPr>
              <w:t>Trade</w:t>
            </w:r>
          </w:p>
          <w:p w14:paraId="6A1130DF" w14:textId="77777777" w:rsidR="0025205A" w:rsidRPr="00AA39B5" w:rsidRDefault="0025205A" w:rsidP="00D47410">
            <w:pPr>
              <w:spacing w:line="276" w:lineRule="auto"/>
              <w:rPr>
                <w:rStyle w:val="SubtleReference"/>
                <w:sz w:val="22"/>
                <w:szCs w:val="22"/>
                <w:u w:val="none"/>
              </w:rPr>
            </w:pPr>
          </w:p>
        </w:tc>
        <w:tc>
          <w:tcPr>
            <w:tcW w:w="1800" w:type="dxa"/>
          </w:tcPr>
          <w:p w14:paraId="308CC9E8" w14:textId="77777777" w:rsidR="0025205A" w:rsidRPr="00AA39B5" w:rsidRDefault="0025205A" w:rsidP="00D47410">
            <w:pPr>
              <w:spacing w:line="276" w:lineRule="auto"/>
              <w:rPr>
                <w:color w:val="000000"/>
                <w:sz w:val="22"/>
                <w:szCs w:val="22"/>
              </w:rPr>
            </w:pPr>
            <w:r w:rsidRPr="00AA39B5">
              <w:rPr>
                <w:color w:val="000000"/>
                <w:sz w:val="22"/>
                <w:szCs w:val="22"/>
              </w:rPr>
              <w:t>Total</w:t>
            </w:r>
          </w:p>
          <w:p w14:paraId="242A9C87" w14:textId="77777777" w:rsidR="0025205A" w:rsidRPr="00AA39B5" w:rsidRDefault="0025205A" w:rsidP="00D47410">
            <w:pPr>
              <w:spacing w:line="276" w:lineRule="auto"/>
              <w:rPr>
                <w:rStyle w:val="SubtleReference"/>
                <w:sz w:val="22"/>
                <w:szCs w:val="22"/>
                <w:u w:val="none"/>
              </w:rPr>
            </w:pPr>
          </w:p>
        </w:tc>
      </w:tr>
      <w:tr w:rsidR="0033070F" w:rsidRPr="00AA39B5" w14:paraId="34B80703" w14:textId="77777777" w:rsidTr="003E417E">
        <w:tc>
          <w:tcPr>
            <w:tcW w:w="2250" w:type="dxa"/>
          </w:tcPr>
          <w:p w14:paraId="1CA91CD6" w14:textId="77777777" w:rsidR="0025205A" w:rsidRPr="00AA39B5" w:rsidRDefault="0025205A" w:rsidP="00D47410">
            <w:pPr>
              <w:spacing w:line="276" w:lineRule="auto"/>
              <w:rPr>
                <w:rStyle w:val="SubtleReference"/>
                <w:sz w:val="22"/>
                <w:szCs w:val="22"/>
                <w:u w:val="none"/>
              </w:rPr>
            </w:pPr>
            <w:r w:rsidRPr="00AA39B5">
              <w:rPr>
                <w:rFonts w:eastAsia="PMingLiU"/>
                <w:color w:val="000000"/>
                <w:sz w:val="22"/>
                <w:szCs w:val="22"/>
              </w:rPr>
              <w:t>Number of projects</w:t>
            </w:r>
          </w:p>
        </w:tc>
        <w:tc>
          <w:tcPr>
            <w:tcW w:w="1260" w:type="dxa"/>
          </w:tcPr>
          <w:p w14:paraId="1EC4115D" w14:textId="77777777" w:rsidR="0025205A" w:rsidRPr="00AA39B5" w:rsidRDefault="0025205A" w:rsidP="0033070F">
            <w:pPr>
              <w:spacing w:line="276" w:lineRule="auto"/>
              <w:jc w:val="right"/>
              <w:rPr>
                <w:rStyle w:val="SubtleReference"/>
                <w:sz w:val="22"/>
                <w:szCs w:val="22"/>
                <w:u w:val="none"/>
              </w:rPr>
            </w:pPr>
            <w:r w:rsidRPr="00AA39B5">
              <w:rPr>
                <w:rStyle w:val="SubtleReference"/>
                <w:sz w:val="22"/>
                <w:szCs w:val="22"/>
                <w:u w:val="none"/>
              </w:rPr>
              <w:t>4</w:t>
            </w:r>
          </w:p>
        </w:tc>
        <w:tc>
          <w:tcPr>
            <w:tcW w:w="1350" w:type="dxa"/>
          </w:tcPr>
          <w:p w14:paraId="62DAEB88" w14:textId="77777777" w:rsidR="0025205A" w:rsidRPr="00AA39B5" w:rsidRDefault="0025205A" w:rsidP="0033070F">
            <w:pPr>
              <w:spacing w:line="276" w:lineRule="auto"/>
              <w:jc w:val="right"/>
              <w:rPr>
                <w:rStyle w:val="SubtleReference"/>
                <w:sz w:val="22"/>
                <w:szCs w:val="22"/>
                <w:u w:val="none"/>
              </w:rPr>
            </w:pPr>
            <w:r w:rsidRPr="00AA39B5">
              <w:rPr>
                <w:rStyle w:val="SubtleReference"/>
                <w:sz w:val="22"/>
                <w:szCs w:val="22"/>
                <w:u w:val="none"/>
              </w:rPr>
              <w:t>4</w:t>
            </w:r>
          </w:p>
        </w:tc>
        <w:tc>
          <w:tcPr>
            <w:tcW w:w="1170" w:type="dxa"/>
          </w:tcPr>
          <w:p w14:paraId="038ABCF1" w14:textId="77777777" w:rsidR="0025205A" w:rsidRPr="00AA39B5" w:rsidRDefault="0025205A" w:rsidP="0033070F">
            <w:pPr>
              <w:spacing w:line="276" w:lineRule="auto"/>
              <w:jc w:val="right"/>
              <w:rPr>
                <w:rStyle w:val="SubtleReference"/>
                <w:sz w:val="22"/>
                <w:szCs w:val="22"/>
                <w:u w:val="none"/>
              </w:rPr>
            </w:pPr>
            <w:r w:rsidRPr="00AA39B5">
              <w:rPr>
                <w:rStyle w:val="SubtleReference"/>
                <w:sz w:val="22"/>
                <w:szCs w:val="22"/>
                <w:u w:val="none"/>
              </w:rPr>
              <w:t>5</w:t>
            </w:r>
          </w:p>
        </w:tc>
        <w:tc>
          <w:tcPr>
            <w:tcW w:w="1260" w:type="dxa"/>
          </w:tcPr>
          <w:p w14:paraId="7C7F18AD" w14:textId="77777777" w:rsidR="0025205A" w:rsidRPr="00AA39B5" w:rsidRDefault="0025205A" w:rsidP="0033070F">
            <w:pPr>
              <w:spacing w:line="276" w:lineRule="auto"/>
              <w:jc w:val="right"/>
              <w:rPr>
                <w:rStyle w:val="SubtleReference"/>
                <w:sz w:val="22"/>
                <w:szCs w:val="22"/>
                <w:u w:val="none"/>
              </w:rPr>
            </w:pPr>
            <w:r w:rsidRPr="00AA39B5">
              <w:rPr>
                <w:rStyle w:val="SubtleReference"/>
                <w:sz w:val="22"/>
                <w:szCs w:val="22"/>
                <w:u w:val="none"/>
              </w:rPr>
              <w:t>12</w:t>
            </w:r>
          </w:p>
        </w:tc>
        <w:tc>
          <w:tcPr>
            <w:tcW w:w="1170" w:type="dxa"/>
          </w:tcPr>
          <w:p w14:paraId="32E2AEB8" w14:textId="77777777" w:rsidR="0025205A" w:rsidRPr="00AA39B5" w:rsidRDefault="0025205A" w:rsidP="0033070F">
            <w:pPr>
              <w:spacing w:line="276" w:lineRule="auto"/>
              <w:jc w:val="right"/>
              <w:rPr>
                <w:rStyle w:val="SubtleReference"/>
                <w:sz w:val="22"/>
                <w:szCs w:val="22"/>
                <w:u w:val="none"/>
              </w:rPr>
            </w:pPr>
            <w:r w:rsidRPr="00AA39B5">
              <w:rPr>
                <w:rStyle w:val="SubtleReference"/>
                <w:sz w:val="22"/>
                <w:szCs w:val="22"/>
                <w:u w:val="none"/>
              </w:rPr>
              <w:t>6</w:t>
            </w:r>
          </w:p>
        </w:tc>
        <w:tc>
          <w:tcPr>
            <w:tcW w:w="1170" w:type="dxa"/>
          </w:tcPr>
          <w:p w14:paraId="3D5584B6" w14:textId="77777777" w:rsidR="0025205A" w:rsidRPr="00AA39B5" w:rsidRDefault="0025205A" w:rsidP="0033070F">
            <w:pPr>
              <w:spacing w:line="276" w:lineRule="auto"/>
              <w:jc w:val="right"/>
              <w:rPr>
                <w:rStyle w:val="SubtleReference"/>
                <w:sz w:val="22"/>
                <w:szCs w:val="22"/>
                <w:u w:val="none"/>
              </w:rPr>
            </w:pPr>
            <w:r w:rsidRPr="00AA39B5">
              <w:rPr>
                <w:rStyle w:val="SubtleReference"/>
                <w:sz w:val="22"/>
                <w:szCs w:val="22"/>
                <w:u w:val="none"/>
              </w:rPr>
              <w:t>58</w:t>
            </w:r>
          </w:p>
        </w:tc>
        <w:tc>
          <w:tcPr>
            <w:tcW w:w="1800" w:type="dxa"/>
          </w:tcPr>
          <w:p w14:paraId="14D118FB" w14:textId="77777777" w:rsidR="0025205A" w:rsidRPr="00AA39B5" w:rsidRDefault="00DA2441" w:rsidP="0033070F">
            <w:pPr>
              <w:spacing w:line="276" w:lineRule="auto"/>
              <w:jc w:val="right"/>
              <w:rPr>
                <w:rStyle w:val="SubtleReference"/>
                <w:sz w:val="22"/>
                <w:szCs w:val="22"/>
                <w:u w:val="none"/>
              </w:rPr>
            </w:pPr>
            <w:r w:rsidRPr="00AA39B5">
              <w:rPr>
                <w:rStyle w:val="SubtleReference"/>
                <w:sz w:val="22"/>
                <w:szCs w:val="22"/>
                <w:u w:val="none"/>
              </w:rPr>
              <w:t>89</w:t>
            </w:r>
          </w:p>
        </w:tc>
      </w:tr>
      <w:tr w:rsidR="0033070F" w:rsidRPr="00AA39B5" w14:paraId="21E20BFA" w14:textId="77777777" w:rsidTr="003E417E">
        <w:tc>
          <w:tcPr>
            <w:tcW w:w="2250" w:type="dxa"/>
          </w:tcPr>
          <w:p w14:paraId="12F1CFEA" w14:textId="77777777" w:rsidR="0025205A" w:rsidRPr="00AA39B5" w:rsidRDefault="0025205A" w:rsidP="00D47410">
            <w:pPr>
              <w:spacing w:line="276" w:lineRule="auto"/>
              <w:rPr>
                <w:rStyle w:val="SubtleReference"/>
                <w:sz w:val="22"/>
                <w:szCs w:val="22"/>
                <w:u w:val="none"/>
              </w:rPr>
            </w:pPr>
            <w:r w:rsidRPr="00AA39B5">
              <w:rPr>
                <w:rFonts w:eastAsia="PMingLiU"/>
                <w:color w:val="000000"/>
                <w:sz w:val="22"/>
                <w:szCs w:val="22"/>
              </w:rPr>
              <w:t>Capital in Birr</w:t>
            </w:r>
          </w:p>
        </w:tc>
        <w:tc>
          <w:tcPr>
            <w:tcW w:w="1260" w:type="dxa"/>
          </w:tcPr>
          <w:p w14:paraId="61C204F8" w14:textId="77777777" w:rsidR="0025205A" w:rsidRPr="00AA39B5" w:rsidRDefault="0025205A" w:rsidP="0033070F">
            <w:pPr>
              <w:spacing w:line="276" w:lineRule="auto"/>
              <w:jc w:val="right"/>
              <w:rPr>
                <w:rStyle w:val="SubtleReference"/>
                <w:smallCaps/>
                <w:color w:val="000000"/>
                <w:sz w:val="22"/>
                <w:szCs w:val="22"/>
                <w:u w:val="none"/>
              </w:rPr>
            </w:pPr>
            <w:r w:rsidRPr="00AA39B5">
              <w:rPr>
                <w:color w:val="000000"/>
                <w:sz w:val="22"/>
                <w:szCs w:val="22"/>
              </w:rPr>
              <w:t>19,500,000</w:t>
            </w:r>
          </w:p>
        </w:tc>
        <w:tc>
          <w:tcPr>
            <w:tcW w:w="1350" w:type="dxa"/>
          </w:tcPr>
          <w:p w14:paraId="6B458A70" w14:textId="77777777" w:rsidR="0025205A" w:rsidRPr="00AA39B5" w:rsidRDefault="0025205A" w:rsidP="0033070F">
            <w:pPr>
              <w:spacing w:line="276" w:lineRule="auto"/>
              <w:jc w:val="right"/>
              <w:rPr>
                <w:rStyle w:val="SubtleReference"/>
                <w:smallCaps/>
                <w:color w:val="000000"/>
                <w:sz w:val="22"/>
                <w:szCs w:val="22"/>
                <w:u w:val="none"/>
              </w:rPr>
            </w:pPr>
            <w:r w:rsidRPr="00AA39B5">
              <w:rPr>
                <w:color w:val="000000"/>
                <w:sz w:val="22"/>
                <w:szCs w:val="22"/>
              </w:rPr>
              <w:t xml:space="preserve">2,677,856.42 </w:t>
            </w:r>
          </w:p>
        </w:tc>
        <w:tc>
          <w:tcPr>
            <w:tcW w:w="1170" w:type="dxa"/>
          </w:tcPr>
          <w:p w14:paraId="65DCDD8D" w14:textId="77777777" w:rsidR="0025205A" w:rsidRPr="00AA39B5" w:rsidRDefault="0025205A" w:rsidP="0033070F">
            <w:pPr>
              <w:spacing w:line="276" w:lineRule="auto"/>
              <w:jc w:val="right"/>
              <w:rPr>
                <w:rStyle w:val="SubtleReference"/>
                <w:smallCaps/>
                <w:color w:val="000000"/>
                <w:sz w:val="22"/>
                <w:szCs w:val="22"/>
                <w:u w:val="none"/>
              </w:rPr>
            </w:pPr>
            <w:r w:rsidRPr="00AA39B5">
              <w:rPr>
                <w:color w:val="000000"/>
                <w:sz w:val="22"/>
                <w:szCs w:val="22"/>
              </w:rPr>
              <w:t>13,538,666</w:t>
            </w:r>
          </w:p>
        </w:tc>
        <w:tc>
          <w:tcPr>
            <w:tcW w:w="1260" w:type="dxa"/>
          </w:tcPr>
          <w:p w14:paraId="652C5598" w14:textId="77777777" w:rsidR="0025205A" w:rsidRPr="00AA39B5" w:rsidRDefault="00983867" w:rsidP="0033070F">
            <w:pPr>
              <w:spacing w:line="276" w:lineRule="auto"/>
              <w:jc w:val="right"/>
              <w:rPr>
                <w:rStyle w:val="SubtleReference"/>
                <w:smallCaps/>
                <w:color w:val="000000"/>
                <w:sz w:val="22"/>
                <w:szCs w:val="22"/>
                <w:u w:val="none"/>
              </w:rPr>
            </w:pPr>
            <w:r w:rsidRPr="00AA39B5">
              <w:rPr>
                <w:color w:val="000000"/>
                <w:sz w:val="22"/>
                <w:szCs w:val="22"/>
              </w:rPr>
              <w:t>12,785,861</w:t>
            </w:r>
            <w:r w:rsidR="0025205A" w:rsidRPr="00AA39B5">
              <w:rPr>
                <w:color w:val="000000"/>
                <w:sz w:val="22"/>
                <w:szCs w:val="22"/>
              </w:rPr>
              <w:t xml:space="preserve"> </w:t>
            </w:r>
          </w:p>
        </w:tc>
        <w:tc>
          <w:tcPr>
            <w:tcW w:w="1170" w:type="dxa"/>
          </w:tcPr>
          <w:p w14:paraId="70DC8D38" w14:textId="77777777" w:rsidR="0025205A" w:rsidRPr="00AA39B5" w:rsidRDefault="00983867" w:rsidP="0033070F">
            <w:pPr>
              <w:spacing w:line="276" w:lineRule="auto"/>
              <w:jc w:val="right"/>
              <w:rPr>
                <w:rStyle w:val="SubtleReference"/>
                <w:smallCaps/>
                <w:color w:val="000000"/>
                <w:sz w:val="22"/>
                <w:szCs w:val="22"/>
                <w:u w:val="none"/>
              </w:rPr>
            </w:pPr>
            <w:r w:rsidRPr="00AA39B5">
              <w:rPr>
                <w:color w:val="000000"/>
                <w:sz w:val="22"/>
                <w:szCs w:val="22"/>
              </w:rPr>
              <w:t>2,900,000</w:t>
            </w:r>
            <w:r w:rsidR="0025205A" w:rsidRPr="00AA39B5">
              <w:rPr>
                <w:color w:val="000000"/>
                <w:sz w:val="22"/>
                <w:szCs w:val="22"/>
              </w:rPr>
              <w:t xml:space="preserve"> </w:t>
            </w:r>
          </w:p>
        </w:tc>
        <w:tc>
          <w:tcPr>
            <w:tcW w:w="1170" w:type="dxa"/>
          </w:tcPr>
          <w:p w14:paraId="582297DA" w14:textId="77777777" w:rsidR="0025205A" w:rsidRPr="00AA39B5" w:rsidRDefault="0025205A" w:rsidP="0033070F">
            <w:pPr>
              <w:spacing w:line="276" w:lineRule="auto"/>
              <w:jc w:val="right"/>
              <w:rPr>
                <w:rStyle w:val="SubtleReference"/>
                <w:smallCaps/>
                <w:color w:val="000000"/>
                <w:sz w:val="22"/>
                <w:szCs w:val="22"/>
                <w:u w:val="none"/>
              </w:rPr>
            </w:pPr>
            <w:r w:rsidRPr="00AA39B5">
              <w:rPr>
                <w:color w:val="000000"/>
                <w:sz w:val="22"/>
                <w:szCs w:val="22"/>
              </w:rPr>
              <w:t>82,312,498</w:t>
            </w:r>
          </w:p>
        </w:tc>
        <w:tc>
          <w:tcPr>
            <w:tcW w:w="1800" w:type="dxa"/>
          </w:tcPr>
          <w:p w14:paraId="42285F6F" w14:textId="77777777" w:rsidR="0025205A" w:rsidRPr="00AA39B5" w:rsidRDefault="00DA2441" w:rsidP="0033070F">
            <w:pPr>
              <w:spacing w:line="276" w:lineRule="auto"/>
              <w:jc w:val="right"/>
              <w:rPr>
                <w:rStyle w:val="SubtleReference"/>
                <w:smallCaps/>
                <w:color w:val="000000"/>
                <w:sz w:val="22"/>
                <w:szCs w:val="22"/>
                <w:u w:val="none"/>
              </w:rPr>
            </w:pPr>
            <w:r w:rsidRPr="00AA39B5">
              <w:rPr>
                <w:color w:val="000000"/>
                <w:sz w:val="22"/>
                <w:szCs w:val="22"/>
              </w:rPr>
              <w:t>133,714,882</w:t>
            </w:r>
          </w:p>
        </w:tc>
      </w:tr>
      <w:tr w:rsidR="0033070F" w:rsidRPr="00AA39B5" w14:paraId="0D18717B" w14:textId="77777777" w:rsidTr="003E417E">
        <w:tc>
          <w:tcPr>
            <w:tcW w:w="2250" w:type="dxa"/>
          </w:tcPr>
          <w:p w14:paraId="77F249D0" w14:textId="77777777" w:rsidR="0025205A" w:rsidRPr="00AA39B5" w:rsidRDefault="0025205A" w:rsidP="00D47410">
            <w:pPr>
              <w:spacing w:line="276" w:lineRule="auto"/>
              <w:rPr>
                <w:rStyle w:val="SubtleReference"/>
                <w:sz w:val="22"/>
                <w:szCs w:val="22"/>
                <w:u w:val="none"/>
              </w:rPr>
            </w:pPr>
            <w:r w:rsidRPr="00AA39B5">
              <w:rPr>
                <w:rFonts w:eastAsia="PMingLiU"/>
                <w:color w:val="000000"/>
                <w:sz w:val="22"/>
                <w:szCs w:val="22"/>
              </w:rPr>
              <w:t>Approved land (Ha.)</w:t>
            </w:r>
          </w:p>
        </w:tc>
        <w:tc>
          <w:tcPr>
            <w:tcW w:w="1260" w:type="dxa"/>
          </w:tcPr>
          <w:p w14:paraId="2506A228" w14:textId="77777777" w:rsidR="0025205A" w:rsidRPr="00AA39B5" w:rsidRDefault="0025205A" w:rsidP="0033070F">
            <w:pPr>
              <w:spacing w:line="276" w:lineRule="auto"/>
              <w:jc w:val="right"/>
              <w:rPr>
                <w:rStyle w:val="SubtleReference"/>
                <w:sz w:val="22"/>
                <w:szCs w:val="22"/>
                <w:u w:val="none"/>
              </w:rPr>
            </w:pPr>
            <w:r w:rsidRPr="00AA39B5">
              <w:rPr>
                <w:color w:val="000000"/>
                <w:sz w:val="22"/>
                <w:szCs w:val="22"/>
              </w:rPr>
              <w:t>77.084</w:t>
            </w:r>
          </w:p>
        </w:tc>
        <w:tc>
          <w:tcPr>
            <w:tcW w:w="1350" w:type="dxa"/>
          </w:tcPr>
          <w:p w14:paraId="0A879A19" w14:textId="77777777" w:rsidR="0025205A" w:rsidRPr="00AA39B5" w:rsidRDefault="00DA2441" w:rsidP="0033070F">
            <w:pPr>
              <w:spacing w:line="276" w:lineRule="auto"/>
              <w:jc w:val="right"/>
              <w:rPr>
                <w:rStyle w:val="SubtleReference"/>
                <w:sz w:val="22"/>
                <w:szCs w:val="22"/>
                <w:u w:val="none"/>
              </w:rPr>
            </w:pPr>
            <w:r w:rsidRPr="00AA39B5">
              <w:rPr>
                <w:rStyle w:val="SubtleReference"/>
                <w:sz w:val="22"/>
                <w:szCs w:val="22"/>
                <w:u w:val="none"/>
              </w:rPr>
              <w:t>0.65947</w:t>
            </w:r>
          </w:p>
        </w:tc>
        <w:tc>
          <w:tcPr>
            <w:tcW w:w="1170" w:type="dxa"/>
          </w:tcPr>
          <w:p w14:paraId="0F2F6217" w14:textId="77777777" w:rsidR="0025205A" w:rsidRPr="00AA39B5" w:rsidRDefault="00FD57E7" w:rsidP="0033070F">
            <w:pPr>
              <w:spacing w:line="276" w:lineRule="auto"/>
              <w:jc w:val="right"/>
              <w:rPr>
                <w:rStyle w:val="SubtleReference"/>
                <w:sz w:val="22"/>
                <w:szCs w:val="22"/>
                <w:u w:val="none"/>
              </w:rPr>
            </w:pPr>
            <w:r w:rsidRPr="00AA39B5">
              <w:rPr>
                <w:rStyle w:val="SubtleReference"/>
                <w:sz w:val="22"/>
                <w:szCs w:val="22"/>
                <w:u w:val="none"/>
              </w:rPr>
              <w:t>0.1294</w:t>
            </w:r>
          </w:p>
        </w:tc>
        <w:tc>
          <w:tcPr>
            <w:tcW w:w="1260" w:type="dxa"/>
          </w:tcPr>
          <w:p w14:paraId="27D2B7E4" w14:textId="77777777" w:rsidR="0025205A" w:rsidRPr="00AA39B5" w:rsidRDefault="00FD57E7" w:rsidP="0033070F">
            <w:pPr>
              <w:spacing w:line="276" w:lineRule="auto"/>
              <w:jc w:val="right"/>
              <w:rPr>
                <w:rStyle w:val="SubtleReference"/>
                <w:sz w:val="22"/>
                <w:szCs w:val="22"/>
                <w:u w:val="none"/>
              </w:rPr>
            </w:pPr>
            <w:r w:rsidRPr="00AA39B5">
              <w:rPr>
                <w:rStyle w:val="SubtleReference"/>
                <w:sz w:val="22"/>
                <w:szCs w:val="22"/>
                <w:u w:val="none"/>
              </w:rPr>
              <w:t>0.6676</w:t>
            </w:r>
          </w:p>
        </w:tc>
        <w:tc>
          <w:tcPr>
            <w:tcW w:w="1170" w:type="dxa"/>
          </w:tcPr>
          <w:p w14:paraId="59E56DC2" w14:textId="77777777" w:rsidR="0025205A" w:rsidRPr="00AA39B5" w:rsidRDefault="00FD57E7" w:rsidP="0033070F">
            <w:pPr>
              <w:spacing w:line="276" w:lineRule="auto"/>
              <w:jc w:val="right"/>
              <w:rPr>
                <w:rStyle w:val="SubtleReference"/>
                <w:sz w:val="22"/>
                <w:szCs w:val="22"/>
                <w:u w:val="none"/>
              </w:rPr>
            </w:pPr>
            <w:r w:rsidRPr="00AA39B5">
              <w:rPr>
                <w:rStyle w:val="SubtleReference"/>
                <w:sz w:val="22"/>
                <w:szCs w:val="22"/>
                <w:u w:val="none"/>
              </w:rPr>
              <w:t>0.27674</w:t>
            </w:r>
          </w:p>
        </w:tc>
        <w:tc>
          <w:tcPr>
            <w:tcW w:w="1170" w:type="dxa"/>
          </w:tcPr>
          <w:p w14:paraId="51B093B3" w14:textId="77777777" w:rsidR="0025205A" w:rsidRPr="00AA39B5" w:rsidRDefault="00FD57E7" w:rsidP="0033070F">
            <w:pPr>
              <w:spacing w:line="276" w:lineRule="auto"/>
              <w:jc w:val="right"/>
              <w:rPr>
                <w:rStyle w:val="SubtleReference"/>
                <w:sz w:val="22"/>
                <w:szCs w:val="22"/>
                <w:u w:val="none"/>
              </w:rPr>
            </w:pPr>
            <w:r w:rsidRPr="00AA39B5">
              <w:rPr>
                <w:rStyle w:val="SubtleReference"/>
                <w:sz w:val="22"/>
                <w:szCs w:val="22"/>
                <w:u w:val="none"/>
              </w:rPr>
              <w:t>3.784163</w:t>
            </w:r>
          </w:p>
        </w:tc>
        <w:tc>
          <w:tcPr>
            <w:tcW w:w="1800" w:type="dxa"/>
          </w:tcPr>
          <w:p w14:paraId="7E1F2D43" w14:textId="77777777" w:rsidR="0025205A" w:rsidRPr="00AA39B5" w:rsidRDefault="00FD57E7" w:rsidP="0033070F">
            <w:pPr>
              <w:spacing w:line="276" w:lineRule="auto"/>
              <w:jc w:val="right"/>
              <w:rPr>
                <w:rStyle w:val="SubtleReference"/>
                <w:sz w:val="22"/>
                <w:szCs w:val="22"/>
                <w:u w:val="none"/>
              </w:rPr>
            </w:pPr>
            <w:r w:rsidRPr="00AA39B5">
              <w:rPr>
                <w:rStyle w:val="SubtleReference"/>
                <w:sz w:val="22"/>
                <w:szCs w:val="22"/>
                <w:u w:val="none"/>
              </w:rPr>
              <w:t>82.601373</w:t>
            </w:r>
          </w:p>
        </w:tc>
      </w:tr>
      <w:tr w:rsidR="0033070F" w:rsidRPr="00AA39B5" w14:paraId="166CCDA5" w14:textId="77777777" w:rsidTr="003E417E">
        <w:tc>
          <w:tcPr>
            <w:tcW w:w="2250" w:type="dxa"/>
          </w:tcPr>
          <w:p w14:paraId="7DC6452F" w14:textId="77777777" w:rsidR="0025205A" w:rsidRPr="00AA39B5" w:rsidRDefault="0025205A" w:rsidP="00D47410">
            <w:pPr>
              <w:spacing w:line="276" w:lineRule="auto"/>
              <w:rPr>
                <w:rStyle w:val="SubtleReference"/>
                <w:sz w:val="22"/>
                <w:szCs w:val="22"/>
                <w:u w:val="none"/>
              </w:rPr>
            </w:pPr>
            <w:r w:rsidRPr="00AA39B5">
              <w:rPr>
                <w:rFonts w:eastAsia="PMingLiU"/>
                <w:color w:val="000000"/>
                <w:sz w:val="22"/>
                <w:szCs w:val="22"/>
              </w:rPr>
              <w:t>No. of Permanent job opportunity</w:t>
            </w:r>
          </w:p>
        </w:tc>
        <w:tc>
          <w:tcPr>
            <w:tcW w:w="1260" w:type="dxa"/>
          </w:tcPr>
          <w:p w14:paraId="3A59238C" w14:textId="77777777" w:rsidR="0025205A" w:rsidRPr="00AA39B5" w:rsidRDefault="00E13283" w:rsidP="0033070F">
            <w:pPr>
              <w:spacing w:line="276" w:lineRule="auto"/>
              <w:jc w:val="right"/>
              <w:rPr>
                <w:rStyle w:val="SubtleReference"/>
                <w:sz w:val="22"/>
                <w:szCs w:val="22"/>
                <w:u w:val="none"/>
              </w:rPr>
            </w:pPr>
            <w:r w:rsidRPr="00AA39B5">
              <w:rPr>
                <w:rStyle w:val="SubtleReference"/>
                <w:sz w:val="22"/>
                <w:szCs w:val="22"/>
                <w:u w:val="none"/>
              </w:rPr>
              <w:t>54</w:t>
            </w:r>
          </w:p>
        </w:tc>
        <w:tc>
          <w:tcPr>
            <w:tcW w:w="1350" w:type="dxa"/>
          </w:tcPr>
          <w:p w14:paraId="08B574ED" w14:textId="77777777" w:rsidR="0025205A" w:rsidRPr="00AA39B5" w:rsidRDefault="00E13283" w:rsidP="0033070F">
            <w:pPr>
              <w:spacing w:line="276" w:lineRule="auto"/>
              <w:jc w:val="right"/>
              <w:rPr>
                <w:rStyle w:val="SubtleReference"/>
                <w:sz w:val="22"/>
                <w:szCs w:val="22"/>
                <w:u w:val="none"/>
              </w:rPr>
            </w:pPr>
            <w:r w:rsidRPr="00AA39B5">
              <w:rPr>
                <w:rStyle w:val="SubtleReference"/>
                <w:sz w:val="22"/>
                <w:szCs w:val="22"/>
                <w:u w:val="none"/>
              </w:rPr>
              <w:t>67</w:t>
            </w:r>
          </w:p>
        </w:tc>
        <w:tc>
          <w:tcPr>
            <w:tcW w:w="1170" w:type="dxa"/>
          </w:tcPr>
          <w:p w14:paraId="34534B04" w14:textId="77777777" w:rsidR="0025205A" w:rsidRPr="00AA39B5" w:rsidRDefault="00E13283" w:rsidP="0033070F">
            <w:pPr>
              <w:spacing w:line="276" w:lineRule="auto"/>
              <w:jc w:val="right"/>
              <w:rPr>
                <w:rStyle w:val="SubtleReference"/>
                <w:sz w:val="22"/>
                <w:szCs w:val="22"/>
                <w:u w:val="none"/>
              </w:rPr>
            </w:pPr>
            <w:r w:rsidRPr="00AA39B5">
              <w:rPr>
                <w:rStyle w:val="SubtleReference"/>
                <w:sz w:val="22"/>
                <w:szCs w:val="22"/>
                <w:u w:val="none"/>
              </w:rPr>
              <w:t>76</w:t>
            </w:r>
          </w:p>
        </w:tc>
        <w:tc>
          <w:tcPr>
            <w:tcW w:w="1260" w:type="dxa"/>
          </w:tcPr>
          <w:p w14:paraId="7A71A4A7" w14:textId="77777777" w:rsidR="0025205A" w:rsidRPr="00AA39B5" w:rsidRDefault="00E13283" w:rsidP="0033070F">
            <w:pPr>
              <w:spacing w:line="276" w:lineRule="auto"/>
              <w:jc w:val="right"/>
              <w:rPr>
                <w:rStyle w:val="SubtleReference"/>
                <w:sz w:val="22"/>
                <w:szCs w:val="22"/>
                <w:u w:val="none"/>
              </w:rPr>
            </w:pPr>
            <w:r w:rsidRPr="00AA39B5">
              <w:rPr>
                <w:rStyle w:val="SubtleReference"/>
                <w:sz w:val="22"/>
                <w:szCs w:val="22"/>
                <w:u w:val="none"/>
              </w:rPr>
              <w:t>57</w:t>
            </w:r>
          </w:p>
        </w:tc>
        <w:tc>
          <w:tcPr>
            <w:tcW w:w="1170" w:type="dxa"/>
          </w:tcPr>
          <w:p w14:paraId="74C69074" w14:textId="77777777" w:rsidR="0025205A" w:rsidRPr="00AA39B5" w:rsidRDefault="00E13283" w:rsidP="0033070F">
            <w:pPr>
              <w:spacing w:line="276" w:lineRule="auto"/>
              <w:jc w:val="right"/>
              <w:rPr>
                <w:rStyle w:val="SubtleReference"/>
                <w:sz w:val="22"/>
                <w:szCs w:val="22"/>
                <w:u w:val="none"/>
              </w:rPr>
            </w:pPr>
            <w:r w:rsidRPr="00AA39B5">
              <w:rPr>
                <w:rStyle w:val="SubtleReference"/>
                <w:sz w:val="22"/>
                <w:szCs w:val="22"/>
                <w:u w:val="none"/>
              </w:rPr>
              <w:t>26</w:t>
            </w:r>
          </w:p>
        </w:tc>
        <w:tc>
          <w:tcPr>
            <w:tcW w:w="1170" w:type="dxa"/>
          </w:tcPr>
          <w:p w14:paraId="00A0A0AA" w14:textId="77777777" w:rsidR="0025205A" w:rsidRPr="00AA39B5" w:rsidRDefault="00E13283" w:rsidP="0033070F">
            <w:pPr>
              <w:spacing w:line="276" w:lineRule="auto"/>
              <w:jc w:val="right"/>
              <w:rPr>
                <w:rStyle w:val="SubtleReference"/>
                <w:sz w:val="22"/>
                <w:szCs w:val="22"/>
                <w:u w:val="none"/>
              </w:rPr>
            </w:pPr>
            <w:r w:rsidRPr="00AA39B5">
              <w:rPr>
                <w:rStyle w:val="SubtleReference"/>
                <w:sz w:val="22"/>
                <w:szCs w:val="22"/>
                <w:u w:val="none"/>
              </w:rPr>
              <w:t>89</w:t>
            </w:r>
          </w:p>
        </w:tc>
        <w:tc>
          <w:tcPr>
            <w:tcW w:w="1800" w:type="dxa"/>
          </w:tcPr>
          <w:p w14:paraId="2D404A3D" w14:textId="77777777" w:rsidR="0025205A" w:rsidRPr="00AA39B5" w:rsidRDefault="00E13283" w:rsidP="0033070F">
            <w:pPr>
              <w:spacing w:line="276" w:lineRule="auto"/>
              <w:jc w:val="right"/>
              <w:rPr>
                <w:rStyle w:val="SubtleReference"/>
                <w:sz w:val="22"/>
                <w:szCs w:val="22"/>
                <w:u w:val="none"/>
              </w:rPr>
            </w:pPr>
            <w:r w:rsidRPr="00AA39B5">
              <w:rPr>
                <w:rStyle w:val="SubtleReference"/>
                <w:sz w:val="22"/>
                <w:szCs w:val="22"/>
                <w:u w:val="none"/>
              </w:rPr>
              <w:t>369</w:t>
            </w:r>
          </w:p>
        </w:tc>
      </w:tr>
      <w:tr w:rsidR="0033070F" w:rsidRPr="00AA39B5" w14:paraId="79B74575" w14:textId="77777777" w:rsidTr="003E417E">
        <w:tc>
          <w:tcPr>
            <w:tcW w:w="2250" w:type="dxa"/>
          </w:tcPr>
          <w:p w14:paraId="6719FCDB" w14:textId="77777777" w:rsidR="0025205A" w:rsidRPr="00AA39B5" w:rsidRDefault="0025205A" w:rsidP="00D47410">
            <w:pPr>
              <w:spacing w:line="276" w:lineRule="auto"/>
              <w:rPr>
                <w:rFonts w:eastAsia="PMingLiU"/>
                <w:color w:val="000000"/>
                <w:sz w:val="22"/>
                <w:szCs w:val="22"/>
              </w:rPr>
            </w:pPr>
            <w:r w:rsidRPr="00AA39B5">
              <w:rPr>
                <w:rFonts w:eastAsia="PMingLiU"/>
                <w:color w:val="000000"/>
                <w:sz w:val="22"/>
                <w:szCs w:val="22"/>
              </w:rPr>
              <w:t>No. of Temporary job opportunity</w:t>
            </w:r>
          </w:p>
        </w:tc>
        <w:tc>
          <w:tcPr>
            <w:tcW w:w="1260" w:type="dxa"/>
          </w:tcPr>
          <w:p w14:paraId="6B0651CF" w14:textId="77777777" w:rsidR="0025205A" w:rsidRPr="00AA39B5" w:rsidRDefault="00E13283" w:rsidP="0033070F">
            <w:pPr>
              <w:spacing w:line="276" w:lineRule="auto"/>
              <w:jc w:val="right"/>
              <w:rPr>
                <w:rStyle w:val="SubtleReference"/>
                <w:sz w:val="22"/>
                <w:szCs w:val="22"/>
                <w:u w:val="none"/>
              </w:rPr>
            </w:pPr>
            <w:r w:rsidRPr="00AA39B5">
              <w:rPr>
                <w:rStyle w:val="SubtleReference"/>
                <w:sz w:val="22"/>
                <w:szCs w:val="22"/>
                <w:u w:val="none"/>
              </w:rPr>
              <w:t>61</w:t>
            </w:r>
          </w:p>
        </w:tc>
        <w:tc>
          <w:tcPr>
            <w:tcW w:w="1350" w:type="dxa"/>
          </w:tcPr>
          <w:p w14:paraId="6C7D5819" w14:textId="77777777" w:rsidR="0025205A" w:rsidRPr="00AA39B5" w:rsidRDefault="00E13283" w:rsidP="0033070F">
            <w:pPr>
              <w:spacing w:line="276" w:lineRule="auto"/>
              <w:jc w:val="right"/>
              <w:rPr>
                <w:rStyle w:val="SubtleReference"/>
                <w:sz w:val="22"/>
                <w:szCs w:val="22"/>
                <w:u w:val="none"/>
              </w:rPr>
            </w:pPr>
            <w:r w:rsidRPr="00AA39B5">
              <w:rPr>
                <w:rStyle w:val="SubtleReference"/>
                <w:sz w:val="22"/>
                <w:szCs w:val="22"/>
                <w:u w:val="none"/>
              </w:rPr>
              <w:t>10</w:t>
            </w:r>
          </w:p>
        </w:tc>
        <w:tc>
          <w:tcPr>
            <w:tcW w:w="1170" w:type="dxa"/>
          </w:tcPr>
          <w:p w14:paraId="1FA9B87C" w14:textId="77777777" w:rsidR="0025205A" w:rsidRPr="00AA39B5" w:rsidRDefault="00E13283" w:rsidP="0033070F">
            <w:pPr>
              <w:spacing w:line="276" w:lineRule="auto"/>
              <w:jc w:val="right"/>
              <w:rPr>
                <w:rStyle w:val="SubtleReference"/>
                <w:sz w:val="22"/>
                <w:szCs w:val="22"/>
                <w:u w:val="none"/>
              </w:rPr>
            </w:pPr>
            <w:r w:rsidRPr="00AA39B5">
              <w:rPr>
                <w:rStyle w:val="SubtleReference"/>
                <w:sz w:val="22"/>
                <w:szCs w:val="22"/>
                <w:u w:val="none"/>
              </w:rPr>
              <w:t>11</w:t>
            </w:r>
          </w:p>
        </w:tc>
        <w:tc>
          <w:tcPr>
            <w:tcW w:w="1260" w:type="dxa"/>
          </w:tcPr>
          <w:p w14:paraId="4D173B32" w14:textId="77777777" w:rsidR="0025205A" w:rsidRPr="00AA39B5" w:rsidRDefault="00E13283" w:rsidP="0033070F">
            <w:pPr>
              <w:spacing w:line="276" w:lineRule="auto"/>
              <w:jc w:val="right"/>
              <w:rPr>
                <w:rStyle w:val="SubtleReference"/>
                <w:sz w:val="22"/>
                <w:szCs w:val="22"/>
                <w:u w:val="none"/>
              </w:rPr>
            </w:pPr>
            <w:r w:rsidRPr="00AA39B5">
              <w:rPr>
                <w:rStyle w:val="SubtleReference"/>
                <w:sz w:val="22"/>
                <w:szCs w:val="22"/>
                <w:u w:val="none"/>
              </w:rPr>
              <w:t>63</w:t>
            </w:r>
          </w:p>
        </w:tc>
        <w:tc>
          <w:tcPr>
            <w:tcW w:w="1170" w:type="dxa"/>
          </w:tcPr>
          <w:p w14:paraId="0F46D851" w14:textId="77777777" w:rsidR="0025205A" w:rsidRPr="00AA39B5" w:rsidRDefault="00E13283" w:rsidP="0033070F">
            <w:pPr>
              <w:spacing w:line="276" w:lineRule="auto"/>
              <w:jc w:val="right"/>
              <w:rPr>
                <w:rStyle w:val="SubtleReference"/>
                <w:sz w:val="22"/>
                <w:szCs w:val="22"/>
                <w:u w:val="none"/>
              </w:rPr>
            </w:pPr>
            <w:r w:rsidRPr="00AA39B5">
              <w:rPr>
                <w:rStyle w:val="SubtleReference"/>
                <w:sz w:val="22"/>
                <w:szCs w:val="22"/>
                <w:u w:val="none"/>
              </w:rPr>
              <w:t>62</w:t>
            </w:r>
          </w:p>
        </w:tc>
        <w:tc>
          <w:tcPr>
            <w:tcW w:w="1170" w:type="dxa"/>
          </w:tcPr>
          <w:p w14:paraId="2BE5452A" w14:textId="77777777" w:rsidR="0025205A" w:rsidRPr="00AA39B5" w:rsidRDefault="00E13283" w:rsidP="0033070F">
            <w:pPr>
              <w:spacing w:line="276" w:lineRule="auto"/>
              <w:jc w:val="right"/>
              <w:rPr>
                <w:rStyle w:val="SubtleReference"/>
                <w:sz w:val="22"/>
                <w:szCs w:val="22"/>
                <w:u w:val="none"/>
              </w:rPr>
            </w:pPr>
            <w:r w:rsidRPr="00AA39B5">
              <w:rPr>
                <w:rStyle w:val="SubtleReference"/>
                <w:sz w:val="22"/>
                <w:szCs w:val="22"/>
                <w:u w:val="none"/>
              </w:rPr>
              <w:t>307</w:t>
            </w:r>
          </w:p>
        </w:tc>
        <w:tc>
          <w:tcPr>
            <w:tcW w:w="1800" w:type="dxa"/>
          </w:tcPr>
          <w:p w14:paraId="159B1668" w14:textId="77777777" w:rsidR="0025205A" w:rsidRPr="00AA39B5" w:rsidRDefault="00E13283" w:rsidP="0033070F">
            <w:pPr>
              <w:spacing w:line="276" w:lineRule="auto"/>
              <w:jc w:val="right"/>
              <w:rPr>
                <w:rStyle w:val="SubtleReference"/>
                <w:sz w:val="22"/>
                <w:szCs w:val="22"/>
                <w:u w:val="none"/>
              </w:rPr>
            </w:pPr>
            <w:r w:rsidRPr="00AA39B5">
              <w:rPr>
                <w:rStyle w:val="SubtleReference"/>
                <w:sz w:val="22"/>
                <w:szCs w:val="22"/>
                <w:u w:val="none"/>
              </w:rPr>
              <w:t>514</w:t>
            </w:r>
          </w:p>
        </w:tc>
      </w:tr>
      <w:tr w:rsidR="00B672B3" w:rsidRPr="00AA39B5" w14:paraId="53FB4C78" w14:textId="77777777" w:rsidTr="003E417E">
        <w:tc>
          <w:tcPr>
            <w:tcW w:w="11430" w:type="dxa"/>
            <w:gridSpan w:val="8"/>
            <w:shd w:val="clear" w:color="auto" w:fill="FBD4B4" w:themeFill="accent6" w:themeFillTint="66"/>
          </w:tcPr>
          <w:p w14:paraId="06F083C2" w14:textId="77777777" w:rsidR="00B672B3" w:rsidRPr="00AA39B5" w:rsidRDefault="00B672B3" w:rsidP="003E417E">
            <w:pPr>
              <w:spacing w:line="276" w:lineRule="auto"/>
              <w:jc w:val="center"/>
              <w:rPr>
                <w:rStyle w:val="SubtleReference"/>
                <w:b/>
                <w:sz w:val="22"/>
                <w:szCs w:val="22"/>
                <w:u w:val="none"/>
              </w:rPr>
            </w:pPr>
            <w:r w:rsidRPr="00AA39B5">
              <w:rPr>
                <w:rStyle w:val="SubtleReference"/>
                <w:b/>
                <w:sz w:val="22"/>
                <w:szCs w:val="22"/>
                <w:u w:val="none"/>
              </w:rPr>
              <w:t>2012</w:t>
            </w:r>
            <w:r w:rsidR="00617424" w:rsidRPr="00AA39B5">
              <w:rPr>
                <w:rStyle w:val="SubtleReference"/>
                <w:b/>
                <w:sz w:val="22"/>
                <w:szCs w:val="22"/>
                <w:u w:val="none"/>
              </w:rPr>
              <w:t>E.C</w:t>
            </w:r>
          </w:p>
        </w:tc>
      </w:tr>
      <w:tr w:rsidR="00400194" w:rsidRPr="00AA39B5" w14:paraId="27A3DF3A" w14:textId="77777777" w:rsidTr="003E417E">
        <w:tc>
          <w:tcPr>
            <w:tcW w:w="2250" w:type="dxa"/>
          </w:tcPr>
          <w:p w14:paraId="6AB16AC3" w14:textId="77777777" w:rsidR="0025205A" w:rsidRPr="00AA39B5" w:rsidRDefault="0025205A" w:rsidP="00D47410">
            <w:pPr>
              <w:spacing w:line="276" w:lineRule="auto"/>
              <w:rPr>
                <w:rStyle w:val="SubtleReference"/>
                <w:sz w:val="22"/>
                <w:szCs w:val="22"/>
                <w:u w:val="none"/>
              </w:rPr>
            </w:pPr>
            <w:r w:rsidRPr="00AA39B5">
              <w:rPr>
                <w:rFonts w:eastAsia="PMingLiU"/>
                <w:color w:val="000000"/>
                <w:sz w:val="22"/>
                <w:szCs w:val="22"/>
              </w:rPr>
              <w:t>Number of projects</w:t>
            </w:r>
          </w:p>
        </w:tc>
        <w:tc>
          <w:tcPr>
            <w:tcW w:w="1260" w:type="dxa"/>
          </w:tcPr>
          <w:p w14:paraId="3359AC82" w14:textId="77777777" w:rsidR="0025205A" w:rsidRPr="00AA39B5" w:rsidRDefault="008C4D33" w:rsidP="0033070F">
            <w:pPr>
              <w:spacing w:line="276" w:lineRule="auto"/>
              <w:jc w:val="right"/>
              <w:rPr>
                <w:rStyle w:val="SubtleReference"/>
                <w:smallCaps/>
                <w:color w:val="000000"/>
                <w:sz w:val="22"/>
                <w:szCs w:val="22"/>
                <w:u w:val="none"/>
              </w:rPr>
            </w:pPr>
            <w:r w:rsidRPr="00AA39B5">
              <w:rPr>
                <w:rStyle w:val="SubtleReference"/>
                <w:smallCaps/>
                <w:color w:val="000000"/>
                <w:sz w:val="22"/>
                <w:szCs w:val="22"/>
                <w:u w:val="none"/>
              </w:rPr>
              <w:t>5</w:t>
            </w:r>
          </w:p>
        </w:tc>
        <w:tc>
          <w:tcPr>
            <w:tcW w:w="1350" w:type="dxa"/>
          </w:tcPr>
          <w:p w14:paraId="123BBFC3" w14:textId="77777777" w:rsidR="0025205A" w:rsidRPr="00AA39B5" w:rsidRDefault="008C4D33" w:rsidP="0033070F">
            <w:pPr>
              <w:spacing w:line="276" w:lineRule="auto"/>
              <w:jc w:val="right"/>
              <w:rPr>
                <w:rStyle w:val="SubtleReference"/>
                <w:sz w:val="22"/>
                <w:szCs w:val="22"/>
                <w:u w:val="none"/>
              </w:rPr>
            </w:pPr>
            <w:r w:rsidRPr="00AA39B5">
              <w:rPr>
                <w:rStyle w:val="SubtleReference"/>
                <w:sz w:val="22"/>
                <w:szCs w:val="22"/>
                <w:u w:val="none"/>
              </w:rPr>
              <w:t>4</w:t>
            </w:r>
          </w:p>
        </w:tc>
        <w:tc>
          <w:tcPr>
            <w:tcW w:w="1170" w:type="dxa"/>
          </w:tcPr>
          <w:p w14:paraId="193848B9" w14:textId="77777777" w:rsidR="0025205A" w:rsidRPr="00AA39B5" w:rsidRDefault="008C4D33" w:rsidP="0033070F">
            <w:pPr>
              <w:spacing w:line="276" w:lineRule="auto"/>
              <w:jc w:val="right"/>
              <w:rPr>
                <w:rStyle w:val="SubtleReference"/>
                <w:sz w:val="22"/>
                <w:szCs w:val="22"/>
                <w:u w:val="none"/>
              </w:rPr>
            </w:pPr>
            <w:r w:rsidRPr="00AA39B5">
              <w:rPr>
                <w:rStyle w:val="SubtleReference"/>
                <w:sz w:val="22"/>
                <w:szCs w:val="22"/>
                <w:u w:val="none"/>
              </w:rPr>
              <w:t>5</w:t>
            </w:r>
          </w:p>
        </w:tc>
        <w:tc>
          <w:tcPr>
            <w:tcW w:w="1260" w:type="dxa"/>
          </w:tcPr>
          <w:p w14:paraId="1F4AB37B" w14:textId="77777777" w:rsidR="0025205A" w:rsidRPr="00AA39B5" w:rsidRDefault="008C4D33" w:rsidP="0033070F">
            <w:pPr>
              <w:spacing w:line="276" w:lineRule="auto"/>
              <w:jc w:val="right"/>
              <w:rPr>
                <w:rStyle w:val="SubtleReference"/>
                <w:sz w:val="22"/>
                <w:szCs w:val="22"/>
                <w:u w:val="none"/>
              </w:rPr>
            </w:pPr>
            <w:r w:rsidRPr="00AA39B5">
              <w:rPr>
                <w:rStyle w:val="SubtleReference"/>
                <w:sz w:val="22"/>
                <w:szCs w:val="22"/>
                <w:u w:val="none"/>
              </w:rPr>
              <w:t>12</w:t>
            </w:r>
          </w:p>
        </w:tc>
        <w:tc>
          <w:tcPr>
            <w:tcW w:w="1170" w:type="dxa"/>
          </w:tcPr>
          <w:p w14:paraId="0FD43A19" w14:textId="77777777" w:rsidR="0025205A" w:rsidRPr="00AA39B5" w:rsidRDefault="008C4D33" w:rsidP="0033070F">
            <w:pPr>
              <w:spacing w:line="276" w:lineRule="auto"/>
              <w:jc w:val="right"/>
              <w:rPr>
                <w:rStyle w:val="SubtleReference"/>
                <w:sz w:val="22"/>
                <w:szCs w:val="22"/>
                <w:u w:val="none"/>
              </w:rPr>
            </w:pPr>
            <w:r w:rsidRPr="00AA39B5">
              <w:rPr>
                <w:rStyle w:val="SubtleReference"/>
                <w:sz w:val="22"/>
                <w:szCs w:val="22"/>
                <w:u w:val="none"/>
              </w:rPr>
              <w:t>6</w:t>
            </w:r>
          </w:p>
        </w:tc>
        <w:tc>
          <w:tcPr>
            <w:tcW w:w="1170" w:type="dxa"/>
          </w:tcPr>
          <w:p w14:paraId="5BC57E56" w14:textId="77777777" w:rsidR="0025205A" w:rsidRPr="00AA39B5" w:rsidRDefault="008C4D33" w:rsidP="0033070F">
            <w:pPr>
              <w:spacing w:line="276" w:lineRule="auto"/>
              <w:jc w:val="right"/>
              <w:rPr>
                <w:rStyle w:val="SubtleReference"/>
                <w:sz w:val="22"/>
                <w:szCs w:val="22"/>
                <w:u w:val="none"/>
              </w:rPr>
            </w:pPr>
            <w:r w:rsidRPr="00AA39B5">
              <w:rPr>
                <w:rStyle w:val="SubtleReference"/>
                <w:sz w:val="22"/>
                <w:szCs w:val="22"/>
                <w:u w:val="none"/>
              </w:rPr>
              <w:t>59</w:t>
            </w:r>
          </w:p>
        </w:tc>
        <w:tc>
          <w:tcPr>
            <w:tcW w:w="1800" w:type="dxa"/>
          </w:tcPr>
          <w:p w14:paraId="428C9E5B" w14:textId="77777777" w:rsidR="0025205A" w:rsidRPr="00AA39B5" w:rsidRDefault="008C4D33" w:rsidP="0033070F">
            <w:pPr>
              <w:spacing w:line="276" w:lineRule="auto"/>
              <w:jc w:val="right"/>
              <w:rPr>
                <w:rStyle w:val="SubtleReference"/>
                <w:sz w:val="22"/>
                <w:szCs w:val="22"/>
                <w:u w:val="none"/>
              </w:rPr>
            </w:pPr>
            <w:r w:rsidRPr="00AA39B5">
              <w:rPr>
                <w:rStyle w:val="SubtleReference"/>
                <w:sz w:val="22"/>
                <w:szCs w:val="22"/>
                <w:u w:val="none"/>
              </w:rPr>
              <w:t>91</w:t>
            </w:r>
          </w:p>
        </w:tc>
      </w:tr>
      <w:tr w:rsidR="00400194" w:rsidRPr="00AA39B5" w14:paraId="50F7A3DF" w14:textId="77777777" w:rsidTr="003E417E">
        <w:tc>
          <w:tcPr>
            <w:tcW w:w="2250" w:type="dxa"/>
          </w:tcPr>
          <w:p w14:paraId="54B78990" w14:textId="77777777" w:rsidR="008C4D33" w:rsidRPr="00AA39B5" w:rsidRDefault="008C4D33" w:rsidP="00D47410">
            <w:pPr>
              <w:spacing w:line="276" w:lineRule="auto"/>
              <w:rPr>
                <w:rStyle w:val="SubtleReference"/>
                <w:sz w:val="22"/>
                <w:szCs w:val="22"/>
                <w:u w:val="none"/>
              </w:rPr>
            </w:pPr>
            <w:r w:rsidRPr="00AA39B5">
              <w:rPr>
                <w:rFonts w:eastAsia="PMingLiU"/>
                <w:color w:val="000000"/>
                <w:sz w:val="22"/>
                <w:szCs w:val="22"/>
              </w:rPr>
              <w:t>Capital in Birr</w:t>
            </w:r>
          </w:p>
        </w:tc>
        <w:tc>
          <w:tcPr>
            <w:tcW w:w="1260" w:type="dxa"/>
          </w:tcPr>
          <w:p w14:paraId="20253CD2" w14:textId="77777777" w:rsidR="008C4D33" w:rsidRPr="00AA39B5" w:rsidRDefault="008C4D33" w:rsidP="0033070F">
            <w:pPr>
              <w:spacing w:line="276" w:lineRule="auto"/>
              <w:jc w:val="right"/>
              <w:rPr>
                <w:rStyle w:val="SubtleReference"/>
                <w:smallCaps/>
                <w:color w:val="000000"/>
                <w:sz w:val="22"/>
                <w:szCs w:val="22"/>
                <w:u w:val="none"/>
              </w:rPr>
            </w:pPr>
            <w:r w:rsidRPr="00AA39B5">
              <w:rPr>
                <w:color w:val="000000"/>
                <w:sz w:val="22"/>
                <w:szCs w:val="22"/>
              </w:rPr>
              <w:t>67,700,000</w:t>
            </w:r>
          </w:p>
        </w:tc>
        <w:tc>
          <w:tcPr>
            <w:tcW w:w="1350" w:type="dxa"/>
          </w:tcPr>
          <w:p w14:paraId="4F9B0028" w14:textId="77777777" w:rsidR="008C4D33" w:rsidRPr="00AA39B5" w:rsidRDefault="008C4D33" w:rsidP="0033070F">
            <w:pPr>
              <w:spacing w:line="276" w:lineRule="auto"/>
              <w:jc w:val="right"/>
              <w:rPr>
                <w:rStyle w:val="SubtleReference"/>
                <w:smallCaps/>
                <w:color w:val="000000"/>
                <w:sz w:val="22"/>
                <w:szCs w:val="22"/>
                <w:u w:val="none"/>
              </w:rPr>
            </w:pPr>
            <w:r w:rsidRPr="00AA39B5">
              <w:rPr>
                <w:color w:val="000000"/>
                <w:sz w:val="22"/>
                <w:szCs w:val="22"/>
              </w:rPr>
              <w:t xml:space="preserve">2,677,856.42 </w:t>
            </w:r>
          </w:p>
        </w:tc>
        <w:tc>
          <w:tcPr>
            <w:tcW w:w="1170" w:type="dxa"/>
          </w:tcPr>
          <w:p w14:paraId="0861DD65" w14:textId="77777777" w:rsidR="008C4D33" w:rsidRPr="00AA39B5" w:rsidRDefault="008C4D33" w:rsidP="0033070F">
            <w:pPr>
              <w:spacing w:line="276" w:lineRule="auto"/>
              <w:jc w:val="right"/>
              <w:rPr>
                <w:rStyle w:val="SubtleReference"/>
                <w:smallCaps/>
                <w:color w:val="000000"/>
                <w:sz w:val="22"/>
                <w:szCs w:val="22"/>
                <w:u w:val="none"/>
              </w:rPr>
            </w:pPr>
            <w:r w:rsidRPr="00AA39B5">
              <w:rPr>
                <w:color w:val="000000"/>
                <w:sz w:val="22"/>
                <w:szCs w:val="22"/>
              </w:rPr>
              <w:t>13,538,666</w:t>
            </w:r>
          </w:p>
        </w:tc>
        <w:tc>
          <w:tcPr>
            <w:tcW w:w="1260" w:type="dxa"/>
          </w:tcPr>
          <w:p w14:paraId="2D771D85" w14:textId="77777777" w:rsidR="008C4D33" w:rsidRPr="00AA39B5" w:rsidRDefault="00983867" w:rsidP="0033070F">
            <w:pPr>
              <w:spacing w:line="276" w:lineRule="auto"/>
              <w:jc w:val="right"/>
              <w:rPr>
                <w:color w:val="000000"/>
                <w:sz w:val="22"/>
                <w:szCs w:val="22"/>
              </w:rPr>
            </w:pPr>
            <w:r w:rsidRPr="00AA39B5">
              <w:rPr>
                <w:color w:val="000000"/>
                <w:sz w:val="22"/>
                <w:szCs w:val="22"/>
              </w:rPr>
              <w:t>12,785,861</w:t>
            </w:r>
            <w:r w:rsidR="008C4D33" w:rsidRPr="00AA39B5">
              <w:rPr>
                <w:color w:val="000000"/>
                <w:sz w:val="22"/>
                <w:szCs w:val="22"/>
              </w:rPr>
              <w:t xml:space="preserve"> </w:t>
            </w:r>
          </w:p>
          <w:p w14:paraId="4DB44923" w14:textId="77777777" w:rsidR="008C4D33" w:rsidRPr="00AA39B5" w:rsidRDefault="008C4D33" w:rsidP="0033070F">
            <w:pPr>
              <w:spacing w:line="276" w:lineRule="auto"/>
              <w:jc w:val="right"/>
              <w:rPr>
                <w:rStyle w:val="SubtleReference"/>
                <w:sz w:val="22"/>
                <w:szCs w:val="22"/>
                <w:u w:val="none"/>
              </w:rPr>
            </w:pPr>
          </w:p>
        </w:tc>
        <w:tc>
          <w:tcPr>
            <w:tcW w:w="1170" w:type="dxa"/>
          </w:tcPr>
          <w:p w14:paraId="1866AB0B" w14:textId="77777777" w:rsidR="008C4D33" w:rsidRPr="00AA39B5" w:rsidRDefault="00400194" w:rsidP="0033070F">
            <w:pPr>
              <w:spacing w:line="276" w:lineRule="auto"/>
              <w:jc w:val="right"/>
              <w:rPr>
                <w:rStyle w:val="SubtleReference"/>
                <w:smallCaps/>
                <w:color w:val="000000"/>
                <w:sz w:val="22"/>
                <w:szCs w:val="22"/>
                <w:u w:val="none"/>
              </w:rPr>
            </w:pPr>
            <w:r w:rsidRPr="00AA39B5">
              <w:rPr>
                <w:color w:val="000000"/>
                <w:sz w:val="22"/>
                <w:szCs w:val="22"/>
              </w:rPr>
              <w:t>2,900,000</w:t>
            </w:r>
            <w:r w:rsidR="008C4D33" w:rsidRPr="00AA39B5">
              <w:rPr>
                <w:color w:val="000000"/>
                <w:sz w:val="22"/>
                <w:szCs w:val="22"/>
              </w:rPr>
              <w:t xml:space="preserve"> </w:t>
            </w:r>
          </w:p>
        </w:tc>
        <w:tc>
          <w:tcPr>
            <w:tcW w:w="1170" w:type="dxa"/>
          </w:tcPr>
          <w:p w14:paraId="35BC8AFB" w14:textId="77777777" w:rsidR="008C4D33" w:rsidRPr="00AA39B5" w:rsidRDefault="008C4D33" w:rsidP="0033070F">
            <w:pPr>
              <w:spacing w:line="276" w:lineRule="auto"/>
              <w:jc w:val="right"/>
              <w:rPr>
                <w:rStyle w:val="SubtleReference"/>
                <w:smallCaps/>
                <w:color w:val="000000"/>
                <w:sz w:val="22"/>
                <w:szCs w:val="22"/>
                <w:u w:val="none"/>
              </w:rPr>
            </w:pPr>
            <w:r w:rsidRPr="00AA39B5">
              <w:rPr>
                <w:color w:val="000000"/>
                <w:sz w:val="22"/>
                <w:szCs w:val="22"/>
              </w:rPr>
              <w:t>83,812,498</w:t>
            </w:r>
          </w:p>
        </w:tc>
        <w:tc>
          <w:tcPr>
            <w:tcW w:w="1800" w:type="dxa"/>
          </w:tcPr>
          <w:p w14:paraId="1D2C8BB0" w14:textId="77777777" w:rsidR="008C4D33" w:rsidRPr="00AA39B5" w:rsidRDefault="00983867" w:rsidP="0033070F">
            <w:pPr>
              <w:spacing w:line="276" w:lineRule="auto"/>
              <w:jc w:val="right"/>
              <w:rPr>
                <w:rStyle w:val="SubtleReference"/>
                <w:sz w:val="22"/>
                <w:szCs w:val="22"/>
                <w:u w:val="none"/>
              </w:rPr>
            </w:pPr>
            <w:r w:rsidRPr="00AA39B5">
              <w:rPr>
                <w:rStyle w:val="SubtleReference"/>
                <w:sz w:val="22"/>
                <w:szCs w:val="22"/>
                <w:u w:val="none"/>
              </w:rPr>
              <w:t>183,414,882</w:t>
            </w:r>
          </w:p>
        </w:tc>
      </w:tr>
      <w:tr w:rsidR="00400194" w:rsidRPr="00AA39B5" w14:paraId="6997B0FC" w14:textId="77777777" w:rsidTr="003E417E">
        <w:tc>
          <w:tcPr>
            <w:tcW w:w="2250" w:type="dxa"/>
          </w:tcPr>
          <w:p w14:paraId="4756800C" w14:textId="77777777" w:rsidR="0025205A" w:rsidRPr="00AA39B5" w:rsidRDefault="0025205A" w:rsidP="00D47410">
            <w:pPr>
              <w:spacing w:line="276" w:lineRule="auto"/>
              <w:rPr>
                <w:rStyle w:val="SubtleReference"/>
                <w:sz w:val="22"/>
                <w:szCs w:val="22"/>
                <w:u w:val="none"/>
              </w:rPr>
            </w:pPr>
            <w:r w:rsidRPr="00AA39B5">
              <w:rPr>
                <w:rFonts w:eastAsia="PMingLiU"/>
                <w:color w:val="000000"/>
                <w:sz w:val="22"/>
                <w:szCs w:val="22"/>
              </w:rPr>
              <w:t>Approved land (Ha.)</w:t>
            </w:r>
          </w:p>
        </w:tc>
        <w:tc>
          <w:tcPr>
            <w:tcW w:w="1260" w:type="dxa"/>
          </w:tcPr>
          <w:p w14:paraId="5C7B24A0" w14:textId="77777777" w:rsidR="0025205A" w:rsidRPr="00AA39B5" w:rsidRDefault="001E04EF" w:rsidP="0033070F">
            <w:pPr>
              <w:spacing w:line="276" w:lineRule="auto"/>
              <w:jc w:val="right"/>
              <w:rPr>
                <w:rStyle w:val="SubtleReference"/>
                <w:sz w:val="22"/>
                <w:szCs w:val="22"/>
                <w:u w:val="none"/>
              </w:rPr>
            </w:pPr>
            <w:r w:rsidRPr="00AA39B5">
              <w:rPr>
                <w:rStyle w:val="SubtleReference"/>
                <w:sz w:val="22"/>
                <w:szCs w:val="22"/>
                <w:u w:val="none"/>
              </w:rPr>
              <w:t>277.084</w:t>
            </w:r>
          </w:p>
        </w:tc>
        <w:tc>
          <w:tcPr>
            <w:tcW w:w="1350" w:type="dxa"/>
          </w:tcPr>
          <w:p w14:paraId="7B38E6E9" w14:textId="77777777" w:rsidR="0025205A" w:rsidRPr="00AA39B5" w:rsidRDefault="001E04EF" w:rsidP="0033070F">
            <w:pPr>
              <w:spacing w:line="276" w:lineRule="auto"/>
              <w:jc w:val="right"/>
              <w:rPr>
                <w:rStyle w:val="SubtleReference"/>
                <w:sz w:val="22"/>
                <w:szCs w:val="22"/>
                <w:u w:val="none"/>
              </w:rPr>
            </w:pPr>
            <w:r w:rsidRPr="00AA39B5">
              <w:rPr>
                <w:rStyle w:val="SubtleReference"/>
                <w:sz w:val="22"/>
                <w:szCs w:val="22"/>
                <w:u w:val="none"/>
              </w:rPr>
              <w:t>0.65947</w:t>
            </w:r>
          </w:p>
        </w:tc>
        <w:tc>
          <w:tcPr>
            <w:tcW w:w="1170" w:type="dxa"/>
          </w:tcPr>
          <w:p w14:paraId="50FF8236" w14:textId="77777777" w:rsidR="0025205A" w:rsidRPr="00AA39B5" w:rsidRDefault="001E04EF" w:rsidP="0033070F">
            <w:pPr>
              <w:spacing w:line="276" w:lineRule="auto"/>
              <w:jc w:val="right"/>
              <w:rPr>
                <w:rStyle w:val="SubtleReference"/>
                <w:sz w:val="22"/>
                <w:szCs w:val="22"/>
                <w:u w:val="none"/>
              </w:rPr>
            </w:pPr>
            <w:r w:rsidRPr="00AA39B5">
              <w:rPr>
                <w:rStyle w:val="SubtleReference"/>
                <w:sz w:val="22"/>
                <w:szCs w:val="22"/>
                <w:u w:val="none"/>
              </w:rPr>
              <w:t>0.1294</w:t>
            </w:r>
          </w:p>
        </w:tc>
        <w:tc>
          <w:tcPr>
            <w:tcW w:w="1260" w:type="dxa"/>
          </w:tcPr>
          <w:p w14:paraId="75333E56" w14:textId="77777777" w:rsidR="0025205A" w:rsidRPr="00AA39B5" w:rsidRDefault="001E04EF" w:rsidP="0033070F">
            <w:pPr>
              <w:spacing w:line="276" w:lineRule="auto"/>
              <w:jc w:val="right"/>
              <w:rPr>
                <w:rStyle w:val="SubtleReference"/>
                <w:sz w:val="22"/>
                <w:szCs w:val="22"/>
                <w:u w:val="none"/>
              </w:rPr>
            </w:pPr>
            <w:r w:rsidRPr="00AA39B5">
              <w:rPr>
                <w:rStyle w:val="SubtleReference"/>
                <w:sz w:val="22"/>
                <w:szCs w:val="22"/>
                <w:u w:val="none"/>
              </w:rPr>
              <w:t>0.6676</w:t>
            </w:r>
          </w:p>
        </w:tc>
        <w:tc>
          <w:tcPr>
            <w:tcW w:w="1170" w:type="dxa"/>
          </w:tcPr>
          <w:p w14:paraId="49EB5896" w14:textId="77777777" w:rsidR="0025205A" w:rsidRPr="00AA39B5" w:rsidRDefault="001E04EF" w:rsidP="0033070F">
            <w:pPr>
              <w:spacing w:line="276" w:lineRule="auto"/>
              <w:jc w:val="right"/>
              <w:rPr>
                <w:rStyle w:val="SubtleReference"/>
                <w:sz w:val="22"/>
                <w:szCs w:val="22"/>
                <w:u w:val="none"/>
              </w:rPr>
            </w:pPr>
            <w:r w:rsidRPr="00AA39B5">
              <w:rPr>
                <w:rStyle w:val="SubtleReference"/>
                <w:sz w:val="22"/>
                <w:szCs w:val="22"/>
                <w:u w:val="none"/>
              </w:rPr>
              <w:t>0.27674</w:t>
            </w:r>
          </w:p>
        </w:tc>
        <w:tc>
          <w:tcPr>
            <w:tcW w:w="1170" w:type="dxa"/>
          </w:tcPr>
          <w:p w14:paraId="64B24955" w14:textId="77777777" w:rsidR="0025205A" w:rsidRPr="00AA39B5" w:rsidRDefault="001E04EF" w:rsidP="0033070F">
            <w:pPr>
              <w:spacing w:line="276" w:lineRule="auto"/>
              <w:jc w:val="right"/>
              <w:rPr>
                <w:rStyle w:val="SubtleReference"/>
                <w:sz w:val="22"/>
                <w:szCs w:val="22"/>
                <w:u w:val="none"/>
              </w:rPr>
            </w:pPr>
            <w:r w:rsidRPr="00AA39B5">
              <w:rPr>
                <w:rStyle w:val="SubtleReference"/>
                <w:sz w:val="22"/>
                <w:szCs w:val="22"/>
                <w:u w:val="none"/>
              </w:rPr>
              <w:t>3.8055</w:t>
            </w:r>
          </w:p>
        </w:tc>
        <w:tc>
          <w:tcPr>
            <w:tcW w:w="1800" w:type="dxa"/>
          </w:tcPr>
          <w:p w14:paraId="26B42FBA" w14:textId="77777777" w:rsidR="0025205A" w:rsidRPr="00AA39B5" w:rsidRDefault="001E04EF" w:rsidP="0033070F">
            <w:pPr>
              <w:spacing w:line="276" w:lineRule="auto"/>
              <w:jc w:val="right"/>
              <w:rPr>
                <w:rStyle w:val="SubtleReference"/>
                <w:sz w:val="22"/>
                <w:szCs w:val="22"/>
                <w:u w:val="none"/>
              </w:rPr>
            </w:pPr>
            <w:r w:rsidRPr="00AA39B5">
              <w:rPr>
                <w:rStyle w:val="SubtleReference"/>
                <w:sz w:val="22"/>
                <w:szCs w:val="22"/>
                <w:u w:val="none"/>
              </w:rPr>
              <w:t>282.6227</w:t>
            </w:r>
          </w:p>
        </w:tc>
      </w:tr>
      <w:tr w:rsidR="00400194" w:rsidRPr="00AA39B5" w14:paraId="0DB4E61A" w14:textId="77777777" w:rsidTr="003E417E">
        <w:trPr>
          <w:trHeight w:val="368"/>
        </w:trPr>
        <w:tc>
          <w:tcPr>
            <w:tcW w:w="2250" w:type="dxa"/>
          </w:tcPr>
          <w:p w14:paraId="7B6D9925" w14:textId="77777777" w:rsidR="0025205A" w:rsidRPr="00AA39B5" w:rsidRDefault="0025205A" w:rsidP="00D47410">
            <w:pPr>
              <w:spacing w:line="276" w:lineRule="auto"/>
              <w:rPr>
                <w:rStyle w:val="SubtleReference"/>
                <w:sz w:val="22"/>
                <w:szCs w:val="22"/>
                <w:u w:val="none"/>
              </w:rPr>
            </w:pPr>
            <w:r w:rsidRPr="00AA39B5">
              <w:rPr>
                <w:rFonts w:eastAsia="PMingLiU"/>
                <w:color w:val="000000"/>
                <w:sz w:val="22"/>
                <w:szCs w:val="22"/>
              </w:rPr>
              <w:t>No. of Permanent job opportunity</w:t>
            </w:r>
          </w:p>
        </w:tc>
        <w:tc>
          <w:tcPr>
            <w:tcW w:w="1260" w:type="dxa"/>
          </w:tcPr>
          <w:p w14:paraId="36992C55" w14:textId="77777777" w:rsidR="0025205A" w:rsidRPr="00AA39B5" w:rsidRDefault="008948A9" w:rsidP="0033070F">
            <w:pPr>
              <w:spacing w:line="276" w:lineRule="auto"/>
              <w:jc w:val="right"/>
              <w:rPr>
                <w:rStyle w:val="SubtleReference"/>
                <w:sz w:val="22"/>
                <w:szCs w:val="22"/>
                <w:u w:val="none"/>
              </w:rPr>
            </w:pPr>
            <w:r w:rsidRPr="00AA39B5">
              <w:rPr>
                <w:rStyle w:val="SubtleReference"/>
                <w:sz w:val="22"/>
                <w:szCs w:val="22"/>
                <w:u w:val="none"/>
              </w:rPr>
              <w:t>66</w:t>
            </w:r>
          </w:p>
        </w:tc>
        <w:tc>
          <w:tcPr>
            <w:tcW w:w="1350" w:type="dxa"/>
          </w:tcPr>
          <w:p w14:paraId="2D469784" w14:textId="77777777" w:rsidR="0025205A" w:rsidRPr="00AA39B5" w:rsidRDefault="008948A9" w:rsidP="0033070F">
            <w:pPr>
              <w:spacing w:line="276" w:lineRule="auto"/>
              <w:jc w:val="right"/>
              <w:rPr>
                <w:rStyle w:val="SubtleReference"/>
                <w:sz w:val="22"/>
                <w:szCs w:val="22"/>
                <w:u w:val="none"/>
              </w:rPr>
            </w:pPr>
            <w:r w:rsidRPr="00AA39B5">
              <w:rPr>
                <w:rStyle w:val="SubtleReference"/>
                <w:sz w:val="22"/>
                <w:szCs w:val="22"/>
                <w:u w:val="none"/>
              </w:rPr>
              <w:t>67</w:t>
            </w:r>
          </w:p>
        </w:tc>
        <w:tc>
          <w:tcPr>
            <w:tcW w:w="1170" w:type="dxa"/>
          </w:tcPr>
          <w:p w14:paraId="082F663E" w14:textId="77777777" w:rsidR="0025205A" w:rsidRPr="00AA39B5" w:rsidRDefault="008948A9" w:rsidP="0033070F">
            <w:pPr>
              <w:spacing w:line="276" w:lineRule="auto"/>
              <w:jc w:val="right"/>
              <w:rPr>
                <w:rStyle w:val="SubtleReference"/>
                <w:sz w:val="22"/>
                <w:szCs w:val="22"/>
                <w:u w:val="none"/>
              </w:rPr>
            </w:pPr>
            <w:r w:rsidRPr="00AA39B5">
              <w:rPr>
                <w:rStyle w:val="SubtleReference"/>
                <w:sz w:val="22"/>
                <w:szCs w:val="22"/>
                <w:u w:val="none"/>
              </w:rPr>
              <w:t>76</w:t>
            </w:r>
          </w:p>
        </w:tc>
        <w:tc>
          <w:tcPr>
            <w:tcW w:w="1260" w:type="dxa"/>
          </w:tcPr>
          <w:p w14:paraId="1D721059" w14:textId="77777777" w:rsidR="0025205A" w:rsidRPr="00AA39B5" w:rsidRDefault="008948A9" w:rsidP="0033070F">
            <w:pPr>
              <w:spacing w:line="276" w:lineRule="auto"/>
              <w:jc w:val="right"/>
              <w:rPr>
                <w:rStyle w:val="SubtleReference"/>
                <w:sz w:val="22"/>
                <w:szCs w:val="22"/>
                <w:u w:val="none"/>
              </w:rPr>
            </w:pPr>
            <w:r w:rsidRPr="00AA39B5">
              <w:rPr>
                <w:rStyle w:val="SubtleReference"/>
                <w:sz w:val="22"/>
                <w:szCs w:val="22"/>
                <w:u w:val="none"/>
              </w:rPr>
              <w:t>57</w:t>
            </w:r>
          </w:p>
        </w:tc>
        <w:tc>
          <w:tcPr>
            <w:tcW w:w="1170" w:type="dxa"/>
          </w:tcPr>
          <w:p w14:paraId="3BE9E62C" w14:textId="77777777" w:rsidR="0025205A" w:rsidRPr="00AA39B5" w:rsidRDefault="008948A9" w:rsidP="0033070F">
            <w:pPr>
              <w:spacing w:line="276" w:lineRule="auto"/>
              <w:jc w:val="right"/>
              <w:rPr>
                <w:rStyle w:val="SubtleReference"/>
                <w:sz w:val="22"/>
                <w:szCs w:val="22"/>
                <w:u w:val="none"/>
              </w:rPr>
            </w:pPr>
            <w:r w:rsidRPr="00AA39B5">
              <w:rPr>
                <w:rStyle w:val="SubtleReference"/>
                <w:sz w:val="22"/>
                <w:szCs w:val="22"/>
                <w:u w:val="none"/>
              </w:rPr>
              <w:t>26</w:t>
            </w:r>
          </w:p>
        </w:tc>
        <w:tc>
          <w:tcPr>
            <w:tcW w:w="1170" w:type="dxa"/>
          </w:tcPr>
          <w:p w14:paraId="172FF689" w14:textId="77777777" w:rsidR="0025205A" w:rsidRPr="00AA39B5" w:rsidRDefault="008948A9" w:rsidP="0033070F">
            <w:pPr>
              <w:spacing w:line="276" w:lineRule="auto"/>
              <w:jc w:val="right"/>
              <w:rPr>
                <w:rStyle w:val="SubtleReference"/>
                <w:sz w:val="22"/>
                <w:szCs w:val="22"/>
                <w:u w:val="none"/>
              </w:rPr>
            </w:pPr>
            <w:r w:rsidRPr="00AA39B5">
              <w:rPr>
                <w:rStyle w:val="SubtleReference"/>
                <w:sz w:val="22"/>
                <w:szCs w:val="22"/>
                <w:u w:val="none"/>
              </w:rPr>
              <w:t>89</w:t>
            </w:r>
          </w:p>
        </w:tc>
        <w:tc>
          <w:tcPr>
            <w:tcW w:w="1800" w:type="dxa"/>
          </w:tcPr>
          <w:p w14:paraId="2611A35D" w14:textId="77777777" w:rsidR="0025205A" w:rsidRPr="00AA39B5" w:rsidRDefault="008948A9" w:rsidP="0033070F">
            <w:pPr>
              <w:spacing w:line="276" w:lineRule="auto"/>
              <w:jc w:val="right"/>
              <w:rPr>
                <w:rStyle w:val="SubtleReference"/>
                <w:sz w:val="22"/>
                <w:szCs w:val="22"/>
                <w:u w:val="none"/>
              </w:rPr>
            </w:pPr>
            <w:r w:rsidRPr="00AA39B5">
              <w:rPr>
                <w:rStyle w:val="SubtleReference"/>
                <w:sz w:val="22"/>
                <w:szCs w:val="22"/>
                <w:u w:val="none"/>
              </w:rPr>
              <w:t>381</w:t>
            </w:r>
          </w:p>
        </w:tc>
      </w:tr>
      <w:tr w:rsidR="00400194" w:rsidRPr="00AA39B5" w14:paraId="69245165" w14:textId="77777777" w:rsidTr="003E417E">
        <w:tc>
          <w:tcPr>
            <w:tcW w:w="2250" w:type="dxa"/>
          </w:tcPr>
          <w:p w14:paraId="6FEC3993" w14:textId="77777777" w:rsidR="0025205A" w:rsidRPr="00AA39B5" w:rsidRDefault="0025205A" w:rsidP="00D47410">
            <w:pPr>
              <w:spacing w:line="276" w:lineRule="auto"/>
              <w:rPr>
                <w:rFonts w:eastAsia="PMingLiU"/>
                <w:color w:val="000000"/>
                <w:sz w:val="22"/>
                <w:szCs w:val="22"/>
              </w:rPr>
            </w:pPr>
            <w:r w:rsidRPr="00AA39B5">
              <w:rPr>
                <w:rFonts w:eastAsia="PMingLiU"/>
                <w:color w:val="000000"/>
                <w:sz w:val="22"/>
                <w:szCs w:val="22"/>
              </w:rPr>
              <w:t>No. of Temporary job opportunity</w:t>
            </w:r>
          </w:p>
        </w:tc>
        <w:tc>
          <w:tcPr>
            <w:tcW w:w="1260" w:type="dxa"/>
          </w:tcPr>
          <w:p w14:paraId="5469BD34" w14:textId="77777777" w:rsidR="0025205A" w:rsidRPr="00AA39B5" w:rsidRDefault="008948A9" w:rsidP="0033070F">
            <w:pPr>
              <w:spacing w:line="276" w:lineRule="auto"/>
              <w:jc w:val="right"/>
              <w:rPr>
                <w:rStyle w:val="SubtleReference"/>
                <w:sz w:val="22"/>
                <w:szCs w:val="22"/>
                <w:u w:val="none"/>
              </w:rPr>
            </w:pPr>
            <w:r w:rsidRPr="00AA39B5">
              <w:rPr>
                <w:rStyle w:val="SubtleReference"/>
                <w:sz w:val="22"/>
                <w:szCs w:val="22"/>
                <w:u w:val="none"/>
              </w:rPr>
              <w:t>71</w:t>
            </w:r>
          </w:p>
        </w:tc>
        <w:tc>
          <w:tcPr>
            <w:tcW w:w="1350" w:type="dxa"/>
          </w:tcPr>
          <w:p w14:paraId="778C5705" w14:textId="77777777" w:rsidR="0025205A" w:rsidRPr="00AA39B5" w:rsidRDefault="008948A9" w:rsidP="0033070F">
            <w:pPr>
              <w:spacing w:line="276" w:lineRule="auto"/>
              <w:jc w:val="right"/>
              <w:rPr>
                <w:rStyle w:val="SubtleReference"/>
                <w:sz w:val="22"/>
                <w:szCs w:val="22"/>
                <w:u w:val="none"/>
              </w:rPr>
            </w:pPr>
            <w:r w:rsidRPr="00AA39B5">
              <w:rPr>
                <w:rStyle w:val="SubtleReference"/>
                <w:sz w:val="22"/>
                <w:szCs w:val="22"/>
                <w:u w:val="none"/>
              </w:rPr>
              <w:t>10</w:t>
            </w:r>
          </w:p>
        </w:tc>
        <w:tc>
          <w:tcPr>
            <w:tcW w:w="1170" w:type="dxa"/>
          </w:tcPr>
          <w:p w14:paraId="5DF34091" w14:textId="77777777" w:rsidR="0025205A" w:rsidRPr="00AA39B5" w:rsidRDefault="008948A9" w:rsidP="0033070F">
            <w:pPr>
              <w:spacing w:line="276" w:lineRule="auto"/>
              <w:jc w:val="right"/>
              <w:rPr>
                <w:rStyle w:val="SubtleReference"/>
                <w:sz w:val="22"/>
                <w:szCs w:val="22"/>
                <w:u w:val="none"/>
              </w:rPr>
            </w:pPr>
            <w:r w:rsidRPr="00AA39B5">
              <w:rPr>
                <w:rStyle w:val="SubtleReference"/>
                <w:sz w:val="22"/>
                <w:szCs w:val="22"/>
                <w:u w:val="none"/>
              </w:rPr>
              <w:t>11</w:t>
            </w:r>
          </w:p>
        </w:tc>
        <w:tc>
          <w:tcPr>
            <w:tcW w:w="1260" w:type="dxa"/>
          </w:tcPr>
          <w:p w14:paraId="5800EE4A" w14:textId="77777777" w:rsidR="0025205A" w:rsidRPr="00AA39B5" w:rsidRDefault="008948A9" w:rsidP="0033070F">
            <w:pPr>
              <w:spacing w:line="276" w:lineRule="auto"/>
              <w:jc w:val="right"/>
              <w:rPr>
                <w:rStyle w:val="SubtleReference"/>
                <w:sz w:val="22"/>
                <w:szCs w:val="22"/>
                <w:u w:val="none"/>
              </w:rPr>
            </w:pPr>
            <w:r w:rsidRPr="00AA39B5">
              <w:rPr>
                <w:rStyle w:val="SubtleReference"/>
                <w:sz w:val="22"/>
                <w:szCs w:val="22"/>
                <w:u w:val="none"/>
              </w:rPr>
              <w:t>63</w:t>
            </w:r>
          </w:p>
        </w:tc>
        <w:tc>
          <w:tcPr>
            <w:tcW w:w="1170" w:type="dxa"/>
          </w:tcPr>
          <w:p w14:paraId="36C27123" w14:textId="77777777" w:rsidR="0025205A" w:rsidRPr="00AA39B5" w:rsidRDefault="008948A9" w:rsidP="0033070F">
            <w:pPr>
              <w:spacing w:line="276" w:lineRule="auto"/>
              <w:jc w:val="right"/>
              <w:rPr>
                <w:rStyle w:val="SubtleReference"/>
                <w:sz w:val="22"/>
                <w:szCs w:val="22"/>
                <w:u w:val="none"/>
              </w:rPr>
            </w:pPr>
            <w:r w:rsidRPr="00AA39B5">
              <w:rPr>
                <w:rStyle w:val="SubtleReference"/>
                <w:sz w:val="22"/>
                <w:szCs w:val="22"/>
                <w:u w:val="none"/>
              </w:rPr>
              <w:t>62</w:t>
            </w:r>
          </w:p>
        </w:tc>
        <w:tc>
          <w:tcPr>
            <w:tcW w:w="1170" w:type="dxa"/>
          </w:tcPr>
          <w:p w14:paraId="5C7B26E7" w14:textId="77777777" w:rsidR="0025205A" w:rsidRPr="00AA39B5" w:rsidRDefault="008948A9" w:rsidP="0033070F">
            <w:pPr>
              <w:spacing w:line="276" w:lineRule="auto"/>
              <w:jc w:val="right"/>
              <w:rPr>
                <w:rStyle w:val="SubtleReference"/>
                <w:sz w:val="22"/>
                <w:szCs w:val="22"/>
                <w:u w:val="none"/>
              </w:rPr>
            </w:pPr>
            <w:r w:rsidRPr="00AA39B5">
              <w:rPr>
                <w:rStyle w:val="SubtleReference"/>
                <w:sz w:val="22"/>
                <w:szCs w:val="22"/>
                <w:u w:val="none"/>
              </w:rPr>
              <w:t>307</w:t>
            </w:r>
          </w:p>
        </w:tc>
        <w:tc>
          <w:tcPr>
            <w:tcW w:w="1800" w:type="dxa"/>
          </w:tcPr>
          <w:p w14:paraId="7B9047ED" w14:textId="77777777" w:rsidR="0025205A" w:rsidRPr="00AA39B5" w:rsidRDefault="008948A9" w:rsidP="0033070F">
            <w:pPr>
              <w:spacing w:line="276" w:lineRule="auto"/>
              <w:jc w:val="right"/>
              <w:rPr>
                <w:rStyle w:val="SubtleReference"/>
                <w:sz w:val="22"/>
                <w:szCs w:val="22"/>
                <w:u w:val="none"/>
              </w:rPr>
            </w:pPr>
            <w:r w:rsidRPr="00AA39B5">
              <w:rPr>
                <w:rStyle w:val="SubtleReference"/>
                <w:sz w:val="22"/>
                <w:szCs w:val="22"/>
                <w:u w:val="none"/>
              </w:rPr>
              <w:t>524</w:t>
            </w:r>
          </w:p>
        </w:tc>
      </w:tr>
    </w:tbl>
    <w:p w14:paraId="31538B19" w14:textId="77777777" w:rsidR="00691AAB" w:rsidRPr="00AA39B5" w:rsidRDefault="00691AAB" w:rsidP="00D47410">
      <w:pPr>
        <w:spacing w:line="276" w:lineRule="auto"/>
        <w:rPr>
          <w:rFonts w:ascii="Times New Roman" w:eastAsia="PMingLiU" w:hAnsi="Times New Roman"/>
          <w:sz w:val="22"/>
          <w:szCs w:val="22"/>
        </w:rPr>
      </w:pPr>
      <w:r w:rsidRPr="00AA39B5">
        <w:rPr>
          <w:rFonts w:ascii="Times New Roman" w:eastAsia="PMingLiU" w:hAnsi="Times New Roman"/>
          <w:b/>
          <w:sz w:val="22"/>
          <w:szCs w:val="22"/>
        </w:rPr>
        <w:t>Source</w:t>
      </w:r>
      <w:r w:rsidRPr="00AA39B5">
        <w:rPr>
          <w:rFonts w:ascii="Times New Roman" w:eastAsia="PMingLiU" w:hAnsi="Times New Roman"/>
          <w:sz w:val="22"/>
          <w:szCs w:val="22"/>
        </w:rPr>
        <w:t>: East Hararge Zone Invstment office</w:t>
      </w:r>
    </w:p>
    <w:p w14:paraId="6D0C1E23" w14:textId="77777777" w:rsidR="00E4742A" w:rsidRPr="00AA39B5" w:rsidRDefault="00E4742A" w:rsidP="00D47410">
      <w:pPr>
        <w:spacing w:line="276" w:lineRule="auto"/>
        <w:jc w:val="both"/>
        <w:rPr>
          <w:rFonts w:ascii="Times New Roman" w:hAnsi="Times New Roman"/>
          <w:b/>
          <w:sz w:val="22"/>
          <w:szCs w:val="22"/>
        </w:rPr>
      </w:pPr>
    </w:p>
    <w:p w14:paraId="04ED1FAD" w14:textId="77777777" w:rsidR="00521864" w:rsidRPr="00AA39B5" w:rsidRDefault="003C5BB6" w:rsidP="00D47410">
      <w:pPr>
        <w:spacing w:line="276" w:lineRule="auto"/>
        <w:jc w:val="both"/>
        <w:rPr>
          <w:rFonts w:ascii="Times New Roman" w:hAnsi="Times New Roman"/>
          <w:b/>
          <w:sz w:val="22"/>
          <w:szCs w:val="22"/>
        </w:rPr>
      </w:pPr>
      <w:r w:rsidRPr="002F7D53">
        <w:rPr>
          <w:rFonts w:ascii="Times New Roman" w:hAnsi="Times New Roman"/>
          <w:b/>
          <w:sz w:val="26"/>
          <w:szCs w:val="22"/>
        </w:rPr>
        <w:t>Tourist attraction Site</w:t>
      </w:r>
      <w:r w:rsidRPr="00AA39B5">
        <w:rPr>
          <w:rFonts w:ascii="Times New Roman" w:hAnsi="Times New Roman"/>
          <w:b/>
          <w:sz w:val="22"/>
          <w:szCs w:val="22"/>
        </w:rPr>
        <w:t xml:space="preserve">: - </w:t>
      </w:r>
    </w:p>
    <w:p w14:paraId="17E4E62C" w14:textId="77777777" w:rsidR="00521864" w:rsidRPr="00AA39B5" w:rsidRDefault="00521864" w:rsidP="00D47410">
      <w:pPr>
        <w:pStyle w:val="BodyText"/>
        <w:shd w:val="clear" w:color="auto" w:fill="FFFFFF" w:themeFill="background1"/>
        <w:spacing w:line="276" w:lineRule="auto"/>
        <w:rPr>
          <w:rFonts w:ascii="Times New Roman" w:hAnsi="Times New Roman"/>
          <w:b/>
          <w:sz w:val="22"/>
          <w:szCs w:val="22"/>
        </w:rPr>
      </w:pPr>
      <w:r w:rsidRPr="00AA39B5">
        <w:rPr>
          <w:rFonts w:ascii="Times New Roman" w:hAnsi="Times New Roman"/>
          <w:sz w:val="22"/>
          <w:szCs w:val="22"/>
        </w:rPr>
        <w:t>Even though Oromyia possesses considerable tourist potentials, its benefits from an increased flow of tourism in to the country are far from being commensurate with available potential. This is due mainly to undeveloped infrastructure and facilities which constrain the flow of tourists to many of the tourist sites in the East Hararge Zone.</w:t>
      </w:r>
    </w:p>
    <w:p w14:paraId="435EF3E9" w14:textId="77777777" w:rsidR="00521864" w:rsidRPr="00AA39B5" w:rsidRDefault="00521864" w:rsidP="00D47410">
      <w:pPr>
        <w:spacing w:line="276" w:lineRule="auto"/>
        <w:jc w:val="both"/>
        <w:rPr>
          <w:rFonts w:ascii="Times New Roman" w:hAnsi="Times New Roman"/>
          <w:b/>
          <w:sz w:val="22"/>
          <w:szCs w:val="22"/>
        </w:rPr>
      </w:pPr>
    </w:p>
    <w:p w14:paraId="2CC007E3" w14:textId="77777777" w:rsidR="00596871" w:rsidRPr="00AA39B5" w:rsidRDefault="00596871" w:rsidP="00D47410">
      <w:pPr>
        <w:spacing w:line="276" w:lineRule="auto"/>
        <w:jc w:val="both"/>
        <w:rPr>
          <w:rFonts w:ascii="Times New Roman" w:hAnsi="Times New Roman"/>
          <w:sz w:val="22"/>
          <w:szCs w:val="22"/>
        </w:rPr>
      </w:pPr>
      <w:r w:rsidRPr="00AA39B5">
        <w:rPr>
          <w:rFonts w:ascii="Times New Roman" w:hAnsi="Times New Roman"/>
          <w:sz w:val="22"/>
          <w:szCs w:val="22"/>
        </w:rPr>
        <w:t>East Hararge zone is endowed with diverse topography and landscape that provides a wide range of opportunities for the existence of diverse natural resources of both plants and animals. In addition, the zone is rich in various traditional, cultural assets and values. These resources create an opportunity for the development of tourism in the zone. The unique feature of Daketa valley s</w:t>
      </w:r>
      <w:r w:rsidR="00EF4C56" w:rsidRPr="00AA39B5">
        <w:rPr>
          <w:rFonts w:ascii="Times New Roman" w:hAnsi="Times New Roman"/>
          <w:sz w:val="22"/>
          <w:szCs w:val="22"/>
        </w:rPr>
        <w:t>tone in Babileworeda, Erer</w:t>
      </w:r>
      <w:r w:rsidR="003C5BB6" w:rsidRPr="00AA39B5">
        <w:rPr>
          <w:rFonts w:ascii="Times New Roman" w:hAnsi="Times New Roman"/>
          <w:sz w:val="22"/>
          <w:szCs w:val="22"/>
        </w:rPr>
        <w:t>, Fafem</w:t>
      </w:r>
      <w:r w:rsidRPr="00AA39B5">
        <w:rPr>
          <w:rFonts w:ascii="Times New Roman" w:hAnsi="Times New Roman"/>
          <w:sz w:val="22"/>
          <w:szCs w:val="22"/>
        </w:rPr>
        <w:t>, Daketa wild life sanctuaries, mainly of endemic Elephants, found mainly in Babileworeda and parts of Fedisworeda, Kundudo Mountain, the living place of wild horse in Gursumworeda and GaraMulata mountain chains are among the others.</w:t>
      </w:r>
    </w:p>
    <w:p w14:paraId="5DFB6BED" w14:textId="77777777" w:rsidR="003C5BB6" w:rsidRPr="00AA39B5" w:rsidRDefault="003C5BB6" w:rsidP="00D47410">
      <w:pPr>
        <w:spacing w:line="276" w:lineRule="auto"/>
        <w:jc w:val="both"/>
        <w:rPr>
          <w:rFonts w:ascii="Times New Roman" w:hAnsi="Times New Roman"/>
          <w:sz w:val="22"/>
          <w:szCs w:val="22"/>
        </w:rPr>
      </w:pPr>
    </w:p>
    <w:p w14:paraId="1168427C" w14:textId="77777777" w:rsidR="00596871" w:rsidRPr="00AA39B5" w:rsidRDefault="00596871" w:rsidP="00D47410">
      <w:pPr>
        <w:spacing w:line="276" w:lineRule="auto"/>
        <w:jc w:val="both"/>
        <w:rPr>
          <w:rFonts w:ascii="Times New Roman" w:hAnsi="Times New Roman"/>
          <w:sz w:val="22"/>
          <w:szCs w:val="22"/>
        </w:rPr>
      </w:pPr>
      <w:r w:rsidRPr="00AA39B5">
        <w:rPr>
          <w:rFonts w:ascii="Times New Roman" w:hAnsi="Times New Roman"/>
          <w:sz w:val="22"/>
          <w:szCs w:val="22"/>
        </w:rPr>
        <w:t>In addition to these, there are some cultural and historical sites such as LijIyasu prison, which is also called the "cold prison" in Girawa District. This nationally Known prison was built for imprisoning LijIyasu, the son of king Micha'el of Welo of the early both century, who was prisoner for life (but latter taken out and executed) by his immediate crown power rival emperor Hailesilaase of the early feudal Ethiopia.</w:t>
      </w:r>
    </w:p>
    <w:p w14:paraId="67CB4B4A" w14:textId="77777777" w:rsidR="003C5BB6" w:rsidRPr="00AA39B5" w:rsidRDefault="003C5BB6" w:rsidP="00D47410">
      <w:pPr>
        <w:spacing w:line="276" w:lineRule="auto"/>
        <w:jc w:val="both"/>
        <w:rPr>
          <w:rFonts w:ascii="Times New Roman" w:hAnsi="Times New Roman"/>
          <w:sz w:val="22"/>
          <w:szCs w:val="22"/>
        </w:rPr>
      </w:pPr>
    </w:p>
    <w:p w14:paraId="7D143138" w14:textId="77777777" w:rsidR="00E57D9C" w:rsidRPr="00AA39B5" w:rsidRDefault="00596871" w:rsidP="00D47410">
      <w:pPr>
        <w:spacing w:line="276" w:lineRule="auto"/>
        <w:jc w:val="both"/>
        <w:rPr>
          <w:rFonts w:ascii="Times New Roman" w:hAnsi="Times New Roman"/>
          <w:sz w:val="22"/>
          <w:szCs w:val="22"/>
        </w:rPr>
      </w:pPr>
      <w:r w:rsidRPr="00AA39B5">
        <w:rPr>
          <w:rFonts w:ascii="Times New Roman" w:hAnsi="Times New Roman"/>
          <w:sz w:val="22"/>
          <w:szCs w:val="22"/>
        </w:rPr>
        <w:t xml:space="preserve">The other significance of the site is </w:t>
      </w:r>
      <w:r w:rsidR="00650B68" w:rsidRPr="00AA39B5">
        <w:rPr>
          <w:rFonts w:ascii="Times New Roman" w:hAnsi="Times New Roman"/>
          <w:sz w:val="22"/>
          <w:szCs w:val="22"/>
        </w:rPr>
        <w:t>its</w:t>
      </w:r>
      <w:r w:rsidRPr="00AA39B5">
        <w:rPr>
          <w:rFonts w:ascii="Times New Roman" w:hAnsi="Times New Roman"/>
          <w:sz w:val="22"/>
          <w:szCs w:val="22"/>
        </w:rPr>
        <w:t xml:space="preserve"> cold personal structure built for the only prisoner LijIyasu and is guarded by a battalion who camped on the four corners of the compounded prison. This prison is located in Girawa town,</w:t>
      </w:r>
      <w:r w:rsidR="00E57D9C" w:rsidRPr="00AA39B5">
        <w:rPr>
          <w:rFonts w:ascii="Times New Roman" w:hAnsi="Times New Roman"/>
          <w:sz w:val="22"/>
          <w:szCs w:val="22"/>
        </w:rPr>
        <w:t xml:space="preserve"> the capital of Girawaworeda. </w:t>
      </w:r>
    </w:p>
    <w:p w14:paraId="0AB11B4C" w14:textId="77777777" w:rsidR="00E57D9C" w:rsidRPr="00AA39B5" w:rsidRDefault="00E57D9C" w:rsidP="00D47410">
      <w:pPr>
        <w:spacing w:line="276" w:lineRule="auto"/>
        <w:jc w:val="both"/>
        <w:rPr>
          <w:rFonts w:ascii="Times New Roman" w:hAnsi="Times New Roman"/>
          <w:sz w:val="22"/>
          <w:szCs w:val="22"/>
        </w:rPr>
      </w:pPr>
    </w:p>
    <w:p w14:paraId="4770E017" w14:textId="77777777" w:rsidR="00EC3ACA" w:rsidRPr="00AA39B5" w:rsidRDefault="00E57D9C" w:rsidP="00D47410">
      <w:pPr>
        <w:spacing w:line="276" w:lineRule="auto"/>
        <w:jc w:val="both"/>
        <w:rPr>
          <w:rFonts w:ascii="Times New Roman" w:hAnsi="Times New Roman"/>
          <w:sz w:val="22"/>
          <w:szCs w:val="22"/>
        </w:rPr>
      </w:pPr>
      <w:r w:rsidRPr="00AA39B5">
        <w:rPr>
          <w:rFonts w:ascii="Times New Roman" w:hAnsi="Times New Roman"/>
          <w:sz w:val="22"/>
          <w:szCs w:val="22"/>
        </w:rPr>
        <w:t xml:space="preserve">According to </w:t>
      </w:r>
      <w:r w:rsidR="00596871" w:rsidRPr="00AA39B5">
        <w:rPr>
          <w:rFonts w:ascii="Times New Roman" w:hAnsi="Times New Roman"/>
          <w:sz w:val="22"/>
          <w:szCs w:val="22"/>
        </w:rPr>
        <w:t>Socio-Economic profile of Girawawareda of the year 1995/96-1996/97, East Hararge administrative zone Office for planning and Economic development, (July/1998</w:t>
      </w:r>
      <w:r w:rsidR="00001485" w:rsidRPr="00AA39B5">
        <w:rPr>
          <w:rFonts w:ascii="Times New Roman" w:hAnsi="Times New Roman"/>
          <w:sz w:val="22"/>
          <w:szCs w:val="22"/>
        </w:rPr>
        <w:t>, Harar</w:t>
      </w:r>
      <w:r w:rsidR="00596871" w:rsidRPr="00AA39B5">
        <w:rPr>
          <w:rFonts w:ascii="Times New Roman" w:hAnsi="Times New Roman"/>
          <w:sz w:val="22"/>
          <w:szCs w:val="22"/>
        </w:rPr>
        <w:t xml:space="preserve">), the other tourist attraction size are Chelenko Lola Battle field in Meta District at this time highly building </w:t>
      </w:r>
      <w:r w:rsidR="0093090A" w:rsidRPr="00AA39B5">
        <w:rPr>
          <w:rFonts w:ascii="Times New Roman" w:hAnsi="Times New Roman"/>
          <w:sz w:val="22"/>
          <w:szCs w:val="22"/>
        </w:rPr>
        <w:t xml:space="preserve">and </w:t>
      </w:r>
      <w:r w:rsidR="00596871" w:rsidRPr="00AA39B5">
        <w:rPr>
          <w:rFonts w:ascii="Times New Roman" w:hAnsi="Times New Roman"/>
          <w:sz w:val="22"/>
          <w:szCs w:val="22"/>
        </w:rPr>
        <w:t xml:space="preserve">on the process of developing by the government budget, KulubiGebri'el Church and its colorful celebration that were also found in Meta woreda. The major tourist attraction centers of the zone are located along the main road from AdisAbeba (Finfinnee) to Harar and Jijiga town that makes these areas easily accessible. The stated tourist </w:t>
      </w:r>
      <w:r w:rsidR="00001485" w:rsidRPr="00AA39B5">
        <w:rPr>
          <w:rFonts w:ascii="Times New Roman" w:hAnsi="Times New Roman"/>
          <w:sz w:val="22"/>
          <w:szCs w:val="22"/>
        </w:rPr>
        <w:t>attractions 28 center are</w:t>
      </w:r>
      <w:r w:rsidR="00596871" w:rsidRPr="00AA39B5">
        <w:rPr>
          <w:rFonts w:ascii="Times New Roman" w:hAnsi="Times New Roman"/>
          <w:sz w:val="22"/>
          <w:szCs w:val="22"/>
        </w:rPr>
        <w:t xml:space="preserve"> not </w:t>
      </w:r>
      <w:r w:rsidR="00001485" w:rsidRPr="00AA39B5">
        <w:rPr>
          <w:rFonts w:ascii="Times New Roman" w:hAnsi="Times New Roman"/>
          <w:sz w:val="22"/>
          <w:szCs w:val="22"/>
        </w:rPr>
        <w:t>well developed</w:t>
      </w:r>
      <w:r w:rsidR="00596871" w:rsidRPr="00AA39B5">
        <w:rPr>
          <w:rFonts w:ascii="Times New Roman" w:hAnsi="Times New Roman"/>
          <w:sz w:val="22"/>
          <w:szCs w:val="22"/>
        </w:rPr>
        <w:t>, provided with the necessary, facility and p</w:t>
      </w:r>
      <w:r w:rsidR="0093090A" w:rsidRPr="00AA39B5">
        <w:rPr>
          <w:rFonts w:ascii="Times New Roman" w:hAnsi="Times New Roman"/>
          <w:sz w:val="22"/>
          <w:szCs w:val="22"/>
        </w:rPr>
        <w:t>romoted despite their potential and</w:t>
      </w:r>
      <w:r w:rsidR="00596871" w:rsidRPr="00AA39B5">
        <w:rPr>
          <w:rFonts w:ascii="Times New Roman" w:hAnsi="Times New Roman"/>
          <w:sz w:val="22"/>
          <w:szCs w:val="22"/>
        </w:rPr>
        <w:t xml:space="preserve"> also there are many natural Cave in different werads in </w:t>
      </w:r>
      <w:r w:rsidR="00A74EAF" w:rsidRPr="00AA39B5">
        <w:rPr>
          <w:rFonts w:ascii="Times New Roman" w:hAnsi="Times New Roman"/>
          <w:sz w:val="22"/>
          <w:szCs w:val="22"/>
        </w:rPr>
        <w:t xml:space="preserve">our region for example Babile, </w:t>
      </w:r>
      <w:r w:rsidR="00596871" w:rsidRPr="00AA39B5">
        <w:rPr>
          <w:rFonts w:ascii="Times New Roman" w:hAnsi="Times New Roman"/>
          <w:sz w:val="22"/>
          <w:szCs w:val="22"/>
        </w:rPr>
        <w:t xml:space="preserve">Meta, Gurawa, Melkabelo. </w:t>
      </w:r>
      <w:r w:rsidR="003C5BB6" w:rsidRPr="00AA39B5">
        <w:rPr>
          <w:rFonts w:ascii="Times New Roman" w:hAnsi="Times New Roman"/>
          <w:sz w:val="22"/>
          <w:szCs w:val="22"/>
        </w:rPr>
        <w:t>Gursum, Badano, Fedis, Kombolchaand Jarso;</w:t>
      </w:r>
      <w:bookmarkStart w:id="81" w:name="_Toc366483846"/>
    </w:p>
    <w:p w14:paraId="5051B602" w14:textId="77777777" w:rsidR="00782866" w:rsidRPr="00AA39B5" w:rsidRDefault="00782866" w:rsidP="00001485">
      <w:pPr>
        <w:spacing w:line="276" w:lineRule="auto"/>
        <w:rPr>
          <w:rFonts w:ascii="Times New Roman" w:hAnsi="Times New Roman"/>
          <w:b/>
          <w:sz w:val="22"/>
          <w:szCs w:val="22"/>
        </w:rPr>
      </w:pPr>
    </w:p>
    <w:p w14:paraId="69C05AE4" w14:textId="77777777" w:rsidR="00596871" w:rsidRPr="00AA39B5" w:rsidRDefault="00596871" w:rsidP="00D47410">
      <w:pPr>
        <w:spacing w:line="276" w:lineRule="auto"/>
        <w:jc w:val="center"/>
        <w:rPr>
          <w:rFonts w:ascii="Times New Roman" w:hAnsi="Times New Roman"/>
          <w:sz w:val="22"/>
          <w:szCs w:val="22"/>
        </w:rPr>
      </w:pPr>
      <w:r w:rsidRPr="00AA39B5">
        <w:rPr>
          <w:rFonts w:ascii="Times New Roman" w:hAnsi="Times New Roman"/>
          <w:b/>
          <w:sz w:val="22"/>
          <w:szCs w:val="22"/>
        </w:rPr>
        <w:t xml:space="preserve">Table </w:t>
      </w:r>
      <w:r w:rsidR="003C5BB6" w:rsidRPr="00AA39B5">
        <w:rPr>
          <w:rFonts w:ascii="Times New Roman" w:hAnsi="Times New Roman"/>
          <w:b/>
          <w:sz w:val="22"/>
          <w:szCs w:val="22"/>
        </w:rPr>
        <w:t>4</w:t>
      </w:r>
      <w:r w:rsidR="004E321B" w:rsidRPr="00AA39B5">
        <w:rPr>
          <w:rFonts w:ascii="Times New Roman" w:hAnsi="Times New Roman"/>
          <w:b/>
          <w:sz w:val="22"/>
          <w:szCs w:val="22"/>
        </w:rPr>
        <w:t>7</w:t>
      </w:r>
      <w:r w:rsidR="00617424" w:rsidRPr="00AA39B5">
        <w:rPr>
          <w:rFonts w:ascii="Times New Roman" w:hAnsi="Times New Roman"/>
          <w:b/>
          <w:sz w:val="22"/>
          <w:szCs w:val="22"/>
        </w:rPr>
        <w:t xml:space="preserve">; </w:t>
      </w:r>
      <w:r w:rsidRPr="00AA39B5">
        <w:rPr>
          <w:rFonts w:ascii="Times New Roman" w:hAnsi="Times New Roman"/>
          <w:sz w:val="22"/>
          <w:szCs w:val="22"/>
        </w:rPr>
        <w:t>Major Tourist attraction centers of east Hararge zone</w:t>
      </w:r>
      <w:bookmarkEnd w:id="81"/>
    </w:p>
    <w:p w14:paraId="136BD9D0" w14:textId="77777777" w:rsidR="003C5BB6" w:rsidRPr="00AA39B5" w:rsidRDefault="003C5BB6" w:rsidP="00D47410">
      <w:pPr>
        <w:spacing w:line="276" w:lineRule="auto"/>
        <w:rPr>
          <w:rFonts w:ascii="Times New Roman" w:hAnsi="Times New Roman"/>
          <w:sz w:val="22"/>
          <w:szCs w:val="22"/>
        </w:rPr>
      </w:pPr>
    </w:p>
    <w:tbl>
      <w:tblPr>
        <w:tblW w:w="972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3420"/>
        <w:gridCol w:w="1260"/>
        <w:gridCol w:w="720"/>
        <w:gridCol w:w="1620"/>
        <w:gridCol w:w="1260"/>
      </w:tblGrid>
      <w:tr w:rsidR="00596871" w:rsidRPr="00AA39B5" w14:paraId="3D9DD763" w14:textId="77777777" w:rsidTr="005444A1">
        <w:trPr>
          <w:cantSplit/>
          <w:tblHeader/>
        </w:trPr>
        <w:tc>
          <w:tcPr>
            <w:tcW w:w="1440" w:type="dxa"/>
            <w:vMerge w:val="restart"/>
            <w:tcBorders>
              <w:top w:val="single" w:sz="4" w:space="0" w:color="auto"/>
              <w:left w:val="single" w:sz="4" w:space="0" w:color="auto"/>
              <w:bottom w:val="single" w:sz="4" w:space="0" w:color="auto"/>
              <w:right w:val="single" w:sz="4" w:space="0" w:color="auto"/>
            </w:tcBorders>
            <w:shd w:val="clear" w:color="auto" w:fill="D6E3BC"/>
            <w:vAlign w:val="center"/>
            <w:hideMark/>
          </w:tcPr>
          <w:p w14:paraId="2B8FB324" w14:textId="77777777" w:rsidR="00596871" w:rsidRPr="00AA39B5" w:rsidRDefault="00596871" w:rsidP="00D47410">
            <w:pPr>
              <w:spacing w:line="276" w:lineRule="auto"/>
              <w:rPr>
                <w:rFonts w:ascii="Times New Roman" w:hAnsi="Times New Roman"/>
              </w:rPr>
            </w:pPr>
            <w:r w:rsidRPr="00AA39B5">
              <w:rPr>
                <w:rFonts w:ascii="Times New Roman" w:hAnsi="Times New Roman"/>
                <w:sz w:val="22"/>
                <w:szCs w:val="22"/>
              </w:rPr>
              <w:t>Woreda</w:t>
            </w:r>
          </w:p>
        </w:tc>
        <w:tc>
          <w:tcPr>
            <w:tcW w:w="3420" w:type="dxa"/>
            <w:vMerge w:val="restart"/>
            <w:tcBorders>
              <w:top w:val="single" w:sz="4" w:space="0" w:color="auto"/>
              <w:left w:val="single" w:sz="4" w:space="0" w:color="auto"/>
              <w:bottom w:val="single" w:sz="4" w:space="0" w:color="auto"/>
              <w:right w:val="single" w:sz="4" w:space="0" w:color="auto"/>
            </w:tcBorders>
            <w:shd w:val="clear" w:color="auto" w:fill="D6E3BC"/>
            <w:vAlign w:val="center"/>
            <w:hideMark/>
          </w:tcPr>
          <w:p w14:paraId="42D836DB" w14:textId="77777777" w:rsidR="00596871" w:rsidRPr="00AA39B5" w:rsidRDefault="00596871" w:rsidP="00D47410">
            <w:pPr>
              <w:spacing w:line="276" w:lineRule="auto"/>
              <w:rPr>
                <w:rFonts w:ascii="Times New Roman" w:hAnsi="Times New Roman"/>
              </w:rPr>
            </w:pPr>
            <w:r w:rsidRPr="00AA39B5">
              <w:rPr>
                <w:rFonts w:ascii="Times New Roman" w:hAnsi="Times New Roman"/>
                <w:sz w:val="22"/>
                <w:szCs w:val="22"/>
              </w:rPr>
              <w:t>Name of attraction site</w:t>
            </w:r>
          </w:p>
        </w:tc>
        <w:tc>
          <w:tcPr>
            <w:tcW w:w="1980" w:type="dxa"/>
            <w:gridSpan w:val="2"/>
            <w:tcBorders>
              <w:top w:val="single" w:sz="4" w:space="0" w:color="auto"/>
              <w:left w:val="single" w:sz="4" w:space="0" w:color="auto"/>
              <w:bottom w:val="single" w:sz="4" w:space="0" w:color="auto"/>
              <w:right w:val="single" w:sz="4" w:space="0" w:color="auto"/>
            </w:tcBorders>
            <w:shd w:val="clear" w:color="auto" w:fill="D6E3BC"/>
            <w:vAlign w:val="center"/>
            <w:hideMark/>
          </w:tcPr>
          <w:p w14:paraId="7BBD5409" w14:textId="77777777" w:rsidR="00596871" w:rsidRPr="00AA39B5" w:rsidRDefault="00596871" w:rsidP="00D47410">
            <w:pPr>
              <w:spacing w:line="276" w:lineRule="auto"/>
              <w:rPr>
                <w:rFonts w:ascii="Times New Roman" w:hAnsi="Times New Roman"/>
              </w:rPr>
            </w:pPr>
            <w:r w:rsidRPr="00AA39B5">
              <w:rPr>
                <w:rFonts w:ascii="Times New Roman" w:hAnsi="Times New Roman"/>
                <w:sz w:val="22"/>
                <w:szCs w:val="22"/>
              </w:rPr>
              <w:t>Distance</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D6E3BC"/>
            <w:vAlign w:val="center"/>
            <w:hideMark/>
          </w:tcPr>
          <w:p w14:paraId="294DCD5D" w14:textId="77777777" w:rsidR="00596871" w:rsidRPr="00AA39B5" w:rsidRDefault="00596871" w:rsidP="00D47410">
            <w:pPr>
              <w:spacing w:line="276" w:lineRule="auto"/>
              <w:rPr>
                <w:rFonts w:ascii="Times New Roman" w:hAnsi="Times New Roman"/>
              </w:rPr>
            </w:pPr>
            <w:r w:rsidRPr="00AA39B5">
              <w:rPr>
                <w:rFonts w:ascii="Times New Roman" w:hAnsi="Times New Roman"/>
                <w:sz w:val="22"/>
                <w:szCs w:val="22"/>
              </w:rPr>
              <w:t>Type of the site</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D6E3BC"/>
            <w:vAlign w:val="center"/>
            <w:hideMark/>
          </w:tcPr>
          <w:p w14:paraId="28CC3870" w14:textId="77777777" w:rsidR="00596871" w:rsidRPr="00AA39B5" w:rsidRDefault="00596871" w:rsidP="00D47410">
            <w:pPr>
              <w:spacing w:line="276" w:lineRule="auto"/>
              <w:rPr>
                <w:rFonts w:ascii="Times New Roman" w:hAnsi="Times New Roman"/>
              </w:rPr>
            </w:pPr>
            <w:r w:rsidRPr="00AA39B5">
              <w:rPr>
                <w:rFonts w:ascii="Times New Roman" w:hAnsi="Times New Roman"/>
                <w:sz w:val="22"/>
                <w:szCs w:val="22"/>
              </w:rPr>
              <w:t>Present status</w:t>
            </w:r>
          </w:p>
        </w:tc>
      </w:tr>
      <w:tr w:rsidR="00596871" w:rsidRPr="00AA39B5" w14:paraId="49853C25" w14:textId="77777777" w:rsidTr="005444A1">
        <w:trPr>
          <w:cantSplit/>
          <w:tblHeader/>
        </w:trPr>
        <w:tc>
          <w:tcPr>
            <w:tcW w:w="1440" w:type="dxa"/>
            <w:vMerge/>
            <w:tcBorders>
              <w:top w:val="single" w:sz="4" w:space="0" w:color="auto"/>
              <w:left w:val="single" w:sz="4" w:space="0" w:color="auto"/>
              <w:bottom w:val="single" w:sz="4" w:space="0" w:color="auto"/>
              <w:right w:val="single" w:sz="4" w:space="0" w:color="auto"/>
            </w:tcBorders>
            <w:vAlign w:val="center"/>
            <w:hideMark/>
          </w:tcPr>
          <w:p w14:paraId="6B5CBB5E" w14:textId="77777777" w:rsidR="00596871" w:rsidRPr="00AA39B5" w:rsidRDefault="00596871" w:rsidP="00D47410">
            <w:pPr>
              <w:spacing w:line="276" w:lineRule="auto"/>
              <w:rPr>
                <w:rFonts w:ascii="Times New Roman" w:hAnsi="Times New Roman"/>
              </w:rPr>
            </w:pPr>
          </w:p>
        </w:tc>
        <w:tc>
          <w:tcPr>
            <w:tcW w:w="3420" w:type="dxa"/>
            <w:vMerge/>
            <w:tcBorders>
              <w:top w:val="single" w:sz="4" w:space="0" w:color="auto"/>
              <w:left w:val="single" w:sz="4" w:space="0" w:color="auto"/>
              <w:bottom w:val="single" w:sz="4" w:space="0" w:color="auto"/>
              <w:right w:val="single" w:sz="4" w:space="0" w:color="auto"/>
            </w:tcBorders>
            <w:vAlign w:val="center"/>
            <w:hideMark/>
          </w:tcPr>
          <w:p w14:paraId="5F8CED26" w14:textId="77777777" w:rsidR="00596871" w:rsidRPr="00AA39B5" w:rsidRDefault="00596871" w:rsidP="00D47410">
            <w:pPr>
              <w:spacing w:line="276" w:lineRule="auto"/>
              <w:rPr>
                <w:rFonts w:ascii="Times New Roman" w:hAnsi="Times New Roman"/>
              </w:rPr>
            </w:pPr>
          </w:p>
        </w:tc>
        <w:tc>
          <w:tcPr>
            <w:tcW w:w="1260" w:type="dxa"/>
            <w:tcBorders>
              <w:top w:val="single" w:sz="4" w:space="0" w:color="auto"/>
              <w:left w:val="single" w:sz="4" w:space="0" w:color="auto"/>
              <w:bottom w:val="single" w:sz="4" w:space="0" w:color="auto"/>
              <w:right w:val="single" w:sz="4" w:space="0" w:color="auto"/>
            </w:tcBorders>
            <w:shd w:val="clear" w:color="auto" w:fill="D6E3BC"/>
            <w:hideMark/>
          </w:tcPr>
          <w:p w14:paraId="3C72A924" w14:textId="77777777" w:rsidR="00596871" w:rsidRPr="00AA39B5" w:rsidRDefault="00596871" w:rsidP="00D47410">
            <w:pPr>
              <w:spacing w:line="276" w:lineRule="auto"/>
              <w:rPr>
                <w:rFonts w:ascii="Times New Roman" w:hAnsi="Times New Roman"/>
              </w:rPr>
            </w:pPr>
            <w:r w:rsidRPr="00AA39B5">
              <w:rPr>
                <w:rFonts w:ascii="Times New Roman" w:hAnsi="Times New Roman"/>
                <w:sz w:val="22"/>
                <w:szCs w:val="22"/>
              </w:rPr>
              <w:t>From AddisAbeba</w:t>
            </w:r>
          </w:p>
        </w:tc>
        <w:tc>
          <w:tcPr>
            <w:tcW w:w="720" w:type="dxa"/>
            <w:tcBorders>
              <w:top w:val="single" w:sz="4" w:space="0" w:color="auto"/>
              <w:left w:val="single" w:sz="4" w:space="0" w:color="auto"/>
              <w:bottom w:val="single" w:sz="4" w:space="0" w:color="auto"/>
              <w:right w:val="single" w:sz="4" w:space="0" w:color="auto"/>
            </w:tcBorders>
            <w:shd w:val="clear" w:color="auto" w:fill="D6E3BC"/>
            <w:hideMark/>
          </w:tcPr>
          <w:p w14:paraId="15CF97DB" w14:textId="77777777" w:rsidR="003C5BB6" w:rsidRPr="00AA39B5" w:rsidRDefault="00596871" w:rsidP="00D47410">
            <w:pPr>
              <w:spacing w:line="276" w:lineRule="auto"/>
              <w:rPr>
                <w:rFonts w:ascii="Times New Roman" w:hAnsi="Times New Roman"/>
              </w:rPr>
            </w:pPr>
            <w:r w:rsidRPr="00AA39B5">
              <w:rPr>
                <w:rFonts w:ascii="Times New Roman" w:hAnsi="Times New Roman"/>
                <w:sz w:val="22"/>
                <w:szCs w:val="22"/>
              </w:rPr>
              <w:t>From</w:t>
            </w:r>
          </w:p>
          <w:p w14:paraId="580174DD" w14:textId="77777777" w:rsidR="00596871" w:rsidRPr="00AA39B5" w:rsidRDefault="00596871" w:rsidP="00D47410">
            <w:pPr>
              <w:spacing w:line="276" w:lineRule="auto"/>
              <w:rPr>
                <w:rFonts w:ascii="Times New Roman" w:hAnsi="Times New Roman"/>
              </w:rPr>
            </w:pPr>
            <w:r w:rsidRPr="00AA39B5">
              <w:rPr>
                <w:rFonts w:ascii="Times New Roman" w:hAnsi="Times New Roman"/>
                <w:sz w:val="22"/>
                <w:szCs w:val="22"/>
              </w:rPr>
              <w:t>Harar</w:t>
            </w:r>
          </w:p>
        </w:tc>
        <w:tc>
          <w:tcPr>
            <w:tcW w:w="1620" w:type="dxa"/>
            <w:vMerge/>
            <w:tcBorders>
              <w:top w:val="single" w:sz="4" w:space="0" w:color="auto"/>
              <w:left w:val="single" w:sz="4" w:space="0" w:color="auto"/>
              <w:bottom w:val="single" w:sz="4" w:space="0" w:color="auto"/>
              <w:right w:val="single" w:sz="4" w:space="0" w:color="auto"/>
            </w:tcBorders>
            <w:vAlign w:val="center"/>
            <w:hideMark/>
          </w:tcPr>
          <w:p w14:paraId="4AED26FD" w14:textId="77777777" w:rsidR="00596871" w:rsidRPr="00AA39B5" w:rsidRDefault="00596871" w:rsidP="00D47410">
            <w:pPr>
              <w:spacing w:line="276" w:lineRule="auto"/>
              <w:rPr>
                <w:rFonts w:ascii="Times New Roman" w:hAnsi="Times New Roman"/>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06FD968C" w14:textId="77777777" w:rsidR="00596871" w:rsidRPr="00AA39B5" w:rsidRDefault="00596871" w:rsidP="00D47410">
            <w:pPr>
              <w:spacing w:line="276" w:lineRule="auto"/>
              <w:rPr>
                <w:rFonts w:ascii="Times New Roman" w:hAnsi="Times New Roman"/>
              </w:rPr>
            </w:pPr>
          </w:p>
        </w:tc>
      </w:tr>
      <w:tr w:rsidR="00596871" w:rsidRPr="00AA39B5" w14:paraId="4979C11B" w14:textId="77777777" w:rsidTr="005444A1">
        <w:trPr>
          <w:cantSplit/>
        </w:trPr>
        <w:tc>
          <w:tcPr>
            <w:tcW w:w="1440" w:type="dxa"/>
            <w:vMerge w:val="restart"/>
            <w:tcBorders>
              <w:top w:val="single" w:sz="4" w:space="0" w:color="auto"/>
              <w:left w:val="single" w:sz="4" w:space="0" w:color="auto"/>
              <w:bottom w:val="single" w:sz="4" w:space="0" w:color="auto"/>
              <w:right w:val="single" w:sz="4" w:space="0" w:color="auto"/>
            </w:tcBorders>
            <w:hideMark/>
          </w:tcPr>
          <w:p w14:paraId="176135A1" w14:textId="77777777" w:rsidR="00596871" w:rsidRPr="00AA39B5" w:rsidRDefault="00596871" w:rsidP="00D47410">
            <w:pPr>
              <w:spacing w:line="276" w:lineRule="auto"/>
              <w:rPr>
                <w:rFonts w:ascii="Times New Roman" w:hAnsi="Times New Roman"/>
              </w:rPr>
            </w:pPr>
            <w:r w:rsidRPr="00AA39B5">
              <w:rPr>
                <w:rFonts w:ascii="Times New Roman" w:hAnsi="Times New Roman"/>
                <w:sz w:val="22"/>
                <w:szCs w:val="22"/>
              </w:rPr>
              <w:t>Babile</w:t>
            </w:r>
          </w:p>
        </w:tc>
        <w:tc>
          <w:tcPr>
            <w:tcW w:w="3420" w:type="dxa"/>
            <w:tcBorders>
              <w:top w:val="single" w:sz="4" w:space="0" w:color="auto"/>
              <w:left w:val="single" w:sz="4" w:space="0" w:color="auto"/>
              <w:bottom w:val="single" w:sz="4" w:space="0" w:color="auto"/>
              <w:right w:val="single" w:sz="4" w:space="0" w:color="auto"/>
            </w:tcBorders>
            <w:hideMark/>
          </w:tcPr>
          <w:p w14:paraId="07532155" w14:textId="77777777" w:rsidR="00596871" w:rsidRPr="00AA39B5" w:rsidRDefault="00596871" w:rsidP="00D47410">
            <w:pPr>
              <w:spacing w:line="276" w:lineRule="auto"/>
              <w:rPr>
                <w:rFonts w:ascii="Times New Roman" w:hAnsi="Times New Roman"/>
              </w:rPr>
            </w:pPr>
            <w:r w:rsidRPr="00AA39B5">
              <w:rPr>
                <w:rFonts w:ascii="Times New Roman" w:hAnsi="Times New Roman"/>
                <w:sz w:val="22"/>
                <w:szCs w:val="22"/>
              </w:rPr>
              <w:t>Daketa valley</w:t>
            </w:r>
          </w:p>
        </w:tc>
        <w:tc>
          <w:tcPr>
            <w:tcW w:w="1260" w:type="dxa"/>
            <w:tcBorders>
              <w:top w:val="single" w:sz="4" w:space="0" w:color="auto"/>
              <w:left w:val="single" w:sz="4" w:space="0" w:color="auto"/>
              <w:bottom w:val="single" w:sz="4" w:space="0" w:color="auto"/>
              <w:right w:val="single" w:sz="4" w:space="0" w:color="auto"/>
            </w:tcBorders>
            <w:hideMark/>
          </w:tcPr>
          <w:p w14:paraId="1B326411" w14:textId="77777777" w:rsidR="00596871" w:rsidRPr="00AA39B5" w:rsidRDefault="00596871" w:rsidP="00D47410">
            <w:pPr>
              <w:spacing w:line="276" w:lineRule="auto"/>
              <w:rPr>
                <w:rFonts w:ascii="Times New Roman" w:hAnsi="Times New Roman"/>
              </w:rPr>
            </w:pPr>
            <w:r w:rsidRPr="00AA39B5">
              <w:rPr>
                <w:rFonts w:ascii="Times New Roman" w:hAnsi="Times New Roman"/>
                <w:sz w:val="22"/>
                <w:szCs w:val="22"/>
              </w:rPr>
              <w:t>560</w:t>
            </w:r>
          </w:p>
        </w:tc>
        <w:tc>
          <w:tcPr>
            <w:tcW w:w="720" w:type="dxa"/>
            <w:tcBorders>
              <w:top w:val="single" w:sz="4" w:space="0" w:color="auto"/>
              <w:left w:val="single" w:sz="4" w:space="0" w:color="auto"/>
              <w:bottom w:val="single" w:sz="4" w:space="0" w:color="auto"/>
              <w:right w:val="single" w:sz="4" w:space="0" w:color="auto"/>
            </w:tcBorders>
            <w:hideMark/>
          </w:tcPr>
          <w:p w14:paraId="77359DC4" w14:textId="77777777" w:rsidR="00596871" w:rsidRPr="00AA39B5" w:rsidRDefault="00596871" w:rsidP="00D47410">
            <w:pPr>
              <w:spacing w:line="276" w:lineRule="auto"/>
              <w:rPr>
                <w:rFonts w:ascii="Times New Roman" w:hAnsi="Times New Roman"/>
              </w:rPr>
            </w:pPr>
            <w:r w:rsidRPr="00AA39B5">
              <w:rPr>
                <w:rFonts w:ascii="Times New Roman" w:hAnsi="Times New Roman"/>
                <w:sz w:val="22"/>
                <w:szCs w:val="22"/>
              </w:rPr>
              <w:t>35</w:t>
            </w:r>
          </w:p>
        </w:tc>
        <w:tc>
          <w:tcPr>
            <w:tcW w:w="1620" w:type="dxa"/>
            <w:tcBorders>
              <w:top w:val="single" w:sz="4" w:space="0" w:color="auto"/>
              <w:left w:val="single" w:sz="4" w:space="0" w:color="auto"/>
              <w:bottom w:val="single" w:sz="4" w:space="0" w:color="auto"/>
              <w:right w:val="single" w:sz="4" w:space="0" w:color="auto"/>
            </w:tcBorders>
            <w:hideMark/>
          </w:tcPr>
          <w:p w14:paraId="5EF24DE1" w14:textId="77777777" w:rsidR="00596871" w:rsidRPr="00AA39B5" w:rsidRDefault="00596871" w:rsidP="00D47410">
            <w:pPr>
              <w:spacing w:line="276" w:lineRule="auto"/>
              <w:rPr>
                <w:rFonts w:ascii="Times New Roman" w:hAnsi="Times New Roman"/>
              </w:rPr>
            </w:pPr>
            <w:r w:rsidRPr="00AA39B5">
              <w:rPr>
                <w:rFonts w:ascii="Times New Roman" w:hAnsi="Times New Roman"/>
                <w:sz w:val="22"/>
                <w:szCs w:val="22"/>
              </w:rPr>
              <w:t>rock valley</w:t>
            </w:r>
          </w:p>
        </w:tc>
        <w:tc>
          <w:tcPr>
            <w:tcW w:w="1260" w:type="dxa"/>
            <w:vMerge w:val="restart"/>
            <w:tcBorders>
              <w:top w:val="single" w:sz="4" w:space="0" w:color="auto"/>
              <w:left w:val="single" w:sz="4" w:space="0" w:color="auto"/>
              <w:bottom w:val="single" w:sz="4" w:space="0" w:color="auto"/>
              <w:right w:val="single" w:sz="4" w:space="0" w:color="auto"/>
            </w:tcBorders>
            <w:hideMark/>
          </w:tcPr>
          <w:p w14:paraId="10A29D50" w14:textId="77777777" w:rsidR="00596871" w:rsidRPr="00AA39B5" w:rsidRDefault="00596871" w:rsidP="00D47410">
            <w:pPr>
              <w:spacing w:line="276" w:lineRule="auto"/>
              <w:rPr>
                <w:rFonts w:ascii="Times New Roman" w:hAnsi="Times New Roman"/>
              </w:rPr>
            </w:pPr>
            <w:r w:rsidRPr="00AA39B5">
              <w:rPr>
                <w:rFonts w:ascii="Times New Roman" w:hAnsi="Times New Roman"/>
                <w:sz w:val="22"/>
                <w:szCs w:val="22"/>
              </w:rPr>
              <w:t xml:space="preserve">Not developed </w:t>
            </w:r>
          </w:p>
        </w:tc>
      </w:tr>
      <w:tr w:rsidR="00596871" w:rsidRPr="00AA39B5" w14:paraId="6D5D351B" w14:textId="77777777" w:rsidTr="005444A1">
        <w:trPr>
          <w:cantSplit/>
          <w:trHeight w:val="332"/>
        </w:trPr>
        <w:tc>
          <w:tcPr>
            <w:tcW w:w="1440" w:type="dxa"/>
            <w:vMerge/>
            <w:tcBorders>
              <w:top w:val="single" w:sz="4" w:space="0" w:color="auto"/>
              <w:left w:val="single" w:sz="4" w:space="0" w:color="auto"/>
              <w:bottom w:val="single" w:sz="4" w:space="0" w:color="auto"/>
              <w:right w:val="single" w:sz="4" w:space="0" w:color="auto"/>
            </w:tcBorders>
            <w:vAlign w:val="center"/>
            <w:hideMark/>
          </w:tcPr>
          <w:p w14:paraId="5EF207BE" w14:textId="77777777" w:rsidR="00596871" w:rsidRPr="00AA39B5" w:rsidRDefault="00596871" w:rsidP="00D47410">
            <w:pPr>
              <w:spacing w:line="276" w:lineRule="auto"/>
              <w:rPr>
                <w:rFonts w:ascii="Times New Roman" w:hAnsi="Times New Roman"/>
              </w:rPr>
            </w:pPr>
          </w:p>
        </w:tc>
        <w:tc>
          <w:tcPr>
            <w:tcW w:w="3420" w:type="dxa"/>
            <w:tcBorders>
              <w:top w:val="single" w:sz="4" w:space="0" w:color="auto"/>
              <w:left w:val="single" w:sz="4" w:space="0" w:color="auto"/>
              <w:bottom w:val="single" w:sz="4" w:space="0" w:color="auto"/>
              <w:right w:val="single" w:sz="4" w:space="0" w:color="auto"/>
            </w:tcBorders>
            <w:hideMark/>
          </w:tcPr>
          <w:p w14:paraId="061FE330" w14:textId="77777777" w:rsidR="00596871" w:rsidRPr="00AA39B5" w:rsidRDefault="00596871" w:rsidP="00D47410">
            <w:pPr>
              <w:spacing w:line="276" w:lineRule="auto"/>
              <w:rPr>
                <w:rFonts w:ascii="Times New Roman" w:hAnsi="Times New Roman"/>
              </w:rPr>
            </w:pPr>
            <w:r w:rsidRPr="00AA39B5">
              <w:rPr>
                <w:rFonts w:ascii="Times New Roman" w:hAnsi="Times New Roman"/>
                <w:sz w:val="22"/>
                <w:szCs w:val="22"/>
              </w:rPr>
              <w:t xml:space="preserve">Erer valley Elephant </w:t>
            </w:r>
          </w:p>
        </w:tc>
        <w:tc>
          <w:tcPr>
            <w:tcW w:w="1260" w:type="dxa"/>
            <w:tcBorders>
              <w:top w:val="single" w:sz="4" w:space="0" w:color="auto"/>
              <w:left w:val="single" w:sz="4" w:space="0" w:color="auto"/>
              <w:bottom w:val="single" w:sz="4" w:space="0" w:color="auto"/>
              <w:right w:val="single" w:sz="4" w:space="0" w:color="auto"/>
            </w:tcBorders>
            <w:hideMark/>
          </w:tcPr>
          <w:p w14:paraId="105B4FC7" w14:textId="77777777" w:rsidR="00596871" w:rsidRPr="00AA39B5" w:rsidRDefault="00596871" w:rsidP="00D47410">
            <w:pPr>
              <w:spacing w:line="276" w:lineRule="auto"/>
              <w:rPr>
                <w:rFonts w:ascii="Times New Roman" w:hAnsi="Times New Roman"/>
              </w:rPr>
            </w:pPr>
            <w:r w:rsidRPr="00AA39B5">
              <w:rPr>
                <w:rFonts w:ascii="Times New Roman" w:hAnsi="Times New Roman"/>
                <w:sz w:val="22"/>
                <w:szCs w:val="22"/>
              </w:rPr>
              <w:t>560</w:t>
            </w:r>
          </w:p>
        </w:tc>
        <w:tc>
          <w:tcPr>
            <w:tcW w:w="720" w:type="dxa"/>
            <w:tcBorders>
              <w:top w:val="single" w:sz="4" w:space="0" w:color="auto"/>
              <w:left w:val="single" w:sz="4" w:space="0" w:color="auto"/>
              <w:bottom w:val="single" w:sz="4" w:space="0" w:color="auto"/>
              <w:right w:val="single" w:sz="4" w:space="0" w:color="auto"/>
            </w:tcBorders>
            <w:hideMark/>
          </w:tcPr>
          <w:p w14:paraId="1A1046A2" w14:textId="77777777" w:rsidR="00596871" w:rsidRPr="00AA39B5" w:rsidRDefault="00596871" w:rsidP="00D47410">
            <w:pPr>
              <w:spacing w:line="276" w:lineRule="auto"/>
              <w:rPr>
                <w:rFonts w:ascii="Times New Roman" w:hAnsi="Times New Roman"/>
              </w:rPr>
            </w:pPr>
            <w:r w:rsidRPr="00AA39B5">
              <w:rPr>
                <w:rFonts w:ascii="Times New Roman" w:hAnsi="Times New Roman"/>
                <w:sz w:val="22"/>
                <w:szCs w:val="22"/>
              </w:rPr>
              <w:t>35</w:t>
            </w:r>
          </w:p>
        </w:tc>
        <w:tc>
          <w:tcPr>
            <w:tcW w:w="1620" w:type="dxa"/>
            <w:tcBorders>
              <w:top w:val="single" w:sz="4" w:space="0" w:color="auto"/>
              <w:left w:val="single" w:sz="4" w:space="0" w:color="auto"/>
              <w:bottom w:val="single" w:sz="4" w:space="0" w:color="auto"/>
              <w:right w:val="single" w:sz="4" w:space="0" w:color="auto"/>
            </w:tcBorders>
            <w:hideMark/>
          </w:tcPr>
          <w:p w14:paraId="7D72774F" w14:textId="77777777" w:rsidR="00596871" w:rsidRPr="00AA39B5" w:rsidRDefault="00596871" w:rsidP="00D47410">
            <w:pPr>
              <w:spacing w:line="276" w:lineRule="auto"/>
              <w:rPr>
                <w:rFonts w:ascii="Times New Roman" w:hAnsi="Times New Roman"/>
              </w:rPr>
            </w:pPr>
            <w:r w:rsidRPr="00AA39B5">
              <w:rPr>
                <w:rFonts w:ascii="Times New Roman" w:hAnsi="Times New Roman"/>
                <w:sz w:val="22"/>
                <w:szCs w:val="22"/>
              </w:rPr>
              <w:t xml:space="preserve">wild Life </w:t>
            </w: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2B581653" w14:textId="77777777" w:rsidR="00596871" w:rsidRPr="00AA39B5" w:rsidRDefault="00596871" w:rsidP="00D47410">
            <w:pPr>
              <w:spacing w:line="276" w:lineRule="auto"/>
              <w:rPr>
                <w:rFonts w:ascii="Times New Roman" w:hAnsi="Times New Roman"/>
              </w:rPr>
            </w:pPr>
          </w:p>
        </w:tc>
      </w:tr>
      <w:tr w:rsidR="00596871" w:rsidRPr="00AA39B5" w14:paraId="762CC46E" w14:textId="77777777" w:rsidTr="005444A1">
        <w:trPr>
          <w:cantSplit/>
        </w:trPr>
        <w:tc>
          <w:tcPr>
            <w:tcW w:w="1440" w:type="dxa"/>
            <w:vMerge w:val="restart"/>
            <w:tcBorders>
              <w:top w:val="single" w:sz="4" w:space="0" w:color="auto"/>
              <w:left w:val="single" w:sz="4" w:space="0" w:color="auto"/>
              <w:bottom w:val="single" w:sz="4" w:space="0" w:color="auto"/>
              <w:right w:val="single" w:sz="4" w:space="0" w:color="auto"/>
            </w:tcBorders>
            <w:hideMark/>
          </w:tcPr>
          <w:p w14:paraId="2BCB4D89" w14:textId="77777777" w:rsidR="00596871" w:rsidRPr="00AA39B5" w:rsidRDefault="00596871" w:rsidP="00D47410">
            <w:pPr>
              <w:spacing w:line="276" w:lineRule="auto"/>
              <w:rPr>
                <w:rFonts w:ascii="Times New Roman" w:hAnsi="Times New Roman"/>
              </w:rPr>
            </w:pPr>
            <w:r w:rsidRPr="00AA39B5">
              <w:rPr>
                <w:rFonts w:ascii="Times New Roman" w:hAnsi="Times New Roman"/>
                <w:sz w:val="22"/>
                <w:szCs w:val="22"/>
              </w:rPr>
              <w:t>Meta</w:t>
            </w:r>
          </w:p>
        </w:tc>
        <w:tc>
          <w:tcPr>
            <w:tcW w:w="3420" w:type="dxa"/>
            <w:tcBorders>
              <w:top w:val="single" w:sz="4" w:space="0" w:color="auto"/>
              <w:left w:val="single" w:sz="4" w:space="0" w:color="auto"/>
              <w:bottom w:val="single" w:sz="4" w:space="0" w:color="auto"/>
              <w:right w:val="single" w:sz="4" w:space="0" w:color="auto"/>
            </w:tcBorders>
            <w:hideMark/>
          </w:tcPr>
          <w:p w14:paraId="316A5D02" w14:textId="77777777" w:rsidR="00596871" w:rsidRPr="00AA39B5" w:rsidRDefault="00596871" w:rsidP="00D47410">
            <w:pPr>
              <w:spacing w:line="276" w:lineRule="auto"/>
              <w:rPr>
                <w:rFonts w:ascii="Times New Roman" w:hAnsi="Times New Roman"/>
              </w:rPr>
            </w:pPr>
            <w:r w:rsidRPr="00AA39B5">
              <w:rPr>
                <w:rFonts w:ascii="Times New Roman" w:hAnsi="Times New Roman"/>
                <w:sz w:val="22"/>
                <w:szCs w:val="22"/>
              </w:rPr>
              <w:t xml:space="preserve">Chelenko Lola battle field </w:t>
            </w:r>
          </w:p>
        </w:tc>
        <w:tc>
          <w:tcPr>
            <w:tcW w:w="1260" w:type="dxa"/>
            <w:tcBorders>
              <w:top w:val="single" w:sz="4" w:space="0" w:color="auto"/>
              <w:left w:val="single" w:sz="4" w:space="0" w:color="auto"/>
              <w:bottom w:val="single" w:sz="4" w:space="0" w:color="auto"/>
              <w:right w:val="single" w:sz="4" w:space="0" w:color="auto"/>
            </w:tcBorders>
            <w:hideMark/>
          </w:tcPr>
          <w:p w14:paraId="587EE034" w14:textId="77777777" w:rsidR="00596871" w:rsidRPr="00AA39B5" w:rsidRDefault="00596871" w:rsidP="00D47410">
            <w:pPr>
              <w:spacing w:line="276" w:lineRule="auto"/>
              <w:rPr>
                <w:rFonts w:ascii="Times New Roman" w:hAnsi="Times New Roman"/>
              </w:rPr>
            </w:pPr>
            <w:r w:rsidRPr="00AA39B5">
              <w:rPr>
                <w:rFonts w:ascii="Times New Roman" w:hAnsi="Times New Roman"/>
                <w:sz w:val="22"/>
                <w:szCs w:val="22"/>
              </w:rPr>
              <w:t>436</w:t>
            </w:r>
          </w:p>
        </w:tc>
        <w:tc>
          <w:tcPr>
            <w:tcW w:w="720" w:type="dxa"/>
            <w:tcBorders>
              <w:top w:val="single" w:sz="4" w:space="0" w:color="auto"/>
              <w:left w:val="single" w:sz="4" w:space="0" w:color="auto"/>
              <w:bottom w:val="single" w:sz="4" w:space="0" w:color="auto"/>
              <w:right w:val="single" w:sz="4" w:space="0" w:color="auto"/>
            </w:tcBorders>
            <w:hideMark/>
          </w:tcPr>
          <w:p w14:paraId="166C19DD" w14:textId="77777777" w:rsidR="00596871" w:rsidRPr="00AA39B5" w:rsidRDefault="00596871" w:rsidP="00D47410">
            <w:pPr>
              <w:spacing w:line="276" w:lineRule="auto"/>
              <w:rPr>
                <w:rFonts w:ascii="Times New Roman" w:hAnsi="Times New Roman"/>
              </w:rPr>
            </w:pPr>
            <w:r w:rsidRPr="00AA39B5">
              <w:rPr>
                <w:rFonts w:ascii="Times New Roman" w:hAnsi="Times New Roman"/>
                <w:sz w:val="22"/>
                <w:szCs w:val="22"/>
              </w:rPr>
              <w:t>75</w:t>
            </w:r>
          </w:p>
        </w:tc>
        <w:tc>
          <w:tcPr>
            <w:tcW w:w="1620" w:type="dxa"/>
            <w:tcBorders>
              <w:top w:val="single" w:sz="4" w:space="0" w:color="auto"/>
              <w:left w:val="single" w:sz="4" w:space="0" w:color="auto"/>
              <w:bottom w:val="single" w:sz="4" w:space="0" w:color="auto"/>
              <w:right w:val="single" w:sz="4" w:space="0" w:color="auto"/>
            </w:tcBorders>
            <w:hideMark/>
          </w:tcPr>
          <w:p w14:paraId="4C28E723" w14:textId="77777777" w:rsidR="00596871" w:rsidRPr="00AA39B5" w:rsidRDefault="00596871" w:rsidP="00D47410">
            <w:pPr>
              <w:spacing w:line="276" w:lineRule="auto"/>
              <w:rPr>
                <w:rFonts w:ascii="Times New Roman" w:hAnsi="Times New Roman"/>
              </w:rPr>
            </w:pPr>
            <w:r w:rsidRPr="00AA39B5">
              <w:rPr>
                <w:rFonts w:ascii="Times New Roman" w:hAnsi="Times New Roman"/>
                <w:sz w:val="22"/>
                <w:szCs w:val="22"/>
              </w:rPr>
              <w:t xml:space="preserve">Battle field </w:t>
            </w:r>
          </w:p>
        </w:tc>
        <w:tc>
          <w:tcPr>
            <w:tcW w:w="1260" w:type="dxa"/>
            <w:vMerge w:val="restart"/>
            <w:tcBorders>
              <w:top w:val="single" w:sz="4" w:space="0" w:color="auto"/>
              <w:left w:val="single" w:sz="4" w:space="0" w:color="auto"/>
              <w:bottom w:val="single" w:sz="4" w:space="0" w:color="auto"/>
              <w:right w:val="single" w:sz="4" w:space="0" w:color="auto"/>
            </w:tcBorders>
            <w:hideMark/>
          </w:tcPr>
          <w:p w14:paraId="5837F7DD" w14:textId="77777777" w:rsidR="00596871" w:rsidRPr="00AA39B5" w:rsidRDefault="00596871" w:rsidP="00D47410">
            <w:pPr>
              <w:spacing w:line="276" w:lineRule="auto"/>
              <w:rPr>
                <w:rFonts w:ascii="Times New Roman" w:hAnsi="Times New Roman"/>
              </w:rPr>
            </w:pPr>
            <w:r w:rsidRPr="00AA39B5">
              <w:rPr>
                <w:rFonts w:ascii="Times New Roman" w:hAnsi="Times New Roman"/>
                <w:sz w:val="22"/>
                <w:szCs w:val="22"/>
              </w:rPr>
              <w:t>Ready for visit</w:t>
            </w:r>
          </w:p>
        </w:tc>
      </w:tr>
      <w:tr w:rsidR="00596871" w:rsidRPr="00AA39B5" w14:paraId="0A72CAEB" w14:textId="77777777" w:rsidTr="005444A1">
        <w:trPr>
          <w:cantSplit/>
        </w:trPr>
        <w:tc>
          <w:tcPr>
            <w:tcW w:w="1440" w:type="dxa"/>
            <w:vMerge/>
            <w:tcBorders>
              <w:top w:val="single" w:sz="4" w:space="0" w:color="auto"/>
              <w:left w:val="single" w:sz="4" w:space="0" w:color="auto"/>
              <w:bottom w:val="single" w:sz="4" w:space="0" w:color="auto"/>
              <w:right w:val="single" w:sz="4" w:space="0" w:color="auto"/>
            </w:tcBorders>
            <w:vAlign w:val="center"/>
            <w:hideMark/>
          </w:tcPr>
          <w:p w14:paraId="2E78A66D" w14:textId="77777777" w:rsidR="00596871" w:rsidRPr="00AA39B5" w:rsidRDefault="00596871" w:rsidP="00D47410">
            <w:pPr>
              <w:spacing w:line="276" w:lineRule="auto"/>
              <w:rPr>
                <w:rFonts w:ascii="Times New Roman" w:hAnsi="Times New Roman"/>
              </w:rPr>
            </w:pPr>
          </w:p>
        </w:tc>
        <w:tc>
          <w:tcPr>
            <w:tcW w:w="3420" w:type="dxa"/>
            <w:tcBorders>
              <w:top w:val="single" w:sz="4" w:space="0" w:color="auto"/>
              <w:left w:val="single" w:sz="4" w:space="0" w:color="auto"/>
              <w:bottom w:val="single" w:sz="4" w:space="0" w:color="auto"/>
              <w:right w:val="single" w:sz="4" w:space="0" w:color="auto"/>
            </w:tcBorders>
            <w:hideMark/>
          </w:tcPr>
          <w:p w14:paraId="65955DD1" w14:textId="77777777" w:rsidR="00596871" w:rsidRPr="00AA39B5" w:rsidRDefault="00596871" w:rsidP="00D47410">
            <w:pPr>
              <w:spacing w:line="276" w:lineRule="auto"/>
              <w:rPr>
                <w:rFonts w:ascii="Times New Roman" w:hAnsi="Times New Roman"/>
              </w:rPr>
            </w:pPr>
            <w:r w:rsidRPr="00AA39B5">
              <w:rPr>
                <w:rFonts w:ascii="Times New Roman" w:hAnsi="Times New Roman"/>
                <w:sz w:val="22"/>
                <w:szCs w:val="22"/>
              </w:rPr>
              <w:t xml:space="preserve">KulubiGebriel Church </w:t>
            </w:r>
          </w:p>
        </w:tc>
        <w:tc>
          <w:tcPr>
            <w:tcW w:w="1260" w:type="dxa"/>
            <w:tcBorders>
              <w:top w:val="single" w:sz="4" w:space="0" w:color="auto"/>
              <w:left w:val="single" w:sz="4" w:space="0" w:color="auto"/>
              <w:bottom w:val="single" w:sz="4" w:space="0" w:color="auto"/>
              <w:right w:val="single" w:sz="4" w:space="0" w:color="auto"/>
            </w:tcBorders>
            <w:hideMark/>
          </w:tcPr>
          <w:p w14:paraId="2E3CF9F0" w14:textId="77777777" w:rsidR="00596871" w:rsidRPr="00AA39B5" w:rsidRDefault="00596871" w:rsidP="00D47410">
            <w:pPr>
              <w:spacing w:line="276" w:lineRule="auto"/>
              <w:rPr>
                <w:rFonts w:ascii="Times New Roman" w:hAnsi="Times New Roman"/>
              </w:rPr>
            </w:pPr>
            <w:r w:rsidRPr="00AA39B5">
              <w:rPr>
                <w:rFonts w:ascii="Times New Roman" w:hAnsi="Times New Roman"/>
                <w:sz w:val="22"/>
                <w:szCs w:val="22"/>
              </w:rPr>
              <w:t>450</w:t>
            </w:r>
          </w:p>
        </w:tc>
        <w:tc>
          <w:tcPr>
            <w:tcW w:w="720" w:type="dxa"/>
            <w:tcBorders>
              <w:top w:val="single" w:sz="4" w:space="0" w:color="auto"/>
              <w:left w:val="single" w:sz="4" w:space="0" w:color="auto"/>
              <w:bottom w:val="single" w:sz="4" w:space="0" w:color="auto"/>
              <w:right w:val="single" w:sz="4" w:space="0" w:color="auto"/>
            </w:tcBorders>
            <w:hideMark/>
          </w:tcPr>
          <w:p w14:paraId="744D2BF3" w14:textId="77777777" w:rsidR="00596871" w:rsidRPr="00AA39B5" w:rsidRDefault="00596871" w:rsidP="00D47410">
            <w:pPr>
              <w:spacing w:line="276" w:lineRule="auto"/>
              <w:rPr>
                <w:rFonts w:ascii="Times New Roman" w:hAnsi="Times New Roman"/>
              </w:rPr>
            </w:pPr>
            <w:r w:rsidRPr="00AA39B5">
              <w:rPr>
                <w:rFonts w:ascii="Times New Roman" w:hAnsi="Times New Roman"/>
                <w:sz w:val="22"/>
                <w:szCs w:val="22"/>
              </w:rPr>
              <w:t>65</w:t>
            </w:r>
          </w:p>
        </w:tc>
        <w:tc>
          <w:tcPr>
            <w:tcW w:w="1620" w:type="dxa"/>
            <w:tcBorders>
              <w:top w:val="single" w:sz="4" w:space="0" w:color="auto"/>
              <w:left w:val="single" w:sz="4" w:space="0" w:color="auto"/>
              <w:bottom w:val="single" w:sz="4" w:space="0" w:color="auto"/>
              <w:right w:val="single" w:sz="4" w:space="0" w:color="auto"/>
            </w:tcBorders>
            <w:hideMark/>
          </w:tcPr>
          <w:p w14:paraId="4F9BF938" w14:textId="77777777" w:rsidR="00596871" w:rsidRPr="00AA39B5" w:rsidRDefault="00596871" w:rsidP="00D47410">
            <w:pPr>
              <w:spacing w:line="276" w:lineRule="auto"/>
              <w:rPr>
                <w:rFonts w:ascii="Times New Roman" w:hAnsi="Times New Roman"/>
              </w:rPr>
            </w:pPr>
            <w:r w:rsidRPr="00AA39B5">
              <w:rPr>
                <w:rFonts w:ascii="Times New Roman" w:hAnsi="Times New Roman"/>
                <w:sz w:val="22"/>
                <w:szCs w:val="22"/>
              </w:rPr>
              <w:t xml:space="preserve">Monastery </w:t>
            </w: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2DB4C192" w14:textId="77777777" w:rsidR="00596871" w:rsidRPr="00AA39B5" w:rsidRDefault="00596871" w:rsidP="00D47410">
            <w:pPr>
              <w:spacing w:line="276" w:lineRule="auto"/>
              <w:rPr>
                <w:rFonts w:ascii="Times New Roman" w:hAnsi="Times New Roman"/>
              </w:rPr>
            </w:pPr>
          </w:p>
        </w:tc>
      </w:tr>
      <w:tr w:rsidR="00596871" w:rsidRPr="00AA39B5" w14:paraId="7A4D1256" w14:textId="77777777" w:rsidTr="005444A1">
        <w:trPr>
          <w:cantSplit/>
        </w:trPr>
        <w:tc>
          <w:tcPr>
            <w:tcW w:w="1440" w:type="dxa"/>
            <w:vMerge w:val="restart"/>
            <w:tcBorders>
              <w:top w:val="single" w:sz="4" w:space="0" w:color="auto"/>
              <w:left w:val="single" w:sz="4" w:space="0" w:color="auto"/>
              <w:bottom w:val="single" w:sz="4" w:space="0" w:color="auto"/>
              <w:right w:val="single" w:sz="4" w:space="0" w:color="auto"/>
            </w:tcBorders>
          </w:tcPr>
          <w:p w14:paraId="70DF5AC8" w14:textId="77777777" w:rsidR="00596871" w:rsidRPr="00AA39B5" w:rsidRDefault="00596871" w:rsidP="00D47410">
            <w:pPr>
              <w:spacing w:line="276" w:lineRule="auto"/>
              <w:rPr>
                <w:rFonts w:ascii="Times New Roman" w:hAnsi="Times New Roman"/>
              </w:rPr>
            </w:pPr>
          </w:p>
          <w:p w14:paraId="43AA9A73" w14:textId="77777777" w:rsidR="00596871" w:rsidRPr="00AA39B5" w:rsidRDefault="00596871" w:rsidP="00D47410">
            <w:pPr>
              <w:spacing w:line="276" w:lineRule="auto"/>
              <w:rPr>
                <w:rFonts w:ascii="Times New Roman" w:hAnsi="Times New Roman"/>
              </w:rPr>
            </w:pPr>
            <w:r w:rsidRPr="00AA39B5">
              <w:rPr>
                <w:rFonts w:ascii="Times New Roman" w:hAnsi="Times New Roman"/>
                <w:sz w:val="22"/>
                <w:szCs w:val="22"/>
              </w:rPr>
              <w:t>Gurawa</w:t>
            </w:r>
          </w:p>
        </w:tc>
        <w:tc>
          <w:tcPr>
            <w:tcW w:w="3420" w:type="dxa"/>
            <w:tcBorders>
              <w:top w:val="single" w:sz="4" w:space="0" w:color="auto"/>
              <w:left w:val="single" w:sz="4" w:space="0" w:color="auto"/>
              <w:bottom w:val="single" w:sz="4" w:space="0" w:color="auto"/>
              <w:right w:val="single" w:sz="4" w:space="0" w:color="auto"/>
            </w:tcBorders>
            <w:hideMark/>
          </w:tcPr>
          <w:p w14:paraId="02F407EC" w14:textId="77777777" w:rsidR="00596871" w:rsidRPr="00AA39B5" w:rsidRDefault="00596871" w:rsidP="00D47410">
            <w:pPr>
              <w:spacing w:line="276" w:lineRule="auto"/>
              <w:rPr>
                <w:rFonts w:ascii="Times New Roman" w:hAnsi="Times New Roman"/>
              </w:rPr>
            </w:pPr>
            <w:r w:rsidRPr="00AA39B5">
              <w:rPr>
                <w:rFonts w:ascii="Times New Roman" w:hAnsi="Times New Roman"/>
                <w:sz w:val="22"/>
                <w:szCs w:val="22"/>
              </w:rPr>
              <w:t xml:space="preserve">LijIyyasu Prison House </w:t>
            </w:r>
          </w:p>
        </w:tc>
        <w:tc>
          <w:tcPr>
            <w:tcW w:w="1260" w:type="dxa"/>
            <w:tcBorders>
              <w:top w:val="single" w:sz="4" w:space="0" w:color="auto"/>
              <w:left w:val="single" w:sz="4" w:space="0" w:color="auto"/>
              <w:bottom w:val="single" w:sz="4" w:space="0" w:color="auto"/>
              <w:right w:val="single" w:sz="4" w:space="0" w:color="auto"/>
            </w:tcBorders>
            <w:hideMark/>
          </w:tcPr>
          <w:p w14:paraId="66E0898D" w14:textId="77777777" w:rsidR="00596871" w:rsidRPr="00AA39B5" w:rsidRDefault="00596871" w:rsidP="00D47410">
            <w:pPr>
              <w:spacing w:line="276" w:lineRule="auto"/>
              <w:rPr>
                <w:rFonts w:ascii="Times New Roman" w:hAnsi="Times New Roman"/>
              </w:rPr>
            </w:pPr>
            <w:r w:rsidRPr="00AA39B5">
              <w:rPr>
                <w:rFonts w:ascii="Times New Roman" w:hAnsi="Times New Roman"/>
                <w:sz w:val="22"/>
                <w:szCs w:val="22"/>
              </w:rPr>
              <w:t>545</w:t>
            </w:r>
          </w:p>
        </w:tc>
        <w:tc>
          <w:tcPr>
            <w:tcW w:w="720" w:type="dxa"/>
            <w:tcBorders>
              <w:top w:val="single" w:sz="4" w:space="0" w:color="auto"/>
              <w:left w:val="single" w:sz="4" w:space="0" w:color="auto"/>
              <w:bottom w:val="single" w:sz="4" w:space="0" w:color="auto"/>
              <w:right w:val="single" w:sz="4" w:space="0" w:color="auto"/>
            </w:tcBorders>
            <w:hideMark/>
          </w:tcPr>
          <w:p w14:paraId="4F09D57E" w14:textId="77777777" w:rsidR="00596871" w:rsidRPr="00AA39B5" w:rsidRDefault="00596871" w:rsidP="00D47410">
            <w:pPr>
              <w:spacing w:line="276" w:lineRule="auto"/>
              <w:rPr>
                <w:rFonts w:ascii="Times New Roman" w:hAnsi="Times New Roman"/>
              </w:rPr>
            </w:pPr>
            <w:r w:rsidRPr="00AA39B5">
              <w:rPr>
                <w:rFonts w:ascii="Times New Roman" w:hAnsi="Times New Roman"/>
                <w:sz w:val="22"/>
                <w:szCs w:val="22"/>
              </w:rPr>
              <w:t>75</w:t>
            </w:r>
          </w:p>
        </w:tc>
        <w:tc>
          <w:tcPr>
            <w:tcW w:w="1620" w:type="dxa"/>
            <w:tcBorders>
              <w:top w:val="single" w:sz="4" w:space="0" w:color="auto"/>
              <w:left w:val="single" w:sz="4" w:space="0" w:color="auto"/>
              <w:bottom w:val="single" w:sz="4" w:space="0" w:color="auto"/>
              <w:right w:val="single" w:sz="4" w:space="0" w:color="auto"/>
            </w:tcBorders>
            <w:hideMark/>
          </w:tcPr>
          <w:p w14:paraId="47502980" w14:textId="77777777" w:rsidR="00596871" w:rsidRPr="00AA39B5" w:rsidRDefault="00596871" w:rsidP="00D47410">
            <w:pPr>
              <w:spacing w:line="276" w:lineRule="auto"/>
              <w:rPr>
                <w:rFonts w:ascii="Times New Roman" w:hAnsi="Times New Roman"/>
              </w:rPr>
            </w:pPr>
            <w:r w:rsidRPr="00AA39B5">
              <w:rPr>
                <w:rFonts w:ascii="Times New Roman" w:hAnsi="Times New Roman"/>
                <w:sz w:val="22"/>
                <w:szCs w:val="22"/>
              </w:rPr>
              <w:t>Historical Prison of LijIyyaasu</w:t>
            </w:r>
          </w:p>
        </w:tc>
        <w:tc>
          <w:tcPr>
            <w:tcW w:w="1260" w:type="dxa"/>
            <w:vMerge w:val="restart"/>
            <w:tcBorders>
              <w:top w:val="single" w:sz="4" w:space="0" w:color="auto"/>
              <w:left w:val="single" w:sz="4" w:space="0" w:color="auto"/>
              <w:bottom w:val="single" w:sz="4" w:space="0" w:color="auto"/>
              <w:right w:val="single" w:sz="4" w:space="0" w:color="auto"/>
            </w:tcBorders>
            <w:hideMark/>
          </w:tcPr>
          <w:p w14:paraId="6954EE76" w14:textId="77777777" w:rsidR="00596871" w:rsidRPr="00AA39B5" w:rsidRDefault="00596871" w:rsidP="00D47410">
            <w:pPr>
              <w:spacing w:line="276" w:lineRule="auto"/>
              <w:rPr>
                <w:rFonts w:ascii="Times New Roman" w:hAnsi="Times New Roman"/>
              </w:rPr>
            </w:pPr>
            <w:r w:rsidRPr="00AA39B5">
              <w:rPr>
                <w:rFonts w:ascii="Times New Roman" w:hAnsi="Times New Roman"/>
                <w:sz w:val="22"/>
                <w:szCs w:val="22"/>
              </w:rPr>
              <w:t>Developed</w:t>
            </w:r>
          </w:p>
        </w:tc>
      </w:tr>
      <w:tr w:rsidR="00596871" w:rsidRPr="00AA39B5" w14:paraId="5506BE79" w14:textId="77777777" w:rsidTr="005444A1">
        <w:trPr>
          <w:cantSplit/>
          <w:trHeight w:val="260"/>
        </w:trPr>
        <w:tc>
          <w:tcPr>
            <w:tcW w:w="1440" w:type="dxa"/>
            <w:vMerge/>
            <w:tcBorders>
              <w:top w:val="single" w:sz="4" w:space="0" w:color="auto"/>
              <w:left w:val="single" w:sz="4" w:space="0" w:color="auto"/>
              <w:bottom w:val="single" w:sz="4" w:space="0" w:color="auto"/>
              <w:right w:val="single" w:sz="4" w:space="0" w:color="auto"/>
            </w:tcBorders>
            <w:vAlign w:val="center"/>
            <w:hideMark/>
          </w:tcPr>
          <w:p w14:paraId="79C5558A" w14:textId="77777777" w:rsidR="00596871" w:rsidRPr="00AA39B5" w:rsidRDefault="00596871" w:rsidP="00D47410">
            <w:pPr>
              <w:spacing w:line="276" w:lineRule="auto"/>
              <w:rPr>
                <w:rFonts w:ascii="Times New Roman" w:hAnsi="Times New Roman"/>
              </w:rPr>
            </w:pPr>
          </w:p>
        </w:tc>
        <w:tc>
          <w:tcPr>
            <w:tcW w:w="3420" w:type="dxa"/>
            <w:tcBorders>
              <w:top w:val="single" w:sz="4" w:space="0" w:color="auto"/>
              <w:left w:val="single" w:sz="4" w:space="0" w:color="auto"/>
              <w:bottom w:val="single" w:sz="4" w:space="0" w:color="auto"/>
              <w:right w:val="single" w:sz="4" w:space="0" w:color="auto"/>
            </w:tcBorders>
            <w:hideMark/>
          </w:tcPr>
          <w:p w14:paraId="226F8958" w14:textId="77777777" w:rsidR="00596871" w:rsidRPr="00AA39B5" w:rsidRDefault="00596871" w:rsidP="00D47410">
            <w:pPr>
              <w:spacing w:line="276" w:lineRule="auto"/>
              <w:rPr>
                <w:rFonts w:ascii="Times New Roman" w:hAnsi="Times New Roman"/>
              </w:rPr>
            </w:pPr>
            <w:r w:rsidRPr="00AA39B5">
              <w:rPr>
                <w:rFonts w:ascii="Times New Roman" w:hAnsi="Times New Roman"/>
                <w:sz w:val="22"/>
                <w:szCs w:val="22"/>
              </w:rPr>
              <w:t>GaaraMullata Mountain chain</w:t>
            </w:r>
          </w:p>
        </w:tc>
        <w:tc>
          <w:tcPr>
            <w:tcW w:w="1260" w:type="dxa"/>
            <w:tcBorders>
              <w:top w:val="single" w:sz="4" w:space="0" w:color="auto"/>
              <w:left w:val="single" w:sz="4" w:space="0" w:color="auto"/>
              <w:bottom w:val="single" w:sz="4" w:space="0" w:color="auto"/>
              <w:right w:val="single" w:sz="4" w:space="0" w:color="auto"/>
            </w:tcBorders>
            <w:hideMark/>
          </w:tcPr>
          <w:p w14:paraId="2BF4B256" w14:textId="77777777" w:rsidR="00596871" w:rsidRPr="00AA39B5" w:rsidRDefault="00596871" w:rsidP="00D47410">
            <w:pPr>
              <w:spacing w:line="276" w:lineRule="auto"/>
              <w:rPr>
                <w:rFonts w:ascii="Times New Roman" w:hAnsi="Times New Roman"/>
              </w:rPr>
            </w:pPr>
            <w:r w:rsidRPr="00AA39B5">
              <w:rPr>
                <w:rFonts w:ascii="Times New Roman" w:hAnsi="Times New Roman"/>
                <w:sz w:val="22"/>
                <w:szCs w:val="22"/>
              </w:rPr>
              <w:t>545</w:t>
            </w:r>
          </w:p>
        </w:tc>
        <w:tc>
          <w:tcPr>
            <w:tcW w:w="720" w:type="dxa"/>
            <w:tcBorders>
              <w:top w:val="single" w:sz="4" w:space="0" w:color="auto"/>
              <w:left w:val="single" w:sz="4" w:space="0" w:color="auto"/>
              <w:bottom w:val="single" w:sz="4" w:space="0" w:color="auto"/>
              <w:right w:val="single" w:sz="4" w:space="0" w:color="auto"/>
            </w:tcBorders>
            <w:hideMark/>
          </w:tcPr>
          <w:p w14:paraId="656A5E03" w14:textId="77777777" w:rsidR="00596871" w:rsidRPr="00AA39B5" w:rsidRDefault="00596871" w:rsidP="00D47410">
            <w:pPr>
              <w:spacing w:line="276" w:lineRule="auto"/>
              <w:rPr>
                <w:rFonts w:ascii="Times New Roman" w:hAnsi="Times New Roman"/>
              </w:rPr>
            </w:pPr>
            <w:r w:rsidRPr="00AA39B5">
              <w:rPr>
                <w:rFonts w:ascii="Times New Roman" w:hAnsi="Times New Roman"/>
                <w:sz w:val="22"/>
                <w:szCs w:val="22"/>
              </w:rPr>
              <w:t>75</w:t>
            </w:r>
          </w:p>
        </w:tc>
        <w:tc>
          <w:tcPr>
            <w:tcW w:w="1620" w:type="dxa"/>
            <w:tcBorders>
              <w:top w:val="single" w:sz="4" w:space="0" w:color="auto"/>
              <w:left w:val="single" w:sz="4" w:space="0" w:color="auto"/>
              <w:bottom w:val="single" w:sz="4" w:space="0" w:color="auto"/>
              <w:right w:val="single" w:sz="4" w:space="0" w:color="auto"/>
            </w:tcBorders>
            <w:hideMark/>
          </w:tcPr>
          <w:p w14:paraId="3CA591F3" w14:textId="77777777" w:rsidR="00596871" w:rsidRPr="00AA39B5" w:rsidRDefault="00596871" w:rsidP="00D47410">
            <w:pPr>
              <w:spacing w:line="276" w:lineRule="auto"/>
              <w:rPr>
                <w:rFonts w:ascii="Times New Roman" w:hAnsi="Times New Roman"/>
              </w:rPr>
            </w:pPr>
            <w:r w:rsidRPr="00AA39B5">
              <w:rPr>
                <w:rFonts w:ascii="Times New Roman" w:hAnsi="Times New Roman"/>
                <w:sz w:val="22"/>
                <w:szCs w:val="22"/>
              </w:rPr>
              <w:t xml:space="preserve">Natural Features </w:t>
            </w: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36DCF098" w14:textId="77777777" w:rsidR="00596871" w:rsidRPr="00AA39B5" w:rsidRDefault="00596871" w:rsidP="00D47410">
            <w:pPr>
              <w:spacing w:line="276" w:lineRule="auto"/>
              <w:rPr>
                <w:rFonts w:ascii="Times New Roman" w:hAnsi="Times New Roman"/>
              </w:rPr>
            </w:pPr>
          </w:p>
        </w:tc>
      </w:tr>
      <w:tr w:rsidR="00596871" w:rsidRPr="00AA39B5" w14:paraId="241256AF" w14:textId="77777777" w:rsidTr="005444A1">
        <w:trPr>
          <w:cantSplit/>
          <w:trHeight w:val="143"/>
        </w:trPr>
        <w:tc>
          <w:tcPr>
            <w:tcW w:w="1440" w:type="dxa"/>
            <w:vMerge/>
            <w:tcBorders>
              <w:top w:val="single" w:sz="4" w:space="0" w:color="auto"/>
              <w:left w:val="single" w:sz="4" w:space="0" w:color="auto"/>
              <w:bottom w:val="single" w:sz="4" w:space="0" w:color="auto"/>
              <w:right w:val="single" w:sz="4" w:space="0" w:color="auto"/>
            </w:tcBorders>
            <w:vAlign w:val="center"/>
            <w:hideMark/>
          </w:tcPr>
          <w:p w14:paraId="7EC61E31" w14:textId="77777777" w:rsidR="00596871" w:rsidRPr="00AA39B5" w:rsidRDefault="00596871" w:rsidP="00D47410">
            <w:pPr>
              <w:spacing w:line="276" w:lineRule="auto"/>
              <w:rPr>
                <w:rFonts w:ascii="Times New Roman" w:hAnsi="Times New Roman"/>
              </w:rPr>
            </w:pPr>
          </w:p>
        </w:tc>
        <w:tc>
          <w:tcPr>
            <w:tcW w:w="8280" w:type="dxa"/>
            <w:gridSpan w:val="5"/>
            <w:tcBorders>
              <w:top w:val="single" w:sz="4" w:space="0" w:color="auto"/>
              <w:left w:val="single" w:sz="4" w:space="0" w:color="auto"/>
              <w:bottom w:val="single" w:sz="4" w:space="0" w:color="auto"/>
              <w:right w:val="single" w:sz="4" w:space="0" w:color="auto"/>
            </w:tcBorders>
            <w:hideMark/>
          </w:tcPr>
          <w:p w14:paraId="11812FC5" w14:textId="77777777" w:rsidR="00596871" w:rsidRPr="00AA39B5" w:rsidRDefault="00596871" w:rsidP="00D47410">
            <w:pPr>
              <w:spacing w:line="276" w:lineRule="auto"/>
              <w:jc w:val="center"/>
              <w:rPr>
                <w:rFonts w:ascii="Times New Roman" w:hAnsi="Times New Roman"/>
                <w:b/>
              </w:rPr>
            </w:pPr>
            <w:r w:rsidRPr="00AA39B5">
              <w:rPr>
                <w:rFonts w:ascii="Times New Roman" w:hAnsi="Times New Roman"/>
                <w:b/>
                <w:sz w:val="22"/>
                <w:szCs w:val="22"/>
              </w:rPr>
              <w:t>Natural Cave</w:t>
            </w:r>
          </w:p>
        </w:tc>
      </w:tr>
      <w:tr w:rsidR="00596871" w:rsidRPr="00AA39B5" w14:paraId="66BA91C1" w14:textId="77777777" w:rsidTr="005444A1">
        <w:trPr>
          <w:cantSplit/>
          <w:trHeight w:val="548"/>
        </w:trPr>
        <w:tc>
          <w:tcPr>
            <w:tcW w:w="1440" w:type="dxa"/>
            <w:vMerge/>
            <w:tcBorders>
              <w:top w:val="single" w:sz="4" w:space="0" w:color="auto"/>
              <w:left w:val="single" w:sz="4" w:space="0" w:color="auto"/>
              <w:bottom w:val="single" w:sz="4" w:space="0" w:color="auto"/>
              <w:right w:val="single" w:sz="4" w:space="0" w:color="auto"/>
            </w:tcBorders>
            <w:vAlign w:val="center"/>
            <w:hideMark/>
          </w:tcPr>
          <w:p w14:paraId="6E94414D" w14:textId="77777777" w:rsidR="00596871" w:rsidRPr="00AA39B5" w:rsidRDefault="00596871" w:rsidP="00D47410">
            <w:pPr>
              <w:spacing w:line="276" w:lineRule="auto"/>
              <w:rPr>
                <w:rFonts w:ascii="Times New Roman" w:hAnsi="Times New Roman"/>
              </w:rPr>
            </w:pPr>
          </w:p>
        </w:tc>
        <w:tc>
          <w:tcPr>
            <w:tcW w:w="3420" w:type="dxa"/>
            <w:tcBorders>
              <w:top w:val="single" w:sz="4" w:space="0" w:color="auto"/>
              <w:left w:val="single" w:sz="4" w:space="0" w:color="auto"/>
              <w:right w:val="single" w:sz="4" w:space="0" w:color="auto"/>
            </w:tcBorders>
            <w:hideMark/>
          </w:tcPr>
          <w:p w14:paraId="489A1CFC" w14:textId="77777777" w:rsidR="00596871" w:rsidRPr="00AA39B5" w:rsidRDefault="001A6D93" w:rsidP="00D47410">
            <w:pPr>
              <w:spacing w:line="276" w:lineRule="auto"/>
              <w:rPr>
                <w:rFonts w:ascii="Times New Roman" w:hAnsi="Times New Roman"/>
              </w:rPr>
            </w:pPr>
            <w:r w:rsidRPr="00AA39B5">
              <w:rPr>
                <w:rFonts w:ascii="Times New Roman" w:hAnsi="Times New Roman"/>
                <w:sz w:val="22"/>
                <w:szCs w:val="22"/>
              </w:rPr>
              <w:t>Goda</w:t>
            </w:r>
            <w:r w:rsidR="00596871" w:rsidRPr="00AA39B5">
              <w:rPr>
                <w:rFonts w:ascii="Times New Roman" w:hAnsi="Times New Roman"/>
                <w:sz w:val="22"/>
                <w:szCs w:val="22"/>
              </w:rPr>
              <w:t>GolaGayaa</w:t>
            </w:r>
            <w:r w:rsidRPr="00AA39B5">
              <w:rPr>
                <w:rFonts w:ascii="Times New Roman" w:hAnsi="Times New Roman"/>
                <w:sz w:val="22"/>
                <w:szCs w:val="22"/>
              </w:rPr>
              <w:t>,</w:t>
            </w:r>
            <w:r w:rsidR="00596871" w:rsidRPr="00AA39B5">
              <w:rPr>
                <w:rFonts w:ascii="Times New Roman" w:hAnsi="Times New Roman"/>
                <w:sz w:val="22"/>
                <w:szCs w:val="22"/>
              </w:rPr>
              <w:t>Goda So</w:t>
            </w:r>
            <w:r w:rsidRPr="00AA39B5">
              <w:rPr>
                <w:rFonts w:ascii="Times New Roman" w:hAnsi="Times New Roman"/>
                <w:sz w:val="22"/>
                <w:szCs w:val="22"/>
              </w:rPr>
              <w:t>l</w:t>
            </w:r>
            <w:r w:rsidR="00596871" w:rsidRPr="00AA39B5">
              <w:rPr>
                <w:rFonts w:ascii="Times New Roman" w:hAnsi="Times New Roman"/>
                <w:sz w:val="22"/>
                <w:szCs w:val="22"/>
              </w:rPr>
              <w:t>is , GodaBaji , GodaBaboo , GodaFotoFarda, GodaFaroqa</w:t>
            </w:r>
            <w:r w:rsidRPr="00AA39B5">
              <w:rPr>
                <w:rFonts w:ascii="Times New Roman" w:hAnsi="Times New Roman"/>
                <w:sz w:val="22"/>
                <w:szCs w:val="22"/>
              </w:rPr>
              <w:t>fi Goda</w:t>
            </w:r>
            <w:r w:rsidR="00596871" w:rsidRPr="00AA39B5">
              <w:rPr>
                <w:rFonts w:ascii="Times New Roman" w:hAnsi="Times New Roman"/>
                <w:sz w:val="22"/>
                <w:szCs w:val="22"/>
              </w:rPr>
              <w:t xml:space="preserve">Rakobarzalaa,  </w:t>
            </w:r>
          </w:p>
        </w:tc>
        <w:tc>
          <w:tcPr>
            <w:tcW w:w="1260" w:type="dxa"/>
            <w:tcBorders>
              <w:top w:val="single" w:sz="4" w:space="0" w:color="auto"/>
              <w:left w:val="single" w:sz="4" w:space="0" w:color="auto"/>
              <w:right w:val="single" w:sz="4" w:space="0" w:color="auto"/>
            </w:tcBorders>
            <w:hideMark/>
          </w:tcPr>
          <w:p w14:paraId="5B56CCAE" w14:textId="77777777" w:rsidR="00596871" w:rsidRPr="00AA39B5" w:rsidRDefault="00006CED" w:rsidP="00D47410">
            <w:pPr>
              <w:spacing w:line="276" w:lineRule="auto"/>
              <w:rPr>
                <w:rFonts w:ascii="Times New Roman" w:hAnsi="Times New Roman"/>
              </w:rPr>
            </w:pPr>
            <w:r w:rsidRPr="00AA39B5">
              <w:rPr>
                <w:rFonts w:ascii="Times New Roman" w:hAnsi="Times New Roman"/>
                <w:sz w:val="22"/>
                <w:szCs w:val="22"/>
              </w:rPr>
              <w:t>580</w:t>
            </w:r>
          </w:p>
        </w:tc>
        <w:tc>
          <w:tcPr>
            <w:tcW w:w="720" w:type="dxa"/>
            <w:tcBorders>
              <w:top w:val="single" w:sz="4" w:space="0" w:color="auto"/>
              <w:left w:val="single" w:sz="4" w:space="0" w:color="auto"/>
              <w:right w:val="single" w:sz="4" w:space="0" w:color="auto"/>
            </w:tcBorders>
            <w:hideMark/>
          </w:tcPr>
          <w:p w14:paraId="2BF726F3" w14:textId="77777777" w:rsidR="00596871" w:rsidRPr="00AA39B5" w:rsidRDefault="00006CED" w:rsidP="00D47410">
            <w:pPr>
              <w:spacing w:line="276" w:lineRule="auto"/>
              <w:rPr>
                <w:rFonts w:ascii="Times New Roman" w:hAnsi="Times New Roman"/>
              </w:rPr>
            </w:pPr>
            <w:r w:rsidRPr="00AA39B5">
              <w:rPr>
                <w:rFonts w:ascii="Times New Roman" w:hAnsi="Times New Roman"/>
                <w:sz w:val="22"/>
                <w:szCs w:val="22"/>
              </w:rPr>
              <w:t>111</w:t>
            </w:r>
          </w:p>
        </w:tc>
        <w:tc>
          <w:tcPr>
            <w:tcW w:w="1620" w:type="dxa"/>
            <w:tcBorders>
              <w:top w:val="single" w:sz="4" w:space="0" w:color="auto"/>
              <w:left w:val="single" w:sz="4" w:space="0" w:color="auto"/>
              <w:right w:val="single" w:sz="4" w:space="0" w:color="auto"/>
            </w:tcBorders>
          </w:tcPr>
          <w:p w14:paraId="439DF5CB" w14:textId="77777777" w:rsidR="00596871" w:rsidRPr="00AA39B5" w:rsidRDefault="00596871" w:rsidP="00D47410">
            <w:pPr>
              <w:spacing w:line="276" w:lineRule="auto"/>
              <w:rPr>
                <w:rFonts w:ascii="Times New Roman" w:hAnsi="Times New Roman"/>
              </w:rPr>
            </w:pPr>
          </w:p>
        </w:tc>
        <w:tc>
          <w:tcPr>
            <w:tcW w:w="1260" w:type="dxa"/>
            <w:tcBorders>
              <w:top w:val="single" w:sz="4" w:space="0" w:color="auto"/>
              <w:left w:val="single" w:sz="4" w:space="0" w:color="auto"/>
              <w:right w:val="single" w:sz="4" w:space="0" w:color="auto"/>
            </w:tcBorders>
          </w:tcPr>
          <w:p w14:paraId="1DEB4B75" w14:textId="77777777" w:rsidR="00596871" w:rsidRPr="00AA39B5" w:rsidRDefault="00596871" w:rsidP="00D47410">
            <w:pPr>
              <w:spacing w:line="276" w:lineRule="auto"/>
              <w:rPr>
                <w:rFonts w:ascii="Times New Roman" w:hAnsi="Times New Roman"/>
              </w:rPr>
            </w:pPr>
          </w:p>
        </w:tc>
      </w:tr>
      <w:tr w:rsidR="00596871" w:rsidRPr="00AA39B5" w14:paraId="264D119F" w14:textId="77777777" w:rsidTr="005444A1">
        <w:trPr>
          <w:cantSplit/>
          <w:trHeight w:val="332"/>
        </w:trPr>
        <w:tc>
          <w:tcPr>
            <w:tcW w:w="1440" w:type="dxa"/>
            <w:tcBorders>
              <w:top w:val="single" w:sz="4" w:space="0" w:color="auto"/>
              <w:left w:val="single" w:sz="4" w:space="0" w:color="auto"/>
              <w:bottom w:val="single" w:sz="4" w:space="0" w:color="auto"/>
              <w:right w:val="single" w:sz="4" w:space="0" w:color="auto"/>
            </w:tcBorders>
            <w:hideMark/>
          </w:tcPr>
          <w:p w14:paraId="1E76998B" w14:textId="77777777" w:rsidR="00596871" w:rsidRPr="00AA39B5" w:rsidRDefault="00596871" w:rsidP="00D47410">
            <w:pPr>
              <w:spacing w:line="276" w:lineRule="auto"/>
              <w:rPr>
                <w:rFonts w:ascii="Times New Roman" w:hAnsi="Times New Roman"/>
              </w:rPr>
            </w:pPr>
            <w:r w:rsidRPr="00AA39B5">
              <w:rPr>
                <w:rFonts w:ascii="Times New Roman" w:hAnsi="Times New Roman"/>
                <w:sz w:val="22"/>
                <w:szCs w:val="22"/>
              </w:rPr>
              <w:t>Melka Belo</w:t>
            </w:r>
          </w:p>
        </w:tc>
        <w:tc>
          <w:tcPr>
            <w:tcW w:w="3420" w:type="dxa"/>
            <w:tcBorders>
              <w:top w:val="single" w:sz="4" w:space="0" w:color="auto"/>
              <w:left w:val="single" w:sz="4" w:space="0" w:color="auto"/>
              <w:right w:val="single" w:sz="4" w:space="0" w:color="auto"/>
            </w:tcBorders>
            <w:hideMark/>
          </w:tcPr>
          <w:p w14:paraId="46ED29B6" w14:textId="77777777" w:rsidR="00596871" w:rsidRPr="00AA39B5" w:rsidRDefault="00596871" w:rsidP="00D47410">
            <w:pPr>
              <w:spacing w:line="276" w:lineRule="auto"/>
              <w:rPr>
                <w:rFonts w:ascii="Times New Roman" w:hAnsi="Times New Roman"/>
              </w:rPr>
            </w:pPr>
            <w:r w:rsidRPr="00AA39B5">
              <w:rPr>
                <w:rFonts w:ascii="Times New Roman" w:hAnsi="Times New Roman"/>
                <w:sz w:val="22"/>
                <w:szCs w:val="22"/>
              </w:rPr>
              <w:t>GodaJaja,  GodaAmeUsman ,Goda</w:t>
            </w:r>
          </w:p>
        </w:tc>
        <w:tc>
          <w:tcPr>
            <w:tcW w:w="1260" w:type="dxa"/>
            <w:tcBorders>
              <w:top w:val="single" w:sz="4" w:space="0" w:color="auto"/>
              <w:left w:val="single" w:sz="4" w:space="0" w:color="auto"/>
              <w:right w:val="single" w:sz="4" w:space="0" w:color="auto"/>
            </w:tcBorders>
            <w:hideMark/>
          </w:tcPr>
          <w:p w14:paraId="1365F826" w14:textId="77777777" w:rsidR="00596871" w:rsidRPr="00AA39B5" w:rsidRDefault="00596871" w:rsidP="00D47410">
            <w:pPr>
              <w:spacing w:line="276" w:lineRule="auto"/>
              <w:rPr>
                <w:rFonts w:ascii="Times New Roman" w:hAnsi="Times New Roman"/>
              </w:rPr>
            </w:pPr>
            <w:r w:rsidRPr="00AA39B5">
              <w:rPr>
                <w:rFonts w:ascii="Times New Roman" w:hAnsi="Times New Roman"/>
                <w:sz w:val="22"/>
                <w:szCs w:val="22"/>
              </w:rPr>
              <w:t>476</w:t>
            </w:r>
          </w:p>
        </w:tc>
        <w:tc>
          <w:tcPr>
            <w:tcW w:w="720" w:type="dxa"/>
            <w:tcBorders>
              <w:top w:val="single" w:sz="4" w:space="0" w:color="auto"/>
              <w:left w:val="single" w:sz="4" w:space="0" w:color="auto"/>
              <w:right w:val="single" w:sz="4" w:space="0" w:color="auto"/>
            </w:tcBorders>
            <w:hideMark/>
          </w:tcPr>
          <w:p w14:paraId="49ED72CA" w14:textId="77777777" w:rsidR="00596871" w:rsidRPr="00AA39B5" w:rsidRDefault="00596871" w:rsidP="00D47410">
            <w:pPr>
              <w:spacing w:line="276" w:lineRule="auto"/>
              <w:rPr>
                <w:rFonts w:ascii="Times New Roman" w:hAnsi="Times New Roman"/>
              </w:rPr>
            </w:pPr>
            <w:r w:rsidRPr="00AA39B5">
              <w:rPr>
                <w:rFonts w:ascii="Times New Roman" w:hAnsi="Times New Roman"/>
                <w:sz w:val="22"/>
                <w:szCs w:val="22"/>
              </w:rPr>
              <w:t>147</w:t>
            </w:r>
          </w:p>
        </w:tc>
        <w:tc>
          <w:tcPr>
            <w:tcW w:w="1620" w:type="dxa"/>
            <w:tcBorders>
              <w:top w:val="single" w:sz="4" w:space="0" w:color="auto"/>
              <w:left w:val="single" w:sz="4" w:space="0" w:color="auto"/>
              <w:right w:val="single" w:sz="4" w:space="0" w:color="auto"/>
            </w:tcBorders>
          </w:tcPr>
          <w:p w14:paraId="355996EF" w14:textId="77777777" w:rsidR="00596871" w:rsidRPr="00AA39B5" w:rsidRDefault="00596871" w:rsidP="00D47410">
            <w:pPr>
              <w:spacing w:line="276" w:lineRule="auto"/>
              <w:rPr>
                <w:rFonts w:ascii="Times New Roman" w:hAnsi="Times New Roman"/>
              </w:rPr>
            </w:pPr>
          </w:p>
        </w:tc>
        <w:tc>
          <w:tcPr>
            <w:tcW w:w="1260" w:type="dxa"/>
            <w:tcBorders>
              <w:top w:val="single" w:sz="4" w:space="0" w:color="auto"/>
              <w:left w:val="single" w:sz="4" w:space="0" w:color="auto"/>
              <w:right w:val="single" w:sz="4" w:space="0" w:color="auto"/>
            </w:tcBorders>
          </w:tcPr>
          <w:p w14:paraId="490029B6" w14:textId="77777777" w:rsidR="00596871" w:rsidRPr="00AA39B5" w:rsidRDefault="00596871" w:rsidP="00D47410">
            <w:pPr>
              <w:spacing w:line="276" w:lineRule="auto"/>
              <w:rPr>
                <w:rFonts w:ascii="Times New Roman" w:hAnsi="Times New Roman"/>
              </w:rPr>
            </w:pPr>
          </w:p>
        </w:tc>
      </w:tr>
      <w:tr w:rsidR="00596871" w:rsidRPr="00AA39B5" w14:paraId="169BD376" w14:textId="77777777" w:rsidTr="005444A1">
        <w:trPr>
          <w:cantSplit/>
          <w:trHeight w:val="323"/>
        </w:trPr>
        <w:tc>
          <w:tcPr>
            <w:tcW w:w="1440" w:type="dxa"/>
            <w:tcBorders>
              <w:top w:val="single" w:sz="4" w:space="0" w:color="auto"/>
              <w:left w:val="single" w:sz="4" w:space="0" w:color="auto"/>
              <w:bottom w:val="single" w:sz="4" w:space="0" w:color="auto"/>
              <w:right w:val="single" w:sz="4" w:space="0" w:color="auto"/>
            </w:tcBorders>
            <w:hideMark/>
          </w:tcPr>
          <w:p w14:paraId="75A9C6D1" w14:textId="77777777" w:rsidR="00596871" w:rsidRPr="00AA39B5" w:rsidRDefault="00596871" w:rsidP="00D47410">
            <w:pPr>
              <w:spacing w:line="276" w:lineRule="auto"/>
              <w:rPr>
                <w:rFonts w:ascii="Times New Roman" w:hAnsi="Times New Roman"/>
              </w:rPr>
            </w:pPr>
            <w:r w:rsidRPr="00AA39B5">
              <w:rPr>
                <w:rFonts w:ascii="Times New Roman" w:hAnsi="Times New Roman"/>
                <w:sz w:val="22"/>
                <w:szCs w:val="22"/>
              </w:rPr>
              <w:t>Meta</w:t>
            </w:r>
          </w:p>
        </w:tc>
        <w:tc>
          <w:tcPr>
            <w:tcW w:w="3420" w:type="dxa"/>
            <w:tcBorders>
              <w:top w:val="single" w:sz="4" w:space="0" w:color="auto"/>
              <w:left w:val="single" w:sz="4" w:space="0" w:color="auto"/>
              <w:right w:val="single" w:sz="4" w:space="0" w:color="auto"/>
            </w:tcBorders>
            <w:hideMark/>
          </w:tcPr>
          <w:p w14:paraId="0D3D39C3" w14:textId="77777777" w:rsidR="00596871" w:rsidRPr="00AA39B5" w:rsidRDefault="00001485" w:rsidP="00D47410">
            <w:pPr>
              <w:spacing w:line="276" w:lineRule="auto"/>
              <w:rPr>
                <w:rFonts w:ascii="Times New Roman" w:hAnsi="Times New Roman"/>
              </w:rPr>
            </w:pPr>
            <w:r w:rsidRPr="00AA39B5">
              <w:rPr>
                <w:rFonts w:ascii="Times New Roman" w:hAnsi="Times New Roman"/>
                <w:sz w:val="22"/>
                <w:szCs w:val="22"/>
              </w:rPr>
              <w:t>Goda Butichaa. Goda Dasaa</w:t>
            </w:r>
            <w:r w:rsidR="00596871" w:rsidRPr="00AA39B5">
              <w:rPr>
                <w:rFonts w:ascii="Times New Roman" w:hAnsi="Times New Roman"/>
                <w:sz w:val="22"/>
                <w:szCs w:val="22"/>
              </w:rPr>
              <w:t>.</w:t>
            </w:r>
          </w:p>
        </w:tc>
        <w:tc>
          <w:tcPr>
            <w:tcW w:w="1260" w:type="dxa"/>
            <w:tcBorders>
              <w:top w:val="single" w:sz="4" w:space="0" w:color="auto"/>
              <w:left w:val="single" w:sz="4" w:space="0" w:color="auto"/>
              <w:right w:val="single" w:sz="4" w:space="0" w:color="auto"/>
            </w:tcBorders>
            <w:hideMark/>
          </w:tcPr>
          <w:p w14:paraId="00DDAECF" w14:textId="77777777" w:rsidR="00596871" w:rsidRPr="00AA39B5" w:rsidRDefault="00A22580" w:rsidP="00D47410">
            <w:pPr>
              <w:spacing w:line="276" w:lineRule="auto"/>
              <w:rPr>
                <w:rFonts w:ascii="Times New Roman" w:hAnsi="Times New Roman"/>
              </w:rPr>
            </w:pPr>
            <w:r w:rsidRPr="00AA39B5">
              <w:rPr>
                <w:rFonts w:ascii="Times New Roman" w:hAnsi="Times New Roman"/>
                <w:sz w:val="22"/>
                <w:szCs w:val="22"/>
              </w:rPr>
              <w:t>436</w:t>
            </w:r>
          </w:p>
        </w:tc>
        <w:tc>
          <w:tcPr>
            <w:tcW w:w="720" w:type="dxa"/>
            <w:tcBorders>
              <w:top w:val="single" w:sz="4" w:space="0" w:color="auto"/>
              <w:left w:val="single" w:sz="4" w:space="0" w:color="auto"/>
              <w:right w:val="single" w:sz="4" w:space="0" w:color="auto"/>
            </w:tcBorders>
            <w:hideMark/>
          </w:tcPr>
          <w:p w14:paraId="5387DAD1" w14:textId="77777777" w:rsidR="00596871" w:rsidRPr="00AA39B5" w:rsidRDefault="00A22580" w:rsidP="00D47410">
            <w:pPr>
              <w:spacing w:line="276" w:lineRule="auto"/>
              <w:rPr>
                <w:rFonts w:ascii="Times New Roman" w:hAnsi="Times New Roman"/>
              </w:rPr>
            </w:pPr>
            <w:r w:rsidRPr="00AA39B5">
              <w:rPr>
                <w:rFonts w:ascii="Times New Roman" w:hAnsi="Times New Roman"/>
                <w:sz w:val="22"/>
                <w:szCs w:val="22"/>
              </w:rPr>
              <w:t>108</w:t>
            </w:r>
          </w:p>
        </w:tc>
        <w:tc>
          <w:tcPr>
            <w:tcW w:w="1620" w:type="dxa"/>
            <w:tcBorders>
              <w:top w:val="single" w:sz="4" w:space="0" w:color="auto"/>
              <w:left w:val="single" w:sz="4" w:space="0" w:color="auto"/>
              <w:right w:val="single" w:sz="4" w:space="0" w:color="auto"/>
            </w:tcBorders>
          </w:tcPr>
          <w:p w14:paraId="1DE276CB" w14:textId="77777777" w:rsidR="00596871" w:rsidRPr="00AA39B5" w:rsidRDefault="00596871" w:rsidP="00D47410">
            <w:pPr>
              <w:spacing w:line="276" w:lineRule="auto"/>
              <w:rPr>
                <w:rFonts w:ascii="Times New Roman" w:hAnsi="Times New Roman"/>
              </w:rPr>
            </w:pPr>
          </w:p>
        </w:tc>
        <w:tc>
          <w:tcPr>
            <w:tcW w:w="1260" w:type="dxa"/>
            <w:tcBorders>
              <w:top w:val="single" w:sz="4" w:space="0" w:color="auto"/>
              <w:left w:val="single" w:sz="4" w:space="0" w:color="auto"/>
              <w:right w:val="single" w:sz="4" w:space="0" w:color="auto"/>
            </w:tcBorders>
          </w:tcPr>
          <w:p w14:paraId="13F41A26" w14:textId="77777777" w:rsidR="00596871" w:rsidRPr="00AA39B5" w:rsidRDefault="00596871" w:rsidP="00D47410">
            <w:pPr>
              <w:spacing w:line="276" w:lineRule="auto"/>
              <w:rPr>
                <w:rFonts w:ascii="Times New Roman" w:hAnsi="Times New Roman"/>
              </w:rPr>
            </w:pPr>
          </w:p>
        </w:tc>
      </w:tr>
      <w:tr w:rsidR="00596871" w:rsidRPr="00AA39B5" w14:paraId="114A49FA" w14:textId="77777777" w:rsidTr="005444A1">
        <w:trPr>
          <w:cantSplit/>
          <w:trHeight w:val="170"/>
        </w:trPr>
        <w:tc>
          <w:tcPr>
            <w:tcW w:w="1440" w:type="dxa"/>
            <w:tcBorders>
              <w:top w:val="single" w:sz="4" w:space="0" w:color="auto"/>
              <w:left w:val="single" w:sz="4" w:space="0" w:color="auto"/>
              <w:bottom w:val="single" w:sz="4" w:space="0" w:color="auto"/>
              <w:right w:val="single" w:sz="4" w:space="0" w:color="auto"/>
            </w:tcBorders>
            <w:hideMark/>
          </w:tcPr>
          <w:p w14:paraId="730C1D6C" w14:textId="77777777" w:rsidR="00596871" w:rsidRPr="00AA39B5" w:rsidRDefault="00596871" w:rsidP="00D47410">
            <w:pPr>
              <w:spacing w:line="276" w:lineRule="auto"/>
              <w:rPr>
                <w:rFonts w:ascii="Times New Roman" w:hAnsi="Times New Roman"/>
              </w:rPr>
            </w:pPr>
            <w:r w:rsidRPr="00AA39B5">
              <w:rPr>
                <w:rFonts w:ascii="Times New Roman" w:hAnsi="Times New Roman"/>
                <w:sz w:val="22"/>
                <w:szCs w:val="22"/>
              </w:rPr>
              <w:t>Gursum</w:t>
            </w:r>
          </w:p>
        </w:tc>
        <w:tc>
          <w:tcPr>
            <w:tcW w:w="3420" w:type="dxa"/>
            <w:tcBorders>
              <w:top w:val="single" w:sz="4" w:space="0" w:color="auto"/>
              <w:left w:val="single" w:sz="4" w:space="0" w:color="auto"/>
              <w:right w:val="single" w:sz="4" w:space="0" w:color="auto"/>
            </w:tcBorders>
            <w:hideMark/>
          </w:tcPr>
          <w:p w14:paraId="32D1A3FB" w14:textId="77777777" w:rsidR="00596871" w:rsidRPr="00AA39B5" w:rsidRDefault="00596871" w:rsidP="00D47410">
            <w:pPr>
              <w:spacing w:line="276" w:lineRule="auto"/>
              <w:rPr>
                <w:rFonts w:ascii="Times New Roman" w:hAnsi="Times New Roman"/>
              </w:rPr>
            </w:pPr>
            <w:r w:rsidRPr="00AA39B5">
              <w:rPr>
                <w:rFonts w:ascii="Times New Roman" w:hAnsi="Times New Roman"/>
                <w:sz w:val="22"/>
                <w:szCs w:val="22"/>
              </w:rPr>
              <w:t>Goda</w:t>
            </w:r>
            <w:r w:rsidR="00001485" w:rsidRPr="00AA39B5">
              <w:rPr>
                <w:rFonts w:ascii="Times New Roman" w:hAnsi="Times New Roman"/>
                <w:sz w:val="22"/>
                <w:szCs w:val="22"/>
              </w:rPr>
              <w:t xml:space="preserve"> </w:t>
            </w:r>
            <w:r w:rsidRPr="00AA39B5">
              <w:rPr>
                <w:rFonts w:ascii="Times New Roman" w:hAnsi="Times New Roman"/>
                <w:sz w:val="22"/>
                <w:szCs w:val="22"/>
              </w:rPr>
              <w:t>oromo ,Goda</w:t>
            </w:r>
            <w:r w:rsidR="00001485" w:rsidRPr="00AA39B5">
              <w:rPr>
                <w:rFonts w:ascii="Times New Roman" w:hAnsi="Times New Roman"/>
                <w:sz w:val="22"/>
                <w:szCs w:val="22"/>
              </w:rPr>
              <w:t xml:space="preserve"> </w:t>
            </w:r>
            <w:r w:rsidRPr="00AA39B5">
              <w:rPr>
                <w:rFonts w:ascii="Times New Roman" w:hAnsi="Times New Roman"/>
                <w:sz w:val="22"/>
                <w:szCs w:val="22"/>
              </w:rPr>
              <w:t>Roriso .Goda</w:t>
            </w:r>
            <w:r w:rsidR="00001485" w:rsidRPr="00AA39B5">
              <w:rPr>
                <w:rFonts w:ascii="Times New Roman" w:hAnsi="Times New Roman"/>
                <w:sz w:val="22"/>
                <w:szCs w:val="22"/>
              </w:rPr>
              <w:t xml:space="preserve"> </w:t>
            </w:r>
            <w:r w:rsidRPr="00AA39B5">
              <w:rPr>
                <w:rFonts w:ascii="Times New Roman" w:hAnsi="Times New Roman"/>
                <w:sz w:val="22"/>
                <w:szCs w:val="22"/>
              </w:rPr>
              <w:t>Istiniko</w:t>
            </w:r>
          </w:p>
        </w:tc>
        <w:tc>
          <w:tcPr>
            <w:tcW w:w="1260" w:type="dxa"/>
            <w:tcBorders>
              <w:top w:val="single" w:sz="4" w:space="0" w:color="auto"/>
              <w:left w:val="single" w:sz="4" w:space="0" w:color="auto"/>
              <w:right w:val="single" w:sz="4" w:space="0" w:color="auto"/>
            </w:tcBorders>
            <w:hideMark/>
          </w:tcPr>
          <w:p w14:paraId="2F8CB5D1" w14:textId="77777777" w:rsidR="00596871" w:rsidRPr="00AA39B5" w:rsidRDefault="00596871" w:rsidP="00D47410">
            <w:pPr>
              <w:spacing w:line="276" w:lineRule="auto"/>
              <w:rPr>
                <w:rFonts w:ascii="Times New Roman" w:hAnsi="Times New Roman"/>
              </w:rPr>
            </w:pPr>
            <w:r w:rsidRPr="00AA39B5">
              <w:rPr>
                <w:rFonts w:ascii="Times New Roman" w:hAnsi="Times New Roman"/>
                <w:sz w:val="22"/>
                <w:szCs w:val="22"/>
              </w:rPr>
              <w:t>600</w:t>
            </w:r>
          </w:p>
        </w:tc>
        <w:tc>
          <w:tcPr>
            <w:tcW w:w="720" w:type="dxa"/>
            <w:tcBorders>
              <w:top w:val="single" w:sz="4" w:space="0" w:color="auto"/>
              <w:left w:val="single" w:sz="4" w:space="0" w:color="auto"/>
              <w:right w:val="single" w:sz="4" w:space="0" w:color="auto"/>
            </w:tcBorders>
            <w:hideMark/>
          </w:tcPr>
          <w:p w14:paraId="4427E067" w14:textId="77777777" w:rsidR="00596871" w:rsidRPr="00AA39B5" w:rsidRDefault="00596871" w:rsidP="00D47410">
            <w:pPr>
              <w:spacing w:line="276" w:lineRule="auto"/>
              <w:rPr>
                <w:rFonts w:ascii="Times New Roman" w:hAnsi="Times New Roman"/>
              </w:rPr>
            </w:pPr>
            <w:r w:rsidRPr="00AA39B5">
              <w:rPr>
                <w:rFonts w:ascii="Times New Roman" w:hAnsi="Times New Roman"/>
                <w:sz w:val="22"/>
                <w:szCs w:val="22"/>
              </w:rPr>
              <w:t>75</w:t>
            </w:r>
          </w:p>
        </w:tc>
        <w:tc>
          <w:tcPr>
            <w:tcW w:w="1620" w:type="dxa"/>
            <w:tcBorders>
              <w:top w:val="single" w:sz="4" w:space="0" w:color="auto"/>
              <w:left w:val="single" w:sz="4" w:space="0" w:color="auto"/>
              <w:right w:val="single" w:sz="4" w:space="0" w:color="auto"/>
            </w:tcBorders>
          </w:tcPr>
          <w:p w14:paraId="48D8A237" w14:textId="77777777" w:rsidR="00596871" w:rsidRPr="00AA39B5" w:rsidRDefault="00596871" w:rsidP="00D47410">
            <w:pPr>
              <w:spacing w:line="276" w:lineRule="auto"/>
              <w:rPr>
                <w:rFonts w:ascii="Times New Roman" w:hAnsi="Times New Roman"/>
              </w:rPr>
            </w:pPr>
          </w:p>
        </w:tc>
        <w:tc>
          <w:tcPr>
            <w:tcW w:w="1260" w:type="dxa"/>
            <w:tcBorders>
              <w:top w:val="single" w:sz="4" w:space="0" w:color="auto"/>
              <w:left w:val="single" w:sz="4" w:space="0" w:color="auto"/>
              <w:right w:val="single" w:sz="4" w:space="0" w:color="auto"/>
            </w:tcBorders>
          </w:tcPr>
          <w:p w14:paraId="39D3E6CE" w14:textId="77777777" w:rsidR="00596871" w:rsidRPr="00AA39B5" w:rsidRDefault="00596871" w:rsidP="00D47410">
            <w:pPr>
              <w:spacing w:line="276" w:lineRule="auto"/>
              <w:rPr>
                <w:rFonts w:ascii="Times New Roman" w:hAnsi="Times New Roman"/>
              </w:rPr>
            </w:pPr>
          </w:p>
        </w:tc>
      </w:tr>
      <w:tr w:rsidR="00596871" w:rsidRPr="00AA39B5" w14:paraId="23091537" w14:textId="77777777" w:rsidTr="005444A1">
        <w:trPr>
          <w:cantSplit/>
          <w:trHeight w:val="143"/>
        </w:trPr>
        <w:tc>
          <w:tcPr>
            <w:tcW w:w="1440" w:type="dxa"/>
            <w:tcBorders>
              <w:top w:val="single" w:sz="4" w:space="0" w:color="auto"/>
              <w:left w:val="single" w:sz="4" w:space="0" w:color="auto"/>
              <w:bottom w:val="single" w:sz="4" w:space="0" w:color="auto"/>
              <w:right w:val="single" w:sz="4" w:space="0" w:color="auto"/>
            </w:tcBorders>
            <w:hideMark/>
          </w:tcPr>
          <w:p w14:paraId="6A04A6D4" w14:textId="77777777" w:rsidR="00596871" w:rsidRPr="00AA39B5" w:rsidRDefault="00596871" w:rsidP="00D47410">
            <w:pPr>
              <w:spacing w:line="276" w:lineRule="auto"/>
              <w:rPr>
                <w:rFonts w:ascii="Times New Roman" w:hAnsi="Times New Roman"/>
              </w:rPr>
            </w:pPr>
            <w:r w:rsidRPr="00AA39B5">
              <w:rPr>
                <w:rFonts w:ascii="Times New Roman" w:hAnsi="Times New Roman"/>
                <w:sz w:val="22"/>
                <w:szCs w:val="22"/>
              </w:rPr>
              <w:t>Bedeno</w:t>
            </w:r>
          </w:p>
        </w:tc>
        <w:tc>
          <w:tcPr>
            <w:tcW w:w="3420" w:type="dxa"/>
            <w:tcBorders>
              <w:top w:val="single" w:sz="4" w:space="0" w:color="auto"/>
              <w:left w:val="single" w:sz="4" w:space="0" w:color="auto"/>
              <w:bottom w:val="single" w:sz="4" w:space="0" w:color="auto"/>
              <w:right w:val="single" w:sz="4" w:space="0" w:color="auto"/>
            </w:tcBorders>
            <w:hideMark/>
          </w:tcPr>
          <w:p w14:paraId="4F80F6E5" w14:textId="77777777" w:rsidR="00596871" w:rsidRPr="00AA39B5" w:rsidRDefault="00596871" w:rsidP="00D47410">
            <w:pPr>
              <w:spacing w:line="276" w:lineRule="auto"/>
              <w:rPr>
                <w:rFonts w:ascii="Times New Roman" w:hAnsi="Times New Roman"/>
              </w:rPr>
            </w:pPr>
            <w:r w:rsidRPr="00AA39B5">
              <w:rPr>
                <w:rFonts w:ascii="Times New Roman" w:hAnsi="Times New Roman"/>
                <w:sz w:val="22"/>
                <w:szCs w:val="22"/>
              </w:rPr>
              <w:t>GodaDima</w:t>
            </w:r>
          </w:p>
        </w:tc>
        <w:tc>
          <w:tcPr>
            <w:tcW w:w="1260" w:type="dxa"/>
            <w:tcBorders>
              <w:top w:val="single" w:sz="4" w:space="0" w:color="auto"/>
              <w:left w:val="single" w:sz="4" w:space="0" w:color="auto"/>
              <w:bottom w:val="single" w:sz="4" w:space="0" w:color="auto"/>
              <w:right w:val="single" w:sz="4" w:space="0" w:color="auto"/>
            </w:tcBorders>
            <w:hideMark/>
          </w:tcPr>
          <w:p w14:paraId="218C8DE7" w14:textId="77777777" w:rsidR="00596871" w:rsidRPr="00AA39B5" w:rsidRDefault="00C870D4" w:rsidP="00D47410">
            <w:pPr>
              <w:spacing w:line="276" w:lineRule="auto"/>
              <w:rPr>
                <w:rFonts w:ascii="Times New Roman" w:hAnsi="Times New Roman"/>
              </w:rPr>
            </w:pPr>
            <w:r w:rsidRPr="00AA39B5">
              <w:rPr>
                <w:rFonts w:ascii="Times New Roman" w:hAnsi="Times New Roman"/>
                <w:sz w:val="22"/>
                <w:szCs w:val="22"/>
              </w:rPr>
              <w:t>642</w:t>
            </w:r>
          </w:p>
        </w:tc>
        <w:tc>
          <w:tcPr>
            <w:tcW w:w="720" w:type="dxa"/>
            <w:tcBorders>
              <w:top w:val="single" w:sz="4" w:space="0" w:color="auto"/>
              <w:left w:val="single" w:sz="4" w:space="0" w:color="auto"/>
              <w:bottom w:val="single" w:sz="4" w:space="0" w:color="auto"/>
              <w:right w:val="single" w:sz="4" w:space="0" w:color="auto"/>
            </w:tcBorders>
            <w:hideMark/>
          </w:tcPr>
          <w:p w14:paraId="282CA12C" w14:textId="77777777" w:rsidR="00596871" w:rsidRPr="00AA39B5" w:rsidRDefault="00C870D4" w:rsidP="00D47410">
            <w:pPr>
              <w:spacing w:line="276" w:lineRule="auto"/>
              <w:rPr>
                <w:rFonts w:ascii="Times New Roman" w:hAnsi="Times New Roman"/>
              </w:rPr>
            </w:pPr>
            <w:r w:rsidRPr="00AA39B5">
              <w:rPr>
                <w:rFonts w:ascii="Times New Roman" w:hAnsi="Times New Roman"/>
                <w:sz w:val="22"/>
                <w:szCs w:val="22"/>
              </w:rPr>
              <w:t>130</w:t>
            </w:r>
          </w:p>
        </w:tc>
        <w:tc>
          <w:tcPr>
            <w:tcW w:w="1620" w:type="dxa"/>
            <w:tcBorders>
              <w:top w:val="single" w:sz="4" w:space="0" w:color="auto"/>
              <w:left w:val="single" w:sz="4" w:space="0" w:color="auto"/>
              <w:bottom w:val="single" w:sz="4" w:space="0" w:color="auto"/>
              <w:right w:val="single" w:sz="4" w:space="0" w:color="auto"/>
            </w:tcBorders>
          </w:tcPr>
          <w:p w14:paraId="532FEF0C" w14:textId="77777777" w:rsidR="00596871" w:rsidRPr="00AA39B5" w:rsidRDefault="00596871" w:rsidP="00D47410">
            <w:pPr>
              <w:spacing w:line="276" w:lineRule="auto"/>
              <w:rPr>
                <w:rFonts w:ascii="Times New Roman" w:hAnsi="Times New Roman"/>
              </w:rPr>
            </w:pPr>
          </w:p>
        </w:tc>
        <w:tc>
          <w:tcPr>
            <w:tcW w:w="1260" w:type="dxa"/>
            <w:tcBorders>
              <w:top w:val="single" w:sz="4" w:space="0" w:color="auto"/>
              <w:left w:val="single" w:sz="4" w:space="0" w:color="auto"/>
              <w:bottom w:val="single" w:sz="4" w:space="0" w:color="auto"/>
              <w:right w:val="single" w:sz="4" w:space="0" w:color="auto"/>
            </w:tcBorders>
          </w:tcPr>
          <w:p w14:paraId="70F285EF" w14:textId="77777777" w:rsidR="00596871" w:rsidRPr="00AA39B5" w:rsidRDefault="00596871" w:rsidP="00D47410">
            <w:pPr>
              <w:spacing w:line="276" w:lineRule="auto"/>
              <w:rPr>
                <w:rFonts w:ascii="Times New Roman" w:hAnsi="Times New Roman"/>
              </w:rPr>
            </w:pPr>
          </w:p>
        </w:tc>
      </w:tr>
      <w:tr w:rsidR="00596871" w:rsidRPr="00AA39B5" w14:paraId="0D83EF56" w14:textId="77777777" w:rsidTr="005444A1">
        <w:trPr>
          <w:cantSplit/>
          <w:trHeight w:val="260"/>
        </w:trPr>
        <w:tc>
          <w:tcPr>
            <w:tcW w:w="1440" w:type="dxa"/>
            <w:tcBorders>
              <w:top w:val="single" w:sz="4" w:space="0" w:color="auto"/>
              <w:left w:val="single" w:sz="4" w:space="0" w:color="auto"/>
              <w:bottom w:val="single" w:sz="4" w:space="0" w:color="auto"/>
              <w:right w:val="single" w:sz="4" w:space="0" w:color="auto"/>
            </w:tcBorders>
            <w:hideMark/>
          </w:tcPr>
          <w:p w14:paraId="2E7FAE55" w14:textId="77777777" w:rsidR="00596871" w:rsidRPr="00AA39B5" w:rsidRDefault="00596871" w:rsidP="00D47410">
            <w:pPr>
              <w:spacing w:line="276" w:lineRule="auto"/>
              <w:rPr>
                <w:rFonts w:ascii="Times New Roman" w:hAnsi="Times New Roman"/>
              </w:rPr>
            </w:pPr>
            <w:r w:rsidRPr="00AA39B5">
              <w:rPr>
                <w:rFonts w:ascii="Times New Roman" w:hAnsi="Times New Roman"/>
                <w:sz w:val="22"/>
                <w:szCs w:val="22"/>
              </w:rPr>
              <w:t>Fedis</w:t>
            </w:r>
          </w:p>
        </w:tc>
        <w:tc>
          <w:tcPr>
            <w:tcW w:w="3420" w:type="dxa"/>
            <w:tcBorders>
              <w:top w:val="single" w:sz="4" w:space="0" w:color="auto"/>
              <w:left w:val="single" w:sz="4" w:space="0" w:color="auto"/>
              <w:right w:val="single" w:sz="4" w:space="0" w:color="auto"/>
            </w:tcBorders>
            <w:hideMark/>
          </w:tcPr>
          <w:p w14:paraId="734FB410" w14:textId="77777777" w:rsidR="00596871" w:rsidRPr="00AA39B5" w:rsidRDefault="00596871" w:rsidP="00D47410">
            <w:pPr>
              <w:spacing w:line="276" w:lineRule="auto"/>
              <w:rPr>
                <w:rFonts w:ascii="Times New Roman" w:hAnsi="Times New Roman"/>
              </w:rPr>
            </w:pPr>
            <w:r w:rsidRPr="00AA39B5">
              <w:rPr>
                <w:rFonts w:ascii="Times New Roman" w:hAnsi="Times New Roman"/>
                <w:sz w:val="22"/>
                <w:szCs w:val="22"/>
              </w:rPr>
              <w:t>GodaCapxuu./GodaWanji</w:t>
            </w:r>
          </w:p>
        </w:tc>
        <w:tc>
          <w:tcPr>
            <w:tcW w:w="1260" w:type="dxa"/>
            <w:tcBorders>
              <w:top w:val="single" w:sz="4" w:space="0" w:color="auto"/>
              <w:left w:val="single" w:sz="4" w:space="0" w:color="auto"/>
              <w:right w:val="single" w:sz="4" w:space="0" w:color="auto"/>
            </w:tcBorders>
            <w:hideMark/>
          </w:tcPr>
          <w:p w14:paraId="53BBCB10" w14:textId="77777777" w:rsidR="00596871" w:rsidRPr="00AA39B5" w:rsidRDefault="00596871" w:rsidP="00D47410">
            <w:pPr>
              <w:spacing w:line="276" w:lineRule="auto"/>
              <w:rPr>
                <w:rFonts w:ascii="Times New Roman" w:hAnsi="Times New Roman"/>
              </w:rPr>
            </w:pPr>
            <w:r w:rsidRPr="00AA39B5">
              <w:rPr>
                <w:rFonts w:ascii="Times New Roman" w:hAnsi="Times New Roman"/>
                <w:sz w:val="22"/>
                <w:szCs w:val="22"/>
              </w:rPr>
              <w:t>552</w:t>
            </w:r>
          </w:p>
        </w:tc>
        <w:tc>
          <w:tcPr>
            <w:tcW w:w="720" w:type="dxa"/>
            <w:tcBorders>
              <w:top w:val="single" w:sz="4" w:space="0" w:color="auto"/>
              <w:left w:val="single" w:sz="4" w:space="0" w:color="auto"/>
              <w:right w:val="single" w:sz="4" w:space="0" w:color="auto"/>
            </w:tcBorders>
            <w:hideMark/>
          </w:tcPr>
          <w:p w14:paraId="666A0B63" w14:textId="77777777" w:rsidR="00596871" w:rsidRPr="00AA39B5" w:rsidRDefault="007C5162" w:rsidP="00D47410">
            <w:pPr>
              <w:spacing w:line="276" w:lineRule="auto"/>
              <w:rPr>
                <w:rFonts w:ascii="Times New Roman" w:hAnsi="Times New Roman"/>
              </w:rPr>
            </w:pPr>
            <w:r w:rsidRPr="00AA39B5">
              <w:rPr>
                <w:rFonts w:ascii="Times New Roman" w:hAnsi="Times New Roman"/>
                <w:sz w:val="22"/>
                <w:szCs w:val="22"/>
              </w:rPr>
              <w:t>39.4</w:t>
            </w:r>
          </w:p>
        </w:tc>
        <w:tc>
          <w:tcPr>
            <w:tcW w:w="1620" w:type="dxa"/>
            <w:tcBorders>
              <w:top w:val="single" w:sz="4" w:space="0" w:color="auto"/>
              <w:left w:val="single" w:sz="4" w:space="0" w:color="auto"/>
              <w:right w:val="single" w:sz="4" w:space="0" w:color="auto"/>
            </w:tcBorders>
          </w:tcPr>
          <w:p w14:paraId="0D43C85C" w14:textId="77777777" w:rsidR="00596871" w:rsidRPr="00AA39B5" w:rsidRDefault="00596871" w:rsidP="00D47410">
            <w:pPr>
              <w:spacing w:line="276" w:lineRule="auto"/>
              <w:rPr>
                <w:rFonts w:ascii="Times New Roman" w:hAnsi="Times New Roman"/>
              </w:rPr>
            </w:pPr>
          </w:p>
        </w:tc>
        <w:tc>
          <w:tcPr>
            <w:tcW w:w="1260" w:type="dxa"/>
            <w:tcBorders>
              <w:top w:val="single" w:sz="4" w:space="0" w:color="auto"/>
              <w:left w:val="single" w:sz="4" w:space="0" w:color="auto"/>
              <w:right w:val="single" w:sz="4" w:space="0" w:color="auto"/>
            </w:tcBorders>
          </w:tcPr>
          <w:p w14:paraId="7C6A1A67" w14:textId="77777777" w:rsidR="00596871" w:rsidRPr="00AA39B5" w:rsidRDefault="00596871" w:rsidP="00D47410">
            <w:pPr>
              <w:spacing w:line="276" w:lineRule="auto"/>
              <w:rPr>
                <w:rFonts w:ascii="Times New Roman" w:hAnsi="Times New Roman"/>
              </w:rPr>
            </w:pPr>
          </w:p>
        </w:tc>
      </w:tr>
      <w:tr w:rsidR="00596871" w:rsidRPr="00AA39B5" w14:paraId="0D3FDDB0" w14:textId="77777777" w:rsidTr="005444A1">
        <w:trPr>
          <w:cantSplit/>
          <w:trHeight w:val="215"/>
        </w:trPr>
        <w:tc>
          <w:tcPr>
            <w:tcW w:w="1440" w:type="dxa"/>
            <w:tcBorders>
              <w:top w:val="single" w:sz="4" w:space="0" w:color="auto"/>
              <w:left w:val="single" w:sz="4" w:space="0" w:color="auto"/>
              <w:bottom w:val="single" w:sz="4" w:space="0" w:color="auto"/>
              <w:right w:val="single" w:sz="4" w:space="0" w:color="auto"/>
            </w:tcBorders>
            <w:hideMark/>
          </w:tcPr>
          <w:p w14:paraId="19816AEB" w14:textId="77777777" w:rsidR="00596871" w:rsidRPr="00AA39B5" w:rsidRDefault="00596871" w:rsidP="00D47410">
            <w:pPr>
              <w:spacing w:line="276" w:lineRule="auto"/>
              <w:rPr>
                <w:rFonts w:ascii="Times New Roman" w:hAnsi="Times New Roman"/>
              </w:rPr>
            </w:pPr>
            <w:r w:rsidRPr="00AA39B5">
              <w:rPr>
                <w:rFonts w:ascii="Times New Roman" w:hAnsi="Times New Roman"/>
                <w:sz w:val="22"/>
                <w:szCs w:val="22"/>
              </w:rPr>
              <w:t>Kombolcha</w:t>
            </w:r>
          </w:p>
        </w:tc>
        <w:tc>
          <w:tcPr>
            <w:tcW w:w="3420" w:type="dxa"/>
            <w:tcBorders>
              <w:top w:val="single" w:sz="4" w:space="0" w:color="auto"/>
              <w:left w:val="single" w:sz="4" w:space="0" w:color="auto"/>
              <w:right w:val="single" w:sz="4" w:space="0" w:color="auto"/>
            </w:tcBorders>
            <w:hideMark/>
          </w:tcPr>
          <w:p w14:paraId="14EF8773" w14:textId="77777777" w:rsidR="00596871" w:rsidRPr="00AA39B5" w:rsidRDefault="00596871" w:rsidP="00D47410">
            <w:pPr>
              <w:spacing w:line="276" w:lineRule="auto"/>
              <w:rPr>
                <w:rFonts w:ascii="Times New Roman" w:hAnsi="Times New Roman"/>
              </w:rPr>
            </w:pPr>
            <w:r w:rsidRPr="00AA39B5">
              <w:rPr>
                <w:rFonts w:ascii="Times New Roman" w:hAnsi="Times New Roman"/>
                <w:sz w:val="22"/>
                <w:szCs w:val="22"/>
              </w:rPr>
              <w:t>GodaWanji  .,SaqaSharifa</w:t>
            </w:r>
          </w:p>
        </w:tc>
        <w:tc>
          <w:tcPr>
            <w:tcW w:w="1260" w:type="dxa"/>
            <w:tcBorders>
              <w:top w:val="single" w:sz="4" w:space="0" w:color="auto"/>
              <w:left w:val="single" w:sz="4" w:space="0" w:color="auto"/>
              <w:right w:val="single" w:sz="4" w:space="0" w:color="auto"/>
            </w:tcBorders>
            <w:hideMark/>
          </w:tcPr>
          <w:p w14:paraId="442C0498" w14:textId="77777777" w:rsidR="00596871" w:rsidRPr="00AA39B5" w:rsidRDefault="007C5162" w:rsidP="00D47410">
            <w:pPr>
              <w:spacing w:line="276" w:lineRule="auto"/>
              <w:rPr>
                <w:rFonts w:ascii="Times New Roman" w:hAnsi="Times New Roman"/>
              </w:rPr>
            </w:pPr>
            <w:r w:rsidRPr="00AA39B5">
              <w:rPr>
                <w:rFonts w:ascii="Times New Roman" w:hAnsi="Times New Roman"/>
                <w:sz w:val="22"/>
                <w:szCs w:val="22"/>
              </w:rPr>
              <w:t>546</w:t>
            </w:r>
          </w:p>
        </w:tc>
        <w:tc>
          <w:tcPr>
            <w:tcW w:w="720" w:type="dxa"/>
            <w:tcBorders>
              <w:top w:val="single" w:sz="4" w:space="0" w:color="auto"/>
              <w:left w:val="single" w:sz="4" w:space="0" w:color="auto"/>
              <w:right w:val="single" w:sz="4" w:space="0" w:color="auto"/>
            </w:tcBorders>
            <w:hideMark/>
          </w:tcPr>
          <w:p w14:paraId="67B90F70" w14:textId="77777777" w:rsidR="00596871" w:rsidRPr="00AA39B5" w:rsidRDefault="00596871" w:rsidP="00D47410">
            <w:pPr>
              <w:spacing w:line="276" w:lineRule="auto"/>
              <w:rPr>
                <w:rFonts w:ascii="Times New Roman" w:hAnsi="Times New Roman"/>
              </w:rPr>
            </w:pPr>
            <w:r w:rsidRPr="00AA39B5">
              <w:rPr>
                <w:rFonts w:ascii="Times New Roman" w:hAnsi="Times New Roman"/>
                <w:sz w:val="22"/>
                <w:szCs w:val="22"/>
              </w:rPr>
              <w:t>18</w:t>
            </w:r>
          </w:p>
        </w:tc>
        <w:tc>
          <w:tcPr>
            <w:tcW w:w="1620" w:type="dxa"/>
            <w:tcBorders>
              <w:top w:val="single" w:sz="4" w:space="0" w:color="auto"/>
              <w:left w:val="single" w:sz="4" w:space="0" w:color="auto"/>
              <w:right w:val="single" w:sz="4" w:space="0" w:color="auto"/>
            </w:tcBorders>
          </w:tcPr>
          <w:p w14:paraId="41921BD2" w14:textId="77777777" w:rsidR="00596871" w:rsidRPr="00AA39B5" w:rsidRDefault="00596871" w:rsidP="00D47410">
            <w:pPr>
              <w:spacing w:line="276" w:lineRule="auto"/>
              <w:rPr>
                <w:rFonts w:ascii="Times New Roman" w:hAnsi="Times New Roman"/>
              </w:rPr>
            </w:pPr>
          </w:p>
        </w:tc>
        <w:tc>
          <w:tcPr>
            <w:tcW w:w="1260" w:type="dxa"/>
            <w:tcBorders>
              <w:top w:val="single" w:sz="4" w:space="0" w:color="auto"/>
              <w:left w:val="single" w:sz="4" w:space="0" w:color="auto"/>
              <w:right w:val="single" w:sz="4" w:space="0" w:color="auto"/>
            </w:tcBorders>
          </w:tcPr>
          <w:p w14:paraId="1D4222DB" w14:textId="77777777" w:rsidR="00596871" w:rsidRPr="00AA39B5" w:rsidRDefault="00596871" w:rsidP="00D47410">
            <w:pPr>
              <w:spacing w:line="276" w:lineRule="auto"/>
              <w:rPr>
                <w:rFonts w:ascii="Times New Roman" w:hAnsi="Times New Roman"/>
              </w:rPr>
            </w:pPr>
          </w:p>
        </w:tc>
      </w:tr>
      <w:tr w:rsidR="00596871" w:rsidRPr="00AA39B5" w14:paraId="54671787" w14:textId="77777777" w:rsidTr="005444A1">
        <w:trPr>
          <w:cantSplit/>
          <w:trHeight w:val="125"/>
        </w:trPr>
        <w:tc>
          <w:tcPr>
            <w:tcW w:w="1440" w:type="dxa"/>
            <w:tcBorders>
              <w:top w:val="single" w:sz="4" w:space="0" w:color="auto"/>
              <w:left w:val="single" w:sz="4" w:space="0" w:color="auto"/>
              <w:bottom w:val="single" w:sz="4" w:space="0" w:color="auto"/>
              <w:right w:val="single" w:sz="4" w:space="0" w:color="auto"/>
            </w:tcBorders>
            <w:hideMark/>
          </w:tcPr>
          <w:p w14:paraId="66287044" w14:textId="77777777" w:rsidR="00596871" w:rsidRPr="00AA39B5" w:rsidRDefault="00596871" w:rsidP="00D47410">
            <w:pPr>
              <w:spacing w:line="276" w:lineRule="auto"/>
              <w:rPr>
                <w:rFonts w:ascii="Times New Roman" w:hAnsi="Times New Roman"/>
              </w:rPr>
            </w:pPr>
            <w:r w:rsidRPr="00AA39B5">
              <w:rPr>
                <w:rFonts w:ascii="Times New Roman" w:hAnsi="Times New Roman"/>
                <w:sz w:val="22"/>
                <w:szCs w:val="22"/>
              </w:rPr>
              <w:t>Babile</w:t>
            </w:r>
          </w:p>
        </w:tc>
        <w:tc>
          <w:tcPr>
            <w:tcW w:w="3420" w:type="dxa"/>
            <w:tcBorders>
              <w:top w:val="single" w:sz="4" w:space="0" w:color="auto"/>
              <w:left w:val="single" w:sz="4" w:space="0" w:color="auto"/>
              <w:bottom w:val="single" w:sz="4" w:space="0" w:color="auto"/>
              <w:right w:val="single" w:sz="4" w:space="0" w:color="auto"/>
            </w:tcBorders>
            <w:hideMark/>
          </w:tcPr>
          <w:p w14:paraId="3867DDE9" w14:textId="77777777" w:rsidR="00596871" w:rsidRPr="00AA39B5" w:rsidRDefault="00596871" w:rsidP="00D47410">
            <w:pPr>
              <w:spacing w:line="276" w:lineRule="auto"/>
              <w:rPr>
                <w:rFonts w:ascii="Times New Roman" w:hAnsi="Times New Roman"/>
              </w:rPr>
            </w:pPr>
            <w:r w:rsidRPr="00AA39B5">
              <w:rPr>
                <w:rFonts w:ascii="Times New Roman" w:hAnsi="Times New Roman"/>
                <w:sz w:val="22"/>
                <w:szCs w:val="22"/>
              </w:rPr>
              <w:t>Holqabinee</w:t>
            </w:r>
          </w:p>
        </w:tc>
        <w:tc>
          <w:tcPr>
            <w:tcW w:w="1260" w:type="dxa"/>
            <w:tcBorders>
              <w:top w:val="single" w:sz="4" w:space="0" w:color="auto"/>
              <w:left w:val="single" w:sz="4" w:space="0" w:color="auto"/>
              <w:bottom w:val="single" w:sz="4" w:space="0" w:color="auto"/>
              <w:right w:val="single" w:sz="4" w:space="0" w:color="auto"/>
            </w:tcBorders>
            <w:hideMark/>
          </w:tcPr>
          <w:p w14:paraId="03B8FB21" w14:textId="77777777" w:rsidR="00596871" w:rsidRPr="00AA39B5" w:rsidRDefault="00596871" w:rsidP="00D47410">
            <w:pPr>
              <w:spacing w:line="276" w:lineRule="auto"/>
              <w:rPr>
                <w:rFonts w:ascii="Times New Roman" w:hAnsi="Times New Roman"/>
              </w:rPr>
            </w:pPr>
            <w:r w:rsidRPr="00AA39B5">
              <w:rPr>
                <w:rFonts w:ascii="Times New Roman" w:hAnsi="Times New Roman"/>
                <w:sz w:val="22"/>
                <w:szCs w:val="22"/>
              </w:rPr>
              <w:t>“</w:t>
            </w:r>
          </w:p>
        </w:tc>
        <w:tc>
          <w:tcPr>
            <w:tcW w:w="720" w:type="dxa"/>
            <w:tcBorders>
              <w:top w:val="single" w:sz="4" w:space="0" w:color="auto"/>
              <w:left w:val="single" w:sz="4" w:space="0" w:color="auto"/>
              <w:bottom w:val="single" w:sz="4" w:space="0" w:color="auto"/>
              <w:right w:val="single" w:sz="4" w:space="0" w:color="auto"/>
            </w:tcBorders>
            <w:hideMark/>
          </w:tcPr>
          <w:p w14:paraId="6A86DF67" w14:textId="77777777" w:rsidR="00596871" w:rsidRPr="00AA39B5" w:rsidRDefault="00596871" w:rsidP="00D47410">
            <w:pPr>
              <w:spacing w:line="276" w:lineRule="auto"/>
              <w:rPr>
                <w:rFonts w:ascii="Times New Roman" w:hAnsi="Times New Roman"/>
              </w:rPr>
            </w:pPr>
            <w:r w:rsidRPr="00AA39B5">
              <w:rPr>
                <w:rFonts w:ascii="Times New Roman" w:hAnsi="Times New Roman"/>
                <w:sz w:val="22"/>
                <w:szCs w:val="22"/>
              </w:rPr>
              <w:t>“</w:t>
            </w:r>
          </w:p>
        </w:tc>
        <w:tc>
          <w:tcPr>
            <w:tcW w:w="1620" w:type="dxa"/>
            <w:tcBorders>
              <w:top w:val="single" w:sz="4" w:space="0" w:color="auto"/>
              <w:left w:val="single" w:sz="4" w:space="0" w:color="auto"/>
              <w:bottom w:val="single" w:sz="4" w:space="0" w:color="auto"/>
              <w:right w:val="single" w:sz="4" w:space="0" w:color="auto"/>
            </w:tcBorders>
          </w:tcPr>
          <w:p w14:paraId="53355805" w14:textId="77777777" w:rsidR="00596871" w:rsidRPr="00AA39B5" w:rsidRDefault="00596871" w:rsidP="00D47410">
            <w:pPr>
              <w:spacing w:line="276" w:lineRule="auto"/>
              <w:rPr>
                <w:rFonts w:ascii="Times New Roman" w:hAnsi="Times New Roman"/>
              </w:rPr>
            </w:pPr>
          </w:p>
        </w:tc>
        <w:tc>
          <w:tcPr>
            <w:tcW w:w="1260" w:type="dxa"/>
            <w:tcBorders>
              <w:top w:val="single" w:sz="4" w:space="0" w:color="auto"/>
              <w:left w:val="single" w:sz="4" w:space="0" w:color="auto"/>
              <w:bottom w:val="single" w:sz="4" w:space="0" w:color="auto"/>
              <w:right w:val="single" w:sz="4" w:space="0" w:color="auto"/>
            </w:tcBorders>
          </w:tcPr>
          <w:p w14:paraId="407E9D58" w14:textId="77777777" w:rsidR="00596871" w:rsidRPr="00AA39B5" w:rsidRDefault="00596871" w:rsidP="00D47410">
            <w:pPr>
              <w:spacing w:line="276" w:lineRule="auto"/>
              <w:rPr>
                <w:rFonts w:ascii="Times New Roman" w:hAnsi="Times New Roman"/>
              </w:rPr>
            </w:pPr>
          </w:p>
        </w:tc>
      </w:tr>
      <w:tr w:rsidR="00596871" w:rsidRPr="00AA39B5" w14:paraId="1C8E278B" w14:textId="77777777" w:rsidTr="005444A1">
        <w:trPr>
          <w:cantSplit/>
          <w:trHeight w:val="107"/>
        </w:trPr>
        <w:tc>
          <w:tcPr>
            <w:tcW w:w="1440" w:type="dxa"/>
            <w:tcBorders>
              <w:top w:val="single" w:sz="4" w:space="0" w:color="auto"/>
              <w:left w:val="single" w:sz="4" w:space="0" w:color="auto"/>
              <w:bottom w:val="single" w:sz="4" w:space="0" w:color="auto"/>
              <w:right w:val="single" w:sz="4" w:space="0" w:color="auto"/>
            </w:tcBorders>
            <w:hideMark/>
          </w:tcPr>
          <w:p w14:paraId="11FE78BA" w14:textId="77777777" w:rsidR="00596871" w:rsidRPr="00AA39B5" w:rsidRDefault="00596871" w:rsidP="00D47410">
            <w:pPr>
              <w:spacing w:line="276" w:lineRule="auto"/>
              <w:rPr>
                <w:rFonts w:ascii="Times New Roman" w:hAnsi="Times New Roman"/>
              </w:rPr>
            </w:pPr>
            <w:r w:rsidRPr="00AA39B5">
              <w:rPr>
                <w:rFonts w:ascii="Times New Roman" w:hAnsi="Times New Roman"/>
                <w:sz w:val="22"/>
                <w:szCs w:val="22"/>
              </w:rPr>
              <w:t>Jarso</w:t>
            </w:r>
          </w:p>
        </w:tc>
        <w:tc>
          <w:tcPr>
            <w:tcW w:w="3420" w:type="dxa"/>
            <w:tcBorders>
              <w:top w:val="single" w:sz="4" w:space="0" w:color="auto"/>
              <w:left w:val="single" w:sz="4" w:space="0" w:color="auto"/>
              <w:bottom w:val="single" w:sz="4" w:space="0" w:color="auto"/>
              <w:right w:val="single" w:sz="4" w:space="0" w:color="auto"/>
            </w:tcBorders>
            <w:hideMark/>
          </w:tcPr>
          <w:p w14:paraId="6A6A3383" w14:textId="77777777" w:rsidR="00596871" w:rsidRPr="00AA39B5" w:rsidRDefault="00596871" w:rsidP="00D47410">
            <w:pPr>
              <w:spacing w:line="276" w:lineRule="auto"/>
              <w:rPr>
                <w:rFonts w:ascii="Times New Roman" w:hAnsi="Times New Roman"/>
              </w:rPr>
            </w:pPr>
            <w:r w:rsidRPr="00AA39B5">
              <w:rPr>
                <w:rFonts w:ascii="Times New Roman" w:hAnsi="Times New Roman"/>
                <w:sz w:val="22"/>
                <w:szCs w:val="22"/>
              </w:rPr>
              <w:t>GodaAjawa</w:t>
            </w:r>
          </w:p>
        </w:tc>
        <w:tc>
          <w:tcPr>
            <w:tcW w:w="1260" w:type="dxa"/>
            <w:tcBorders>
              <w:top w:val="single" w:sz="4" w:space="0" w:color="auto"/>
              <w:left w:val="single" w:sz="4" w:space="0" w:color="auto"/>
              <w:bottom w:val="single" w:sz="4" w:space="0" w:color="auto"/>
              <w:right w:val="single" w:sz="4" w:space="0" w:color="auto"/>
            </w:tcBorders>
            <w:hideMark/>
          </w:tcPr>
          <w:p w14:paraId="07470E6C" w14:textId="77777777" w:rsidR="00596871" w:rsidRPr="00AA39B5" w:rsidRDefault="00596871" w:rsidP="00D47410">
            <w:pPr>
              <w:spacing w:line="276" w:lineRule="auto"/>
              <w:rPr>
                <w:rFonts w:ascii="Times New Roman" w:hAnsi="Times New Roman"/>
              </w:rPr>
            </w:pPr>
            <w:r w:rsidRPr="00AA39B5">
              <w:rPr>
                <w:rFonts w:ascii="Times New Roman" w:hAnsi="Times New Roman"/>
                <w:sz w:val="22"/>
                <w:szCs w:val="22"/>
              </w:rPr>
              <w:t>561</w:t>
            </w:r>
          </w:p>
        </w:tc>
        <w:tc>
          <w:tcPr>
            <w:tcW w:w="720" w:type="dxa"/>
            <w:tcBorders>
              <w:top w:val="single" w:sz="4" w:space="0" w:color="auto"/>
              <w:left w:val="single" w:sz="4" w:space="0" w:color="auto"/>
              <w:bottom w:val="single" w:sz="4" w:space="0" w:color="auto"/>
              <w:right w:val="single" w:sz="4" w:space="0" w:color="auto"/>
            </w:tcBorders>
            <w:hideMark/>
          </w:tcPr>
          <w:p w14:paraId="4C00F2F1" w14:textId="77777777" w:rsidR="00596871" w:rsidRPr="00AA39B5" w:rsidRDefault="00596871" w:rsidP="00D47410">
            <w:pPr>
              <w:spacing w:line="276" w:lineRule="auto"/>
              <w:rPr>
                <w:rFonts w:ascii="Times New Roman" w:hAnsi="Times New Roman"/>
              </w:rPr>
            </w:pPr>
            <w:r w:rsidRPr="00AA39B5">
              <w:rPr>
                <w:rFonts w:ascii="Times New Roman" w:hAnsi="Times New Roman"/>
                <w:sz w:val="22"/>
                <w:szCs w:val="22"/>
              </w:rPr>
              <w:t>35</w:t>
            </w:r>
          </w:p>
        </w:tc>
        <w:tc>
          <w:tcPr>
            <w:tcW w:w="1620" w:type="dxa"/>
            <w:tcBorders>
              <w:top w:val="single" w:sz="4" w:space="0" w:color="auto"/>
              <w:left w:val="single" w:sz="4" w:space="0" w:color="auto"/>
              <w:bottom w:val="single" w:sz="4" w:space="0" w:color="auto"/>
              <w:right w:val="single" w:sz="4" w:space="0" w:color="auto"/>
            </w:tcBorders>
          </w:tcPr>
          <w:p w14:paraId="5B74D9BF" w14:textId="77777777" w:rsidR="00596871" w:rsidRPr="00AA39B5" w:rsidRDefault="00596871" w:rsidP="00D47410">
            <w:pPr>
              <w:spacing w:line="276" w:lineRule="auto"/>
              <w:rPr>
                <w:rFonts w:ascii="Times New Roman" w:hAnsi="Times New Roman"/>
              </w:rPr>
            </w:pPr>
          </w:p>
        </w:tc>
        <w:tc>
          <w:tcPr>
            <w:tcW w:w="1260" w:type="dxa"/>
            <w:tcBorders>
              <w:top w:val="single" w:sz="4" w:space="0" w:color="auto"/>
              <w:left w:val="single" w:sz="4" w:space="0" w:color="auto"/>
              <w:bottom w:val="single" w:sz="4" w:space="0" w:color="auto"/>
              <w:right w:val="single" w:sz="4" w:space="0" w:color="auto"/>
            </w:tcBorders>
          </w:tcPr>
          <w:p w14:paraId="2CD25831" w14:textId="77777777" w:rsidR="00596871" w:rsidRPr="00AA39B5" w:rsidRDefault="00596871" w:rsidP="00D47410">
            <w:pPr>
              <w:spacing w:line="276" w:lineRule="auto"/>
              <w:rPr>
                <w:rFonts w:ascii="Times New Roman" w:hAnsi="Times New Roman"/>
              </w:rPr>
            </w:pPr>
          </w:p>
        </w:tc>
      </w:tr>
    </w:tbl>
    <w:p w14:paraId="148FCDE0" w14:textId="77777777" w:rsidR="00512286" w:rsidRPr="005444A1" w:rsidRDefault="00596871" w:rsidP="00D47410">
      <w:pPr>
        <w:spacing w:line="276" w:lineRule="auto"/>
        <w:rPr>
          <w:rFonts w:ascii="Times New Roman" w:hAnsi="Times New Roman"/>
          <w:sz w:val="18"/>
          <w:szCs w:val="18"/>
        </w:rPr>
      </w:pPr>
      <w:r w:rsidRPr="005444A1">
        <w:rPr>
          <w:rFonts w:ascii="Times New Roman" w:hAnsi="Times New Roman"/>
          <w:b/>
          <w:sz w:val="18"/>
          <w:szCs w:val="18"/>
        </w:rPr>
        <w:t>Source:</w:t>
      </w:r>
      <w:r w:rsidRPr="005444A1">
        <w:rPr>
          <w:rFonts w:ascii="Times New Roman" w:hAnsi="Times New Roman"/>
          <w:sz w:val="18"/>
          <w:szCs w:val="18"/>
        </w:rPr>
        <w:t xml:space="preserve"> </w:t>
      </w:r>
      <w:r w:rsidR="00D92176" w:rsidRPr="005444A1">
        <w:rPr>
          <w:rFonts w:ascii="Times New Roman" w:hAnsi="Times New Roman"/>
          <w:sz w:val="18"/>
          <w:szCs w:val="18"/>
        </w:rPr>
        <w:t xml:space="preserve">East </w:t>
      </w:r>
      <w:r w:rsidRPr="005444A1">
        <w:rPr>
          <w:rFonts w:ascii="Times New Roman" w:hAnsi="Times New Roman"/>
          <w:sz w:val="18"/>
          <w:szCs w:val="18"/>
        </w:rPr>
        <w:t>Hararghe Zone, Off</w:t>
      </w:r>
      <w:bookmarkStart w:id="82" w:name="_Toc366457971"/>
      <w:r w:rsidR="00717BBB" w:rsidRPr="005444A1">
        <w:rPr>
          <w:rFonts w:ascii="Times New Roman" w:hAnsi="Times New Roman"/>
          <w:sz w:val="18"/>
          <w:szCs w:val="18"/>
        </w:rPr>
        <w:t>ice Turizm And cultural Office</w:t>
      </w:r>
      <w:r w:rsidR="003C5BB6" w:rsidRPr="005444A1">
        <w:rPr>
          <w:rFonts w:ascii="Times New Roman" w:hAnsi="Times New Roman"/>
          <w:sz w:val="18"/>
          <w:szCs w:val="18"/>
        </w:rPr>
        <w:t>20</w:t>
      </w:r>
      <w:r w:rsidR="00A92D44" w:rsidRPr="005444A1">
        <w:rPr>
          <w:rFonts w:ascii="Times New Roman" w:hAnsi="Times New Roman"/>
          <w:sz w:val="18"/>
          <w:szCs w:val="18"/>
        </w:rPr>
        <w:t>11</w:t>
      </w:r>
      <w:r w:rsidR="003C5BB6" w:rsidRPr="005444A1">
        <w:rPr>
          <w:rFonts w:ascii="Times New Roman" w:hAnsi="Times New Roman"/>
          <w:sz w:val="18"/>
          <w:szCs w:val="18"/>
        </w:rPr>
        <w:t>/201</w:t>
      </w:r>
      <w:r w:rsidR="00A92D44" w:rsidRPr="005444A1">
        <w:rPr>
          <w:rFonts w:ascii="Times New Roman" w:hAnsi="Times New Roman"/>
          <w:sz w:val="18"/>
          <w:szCs w:val="18"/>
        </w:rPr>
        <w:t>2</w:t>
      </w:r>
      <w:r w:rsidR="003C5BB6" w:rsidRPr="005444A1">
        <w:rPr>
          <w:rFonts w:ascii="Times New Roman" w:hAnsi="Times New Roman"/>
          <w:sz w:val="18"/>
          <w:szCs w:val="18"/>
        </w:rPr>
        <w:t>E.C</w:t>
      </w:r>
    </w:p>
    <w:bookmarkEnd w:id="82"/>
    <w:p w14:paraId="6BD9BDB3" w14:textId="77777777" w:rsidR="00426BC2" w:rsidRPr="00AA39B5" w:rsidRDefault="00426BC2" w:rsidP="00D47410">
      <w:pPr>
        <w:spacing w:line="276" w:lineRule="auto"/>
        <w:rPr>
          <w:rFonts w:ascii="Times New Roman" w:hAnsi="Times New Roman"/>
          <w:b/>
          <w:sz w:val="22"/>
          <w:szCs w:val="22"/>
        </w:rPr>
      </w:pPr>
    </w:p>
    <w:p w14:paraId="1B4F6621" w14:textId="77777777" w:rsidR="00426BC2" w:rsidRPr="00AA39B5" w:rsidRDefault="00426BC2" w:rsidP="00D47410">
      <w:pPr>
        <w:spacing w:line="276" w:lineRule="auto"/>
        <w:rPr>
          <w:rFonts w:ascii="Times New Roman" w:hAnsi="Times New Roman"/>
          <w:b/>
          <w:sz w:val="22"/>
          <w:szCs w:val="22"/>
        </w:rPr>
      </w:pPr>
    </w:p>
    <w:p w14:paraId="500DBB42" w14:textId="77777777" w:rsidR="003C5BB6" w:rsidRPr="005444A1" w:rsidRDefault="003C5BB6" w:rsidP="00D47410">
      <w:pPr>
        <w:spacing w:line="276" w:lineRule="auto"/>
        <w:rPr>
          <w:rFonts w:ascii="Times New Roman" w:hAnsi="Times New Roman"/>
          <w:b/>
          <w:sz w:val="26"/>
          <w:szCs w:val="22"/>
        </w:rPr>
      </w:pPr>
      <w:r w:rsidRPr="005444A1">
        <w:rPr>
          <w:rFonts w:ascii="Times New Roman" w:hAnsi="Times New Roman"/>
          <w:b/>
          <w:sz w:val="26"/>
          <w:szCs w:val="22"/>
        </w:rPr>
        <w:t>CHAPTER FOURE</w:t>
      </w:r>
    </w:p>
    <w:p w14:paraId="39D5A074" w14:textId="77777777" w:rsidR="003C5BB6" w:rsidRPr="005444A1" w:rsidRDefault="003C5BB6" w:rsidP="00D47410">
      <w:pPr>
        <w:spacing w:line="276" w:lineRule="auto"/>
        <w:rPr>
          <w:rFonts w:ascii="Times New Roman" w:hAnsi="Times New Roman"/>
          <w:b/>
          <w:sz w:val="26"/>
          <w:szCs w:val="22"/>
        </w:rPr>
      </w:pPr>
      <w:r w:rsidRPr="005444A1">
        <w:rPr>
          <w:rFonts w:ascii="Times New Roman" w:hAnsi="Times New Roman"/>
          <w:b/>
          <w:sz w:val="26"/>
          <w:szCs w:val="22"/>
        </w:rPr>
        <w:t>Problem and Potentialies</w:t>
      </w:r>
    </w:p>
    <w:p w14:paraId="537954EF" w14:textId="77777777" w:rsidR="00617424" w:rsidRPr="005444A1" w:rsidRDefault="00617424" w:rsidP="00D47410">
      <w:pPr>
        <w:spacing w:line="276" w:lineRule="auto"/>
        <w:rPr>
          <w:rFonts w:ascii="Times New Roman" w:hAnsi="Times New Roman"/>
          <w:b/>
          <w:sz w:val="26"/>
          <w:szCs w:val="22"/>
        </w:rPr>
      </w:pPr>
    </w:p>
    <w:p w14:paraId="70BC4A02" w14:textId="77777777" w:rsidR="00B87C14" w:rsidRPr="005444A1" w:rsidRDefault="003C5BB6" w:rsidP="00D47410">
      <w:pPr>
        <w:spacing w:line="276" w:lineRule="auto"/>
        <w:rPr>
          <w:rFonts w:ascii="Times New Roman" w:hAnsi="Times New Roman"/>
          <w:b/>
          <w:sz w:val="26"/>
          <w:szCs w:val="22"/>
        </w:rPr>
      </w:pPr>
      <w:r w:rsidRPr="005444A1">
        <w:rPr>
          <w:rFonts w:ascii="Times New Roman" w:hAnsi="Times New Roman"/>
          <w:b/>
          <w:sz w:val="26"/>
          <w:szCs w:val="22"/>
        </w:rPr>
        <w:t>Problems:-</w:t>
      </w:r>
    </w:p>
    <w:p w14:paraId="0270323B" w14:textId="77777777" w:rsidR="00596871" w:rsidRPr="00AA39B5" w:rsidRDefault="00B87C14" w:rsidP="00D47410">
      <w:pPr>
        <w:spacing w:line="276" w:lineRule="auto"/>
        <w:jc w:val="both"/>
        <w:rPr>
          <w:rFonts w:ascii="Times New Roman" w:hAnsi="Times New Roman"/>
          <w:bCs/>
          <w:sz w:val="22"/>
          <w:szCs w:val="22"/>
        </w:rPr>
      </w:pPr>
      <w:r w:rsidRPr="00AA39B5">
        <w:rPr>
          <w:rStyle w:val="Strong"/>
          <w:rFonts w:ascii="Times New Roman" w:hAnsi="Times New Roman"/>
          <w:b w:val="0"/>
          <w:sz w:val="22"/>
          <w:szCs w:val="22"/>
        </w:rPr>
        <w:t xml:space="preserve">The </w:t>
      </w:r>
      <w:r w:rsidRPr="00AA39B5">
        <w:rPr>
          <w:rFonts w:ascii="Times New Roman" w:hAnsi="Times New Roman"/>
          <w:b/>
          <w:sz w:val="22"/>
          <w:szCs w:val="22"/>
        </w:rPr>
        <w:t>East Hararge Zone</w:t>
      </w:r>
      <w:r w:rsidRPr="00AA39B5">
        <w:rPr>
          <w:rStyle w:val="Strong"/>
          <w:rFonts w:ascii="Times New Roman" w:hAnsi="Times New Roman"/>
          <w:b w:val="0"/>
          <w:sz w:val="22"/>
          <w:szCs w:val="22"/>
        </w:rPr>
        <w:t xml:space="preserve"> land use potential for agricultural production for agriculture is hinted up. However, there are some development constraints originating from both natural processes and induced factors. Deforestation of vegetation processes have been causes for increased rates of other resources degradation such as soil erosion, decrease prevalence of pests and   diseases in the administrative </w:t>
      </w:r>
      <w:r w:rsidRPr="00AA39B5">
        <w:rPr>
          <w:rFonts w:ascii="Times New Roman" w:hAnsi="Times New Roman"/>
          <w:b/>
          <w:sz w:val="22"/>
          <w:szCs w:val="22"/>
        </w:rPr>
        <w:t>East Hararge Zone</w:t>
      </w:r>
      <w:r w:rsidRPr="00AA39B5">
        <w:rPr>
          <w:rStyle w:val="Strong"/>
          <w:rFonts w:ascii="Times New Roman" w:hAnsi="Times New Roman"/>
          <w:b w:val="0"/>
          <w:sz w:val="22"/>
          <w:szCs w:val="22"/>
        </w:rPr>
        <w:t xml:space="preserve"> has negative impacts on sustainable production. Added to the above development constraints induced impacts such as bad agricultural practices; misuse and over use of resources have been causes for ever increasing deterioration of natural resources bases of the administrative </w:t>
      </w:r>
      <w:r w:rsidRPr="00AA39B5">
        <w:rPr>
          <w:rFonts w:ascii="Times New Roman" w:hAnsi="Times New Roman"/>
          <w:b/>
          <w:sz w:val="22"/>
          <w:szCs w:val="22"/>
        </w:rPr>
        <w:t>East Hararge Zone</w:t>
      </w:r>
      <w:r w:rsidRPr="00AA39B5">
        <w:rPr>
          <w:rStyle w:val="Strong"/>
          <w:rFonts w:ascii="Times New Roman" w:hAnsi="Times New Roman"/>
          <w:b w:val="0"/>
          <w:sz w:val="22"/>
          <w:szCs w:val="22"/>
        </w:rPr>
        <w:t xml:space="preserve">. So, these problems have to be properly addressed so as to resolve them or at least abate the increasing trend of these processes to duly realize sustained development of the </w:t>
      </w:r>
      <w:r w:rsidRPr="00AA39B5">
        <w:rPr>
          <w:rFonts w:ascii="Times New Roman" w:hAnsi="Times New Roman"/>
          <w:b/>
          <w:sz w:val="22"/>
          <w:szCs w:val="22"/>
        </w:rPr>
        <w:t>East HarargeZone.</w:t>
      </w:r>
      <w:r w:rsidR="00596871" w:rsidRPr="00AA39B5">
        <w:rPr>
          <w:rFonts w:ascii="Times New Roman" w:hAnsi="Times New Roman"/>
          <w:sz w:val="22"/>
          <w:szCs w:val="22"/>
        </w:rPr>
        <w:t>There are several problems i.e. economic, social and environmental, which curtail the socioeconomic development of the zone. Some of the underlining problems are presented as follows.</w:t>
      </w:r>
    </w:p>
    <w:p w14:paraId="2543AC85" w14:textId="77777777" w:rsidR="003C5BB6" w:rsidRPr="00AA39B5" w:rsidRDefault="003C5BB6" w:rsidP="00D47410">
      <w:pPr>
        <w:spacing w:line="276" w:lineRule="auto"/>
        <w:rPr>
          <w:rFonts w:ascii="Times New Roman" w:hAnsi="Times New Roman"/>
          <w:b/>
          <w:sz w:val="22"/>
          <w:szCs w:val="22"/>
        </w:rPr>
      </w:pPr>
    </w:p>
    <w:p w14:paraId="303E2ECE" w14:textId="77777777" w:rsidR="00122BB1" w:rsidRPr="00AA39B5" w:rsidRDefault="003C5BB6" w:rsidP="00D47410">
      <w:pPr>
        <w:spacing w:line="276" w:lineRule="auto"/>
        <w:jc w:val="both"/>
        <w:rPr>
          <w:rFonts w:ascii="Times New Roman" w:hAnsi="Times New Roman"/>
          <w:b/>
          <w:sz w:val="22"/>
          <w:szCs w:val="22"/>
        </w:rPr>
      </w:pPr>
      <w:r w:rsidRPr="005444A1">
        <w:rPr>
          <w:rFonts w:ascii="Times New Roman" w:hAnsi="Times New Roman"/>
          <w:b/>
          <w:sz w:val="26"/>
          <w:szCs w:val="22"/>
        </w:rPr>
        <w:t>Economic Problems</w:t>
      </w:r>
      <w:r w:rsidR="00122BB1" w:rsidRPr="005444A1">
        <w:rPr>
          <w:rFonts w:ascii="Times New Roman" w:hAnsi="Times New Roman"/>
          <w:b/>
          <w:sz w:val="26"/>
          <w:szCs w:val="22"/>
        </w:rPr>
        <w:t xml:space="preserve">: </w:t>
      </w:r>
      <w:r w:rsidR="00122BB1" w:rsidRPr="00AA39B5">
        <w:rPr>
          <w:rFonts w:ascii="Times New Roman" w:hAnsi="Times New Roman"/>
          <w:b/>
          <w:sz w:val="22"/>
          <w:szCs w:val="22"/>
        </w:rPr>
        <w:t>-</w:t>
      </w:r>
      <w:r w:rsidRPr="00AA39B5">
        <w:rPr>
          <w:rFonts w:ascii="Times New Roman" w:hAnsi="Times New Roman"/>
          <w:b/>
          <w:sz w:val="22"/>
          <w:szCs w:val="22"/>
        </w:rPr>
        <w:t xml:space="preserve"> </w:t>
      </w:r>
    </w:p>
    <w:p w14:paraId="5C966010" w14:textId="77777777" w:rsidR="003C5BB6" w:rsidRPr="00AA39B5" w:rsidRDefault="00596871" w:rsidP="00D47410">
      <w:pPr>
        <w:spacing w:line="276" w:lineRule="auto"/>
        <w:jc w:val="both"/>
        <w:rPr>
          <w:rFonts w:ascii="Times New Roman" w:hAnsi="Times New Roman"/>
          <w:b/>
          <w:sz w:val="22"/>
          <w:szCs w:val="22"/>
        </w:rPr>
      </w:pPr>
      <w:r w:rsidRPr="00AA39B5">
        <w:rPr>
          <w:rFonts w:ascii="Times New Roman" w:hAnsi="Times New Roman"/>
          <w:sz w:val="22"/>
          <w:szCs w:val="22"/>
        </w:rPr>
        <w:t xml:space="preserve">Unreliable rainfall situation particularly in the low land part of the Zone resulting in crop failure </w:t>
      </w:r>
      <w:r w:rsidR="00E26BD8" w:rsidRPr="00AA39B5">
        <w:rPr>
          <w:rFonts w:ascii="Times New Roman" w:hAnsi="Times New Roman"/>
          <w:sz w:val="22"/>
          <w:szCs w:val="22"/>
        </w:rPr>
        <w:t>and low</w:t>
      </w:r>
      <w:r w:rsidRPr="00AA39B5">
        <w:rPr>
          <w:rFonts w:ascii="Times New Roman" w:hAnsi="Times New Roman"/>
          <w:sz w:val="22"/>
          <w:szCs w:val="22"/>
        </w:rPr>
        <w:t xml:space="preserve"> production;</w:t>
      </w:r>
      <w:r w:rsidR="00E26BD8" w:rsidRPr="00AA39B5">
        <w:rPr>
          <w:rFonts w:ascii="Times New Roman" w:hAnsi="Times New Roman"/>
          <w:sz w:val="22"/>
          <w:szCs w:val="22"/>
        </w:rPr>
        <w:t xml:space="preserve"> </w:t>
      </w:r>
      <w:r w:rsidR="003C5BB6" w:rsidRPr="00AA39B5">
        <w:rPr>
          <w:rFonts w:ascii="Times New Roman" w:hAnsi="Times New Roman"/>
          <w:sz w:val="22"/>
          <w:szCs w:val="22"/>
        </w:rPr>
        <w:t>B</w:t>
      </w:r>
      <w:r w:rsidR="008E7E88" w:rsidRPr="00AA39B5">
        <w:rPr>
          <w:rFonts w:ascii="Times New Roman" w:hAnsi="Times New Roman"/>
          <w:sz w:val="22"/>
          <w:szCs w:val="22"/>
        </w:rPr>
        <w:t>NBG</w:t>
      </w:r>
      <w:r w:rsidR="00E26BD8" w:rsidRPr="00AA39B5">
        <w:rPr>
          <w:rFonts w:ascii="Times New Roman" w:hAnsi="Times New Roman"/>
          <w:sz w:val="22"/>
          <w:szCs w:val="22"/>
        </w:rPr>
        <w:t xml:space="preserve"> </w:t>
      </w:r>
      <w:r w:rsidRPr="00AA39B5">
        <w:rPr>
          <w:rFonts w:ascii="Times New Roman" w:hAnsi="Times New Roman"/>
          <w:sz w:val="22"/>
          <w:szCs w:val="22"/>
        </w:rPr>
        <w:t>Low land holding size due to population pressure resulting in per capita</w:t>
      </w:r>
      <w:r w:rsidR="008D6A52" w:rsidRPr="00AA39B5">
        <w:rPr>
          <w:rFonts w:ascii="Times New Roman" w:hAnsi="Times New Roman"/>
          <w:sz w:val="22"/>
          <w:szCs w:val="22"/>
        </w:rPr>
        <w:t>l</w:t>
      </w:r>
      <w:r w:rsidRPr="00AA39B5">
        <w:rPr>
          <w:rFonts w:ascii="Times New Roman" w:hAnsi="Times New Roman"/>
          <w:sz w:val="22"/>
          <w:szCs w:val="22"/>
        </w:rPr>
        <w:t xml:space="preserve"> production.Low utilization of modern agricultural inputs due to low purchasing power and awareness problem</w:t>
      </w:r>
      <w:r w:rsidR="003C5BB6" w:rsidRPr="00AA39B5">
        <w:rPr>
          <w:rFonts w:ascii="Times New Roman" w:hAnsi="Times New Roman"/>
          <w:sz w:val="22"/>
          <w:szCs w:val="22"/>
        </w:rPr>
        <w:t xml:space="preserve">, </w:t>
      </w:r>
      <w:r w:rsidRPr="00AA39B5">
        <w:rPr>
          <w:rFonts w:ascii="Times New Roman" w:hAnsi="Times New Roman"/>
          <w:sz w:val="22"/>
          <w:szCs w:val="22"/>
        </w:rPr>
        <w:t>Lack of saving and the inadequate access to credit services, mostly in the rural area</w:t>
      </w:r>
      <w:r w:rsidR="003C5BB6" w:rsidRPr="00AA39B5">
        <w:rPr>
          <w:rFonts w:ascii="Times New Roman" w:hAnsi="Times New Roman"/>
          <w:sz w:val="22"/>
          <w:szCs w:val="22"/>
        </w:rPr>
        <w:t xml:space="preserve"> and </w:t>
      </w:r>
      <w:r w:rsidRPr="00AA39B5">
        <w:rPr>
          <w:rFonts w:ascii="Times New Roman" w:hAnsi="Times New Roman"/>
          <w:sz w:val="22"/>
          <w:szCs w:val="22"/>
        </w:rPr>
        <w:t>Lack of efficient marketing system;</w:t>
      </w:r>
      <w:bookmarkStart w:id="83" w:name="_Toc366457974"/>
      <w:bookmarkStart w:id="84" w:name="_Toc14462477"/>
    </w:p>
    <w:bookmarkEnd w:id="83"/>
    <w:bookmarkEnd w:id="84"/>
    <w:p w14:paraId="0FF02DBE" w14:textId="77777777" w:rsidR="00E01B34" w:rsidRPr="00AA39B5" w:rsidRDefault="00E01B34" w:rsidP="00D47410">
      <w:pPr>
        <w:spacing w:line="276" w:lineRule="auto"/>
        <w:jc w:val="both"/>
        <w:rPr>
          <w:rFonts w:ascii="Times New Roman" w:hAnsi="Times New Roman"/>
          <w:b/>
          <w:sz w:val="22"/>
          <w:szCs w:val="22"/>
        </w:rPr>
      </w:pPr>
    </w:p>
    <w:p w14:paraId="0C178308" w14:textId="77777777" w:rsidR="00122BB1" w:rsidRPr="00AA39B5" w:rsidRDefault="003C5BB6" w:rsidP="00D47410">
      <w:pPr>
        <w:spacing w:line="276" w:lineRule="auto"/>
        <w:jc w:val="both"/>
        <w:rPr>
          <w:rFonts w:ascii="Times New Roman" w:hAnsi="Times New Roman"/>
          <w:b/>
          <w:sz w:val="22"/>
          <w:szCs w:val="22"/>
        </w:rPr>
      </w:pPr>
      <w:r w:rsidRPr="005444A1">
        <w:rPr>
          <w:rFonts w:ascii="Times New Roman" w:hAnsi="Times New Roman"/>
          <w:b/>
          <w:sz w:val="26"/>
          <w:szCs w:val="22"/>
        </w:rPr>
        <w:t>Social Problems</w:t>
      </w:r>
      <w:r w:rsidR="00A30CAD" w:rsidRPr="005444A1">
        <w:rPr>
          <w:rFonts w:ascii="Times New Roman" w:hAnsi="Times New Roman"/>
          <w:b/>
          <w:sz w:val="26"/>
          <w:szCs w:val="22"/>
        </w:rPr>
        <w:t xml:space="preserve">: </w:t>
      </w:r>
      <w:r w:rsidR="00A30CAD" w:rsidRPr="00AA39B5">
        <w:rPr>
          <w:rFonts w:ascii="Times New Roman" w:hAnsi="Times New Roman"/>
          <w:b/>
          <w:sz w:val="22"/>
          <w:szCs w:val="22"/>
        </w:rPr>
        <w:t>-</w:t>
      </w:r>
    </w:p>
    <w:p w14:paraId="7D0A7570" w14:textId="77777777" w:rsidR="003C5BB6" w:rsidRPr="00AA39B5" w:rsidRDefault="00596871" w:rsidP="00D47410">
      <w:pPr>
        <w:spacing w:line="276" w:lineRule="auto"/>
        <w:jc w:val="both"/>
        <w:rPr>
          <w:rFonts w:ascii="Times New Roman" w:hAnsi="Times New Roman"/>
          <w:b/>
          <w:sz w:val="22"/>
          <w:szCs w:val="22"/>
        </w:rPr>
      </w:pPr>
      <w:r w:rsidRPr="00AA39B5">
        <w:rPr>
          <w:rFonts w:ascii="Times New Roman" w:hAnsi="Times New Roman"/>
          <w:sz w:val="22"/>
          <w:szCs w:val="22"/>
        </w:rPr>
        <w:t>Unemployment mostly among the urban youth.Inadequate provision of safe and potable water, especially in the low land districts that occurs recurrently every dry season</w:t>
      </w:r>
      <w:r w:rsidR="003C5BB6" w:rsidRPr="00AA39B5">
        <w:rPr>
          <w:rFonts w:ascii="Times New Roman" w:hAnsi="Times New Roman"/>
          <w:sz w:val="22"/>
          <w:szCs w:val="22"/>
        </w:rPr>
        <w:t xml:space="preserve"> and </w:t>
      </w:r>
      <w:r w:rsidRPr="00AA39B5">
        <w:rPr>
          <w:rFonts w:ascii="Times New Roman" w:hAnsi="Times New Roman"/>
          <w:sz w:val="22"/>
          <w:szCs w:val="22"/>
        </w:rPr>
        <w:t xml:space="preserve">Low road accessibility </w:t>
      </w:r>
      <w:r w:rsidR="00426BC2" w:rsidRPr="00AA39B5">
        <w:rPr>
          <w:rFonts w:ascii="Times New Roman" w:hAnsi="Times New Roman"/>
          <w:sz w:val="22"/>
          <w:szCs w:val="22"/>
        </w:rPr>
        <w:t>in some part of the rural areas;</w:t>
      </w:r>
    </w:p>
    <w:p w14:paraId="154837FC" w14:textId="77777777" w:rsidR="00C856A1" w:rsidRPr="00AA39B5" w:rsidRDefault="00C856A1" w:rsidP="00D47410">
      <w:pPr>
        <w:spacing w:line="276" w:lineRule="auto"/>
        <w:jc w:val="both"/>
        <w:rPr>
          <w:rFonts w:ascii="Times New Roman" w:hAnsi="Times New Roman"/>
          <w:b/>
          <w:sz w:val="22"/>
          <w:szCs w:val="22"/>
        </w:rPr>
      </w:pPr>
    </w:p>
    <w:p w14:paraId="0E98806A" w14:textId="77777777" w:rsidR="00122BB1" w:rsidRPr="00AA39B5" w:rsidRDefault="003C5BB6" w:rsidP="00D47410">
      <w:pPr>
        <w:spacing w:line="276" w:lineRule="auto"/>
        <w:jc w:val="both"/>
        <w:rPr>
          <w:rFonts w:ascii="Times New Roman" w:hAnsi="Times New Roman"/>
          <w:b/>
          <w:sz w:val="22"/>
          <w:szCs w:val="22"/>
        </w:rPr>
      </w:pPr>
      <w:r w:rsidRPr="005444A1">
        <w:rPr>
          <w:rFonts w:ascii="Times New Roman" w:hAnsi="Times New Roman"/>
          <w:b/>
          <w:sz w:val="26"/>
          <w:szCs w:val="22"/>
        </w:rPr>
        <w:t>Environmental Problems:</w:t>
      </w:r>
      <w:r w:rsidRPr="00AA39B5">
        <w:rPr>
          <w:rFonts w:ascii="Times New Roman" w:hAnsi="Times New Roman"/>
          <w:b/>
          <w:sz w:val="22"/>
          <w:szCs w:val="22"/>
        </w:rPr>
        <w:t xml:space="preserve"> - </w:t>
      </w:r>
    </w:p>
    <w:p w14:paraId="0B830906" w14:textId="77777777" w:rsidR="00662B8A" w:rsidRPr="00AA39B5" w:rsidRDefault="00596871" w:rsidP="00D47410">
      <w:pPr>
        <w:spacing w:line="276" w:lineRule="auto"/>
        <w:jc w:val="both"/>
        <w:rPr>
          <w:rFonts w:ascii="Times New Roman" w:hAnsi="Times New Roman"/>
          <w:b/>
          <w:sz w:val="22"/>
          <w:szCs w:val="22"/>
        </w:rPr>
      </w:pPr>
      <w:r w:rsidRPr="00AA39B5">
        <w:rPr>
          <w:rFonts w:ascii="Times New Roman" w:hAnsi="Times New Roman"/>
          <w:sz w:val="22"/>
          <w:szCs w:val="22"/>
        </w:rPr>
        <w:t xml:space="preserve">High Population </w:t>
      </w:r>
      <w:r w:rsidR="00057A5D" w:rsidRPr="00AA39B5">
        <w:rPr>
          <w:rFonts w:ascii="Times New Roman" w:hAnsi="Times New Roman"/>
          <w:sz w:val="22"/>
          <w:szCs w:val="22"/>
        </w:rPr>
        <w:t>pressure results</w:t>
      </w:r>
      <w:r w:rsidRPr="00AA39B5">
        <w:rPr>
          <w:rFonts w:ascii="Times New Roman" w:hAnsi="Times New Roman"/>
          <w:sz w:val="22"/>
          <w:szCs w:val="22"/>
        </w:rPr>
        <w:t xml:space="preserve"> in the degradation of natural environment.Unreliable rain situation especially in the low land areas.Deterioration of land productivity due to intensive land utilization and erosion particularly in highland area;</w:t>
      </w:r>
      <w:r w:rsidR="00426BC2" w:rsidRPr="00AA39B5">
        <w:rPr>
          <w:rFonts w:ascii="Times New Roman" w:hAnsi="Times New Roman"/>
          <w:sz w:val="22"/>
          <w:szCs w:val="22"/>
        </w:rPr>
        <w:t xml:space="preserve"> </w:t>
      </w:r>
      <w:r w:rsidRPr="00AA39B5">
        <w:rPr>
          <w:rFonts w:ascii="Times New Roman" w:hAnsi="Times New Roman"/>
          <w:sz w:val="22"/>
          <w:szCs w:val="22"/>
        </w:rPr>
        <w:t>Effects climatic changes of recurrent drought</w:t>
      </w:r>
      <w:r w:rsidR="003C5BB6" w:rsidRPr="00AA39B5">
        <w:rPr>
          <w:rFonts w:ascii="Times New Roman" w:hAnsi="Times New Roman"/>
          <w:sz w:val="22"/>
          <w:szCs w:val="22"/>
        </w:rPr>
        <w:t xml:space="preserve"> and the</w:t>
      </w:r>
      <w:r w:rsidRPr="00AA39B5">
        <w:rPr>
          <w:rFonts w:ascii="Times New Roman" w:hAnsi="Times New Roman"/>
          <w:sz w:val="22"/>
          <w:szCs w:val="22"/>
        </w:rPr>
        <w:t xml:space="preserve"> occurrence of heavy rain and high flood</w:t>
      </w:r>
      <w:r w:rsidR="00057A5D" w:rsidRPr="00AA39B5">
        <w:rPr>
          <w:rFonts w:ascii="Times New Roman" w:hAnsi="Times New Roman"/>
          <w:sz w:val="22"/>
          <w:szCs w:val="22"/>
        </w:rPr>
        <w:t xml:space="preserve">. </w:t>
      </w:r>
    </w:p>
    <w:p w14:paraId="3CFDEC98" w14:textId="77777777" w:rsidR="005564D2" w:rsidRPr="00AA39B5" w:rsidRDefault="005564D2" w:rsidP="00D47410">
      <w:pPr>
        <w:spacing w:line="276" w:lineRule="auto"/>
        <w:rPr>
          <w:rStyle w:val="SubtleReference"/>
          <w:rFonts w:ascii="Times New Roman" w:eastAsia="PMingLiU" w:hAnsi="Times New Roman"/>
          <w:sz w:val="22"/>
          <w:szCs w:val="22"/>
          <w:u w:val="none"/>
        </w:rPr>
      </w:pPr>
    </w:p>
    <w:p w14:paraId="746A4CA5" w14:textId="77777777" w:rsidR="009E0E79" w:rsidRPr="005444A1" w:rsidRDefault="00796AB5" w:rsidP="00D47410">
      <w:pPr>
        <w:spacing w:line="276" w:lineRule="auto"/>
        <w:rPr>
          <w:rFonts w:ascii="Times New Roman" w:eastAsia="PMingLiU" w:hAnsi="Times New Roman"/>
          <w:b/>
          <w:sz w:val="26"/>
          <w:szCs w:val="22"/>
        </w:rPr>
      </w:pPr>
      <w:r w:rsidRPr="005444A1">
        <w:rPr>
          <w:rFonts w:ascii="Times New Roman" w:eastAsia="PMingLiU" w:hAnsi="Times New Roman"/>
          <w:b/>
          <w:sz w:val="26"/>
          <w:szCs w:val="22"/>
        </w:rPr>
        <w:t>Potentialit</w:t>
      </w:r>
      <w:r w:rsidR="00DB217E" w:rsidRPr="005444A1">
        <w:rPr>
          <w:rFonts w:ascii="Times New Roman" w:eastAsia="PMingLiU" w:hAnsi="Times New Roman"/>
          <w:b/>
          <w:sz w:val="26"/>
          <w:szCs w:val="22"/>
        </w:rPr>
        <w:t>es</w:t>
      </w:r>
    </w:p>
    <w:p w14:paraId="2D0B5672" w14:textId="77777777" w:rsidR="007B74C0" w:rsidRPr="00AA39B5" w:rsidRDefault="007B74C0" w:rsidP="00D47410">
      <w:pPr>
        <w:shd w:val="clear" w:color="auto" w:fill="FFFFFF" w:themeFill="background1"/>
        <w:spacing w:after="200" w:line="276" w:lineRule="auto"/>
        <w:jc w:val="both"/>
        <w:rPr>
          <w:rFonts w:ascii="Times New Roman" w:hAnsi="Times New Roman"/>
          <w:b/>
          <w:sz w:val="22"/>
          <w:szCs w:val="22"/>
        </w:rPr>
      </w:pPr>
      <w:r w:rsidRPr="00AA39B5">
        <w:rPr>
          <w:rFonts w:ascii="Times New Roman" w:hAnsi="Times New Roman"/>
          <w:sz w:val="22"/>
          <w:szCs w:val="22"/>
        </w:rPr>
        <w:t xml:space="preserve">According to East Hararge Zone has high </w:t>
      </w:r>
      <w:r w:rsidR="000961CD" w:rsidRPr="00AA39B5">
        <w:rPr>
          <w:rFonts w:ascii="Times New Roman" w:hAnsi="Times New Roman"/>
          <w:sz w:val="22"/>
          <w:szCs w:val="22"/>
        </w:rPr>
        <w:t>under ground</w:t>
      </w:r>
      <w:r w:rsidRPr="00AA39B5">
        <w:rPr>
          <w:rFonts w:ascii="Times New Roman" w:hAnsi="Times New Roman"/>
          <w:sz w:val="22"/>
          <w:szCs w:val="22"/>
        </w:rPr>
        <w:t>water resource</w:t>
      </w:r>
      <w:r w:rsidR="000961CD" w:rsidRPr="00AA39B5">
        <w:rPr>
          <w:rFonts w:ascii="Times New Roman" w:hAnsi="Times New Roman"/>
          <w:sz w:val="22"/>
          <w:szCs w:val="22"/>
        </w:rPr>
        <w:t xml:space="preserve">;butit have </w:t>
      </w:r>
      <w:r w:rsidRPr="00AA39B5">
        <w:rPr>
          <w:rFonts w:ascii="Times New Roman" w:hAnsi="Times New Roman"/>
          <w:sz w:val="22"/>
          <w:szCs w:val="22"/>
        </w:rPr>
        <w:t>shortage for utilization prospects. However; in the developments of various economic sectors particularly agricultural resources, human resources, and etc. potential of the East Hararge Zone;</w:t>
      </w:r>
    </w:p>
    <w:p w14:paraId="27001AAC" w14:textId="77777777" w:rsidR="00122BB1" w:rsidRPr="00AA39B5" w:rsidRDefault="00DB217E" w:rsidP="00D47410">
      <w:pPr>
        <w:spacing w:line="276" w:lineRule="auto"/>
        <w:jc w:val="both"/>
        <w:rPr>
          <w:rFonts w:ascii="Times New Roman" w:eastAsia="PMingLiU" w:hAnsi="Times New Roman"/>
          <w:b/>
          <w:sz w:val="22"/>
          <w:szCs w:val="22"/>
        </w:rPr>
      </w:pPr>
      <w:r w:rsidRPr="005444A1">
        <w:rPr>
          <w:rFonts w:ascii="Times New Roman" w:eastAsia="PMingLiU" w:hAnsi="Times New Roman"/>
          <w:b/>
          <w:sz w:val="26"/>
          <w:szCs w:val="22"/>
        </w:rPr>
        <w:t xml:space="preserve">Agricultural Resources: </w:t>
      </w:r>
      <w:r w:rsidRPr="00AA39B5">
        <w:rPr>
          <w:rFonts w:ascii="Times New Roman" w:eastAsia="PMingLiU" w:hAnsi="Times New Roman"/>
          <w:b/>
          <w:sz w:val="22"/>
          <w:szCs w:val="22"/>
        </w:rPr>
        <w:t xml:space="preserve">- </w:t>
      </w:r>
    </w:p>
    <w:p w14:paraId="4A0C085C" w14:textId="77777777" w:rsidR="005564D2" w:rsidRPr="00AA39B5" w:rsidRDefault="005564D2" w:rsidP="00D47410">
      <w:pPr>
        <w:spacing w:line="276" w:lineRule="auto"/>
        <w:jc w:val="both"/>
        <w:rPr>
          <w:rFonts w:ascii="Times New Roman" w:eastAsia="PMingLiU" w:hAnsi="Times New Roman"/>
          <w:b/>
          <w:sz w:val="22"/>
          <w:szCs w:val="22"/>
        </w:rPr>
      </w:pPr>
      <w:r w:rsidRPr="00AA39B5">
        <w:rPr>
          <w:rFonts w:ascii="Times New Roman" w:eastAsia="PMingLiU" w:hAnsi="Times New Roman"/>
          <w:sz w:val="22"/>
          <w:szCs w:val="22"/>
        </w:rPr>
        <w:t>East Hararge Zone is categorized into three agro-climatic Zones that provide a wide variety of environment for the production of different crops similarly; the zone has favorable conditions for the production of best quality coffee (Locally known as yellow coffee). Besides, the low land areas are endowed with vast range of land mirth.</w:t>
      </w:r>
    </w:p>
    <w:p w14:paraId="4AA97D06" w14:textId="77777777" w:rsidR="00DB217E" w:rsidRPr="00AA39B5" w:rsidRDefault="00DB217E" w:rsidP="00D47410">
      <w:pPr>
        <w:spacing w:line="276" w:lineRule="auto"/>
        <w:rPr>
          <w:rStyle w:val="SubtleReference"/>
          <w:rFonts w:ascii="Times New Roman" w:eastAsia="PMingLiU" w:hAnsi="Times New Roman"/>
          <w:sz w:val="22"/>
          <w:szCs w:val="22"/>
          <w:u w:val="none"/>
        </w:rPr>
      </w:pPr>
      <w:bookmarkStart w:id="85" w:name="_Toc366457978"/>
      <w:bookmarkStart w:id="86" w:name="_Toc477894512"/>
      <w:bookmarkStart w:id="87" w:name="_Toc14462481"/>
    </w:p>
    <w:bookmarkEnd w:id="85"/>
    <w:bookmarkEnd w:id="86"/>
    <w:bookmarkEnd w:id="87"/>
    <w:p w14:paraId="632E3395" w14:textId="77777777" w:rsidR="00122BB1" w:rsidRPr="00AA39B5" w:rsidRDefault="00DB217E" w:rsidP="00D47410">
      <w:pPr>
        <w:spacing w:line="276" w:lineRule="auto"/>
        <w:jc w:val="both"/>
        <w:rPr>
          <w:rFonts w:ascii="Times New Roman" w:eastAsia="PMingLiU" w:hAnsi="Times New Roman"/>
          <w:b/>
          <w:sz w:val="22"/>
          <w:szCs w:val="22"/>
        </w:rPr>
      </w:pPr>
      <w:r w:rsidRPr="005444A1">
        <w:rPr>
          <w:rFonts w:ascii="Times New Roman" w:eastAsia="PMingLiU" w:hAnsi="Times New Roman"/>
          <w:b/>
          <w:sz w:val="26"/>
          <w:szCs w:val="22"/>
        </w:rPr>
        <w:t xml:space="preserve">Humen Resources: </w:t>
      </w:r>
      <w:r w:rsidRPr="00AA39B5">
        <w:rPr>
          <w:rFonts w:ascii="Times New Roman" w:eastAsia="PMingLiU" w:hAnsi="Times New Roman"/>
          <w:b/>
          <w:sz w:val="22"/>
          <w:szCs w:val="22"/>
        </w:rPr>
        <w:t xml:space="preserve">- </w:t>
      </w:r>
    </w:p>
    <w:p w14:paraId="7E7DC440" w14:textId="77777777" w:rsidR="004E321B" w:rsidRPr="00AA39B5" w:rsidRDefault="005564D2" w:rsidP="00D47410">
      <w:pPr>
        <w:spacing w:line="276" w:lineRule="auto"/>
        <w:jc w:val="both"/>
        <w:rPr>
          <w:rStyle w:val="Strong"/>
          <w:rFonts w:ascii="Times New Roman" w:eastAsia="PMingLiU" w:hAnsi="Times New Roman"/>
          <w:bCs w:val="0"/>
          <w:sz w:val="22"/>
          <w:szCs w:val="22"/>
        </w:rPr>
      </w:pPr>
      <w:r w:rsidRPr="00AA39B5">
        <w:rPr>
          <w:rFonts w:ascii="Times New Roman" w:eastAsia="PMingLiU" w:hAnsi="Times New Roman"/>
          <w:sz w:val="22"/>
          <w:szCs w:val="22"/>
        </w:rPr>
        <w:t xml:space="preserve">East Hararge Zone has </w:t>
      </w:r>
      <w:r w:rsidR="008D6A52" w:rsidRPr="00AA39B5">
        <w:rPr>
          <w:rFonts w:ascii="Times New Roman" w:eastAsia="PMingLiU" w:hAnsi="Times New Roman"/>
          <w:sz w:val="22"/>
          <w:szCs w:val="22"/>
        </w:rPr>
        <w:t>s</w:t>
      </w:r>
      <w:r w:rsidRPr="00AA39B5">
        <w:rPr>
          <w:rFonts w:ascii="Times New Roman" w:eastAsia="PMingLiU" w:hAnsi="Times New Roman"/>
          <w:sz w:val="22"/>
          <w:szCs w:val="22"/>
        </w:rPr>
        <w:t>ample human resource particularly unskilled labor in the rural and urban areas. And these can be cheaply available for socioeconomic development and investment activities.</w:t>
      </w:r>
    </w:p>
    <w:p w14:paraId="39DEC562" w14:textId="77777777" w:rsidR="004E321B" w:rsidRPr="00AA39B5" w:rsidRDefault="004E321B" w:rsidP="00D47410">
      <w:pPr>
        <w:spacing w:line="276" w:lineRule="auto"/>
        <w:jc w:val="both"/>
        <w:rPr>
          <w:rStyle w:val="Strong"/>
          <w:rFonts w:ascii="Times New Roman" w:hAnsi="Times New Roman"/>
          <w:sz w:val="22"/>
          <w:szCs w:val="22"/>
        </w:rPr>
      </w:pPr>
    </w:p>
    <w:p w14:paraId="32471D70" w14:textId="77777777" w:rsidR="000961CD" w:rsidRPr="005444A1" w:rsidRDefault="000961CD" w:rsidP="00D47410">
      <w:pPr>
        <w:spacing w:line="276" w:lineRule="auto"/>
        <w:jc w:val="both"/>
        <w:rPr>
          <w:rStyle w:val="Strong"/>
          <w:rFonts w:ascii="Times New Roman" w:hAnsi="Times New Roman"/>
          <w:sz w:val="26"/>
          <w:szCs w:val="22"/>
        </w:rPr>
      </w:pPr>
      <w:r w:rsidRPr="005444A1">
        <w:rPr>
          <w:rStyle w:val="Strong"/>
          <w:rFonts w:ascii="Times New Roman" w:hAnsi="Times New Roman"/>
          <w:sz w:val="26"/>
          <w:szCs w:val="22"/>
        </w:rPr>
        <w:t>Recommendation (Priority Areas)</w:t>
      </w:r>
    </w:p>
    <w:p w14:paraId="6D412D8C" w14:textId="77777777" w:rsidR="000961CD" w:rsidRPr="005444A1" w:rsidRDefault="000961CD" w:rsidP="00D47410">
      <w:pPr>
        <w:spacing w:line="276" w:lineRule="auto"/>
        <w:jc w:val="both"/>
        <w:rPr>
          <w:rStyle w:val="Strong"/>
          <w:rFonts w:ascii="Times New Roman" w:hAnsi="Times New Roman"/>
          <w:sz w:val="26"/>
          <w:szCs w:val="22"/>
        </w:rPr>
      </w:pPr>
    </w:p>
    <w:p w14:paraId="787D4838" w14:textId="77777777" w:rsidR="00122BB1" w:rsidRPr="00AA39B5" w:rsidRDefault="00DB217E" w:rsidP="00D47410">
      <w:pPr>
        <w:spacing w:line="276" w:lineRule="auto"/>
        <w:jc w:val="both"/>
        <w:rPr>
          <w:rFonts w:ascii="Times New Roman" w:eastAsia="PMingLiU" w:hAnsi="Times New Roman"/>
          <w:b/>
          <w:sz w:val="22"/>
          <w:szCs w:val="22"/>
        </w:rPr>
      </w:pPr>
      <w:r w:rsidRPr="005444A1">
        <w:rPr>
          <w:rFonts w:ascii="Times New Roman" w:eastAsia="PMingLiU" w:hAnsi="Times New Roman"/>
          <w:b/>
          <w:sz w:val="26"/>
          <w:szCs w:val="22"/>
        </w:rPr>
        <w:t>Concerning to Environment:</w:t>
      </w:r>
      <w:r w:rsidRPr="00AA39B5">
        <w:rPr>
          <w:rFonts w:ascii="Times New Roman" w:eastAsia="PMingLiU" w:hAnsi="Times New Roman"/>
          <w:b/>
          <w:sz w:val="22"/>
          <w:szCs w:val="22"/>
        </w:rPr>
        <w:t xml:space="preserve"> - </w:t>
      </w:r>
    </w:p>
    <w:p w14:paraId="79488FFD" w14:textId="77777777" w:rsidR="005564D2" w:rsidRPr="00AA39B5" w:rsidRDefault="005564D2" w:rsidP="00D47410">
      <w:pPr>
        <w:spacing w:line="276" w:lineRule="auto"/>
        <w:jc w:val="both"/>
        <w:rPr>
          <w:rFonts w:ascii="Times New Roman" w:eastAsia="PMingLiU" w:hAnsi="Times New Roman"/>
          <w:b/>
          <w:sz w:val="22"/>
          <w:szCs w:val="22"/>
        </w:rPr>
      </w:pPr>
      <w:r w:rsidRPr="00AA39B5">
        <w:rPr>
          <w:rFonts w:ascii="Times New Roman" w:eastAsia="PMingLiU" w:hAnsi="Times New Roman"/>
          <w:sz w:val="22"/>
          <w:szCs w:val="22"/>
        </w:rPr>
        <w:t>Measures to maintain the natural growth of population at</w:t>
      </w:r>
      <w:r w:rsidR="00DB217E" w:rsidRPr="00AA39B5">
        <w:rPr>
          <w:rFonts w:ascii="Times New Roman" w:eastAsia="PMingLiU" w:hAnsi="Times New Roman"/>
          <w:sz w:val="22"/>
          <w:szCs w:val="22"/>
        </w:rPr>
        <w:t xml:space="preserve"> reasonable rate shall be taken;</w:t>
      </w:r>
      <w:r w:rsidRPr="00AA39B5">
        <w:rPr>
          <w:rFonts w:ascii="Times New Roman" w:eastAsia="PMingLiU" w:hAnsi="Times New Roman"/>
          <w:sz w:val="22"/>
          <w:szCs w:val="22"/>
        </w:rPr>
        <w:t xml:space="preserve"> (Integrating population with development)</w:t>
      </w:r>
      <w:r w:rsidR="00DB217E" w:rsidRPr="00AA39B5">
        <w:rPr>
          <w:rFonts w:ascii="Times New Roman" w:eastAsia="PMingLiU" w:hAnsi="Times New Roman"/>
          <w:b/>
          <w:sz w:val="22"/>
          <w:szCs w:val="22"/>
        </w:rPr>
        <w:t xml:space="preserve">. </w:t>
      </w:r>
      <w:r w:rsidRPr="00AA39B5">
        <w:rPr>
          <w:rFonts w:ascii="Times New Roman" w:eastAsia="PMingLiU" w:hAnsi="Times New Roman"/>
          <w:sz w:val="22"/>
          <w:szCs w:val="22"/>
        </w:rPr>
        <w:t>Alternative energy sources for household consumption, which can contribute toward environmental protection, shall be taken.</w:t>
      </w:r>
    </w:p>
    <w:p w14:paraId="6FC8E2A8" w14:textId="77777777" w:rsidR="00DB217E" w:rsidRPr="00AA39B5" w:rsidRDefault="00DB217E" w:rsidP="00D47410">
      <w:pPr>
        <w:spacing w:line="276" w:lineRule="auto"/>
        <w:jc w:val="both"/>
        <w:rPr>
          <w:rFonts w:ascii="Times New Roman" w:eastAsia="PMingLiU" w:hAnsi="Times New Roman"/>
          <w:sz w:val="22"/>
          <w:szCs w:val="22"/>
        </w:rPr>
      </w:pPr>
    </w:p>
    <w:p w14:paraId="08AC29B7" w14:textId="77777777" w:rsidR="005564D2" w:rsidRPr="00AA39B5" w:rsidRDefault="005564D2" w:rsidP="00D47410">
      <w:pPr>
        <w:spacing w:line="276" w:lineRule="auto"/>
        <w:jc w:val="both"/>
        <w:rPr>
          <w:rFonts w:ascii="Times New Roman" w:eastAsia="PMingLiU" w:hAnsi="Times New Roman"/>
          <w:sz w:val="22"/>
          <w:szCs w:val="22"/>
        </w:rPr>
      </w:pPr>
      <w:r w:rsidRPr="00AA39B5">
        <w:rPr>
          <w:rFonts w:ascii="Times New Roman" w:eastAsia="PMingLiU" w:hAnsi="Times New Roman"/>
          <w:sz w:val="22"/>
          <w:szCs w:val="22"/>
        </w:rPr>
        <w:t xml:space="preserve">Techniques of production those can increase productivity and hence minimize the </w:t>
      </w:r>
      <w:r w:rsidR="00DB217E" w:rsidRPr="00AA39B5">
        <w:rPr>
          <w:rFonts w:ascii="Times New Roman" w:eastAsia="PMingLiU" w:hAnsi="Times New Roman"/>
          <w:sz w:val="22"/>
          <w:szCs w:val="22"/>
        </w:rPr>
        <w:t>unlimited clearing</w:t>
      </w:r>
      <w:r w:rsidRPr="00AA39B5">
        <w:rPr>
          <w:rFonts w:ascii="Times New Roman" w:eastAsia="PMingLiU" w:hAnsi="Times New Roman"/>
          <w:sz w:val="22"/>
          <w:szCs w:val="22"/>
        </w:rPr>
        <w:t xml:space="preserve"> of forest and bush lands for cultivation purpose shall be introduced.Soil and water conservation activities shall be intensified.Protection for the available and even decreasing wildlife shall be made.Finally yet importantly, it is necessary to indicate that all the above listed strategies and measures are futile without the pro environmental attitude of the community and its participation since the major intervening factors that disturb the environment is man himself.</w:t>
      </w:r>
    </w:p>
    <w:p w14:paraId="4FC90D7F" w14:textId="77777777" w:rsidR="00FB59E3" w:rsidRPr="00AA39B5" w:rsidRDefault="00FB59E3" w:rsidP="00D47410">
      <w:pPr>
        <w:spacing w:line="276" w:lineRule="auto"/>
        <w:rPr>
          <w:rFonts w:ascii="Times New Roman" w:eastAsia="PMingLiU" w:hAnsi="Times New Roman"/>
          <w:sz w:val="22"/>
          <w:szCs w:val="22"/>
        </w:rPr>
      </w:pPr>
    </w:p>
    <w:p w14:paraId="6F17ADEE" w14:textId="77777777" w:rsidR="00E01B34" w:rsidRPr="00AA39B5" w:rsidRDefault="00E01B34" w:rsidP="00D47410">
      <w:pPr>
        <w:spacing w:line="276" w:lineRule="auto"/>
        <w:jc w:val="both"/>
        <w:rPr>
          <w:rFonts w:ascii="Times New Roman" w:eastAsia="PMingLiU" w:hAnsi="Times New Roman"/>
          <w:b/>
          <w:sz w:val="22"/>
          <w:szCs w:val="22"/>
        </w:rPr>
      </w:pPr>
    </w:p>
    <w:p w14:paraId="7A7879C5" w14:textId="77777777" w:rsidR="00122BB1" w:rsidRPr="00AA39B5" w:rsidRDefault="00354C6E" w:rsidP="00D47410">
      <w:pPr>
        <w:spacing w:line="276" w:lineRule="auto"/>
        <w:jc w:val="both"/>
        <w:rPr>
          <w:rFonts w:ascii="Times New Roman" w:eastAsia="PMingLiU" w:hAnsi="Times New Roman"/>
          <w:b/>
          <w:sz w:val="22"/>
          <w:szCs w:val="22"/>
        </w:rPr>
      </w:pPr>
      <w:r w:rsidRPr="005444A1">
        <w:rPr>
          <w:rFonts w:ascii="Times New Roman" w:eastAsia="PMingLiU" w:hAnsi="Times New Roman"/>
          <w:b/>
          <w:sz w:val="26"/>
          <w:szCs w:val="22"/>
        </w:rPr>
        <w:t>Concerning to Agricultural Development:</w:t>
      </w:r>
      <w:r w:rsidRPr="00AA39B5">
        <w:rPr>
          <w:rFonts w:ascii="Times New Roman" w:eastAsia="PMingLiU" w:hAnsi="Times New Roman"/>
          <w:b/>
          <w:sz w:val="22"/>
          <w:szCs w:val="22"/>
        </w:rPr>
        <w:t xml:space="preserve">- </w:t>
      </w:r>
    </w:p>
    <w:p w14:paraId="7AE47393" w14:textId="77777777" w:rsidR="00933247" w:rsidRPr="00AA39B5" w:rsidRDefault="005564D2" w:rsidP="00D47410">
      <w:pPr>
        <w:spacing w:line="276" w:lineRule="auto"/>
        <w:jc w:val="both"/>
        <w:rPr>
          <w:rFonts w:ascii="Times New Roman" w:eastAsia="PMingLiU" w:hAnsi="Times New Roman"/>
          <w:sz w:val="22"/>
          <w:szCs w:val="22"/>
        </w:rPr>
      </w:pPr>
      <w:r w:rsidRPr="00AA39B5">
        <w:rPr>
          <w:rFonts w:ascii="Times New Roman" w:eastAsia="PMingLiU" w:hAnsi="Times New Roman"/>
          <w:sz w:val="22"/>
          <w:szCs w:val="22"/>
        </w:rPr>
        <w:t>Expanding agricultural irrigation with different technology</w:t>
      </w:r>
      <w:r w:rsidR="002C0680" w:rsidRPr="00AA39B5">
        <w:rPr>
          <w:rFonts w:ascii="Times New Roman" w:eastAsia="PMingLiU" w:hAnsi="Times New Roman"/>
          <w:sz w:val="22"/>
          <w:szCs w:val="22"/>
        </w:rPr>
        <w:t>; the</w:t>
      </w:r>
      <w:r w:rsidRPr="00AA39B5">
        <w:rPr>
          <w:rFonts w:ascii="Times New Roman" w:eastAsia="PMingLiU" w:hAnsi="Times New Roman"/>
          <w:sz w:val="22"/>
          <w:szCs w:val="22"/>
        </w:rPr>
        <w:t xml:space="preserve"> introduction of modern agricultural techniques shall be disseminated extensively;</w:t>
      </w:r>
    </w:p>
    <w:p w14:paraId="2932B5BB" w14:textId="77777777" w:rsidR="00933247" w:rsidRPr="00AA39B5" w:rsidRDefault="00933247" w:rsidP="00D47410">
      <w:pPr>
        <w:spacing w:line="276" w:lineRule="auto"/>
        <w:jc w:val="both"/>
        <w:rPr>
          <w:rFonts w:ascii="Times New Roman" w:eastAsia="PMingLiU" w:hAnsi="Times New Roman"/>
          <w:sz w:val="22"/>
          <w:szCs w:val="22"/>
        </w:rPr>
      </w:pPr>
    </w:p>
    <w:p w14:paraId="19728CFF" w14:textId="77777777" w:rsidR="005564D2" w:rsidRPr="00AA39B5" w:rsidRDefault="005564D2" w:rsidP="00D47410">
      <w:pPr>
        <w:spacing w:line="276" w:lineRule="auto"/>
        <w:jc w:val="both"/>
        <w:rPr>
          <w:rFonts w:ascii="Times New Roman" w:eastAsia="PMingLiU" w:hAnsi="Times New Roman"/>
          <w:b/>
          <w:sz w:val="22"/>
          <w:szCs w:val="22"/>
        </w:rPr>
      </w:pPr>
      <w:r w:rsidRPr="00AA39B5">
        <w:rPr>
          <w:rFonts w:ascii="Times New Roman" w:eastAsia="PMingLiU" w:hAnsi="Times New Roman"/>
          <w:sz w:val="22"/>
          <w:szCs w:val="22"/>
        </w:rPr>
        <w:t xml:space="preserve">The Provision and dissemination of modern agricultural inputs such as improved farm implements, improved seed varieties, fertilizers etc shall be expanded;Measures to minimize pre and post harvest loss of production shall be introduced;Strategies toward diversification of rural household income shall be designed and implemented;Since one of the main factors of agricultural backwardness in most part of rural economy is, lack of financial resource due to absence of saving consumed bodies shall be taken </w:t>
      </w:r>
      <w:r w:rsidR="00354C6E" w:rsidRPr="00AA39B5">
        <w:rPr>
          <w:rFonts w:ascii="Times New Roman" w:eastAsia="PMingLiU" w:hAnsi="Times New Roman"/>
          <w:sz w:val="22"/>
          <w:szCs w:val="22"/>
        </w:rPr>
        <w:t xml:space="preserve">measures to avert this </w:t>
      </w:r>
      <w:r w:rsidRPr="00AA39B5">
        <w:rPr>
          <w:rFonts w:ascii="Times New Roman" w:eastAsia="PMingLiU" w:hAnsi="Times New Roman"/>
          <w:sz w:val="22"/>
          <w:szCs w:val="22"/>
        </w:rPr>
        <w:t xml:space="preserve">bottleneck through establishing credit schemes in rural areas. </w:t>
      </w:r>
    </w:p>
    <w:p w14:paraId="5A97BFBE" w14:textId="77777777" w:rsidR="00354C6E" w:rsidRPr="00AA39B5" w:rsidRDefault="00354C6E" w:rsidP="00D47410">
      <w:pPr>
        <w:spacing w:line="276" w:lineRule="auto"/>
        <w:rPr>
          <w:rFonts w:ascii="Times New Roman" w:eastAsia="PMingLiU" w:hAnsi="Times New Roman"/>
          <w:sz w:val="22"/>
          <w:szCs w:val="22"/>
        </w:rPr>
      </w:pPr>
    </w:p>
    <w:p w14:paraId="0AA3C334" w14:textId="77777777" w:rsidR="00CF4344" w:rsidRPr="00AA39B5" w:rsidRDefault="005564D2" w:rsidP="00D47410">
      <w:pPr>
        <w:spacing w:line="276" w:lineRule="auto"/>
        <w:jc w:val="both"/>
        <w:rPr>
          <w:rFonts w:ascii="Times New Roman" w:eastAsia="PMingLiU" w:hAnsi="Times New Roman"/>
          <w:sz w:val="22"/>
          <w:szCs w:val="22"/>
        </w:rPr>
      </w:pPr>
      <w:r w:rsidRPr="00AA39B5">
        <w:rPr>
          <w:rFonts w:ascii="Times New Roman" w:eastAsia="PMingLiU" w:hAnsi="Times New Roman"/>
          <w:sz w:val="22"/>
          <w:szCs w:val="22"/>
        </w:rPr>
        <w:t>Market accessibility shall be improved;</w:t>
      </w:r>
      <w:r w:rsidR="00806718" w:rsidRPr="00AA39B5">
        <w:rPr>
          <w:rFonts w:ascii="Times New Roman" w:eastAsia="PMingLiU" w:hAnsi="Times New Roman"/>
          <w:sz w:val="22"/>
          <w:szCs w:val="22"/>
        </w:rPr>
        <w:t xml:space="preserve"> </w:t>
      </w:r>
      <w:r w:rsidRPr="00AA39B5">
        <w:rPr>
          <w:rFonts w:ascii="Times New Roman" w:eastAsia="PMingLiU" w:hAnsi="Times New Roman"/>
          <w:sz w:val="22"/>
          <w:szCs w:val="22"/>
        </w:rPr>
        <w:t xml:space="preserve">Besides, East Hararge Zone is known for its favorable conditions for livestock </w:t>
      </w:r>
      <w:r w:rsidR="00354C6E" w:rsidRPr="00AA39B5">
        <w:rPr>
          <w:rFonts w:ascii="Times New Roman" w:eastAsia="PMingLiU" w:hAnsi="Times New Roman"/>
          <w:sz w:val="22"/>
          <w:szCs w:val="22"/>
        </w:rPr>
        <w:t>production (</w:t>
      </w:r>
      <w:r w:rsidRPr="00AA39B5">
        <w:rPr>
          <w:rFonts w:ascii="Times New Roman" w:eastAsia="PMingLiU" w:hAnsi="Times New Roman"/>
          <w:sz w:val="22"/>
          <w:szCs w:val="22"/>
        </w:rPr>
        <w:t xml:space="preserve">in the southern Lowland). Measures toward improving the performance of livestock </w:t>
      </w:r>
      <w:r w:rsidR="00354C6E" w:rsidRPr="00AA39B5">
        <w:rPr>
          <w:rFonts w:ascii="Times New Roman" w:eastAsia="PMingLiU" w:hAnsi="Times New Roman"/>
          <w:sz w:val="22"/>
          <w:szCs w:val="22"/>
        </w:rPr>
        <w:t>sub sector</w:t>
      </w:r>
      <w:r w:rsidRPr="00AA39B5">
        <w:rPr>
          <w:rFonts w:ascii="Times New Roman" w:eastAsia="PMingLiU" w:hAnsi="Times New Roman"/>
          <w:sz w:val="22"/>
          <w:szCs w:val="22"/>
        </w:rPr>
        <w:t xml:space="preserve"> for example providing animal health services, introducing high predictive breeds</w:t>
      </w:r>
      <w:r w:rsidR="00354C6E" w:rsidRPr="00AA39B5">
        <w:rPr>
          <w:rFonts w:ascii="Times New Roman" w:eastAsia="PMingLiU" w:hAnsi="Times New Roman"/>
          <w:sz w:val="22"/>
          <w:szCs w:val="22"/>
        </w:rPr>
        <w:t>, improving</w:t>
      </w:r>
      <w:r w:rsidRPr="00AA39B5">
        <w:rPr>
          <w:rFonts w:ascii="Times New Roman" w:eastAsia="PMingLiU" w:hAnsi="Times New Roman"/>
          <w:sz w:val="22"/>
          <w:szCs w:val="22"/>
        </w:rPr>
        <w:t xml:space="preserve"> the feeding situation of animals, etc. shall be taken.</w:t>
      </w:r>
    </w:p>
    <w:p w14:paraId="478459F0" w14:textId="77777777" w:rsidR="005564D2" w:rsidRPr="00AA39B5" w:rsidRDefault="005564D2" w:rsidP="00D47410">
      <w:pPr>
        <w:spacing w:line="276" w:lineRule="auto"/>
        <w:jc w:val="both"/>
        <w:rPr>
          <w:rFonts w:ascii="Times New Roman" w:eastAsia="PMingLiU" w:hAnsi="Times New Roman"/>
          <w:sz w:val="22"/>
          <w:szCs w:val="22"/>
        </w:rPr>
      </w:pPr>
      <w:r w:rsidRPr="00AA39B5">
        <w:rPr>
          <w:rFonts w:ascii="Times New Roman" w:eastAsia="PMingLiU" w:hAnsi="Times New Roman"/>
          <w:sz w:val="22"/>
          <w:szCs w:val="22"/>
        </w:rPr>
        <w:t xml:space="preserve">In the area of social DevelopmentSide by side with the efforts made to increase the availability of education and </w:t>
      </w:r>
      <w:r w:rsidR="00354C6E" w:rsidRPr="00AA39B5">
        <w:rPr>
          <w:rFonts w:ascii="Times New Roman" w:eastAsia="PMingLiU" w:hAnsi="Times New Roman"/>
          <w:sz w:val="22"/>
          <w:szCs w:val="22"/>
        </w:rPr>
        <w:t>health institutions</w:t>
      </w:r>
      <w:r w:rsidRPr="00AA39B5">
        <w:rPr>
          <w:rFonts w:ascii="Times New Roman" w:eastAsia="PMingLiU" w:hAnsi="Times New Roman"/>
          <w:sz w:val="22"/>
          <w:szCs w:val="22"/>
        </w:rPr>
        <w:t xml:space="preserve"> in the rural areas, strong concern shall be reserved to improve the quality </w:t>
      </w:r>
      <w:r w:rsidR="00354C6E" w:rsidRPr="00AA39B5">
        <w:rPr>
          <w:rFonts w:ascii="Times New Roman" w:eastAsia="PMingLiU" w:hAnsi="Times New Roman"/>
          <w:sz w:val="22"/>
          <w:szCs w:val="22"/>
        </w:rPr>
        <w:t>of education</w:t>
      </w:r>
      <w:r w:rsidRPr="00AA39B5">
        <w:rPr>
          <w:rFonts w:ascii="Times New Roman" w:eastAsia="PMingLiU" w:hAnsi="Times New Roman"/>
          <w:sz w:val="22"/>
          <w:szCs w:val="22"/>
        </w:rPr>
        <w:t>.</w:t>
      </w:r>
    </w:p>
    <w:p w14:paraId="3B7B20EF" w14:textId="77777777" w:rsidR="00354C6E" w:rsidRPr="00AA39B5" w:rsidRDefault="00354C6E" w:rsidP="00D47410">
      <w:pPr>
        <w:spacing w:line="276" w:lineRule="auto"/>
        <w:rPr>
          <w:rFonts w:ascii="Times New Roman" w:eastAsia="PMingLiU" w:hAnsi="Times New Roman"/>
          <w:sz w:val="22"/>
          <w:szCs w:val="22"/>
        </w:rPr>
      </w:pPr>
    </w:p>
    <w:p w14:paraId="7DAB3501" w14:textId="77777777" w:rsidR="005564D2" w:rsidRPr="00AA39B5" w:rsidRDefault="005564D2" w:rsidP="00D47410">
      <w:pPr>
        <w:spacing w:line="276" w:lineRule="auto"/>
        <w:jc w:val="both"/>
        <w:rPr>
          <w:rFonts w:ascii="Times New Roman" w:eastAsia="PMingLiU" w:hAnsi="Times New Roman"/>
          <w:sz w:val="22"/>
          <w:szCs w:val="22"/>
        </w:rPr>
      </w:pPr>
      <w:r w:rsidRPr="00AA39B5">
        <w:rPr>
          <w:rFonts w:ascii="Times New Roman" w:eastAsia="PMingLiU" w:hAnsi="Times New Roman"/>
          <w:sz w:val="22"/>
          <w:szCs w:val="22"/>
        </w:rPr>
        <w:t>Enhancing community’s awareness towards, preventi</w:t>
      </w:r>
      <w:r w:rsidR="00354C6E" w:rsidRPr="00AA39B5">
        <w:rPr>
          <w:rFonts w:ascii="Times New Roman" w:eastAsia="PMingLiU" w:hAnsi="Times New Roman"/>
          <w:sz w:val="22"/>
          <w:szCs w:val="22"/>
        </w:rPr>
        <w:t xml:space="preserve">ve aspect of health activities, </w:t>
      </w:r>
      <w:r w:rsidRPr="00AA39B5">
        <w:rPr>
          <w:rFonts w:ascii="Times New Roman" w:eastAsia="PMingLiU" w:hAnsi="Times New Roman"/>
          <w:sz w:val="22"/>
          <w:szCs w:val="22"/>
        </w:rPr>
        <w:t xml:space="preserve">environmental sanitation etc. particularly in the education sector adult education and skill training that can have a multiplier effect in agricultural productivity and environmental protection shall deserve strong attention.Measures toward improving accessibility of the community to market and other </w:t>
      </w:r>
      <w:r w:rsidR="00354C6E" w:rsidRPr="00AA39B5">
        <w:rPr>
          <w:rFonts w:ascii="Times New Roman" w:eastAsia="PMingLiU" w:hAnsi="Times New Roman"/>
          <w:sz w:val="22"/>
          <w:szCs w:val="22"/>
        </w:rPr>
        <w:t>social services</w:t>
      </w:r>
      <w:r w:rsidRPr="00AA39B5">
        <w:rPr>
          <w:rFonts w:ascii="Times New Roman" w:eastAsia="PMingLiU" w:hAnsi="Times New Roman"/>
          <w:sz w:val="22"/>
          <w:szCs w:val="22"/>
        </w:rPr>
        <w:t xml:space="preserve"> shall be taken by construction rural feeder roads.Besides, all these measures of improving the psychological and attitudinal development </w:t>
      </w:r>
      <w:r w:rsidR="00354C6E" w:rsidRPr="00AA39B5">
        <w:rPr>
          <w:rFonts w:ascii="Times New Roman" w:eastAsia="PMingLiU" w:hAnsi="Times New Roman"/>
          <w:sz w:val="22"/>
          <w:szCs w:val="22"/>
        </w:rPr>
        <w:t>of the</w:t>
      </w:r>
      <w:r w:rsidRPr="00AA39B5">
        <w:rPr>
          <w:rFonts w:ascii="Times New Roman" w:eastAsia="PMingLiU" w:hAnsi="Times New Roman"/>
          <w:sz w:val="22"/>
          <w:szCs w:val="22"/>
        </w:rPr>
        <w:t xml:space="preserve"> community toward environmental protection environmental health, the role </w:t>
      </w:r>
      <w:r w:rsidR="00354C6E" w:rsidRPr="00AA39B5">
        <w:rPr>
          <w:rFonts w:ascii="Times New Roman" w:eastAsia="PMingLiU" w:hAnsi="Times New Roman"/>
          <w:sz w:val="22"/>
          <w:szCs w:val="22"/>
        </w:rPr>
        <w:t>of community</w:t>
      </w:r>
      <w:r w:rsidRPr="00AA39B5">
        <w:rPr>
          <w:rFonts w:ascii="Times New Roman" w:eastAsia="PMingLiU" w:hAnsi="Times New Roman"/>
          <w:sz w:val="22"/>
          <w:szCs w:val="22"/>
        </w:rPr>
        <w:t xml:space="preserve"> participation etc. It should be under taken with strong concern.</w:t>
      </w:r>
    </w:p>
    <w:p w14:paraId="2C1D72CE" w14:textId="77777777" w:rsidR="00354C6E" w:rsidRPr="00AA39B5" w:rsidRDefault="00354C6E" w:rsidP="00D47410">
      <w:pPr>
        <w:spacing w:line="276" w:lineRule="auto"/>
        <w:rPr>
          <w:rStyle w:val="SubtleReference"/>
          <w:rFonts w:ascii="Times New Roman" w:eastAsia="PMingLiU" w:hAnsi="Times New Roman"/>
          <w:sz w:val="22"/>
          <w:szCs w:val="22"/>
          <w:u w:val="none"/>
        </w:rPr>
      </w:pPr>
      <w:bookmarkStart w:id="88" w:name="_Toc366457982"/>
      <w:bookmarkStart w:id="89" w:name="_Toc477894516"/>
      <w:bookmarkStart w:id="90" w:name="_Toc14462485"/>
    </w:p>
    <w:bookmarkEnd w:id="88"/>
    <w:bookmarkEnd w:id="89"/>
    <w:bookmarkEnd w:id="90"/>
    <w:p w14:paraId="00CA2407" w14:textId="77777777" w:rsidR="00122BB1" w:rsidRPr="00AA39B5" w:rsidRDefault="00354C6E" w:rsidP="00D47410">
      <w:pPr>
        <w:spacing w:line="276" w:lineRule="auto"/>
        <w:jc w:val="both"/>
        <w:rPr>
          <w:rFonts w:ascii="Times New Roman" w:eastAsia="PMingLiU" w:hAnsi="Times New Roman"/>
          <w:b/>
          <w:sz w:val="22"/>
          <w:szCs w:val="22"/>
        </w:rPr>
      </w:pPr>
      <w:r w:rsidRPr="00B53347">
        <w:rPr>
          <w:rFonts w:ascii="Times New Roman" w:eastAsia="PMingLiU" w:hAnsi="Times New Roman"/>
          <w:b/>
          <w:sz w:val="26"/>
          <w:szCs w:val="22"/>
        </w:rPr>
        <w:t>Mineral resources</w:t>
      </w:r>
      <w:r w:rsidR="009461FF" w:rsidRPr="00B53347">
        <w:rPr>
          <w:rFonts w:ascii="Times New Roman" w:eastAsia="PMingLiU" w:hAnsi="Times New Roman"/>
          <w:b/>
          <w:sz w:val="26"/>
          <w:szCs w:val="22"/>
        </w:rPr>
        <w:t xml:space="preserve">: </w:t>
      </w:r>
      <w:r w:rsidR="009461FF" w:rsidRPr="00AA39B5">
        <w:rPr>
          <w:rFonts w:ascii="Times New Roman" w:eastAsia="PMingLiU" w:hAnsi="Times New Roman"/>
          <w:b/>
          <w:sz w:val="22"/>
          <w:szCs w:val="22"/>
        </w:rPr>
        <w:t>-</w:t>
      </w:r>
    </w:p>
    <w:p w14:paraId="65D4D631" w14:textId="77777777" w:rsidR="005564D2" w:rsidRPr="00AA39B5" w:rsidRDefault="005564D2" w:rsidP="00D47410">
      <w:pPr>
        <w:spacing w:line="276" w:lineRule="auto"/>
        <w:jc w:val="both"/>
        <w:rPr>
          <w:rFonts w:ascii="Times New Roman" w:eastAsia="PMingLiU" w:hAnsi="Times New Roman"/>
          <w:b/>
          <w:sz w:val="22"/>
          <w:szCs w:val="22"/>
        </w:rPr>
      </w:pPr>
      <w:r w:rsidRPr="00AA39B5">
        <w:rPr>
          <w:rFonts w:ascii="Times New Roman" w:eastAsia="PMingLiU" w:hAnsi="Times New Roman"/>
          <w:sz w:val="22"/>
          <w:szCs w:val="22"/>
        </w:rPr>
        <w:t xml:space="preserve">The Existence of high potential of mineral resource </w:t>
      </w:r>
      <w:r w:rsidR="009461FF" w:rsidRPr="00AA39B5">
        <w:rPr>
          <w:rFonts w:ascii="Times New Roman" w:eastAsia="PMingLiU" w:hAnsi="Times New Roman"/>
          <w:sz w:val="22"/>
          <w:szCs w:val="22"/>
        </w:rPr>
        <w:t>has</w:t>
      </w:r>
      <w:r w:rsidRPr="00AA39B5">
        <w:rPr>
          <w:rFonts w:ascii="Times New Roman" w:eastAsia="PMingLiU" w:hAnsi="Times New Roman"/>
          <w:sz w:val="22"/>
          <w:szCs w:val="22"/>
        </w:rPr>
        <w:t xml:space="preserve"> been identified. However, the exact potentials of the resource have not yet been stated in detail. Also a strategy through which these economic minerals could be utilized efficiently</w:t>
      </w:r>
      <w:r w:rsidR="00354C6E" w:rsidRPr="00AA39B5">
        <w:rPr>
          <w:rFonts w:ascii="Times New Roman" w:eastAsia="PMingLiU" w:hAnsi="Times New Roman"/>
          <w:sz w:val="22"/>
          <w:szCs w:val="22"/>
        </w:rPr>
        <w:t>;if</w:t>
      </w:r>
      <w:r w:rsidRPr="00AA39B5">
        <w:rPr>
          <w:rFonts w:ascii="Times New Roman" w:eastAsia="PMingLiU" w:hAnsi="Times New Roman"/>
          <w:sz w:val="22"/>
          <w:szCs w:val="22"/>
        </w:rPr>
        <w:t xml:space="preserve"> all the necessary attempts are exerted efficiently, the development of the existing minerals will be helpful for the advancement of the economy. In addition, it can be used for various sectors of the economy as material inputs. </w:t>
      </w:r>
    </w:p>
    <w:p w14:paraId="3129F1BD" w14:textId="77777777" w:rsidR="004E321B" w:rsidRPr="00AA39B5" w:rsidRDefault="004E321B" w:rsidP="00D47410">
      <w:pPr>
        <w:spacing w:line="276" w:lineRule="auto"/>
        <w:rPr>
          <w:rFonts w:ascii="Times New Roman" w:eastAsia="PMingLiU" w:hAnsi="Times New Roman"/>
          <w:sz w:val="22"/>
          <w:szCs w:val="22"/>
        </w:rPr>
      </w:pPr>
    </w:p>
    <w:p w14:paraId="312BC018" w14:textId="77777777" w:rsidR="00E01B34" w:rsidRPr="00AA39B5" w:rsidRDefault="004A10EB" w:rsidP="00E26BD8">
      <w:pPr>
        <w:spacing w:line="276" w:lineRule="auto"/>
        <w:jc w:val="both"/>
        <w:rPr>
          <w:rStyle w:val="Strong"/>
          <w:rFonts w:ascii="Times New Roman" w:eastAsia="PMingLiU" w:hAnsi="Times New Roman"/>
          <w:b w:val="0"/>
          <w:bCs w:val="0"/>
          <w:sz w:val="22"/>
          <w:szCs w:val="22"/>
        </w:rPr>
      </w:pPr>
      <w:r w:rsidRPr="00AA39B5">
        <w:rPr>
          <w:rFonts w:ascii="Times New Roman" w:eastAsia="PMingLiU" w:hAnsi="Times New Roman"/>
          <w:sz w:val="22"/>
          <w:szCs w:val="22"/>
        </w:rPr>
        <w:t xml:space="preserve">Generally; at East Hararge Zone </w:t>
      </w:r>
      <w:r w:rsidR="00CF5CE7" w:rsidRPr="00AA39B5">
        <w:rPr>
          <w:rFonts w:ascii="Times New Roman" w:eastAsia="PMingLiU" w:hAnsi="Times New Roman"/>
          <w:sz w:val="22"/>
          <w:szCs w:val="22"/>
        </w:rPr>
        <w:t xml:space="preserve">to improved the population development and live satabilities done by concerned boy like; </w:t>
      </w:r>
      <w:r w:rsidR="000961CD" w:rsidRPr="00AA39B5">
        <w:rPr>
          <w:rStyle w:val="Strong"/>
          <w:rFonts w:ascii="Times New Roman" w:hAnsi="Times New Roman"/>
          <w:b w:val="0"/>
          <w:sz w:val="22"/>
          <w:szCs w:val="22"/>
        </w:rPr>
        <w:t>Promotion of Tourism Industry both at major basins type,</w:t>
      </w:r>
      <w:r w:rsidR="00E26BD8" w:rsidRPr="00AA39B5">
        <w:rPr>
          <w:rStyle w:val="Strong"/>
          <w:rFonts w:ascii="Times New Roman" w:eastAsia="PMingLiU" w:hAnsi="Times New Roman"/>
          <w:b w:val="0"/>
          <w:bCs w:val="0"/>
          <w:sz w:val="22"/>
          <w:szCs w:val="22"/>
        </w:rPr>
        <w:t xml:space="preserve"> </w:t>
      </w:r>
      <w:r w:rsidR="000961CD" w:rsidRPr="00AA39B5">
        <w:rPr>
          <w:rStyle w:val="Strong"/>
          <w:rFonts w:ascii="Times New Roman" w:hAnsi="Times New Roman"/>
          <w:b w:val="0"/>
          <w:sz w:val="22"/>
          <w:szCs w:val="22"/>
        </w:rPr>
        <w:t xml:space="preserve">Both natural and Socio-economic </w:t>
      </w:r>
      <w:r w:rsidR="0057751D" w:rsidRPr="00AA39B5">
        <w:rPr>
          <w:rStyle w:val="Strong"/>
          <w:rFonts w:ascii="Times New Roman" w:hAnsi="Times New Roman"/>
          <w:b w:val="0"/>
          <w:sz w:val="22"/>
          <w:szCs w:val="22"/>
        </w:rPr>
        <w:t xml:space="preserve">problems </w:t>
      </w:r>
      <w:r w:rsidR="000961CD" w:rsidRPr="00AA39B5">
        <w:rPr>
          <w:rStyle w:val="Strong"/>
          <w:rFonts w:ascii="Times New Roman" w:hAnsi="Times New Roman"/>
          <w:b w:val="0"/>
          <w:sz w:val="22"/>
          <w:szCs w:val="22"/>
        </w:rPr>
        <w:t>sources need to be resolved through proper management consideration and sustainable development.</w:t>
      </w:r>
      <w:r w:rsidR="00E26BD8" w:rsidRPr="00AA39B5">
        <w:rPr>
          <w:rStyle w:val="Strong"/>
          <w:rFonts w:ascii="Times New Roman" w:eastAsia="PMingLiU" w:hAnsi="Times New Roman"/>
          <w:b w:val="0"/>
          <w:bCs w:val="0"/>
          <w:sz w:val="22"/>
          <w:szCs w:val="22"/>
        </w:rPr>
        <w:t xml:space="preserve"> </w:t>
      </w:r>
    </w:p>
    <w:p w14:paraId="767529CA" w14:textId="77777777" w:rsidR="00E01B34" w:rsidRPr="00AA39B5" w:rsidRDefault="00E01B34" w:rsidP="00E26BD8">
      <w:pPr>
        <w:spacing w:line="276" w:lineRule="auto"/>
        <w:jc w:val="both"/>
        <w:rPr>
          <w:rStyle w:val="Strong"/>
          <w:rFonts w:ascii="Times New Roman" w:eastAsia="PMingLiU" w:hAnsi="Times New Roman"/>
          <w:b w:val="0"/>
          <w:bCs w:val="0"/>
          <w:sz w:val="22"/>
          <w:szCs w:val="22"/>
        </w:rPr>
      </w:pPr>
    </w:p>
    <w:p w14:paraId="07D118C2" w14:textId="77777777" w:rsidR="0057751D" w:rsidRPr="00AA39B5" w:rsidRDefault="000961CD" w:rsidP="00E26BD8">
      <w:pPr>
        <w:spacing w:line="276" w:lineRule="auto"/>
        <w:jc w:val="both"/>
        <w:rPr>
          <w:rFonts w:ascii="Times New Roman" w:eastAsia="PMingLiU" w:hAnsi="Times New Roman"/>
          <w:sz w:val="22"/>
          <w:szCs w:val="22"/>
        </w:rPr>
      </w:pPr>
      <w:r w:rsidRPr="00AA39B5">
        <w:rPr>
          <w:rStyle w:val="Strong"/>
          <w:rFonts w:ascii="Times New Roman" w:hAnsi="Times New Roman"/>
          <w:b w:val="0"/>
          <w:sz w:val="22"/>
          <w:szCs w:val="22"/>
        </w:rPr>
        <w:t>Proper resource management and utilization of recourses that found in the Zone/district</w:t>
      </w:r>
      <w:r w:rsidR="00E26BD8" w:rsidRPr="00AA39B5">
        <w:rPr>
          <w:rStyle w:val="Strong"/>
          <w:rFonts w:ascii="Times New Roman" w:hAnsi="Times New Roman"/>
          <w:b w:val="0"/>
          <w:sz w:val="22"/>
          <w:szCs w:val="22"/>
        </w:rPr>
        <w:t xml:space="preserve">, </w:t>
      </w:r>
      <w:r w:rsidRPr="00AA39B5">
        <w:rPr>
          <w:rStyle w:val="Strong"/>
          <w:rFonts w:ascii="Times New Roman" w:hAnsi="Times New Roman"/>
          <w:b w:val="0"/>
          <w:sz w:val="22"/>
          <w:szCs w:val="22"/>
        </w:rPr>
        <w:t>By multiplying improved seeds on farmers plot,</w:t>
      </w:r>
      <w:r w:rsidR="00E26BD8" w:rsidRPr="00AA39B5">
        <w:rPr>
          <w:rStyle w:val="Strong"/>
          <w:rFonts w:ascii="Times New Roman" w:eastAsia="PMingLiU" w:hAnsi="Times New Roman"/>
          <w:b w:val="0"/>
          <w:bCs w:val="0"/>
          <w:sz w:val="22"/>
          <w:szCs w:val="22"/>
        </w:rPr>
        <w:t xml:space="preserve"> </w:t>
      </w:r>
      <w:r w:rsidRPr="00AA39B5">
        <w:rPr>
          <w:rStyle w:val="Strong"/>
          <w:rFonts w:ascii="Times New Roman" w:hAnsi="Times New Roman"/>
          <w:b w:val="0"/>
          <w:sz w:val="22"/>
          <w:szCs w:val="22"/>
        </w:rPr>
        <w:t>Introducing modern Livestock feed,</w:t>
      </w:r>
      <w:r w:rsidR="00E26BD8" w:rsidRPr="00AA39B5">
        <w:rPr>
          <w:rStyle w:val="Strong"/>
          <w:rFonts w:ascii="Times New Roman" w:eastAsia="PMingLiU" w:hAnsi="Times New Roman"/>
          <w:b w:val="0"/>
          <w:bCs w:val="0"/>
          <w:sz w:val="22"/>
          <w:szCs w:val="22"/>
        </w:rPr>
        <w:t xml:space="preserve"> </w:t>
      </w:r>
      <w:r w:rsidRPr="00AA39B5">
        <w:rPr>
          <w:rStyle w:val="Strong"/>
          <w:rFonts w:ascii="Times New Roman" w:hAnsi="Times New Roman"/>
          <w:b w:val="0"/>
          <w:sz w:val="22"/>
          <w:szCs w:val="22"/>
        </w:rPr>
        <w:t>Strengthening water shade management,</w:t>
      </w:r>
      <w:r w:rsidR="00E26BD8" w:rsidRPr="00AA39B5">
        <w:rPr>
          <w:rStyle w:val="Strong"/>
          <w:rFonts w:ascii="Times New Roman" w:eastAsia="PMingLiU" w:hAnsi="Times New Roman"/>
          <w:b w:val="0"/>
          <w:bCs w:val="0"/>
          <w:sz w:val="22"/>
          <w:szCs w:val="22"/>
        </w:rPr>
        <w:t xml:space="preserve"> </w:t>
      </w:r>
      <w:r w:rsidRPr="00AA39B5">
        <w:rPr>
          <w:rStyle w:val="Strong"/>
          <w:rFonts w:ascii="Times New Roman" w:hAnsi="Times New Roman"/>
          <w:b w:val="0"/>
          <w:sz w:val="22"/>
          <w:szCs w:val="22"/>
        </w:rPr>
        <w:t>Concerned body must give attention to make the research how to control the expansion of different prob</w:t>
      </w:r>
      <w:r w:rsidR="00E26BD8" w:rsidRPr="00AA39B5">
        <w:rPr>
          <w:rStyle w:val="Strong"/>
          <w:rFonts w:ascii="Times New Roman" w:hAnsi="Times New Roman"/>
          <w:b w:val="0"/>
          <w:sz w:val="22"/>
          <w:szCs w:val="22"/>
        </w:rPr>
        <w:t xml:space="preserve">lems and must solve on a time and </w:t>
      </w:r>
      <w:r w:rsidR="0057751D" w:rsidRPr="00AA39B5">
        <w:rPr>
          <w:rStyle w:val="Strong"/>
          <w:rFonts w:ascii="Times New Roman" w:hAnsi="Times New Roman"/>
          <w:b w:val="0"/>
          <w:sz w:val="22"/>
          <w:szCs w:val="22"/>
        </w:rPr>
        <w:t>Conducting applied research that would enable to mitigate the Zone/at Wereda level existing major problem.</w:t>
      </w:r>
    </w:p>
    <w:p w14:paraId="7BAF6D04" w14:textId="77777777" w:rsidR="00B22F87" w:rsidRPr="00AA39B5" w:rsidRDefault="00B22F87" w:rsidP="00D47410">
      <w:pPr>
        <w:spacing w:line="276" w:lineRule="auto"/>
        <w:jc w:val="both"/>
        <w:rPr>
          <w:rFonts w:ascii="Times New Roman" w:hAnsi="Times New Roman"/>
          <w:b/>
          <w:sz w:val="22"/>
          <w:szCs w:val="22"/>
        </w:rPr>
      </w:pPr>
    </w:p>
    <w:p w14:paraId="13F6288B" w14:textId="77777777" w:rsidR="000961CD" w:rsidRPr="00AA39B5" w:rsidRDefault="000961CD" w:rsidP="00D47410">
      <w:pPr>
        <w:spacing w:line="276" w:lineRule="auto"/>
        <w:jc w:val="both"/>
        <w:rPr>
          <w:rFonts w:ascii="Times New Roman" w:hAnsi="Times New Roman"/>
          <w:b/>
          <w:sz w:val="22"/>
          <w:szCs w:val="22"/>
        </w:rPr>
      </w:pPr>
      <w:r w:rsidRPr="00B53347">
        <w:rPr>
          <w:rFonts w:ascii="Times New Roman" w:hAnsi="Times New Roman"/>
          <w:b/>
          <w:sz w:val="26"/>
          <w:szCs w:val="22"/>
        </w:rPr>
        <w:t>Summary and Conclusion: -</w:t>
      </w:r>
      <w:r w:rsidRPr="00AA39B5">
        <w:rPr>
          <w:rFonts w:ascii="Times New Roman" w:hAnsi="Times New Roman"/>
          <w:b/>
          <w:sz w:val="22"/>
          <w:szCs w:val="22"/>
        </w:rPr>
        <w:t xml:space="preserve"> </w:t>
      </w:r>
    </w:p>
    <w:p w14:paraId="657E1A29" w14:textId="77777777" w:rsidR="000961CD" w:rsidRPr="00AA39B5" w:rsidRDefault="000961CD" w:rsidP="00D47410">
      <w:pPr>
        <w:spacing w:line="276" w:lineRule="auto"/>
        <w:jc w:val="both"/>
        <w:rPr>
          <w:rFonts w:ascii="Times New Roman" w:hAnsi="Times New Roman"/>
          <w:b/>
          <w:sz w:val="22"/>
          <w:szCs w:val="22"/>
        </w:rPr>
      </w:pPr>
      <w:r w:rsidRPr="00AA39B5">
        <w:rPr>
          <w:rFonts w:ascii="Times New Roman" w:hAnsi="Times New Roman"/>
          <w:sz w:val="22"/>
          <w:szCs w:val="22"/>
        </w:rPr>
        <w:t xml:space="preserve">For proper planning and formulation of the </w:t>
      </w:r>
      <w:r w:rsidRPr="00AA39B5">
        <w:rPr>
          <w:rFonts w:ascii="Times New Roman" w:hAnsi="Times New Roman"/>
          <w:b/>
          <w:sz w:val="22"/>
          <w:szCs w:val="22"/>
        </w:rPr>
        <w:t>East Hararge Zone</w:t>
      </w:r>
      <w:r w:rsidRPr="00AA39B5">
        <w:rPr>
          <w:rFonts w:ascii="Times New Roman" w:hAnsi="Times New Roman"/>
          <w:sz w:val="22"/>
          <w:szCs w:val="22"/>
        </w:rPr>
        <w:t xml:space="preserve"> economic development policy provision of basic information on various resource potentials and constraints for development prospects is a prerequisite. Above all, geographic information systems, and methods of appraisal of the distribution and potential of resources are to be decisive for development planning, particularly for elucidate / brief of the existing spatial pattern, the trend of development and what ought to be developed. In considering the above underlying principles and upon the mandate given to our office has prepared the physical geography of the Administrative for</w:t>
      </w:r>
      <w:r w:rsidRPr="00AA39B5">
        <w:rPr>
          <w:rFonts w:ascii="Times New Roman" w:hAnsi="Times New Roman"/>
          <w:b/>
          <w:sz w:val="22"/>
          <w:szCs w:val="22"/>
        </w:rPr>
        <w:t xml:space="preserve"> East Hararge Zone</w:t>
      </w:r>
      <w:r w:rsidRPr="00AA39B5">
        <w:rPr>
          <w:rFonts w:ascii="Times New Roman" w:hAnsi="Times New Roman"/>
          <w:sz w:val="22"/>
          <w:szCs w:val="22"/>
        </w:rPr>
        <w:t>. The rationale behind this undertaking is the present an overview of the zonal natural resources to be of value for researchers, planners and policy makers.</w:t>
      </w:r>
    </w:p>
    <w:p w14:paraId="31BE838B" w14:textId="77777777" w:rsidR="00662B8A" w:rsidRPr="00AA39B5" w:rsidRDefault="00662B8A" w:rsidP="00D47410">
      <w:pPr>
        <w:spacing w:line="276" w:lineRule="auto"/>
        <w:rPr>
          <w:rFonts w:ascii="Times New Roman" w:eastAsiaTheme="minorHAnsi" w:hAnsi="Times New Roman"/>
          <w:sz w:val="22"/>
          <w:szCs w:val="22"/>
        </w:rPr>
      </w:pPr>
    </w:p>
    <w:sectPr w:rsidR="00662B8A" w:rsidRPr="00AA39B5" w:rsidSect="00B12DC2">
      <w:pgSz w:w="12240" w:h="15840"/>
      <w:pgMar w:top="810" w:right="1440" w:bottom="720" w:left="1620" w:header="706" w:footer="706" w:gutter="0"/>
      <w:pgNumType w:chapStyle="1"/>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8" w:author="user" w:date="2021-11-22T04:10:00Z" w:initials="u">
    <w:p w14:paraId="14C06802" w14:textId="77777777" w:rsidR="00385541" w:rsidRDefault="00385541">
      <w:pPr>
        <w:pStyle w:val="CommentText"/>
      </w:pPr>
      <w:r>
        <w:rPr>
          <w:rStyle w:val="CommentReference"/>
        </w:rPr>
        <w:annotationRef/>
      </w:r>
    </w:p>
    <w:p w14:paraId="3462E1FB" w14:textId="77777777" w:rsidR="00385541" w:rsidRDefault="00385541">
      <w:pPr>
        <w:pStyle w:val="CommentText"/>
      </w:pPr>
    </w:p>
    <w:p w14:paraId="50841813" w14:textId="77777777" w:rsidR="00385541" w:rsidRPr="00AC239C" w:rsidRDefault="00385541">
      <w:pPr>
        <w:pStyle w:val="CommentText"/>
        <w:rPr>
          <w:b/>
          <w:sz w:val="96"/>
          <w:szCs w:val="96"/>
        </w:rPr>
      </w:pPr>
      <w:r w:rsidRPr="00AC239C">
        <w:rPr>
          <w:b/>
          <w:sz w:val="96"/>
          <w:szCs w:val="96"/>
          <w:highlight w:val="yellow"/>
        </w:rPr>
        <w:t xml:space="preserve">Bali’nii Godinaa akkaa ragaa GIS tti  kan agarsisuu Km2 </w:t>
      </w:r>
      <w:r w:rsidRPr="00AC239C">
        <w:rPr>
          <w:b/>
          <w:color w:val="FF0000"/>
          <w:sz w:val="96"/>
          <w:szCs w:val="96"/>
          <w:highlight w:val="yellow"/>
        </w:rPr>
        <w:t>26,311</w:t>
      </w:r>
      <w:r w:rsidRPr="00AC239C">
        <w:rPr>
          <w:b/>
          <w:sz w:val="96"/>
          <w:szCs w:val="96"/>
          <w:highlight w:val="yellow"/>
        </w:rPr>
        <w:t xml:space="preserve"> jedhaa  garagrumaa qabaa akkaami walii hinsimuu</w:t>
      </w:r>
      <w:r w:rsidRPr="00AC239C">
        <w:rPr>
          <w:b/>
          <w:sz w:val="96"/>
          <w:szCs w:val="96"/>
        </w:rPr>
        <w:t xml:space="preserve"> </w:t>
      </w:r>
    </w:p>
  </w:comment>
  <w:comment w:id="13" w:author="user" w:date="2021-11-24T23:03:00Z" w:initials="u">
    <w:p w14:paraId="769C6C16" w14:textId="77777777" w:rsidR="00385541" w:rsidRDefault="00385541">
      <w:pPr>
        <w:pStyle w:val="CommentText"/>
      </w:pPr>
      <w:r>
        <w:rPr>
          <w:rStyle w:val="CommentReference"/>
        </w:rPr>
        <w:annotationRef/>
      </w:r>
    </w:p>
    <w:p w14:paraId="69EB8A5D" w14:textId="77777777" w:rsidR="00385541" w:rsidRDefault="00385541">
      <w:pPr>
        <w:pStyle w:val="CommentText"/>
      </w:pPr>
      <w:r w:rsidRPr="006A5524">
        <w:rPr>
          <w:b/>
          <w:sz w:val="96"/>
          <w:szCs w:val="96"/>
          <w:highlight w:val="yellow"/>
        </w:rPr>
        <w:t>Ragaa GIS Walii  hinsimuu</w:t>
      </w:r>
    </w:p>
  </w:comment>
  <w:comment w:id="14" w:author="user" w:date="2021-11-24T23:03:00Z" w:initials="u">
    <w:p w14:paraId="0C281417" w14:textId="77777777" w:rsidR="00385541" w:rsidRDefault="00385541">
      <w:pPr>
        <w:pStyle w:val="CommentText"/>
      </w:pPr>
      <w:r>
        <w:rPr>
          <w:rStyle w:val="CommentReference"/>
        </w:rPr>
        <w:annotationRef/>
      </w:r>
    </w:p>
    <w:p w14:paraId="789764F5" w14:textId="77777777" w:rsidR="00385541" w:rsidRDefault="00385541">
      <w:pPr>
        <w:pStyle w:val="CommentText"/>
      </w:pPr>
      <w:r w:rsidRPr="006A5524">
        <w:rPr>
          <w:b/>
          <w:sz w:val="96"/>
          <w:szCs w:val="96"/>
          <w:highlight w:val="yellow"/>
        </w:rPr>
        <w:t>Ragaa GIS Walii  hinsimuu</w:t>
      </w:r>
    </w:p>
  </w:comment>
  <w:comment w:id="26" w:author="user" w:date="2021-11-24T23:01:00Z" w:initials="u">
    <w:p w14:paraId="63090A75" w14:textId="77777777" w:rsidR="00385541" w:rsidRDefault="00385541">
      <w:pPr>
        <w:pStyle w:val="CommentText"/>
      </w:pPr>
      <w:r>
        <w:rPr>
          <w:rStyle w:val="CommentReference"/>
        </w:rPr>
        <w:annotationRef/>
      </w:r>
    </w:p>
    <w:p w14:paraId="6CE3034B" w14:textId="77777777" w:rsidR="00385541" w:rsidRDefault="00385541">
      <w:pPr>
        <w:pStyle w:val="CommentText"/>
      </w:pPr>
    </w:p>
    <w:p w14:paraId="5C023773" w14:textId="77777777" w:rsidR="00385541" w:rsidRPr="00A53DDD" w:rsidRDefault="00385541">
      <w:pPr>
        <w:pStyle w:val="CommentText"/>
        <w:rPr>
          <w:b/>
          <w:sz w:val="96"/>
          <w:szCs w:val="96"/>
        </w:rPr>
      </w:pPr>
      <w:r w:rsidRPr="00A53DDD">
        <w:rPr>
          <w:b/>
          <w:sz w:val="96"/>
          <w:szCs w:val="96"/>
          <w:highlight w:val="yellow"/>
        </w:rPr>
        <w:t xml:space="preserve">Ragaa GIS waliin walii hin </w:t>
      </w:r>
      <w:r w:rsidRPr="00EF5D7C">
        <w:rPr>
          <w:b/>
          <w:sz w:val="96"/>
          <w:szCs w:val="96"/>
          <w:highlight w:val="yellow"/>
        </w:rPr>
        <w:t xml:space="preserve">simuuu Km2  </w:t>
      </w:r>
      <w:r w:rsidRPr="00EF5D7C">
        <w:rPr>
          <w:b/>
          <w:color w:val="FF0000"/>
          <w:sz w:val="96"/>
          <w:szCs w:val="96"/>
          <w:highlight w:val="yellow"/>
        </w:rPr>
        <w:t>26,311</w:t>
      </w:r>
    </w:p>
  </w:comment>
  <w:comment w:id="27" w:author="user" w:date="2021-11-29T20:57:00Z" w:initials="u">
    <w:p w14:paraId="5C16237F" w14:textId="77777777" w:rsidR="00385541" w:rsidRDefault="00385541" w:rsidP="009F7CF8">
      <w:pPr>
        <w:pStyle w:val="CommentText"/>
        <w:shd w:val="clear" w:color="auto" w:fill="C6D9F1" w:themeFill="text2" w:themeFillTint="33"/>
      </w:pPr>
      <w:r>
        <w:rPr>
          <w:rStyle w:val="CommentReference"/>
        </w:rPr>
        <w:annotationRef/>
      </w:r>
    </w:p>
    <w:p w14:paraId="585CAE7B" w14:textId="77777777" w:rsidR="00385541" w:rsidRDefault="00385541">
      <w:pPr>
        <w:pStyle w:val="CommentText"/>
      </w:pPr>
    </w:p>
    <w:p w14:paraId="769E7B5F" w14:textId="77777777" w:rsidR="00385541" w:rsidRPr="00244238" w:rsidRDefault="00385541">
      <w:pPr>
        <w:pStyle w:val="CommentText"/>
        <w:rPr>
          <w:b/>
          <w:sz w:val="144"/>
          <w:szCs w:val="144"/>
        </w:rPr>
      </w:pPr>
      <w:r w:rsidRPr="00244238">
        <w:rPr>
          <w:b/>
          <w:sz w:val="144"/>
          <w:szCs w:val="144"/>
        </w:rPr>
        <w:t xml:space="preserve"> </w:t>
      </w:r>
      <w:r w:rsidRPr="00244238">
        <w:rPr>
          <w:b/>
          <w:sz w:val="144"/>
          <w:szCs w:val="144"/>
          <w:highlight w:val="yellow"/>
        </w:rPr>
        <w:t>Meqaa gara meqatti hiratee ??? ragaan isaa haa ibsamuu</w:t>
      </w:r>
      <w:r w:rsidRPr="00244238">
        <w:rPr>
          <w:b/>
          <w:sz w:val="144"/>
          <w:szCs w:val="144"/>
        </w:rPr>
        <w:t xml:space="preserve"> </w:t>
      </w:r>
    </w:p>
  </w:comment>
  <w:comment w:id="29" w:author="user" w:date="2021-11-29T20:54:00Z" w:initials="u">
    <w:p w14:paraId="38EFF1C9" w14:textId="77777777" w:rsidR="00385541" w:rsidRDefault="00385541">
      <w:pPr>
        <w:pStyle w:val="CommentText"/>
      </w:pPr>
      <w:r>
        <w:rPr>
          <w:rStyle w:val="CommentReference"/>
        </w:rPr>
        <w:annotationRef/>
      </w:r>
    </w:p>
    <w:p w14:paraId="681B72AD" w14:textId="77777777" w:rsidR="00385541" w:rsidRDefault="00385541">
      <w:pPr>
        <w:pStyle w:val="CommentText"/>
        <w:rPr>
          <w:b/>
          <w:sz w:val="96"/>
          <w:szCs w:val="96"/>
        </w:rPr>
      </w:pPr>
      <w:r w:rsidRPr="00590C25">
        <w:rPr>
          <w:b/>
          <w:sz w:val="96"/>
          <w:szCs w:val="96"/>
        </w:rPr>
        <w:t xml:space="preserve"> </w:t>
      </w:r>
      <w:r w:rsidRPr="00590C25">
        <w:rPr>
          <w:b/>
          <w:sz w:val="96"/>
          <w:szCs w:val="96"/>
          <w:highlight w:val="yellow"/>
        </w:rPr>
        <w:t xml:space="preserve">Bai’nii Gandoota Badiyaa akka ragaa GIS tti </w:t>
      </w:r>
      <w:r w:rsidRPr="00590C25">
        <w:rPr>
          <w:b/>
          <w:color w:val="FF0000"/>
          <w:sz w:val="96"/>
          <w:szCs w:val="96"/>
          <w:highlight w:val="yellow"/>
        </w:rPr>
        <w:t xml:space="preserve">541 </w:t>
      </w:r>
      <w:r w:rsidRPr="00590C25">
        <w:rPr>
          <w:b/>
          <w:sz w:val="96"/>
          <w:szCs w:val="96"/>
          <w:highlight w:val="yellow"/>
        </w:rPr>
        <w:t>jedhaa akkaanii walii hinsimuu ?????</w:t>
      </w:r>
    </w:p>
    <w:p w14:paraId="000B3BB5" w14:textId="77777777" w:rsidR="00385541" w:rsidRDefault="00385541">
      <w:pPr>
        <w:pStyle w:val="CommentText"/>
        <w:rPr>
          <w:b/>
          <w:sz w:val="96"/>
          <w:szCs w:val="96"/>
        </w:rPr>
      </w:pPr>
    </w:p>
    <w:p w14:paraId="49FE2E99" w14:textId="77777777" w:rsidR="00385541" w:rsidRPr="00590C25" w:rsidRDefault="00385541">
      <w:pPr>
        <w:pStyle w:val="CommentText"/>
        <w:rPr>
          <w:b/>
          <w:sz w:val="96"/>
          <w:szCs w:val="96"/>
        </w:rPr>
      </w:pPr>
      <w:r>
        <w:rPr>
          <w:b/>
          <w:sz w:val="96"/>
          <w:szCs w:val="96"/>
        </w:rPr>
        <w:t xml:space="preserve">Akka qabatamaa jirun FTC tokko gandaa tokko yeroo ta’u </w:t>
      </w:r>
    </w:p>
  </w:comment>
  <w:comment w:id="32" w:author="user" w:date="2021-11-22T04:19:00Z" w:initials="u">
    <w:p w14:paraId="374E84FE" w14:textId="77777777" w:rsidR="00385541" w:rsidRDefault="00385541">
      <w:pPr>
        <w:pStyle w:val="CommentText"/>
      </w:pPr>
      <w:r>
        <w:rPr>
          <w:rStyle w:val="CommentReference"/>
        </w:rPr>
        <w:annotationRef/>
      </w:r>
    </w:p>
    <w:p w14:paraId="5A50CA7B" w14:textId="77777777" w:rsidR="00385541" w:rsidRDefault="00385541">
      <w:pPr>
        <w:pStyle w:val="CommentText"/>
      </w:pPr>
    </w:p>
    <w:p w14:paraId="6874B217" w14:textId="77777777" w:rsidR="00385541" w:rsidRPr="006A5524" w:rsidRDefault="00385541">
      <w:pPr>
        <w:pStyle w:val="CommentText"/>
        <w:rPr>
          <w:b/>
          <w:sz w:val="96"/>
          <w:szCs w:val="96"/>
        </w:rPr>
      </w:pPr>
      <w:r w:rsidRPr="006A5524">
        <w:rPr>
          <w:b/>
          <w:sz w:val="96"/>
          <w:szCs w:val="96"/>
          <w:highlight w:val="yellow"/>
        </w:rPr>
        <w:t>Ragaa GIS Walii  hinsimuu</w:t>
      </w:r>
    </w:p>
  </w:comment>
  <w:comment w:id="34" w:author="user" w:date="2021-11-24T23:48:00Z" w:initials="u">
    <w:p w14:paraId="5FE0FB4A" w14:textId="77777777" w:rsidR="00385541" w:rsidRDefault="00385541">
      <w:pPr>
        <w:pStyle w:val="CommentText"/>
      </w:pPr>
      <w:r>
        <w:rPr>
          <w:rStyle w:val="CommentReference"/>
        </w:rPr>
        <w:annotationRef/>
      </w:r>
    </w:p>
    <w:p w14:paraId="5515250A" w14:textId="77777777" w:rsidR="00385541" w:rsidRPr="008B0875" w:rsidRDefault="00385541">
      <w:pPr>
        <w:pStyle w:val="CommentText"/>
        <w:rPr>
          <w:b/>
          <w:sz w:val="144"/>
          <w:szCs w:val="144"/>
        </w:rPr>
      </w:pPr>
      <w:r w:rsidRPr="008B0875">
        <w:rPr>
          <w:b/>
          <w:sz w:val="144"/>
          <w:szCs w:val="144"/>
          <w:highlight w:val="yellow"/>
        </w:rPr>
        <w:t xml:space="preserve">Ragaan akka walii galattii Qonnaa ta’a jedhamee ragaa table  12  irra  jiruu  </w:t>
      </w:r>
      <w:r w:rsidRPr="008B0875">
        <w:rPr>
          <w:b/>
          <w:color w:val="FF0000"/>
          <w:sz w:val="144"/>
          <w:szCs w:val="144"/>
          <w:highlight w:val="yellow"/>
        </w:rPr>
        <w:t>330,647</w:t>
      </w:r>
      <w:r w:rsidRPr="008B0875">
        <w:rPr>
          <w:b/>
          <w:sz w:val="144"/>
          <w:szCs w:val="144"/>
          <w:highlight w:val="yellow"/>
        </w:rPr>
        <w:t xml:space="preserve"> kun imoo  kana jedha akkamii walii hin simuu</w:t>
      </w:r>
    </w:p>
  </w:comment>
  <w:comment w:id="35" w:author="user" w:date="2021-11-22T04:22:00Z" w:initials="u">
    <w:p w14:paraId="273AE4B3" w14:textId="77777777" w:rsidR="00385541" w:rsidRDefault="00385541">
      <w:pPr>
        <w:pStyle w:val="CommentText"/>
      </w:pPr>
      <w:r>
        <w:rPr>
          <w:rStyle w:val="CommentReference"/>
        </w:rPr>
        <w:annotationRef/>
      </w:r>
    </w:p>
    <w:p w14:paraId="1964685E" w14:textId="77777777" w:rsidR="00385541" w:rsidRDefault="00385541">
      <w:pPr>
        <w:pStyle w:val="CommentText"/>
      </w:pPr>
    </w:p>
    <w:p w14:paraId="3C04A09C" w14:textId="77777777" w:rsidR="00385541" w:rsidRPr="0082584A" w:rsidRDefault="00385541">
      <w:pPr>
        <w:pStyle w:val="CommentText"/>
        <w:rPr>
          <w:b/>
          <w:sz w:val="96"/>
          <w:szCs w:val="96"/>
        </w:rPr>
      </w:pPr>
      <w:r w:rsidRPr="0082584A">
        <w:rPr>
          <w:b/>
          <w:sz w:val="96"/>
          <w:szCs w:val="96"/>
        </w:rPr>
        <w:t xml:space="preserve"> </w:t>
      </w:r>
      <w:r w:rsidRPr="0082584A">
        <w:rPr>
          <w:b/>
          <w:sz w:val="96"/>
          <w:szCs w:val="96"/>
          <w:highlight w:val="yellow"/>
        </w:rPr>
        <w:t xml:space="preserve">Ragaan itti fayyadaama lafaa agrsisuu fi kun walii hin simuu  </w:t>
      </w:r>
      <w:r w:rsidRPr="0082584A">
        <w:rPr>
          <w:b/>
          <w:color w:val="FF0000"/>
          <w:sz w:val="96"/>
          <w:szCs w:val="96"/>
          <w:highlight w:val="yellow"/>
        </w:rPr>
        <w:t xml:space="preserve">330,600 </w:t>
      </w:r>
      <w:r w:rsidRPr="0082584A">
        <w:rPr>
          <w:b/>
          <w:sz w:val="96"/>
          <w:szCs w:val="96"/>
          <w:highlight w:val="yellow"/>
        </w:rPr>
        <w:t>jedhaa  ????</w:t>
      </w:r>
    </w:p>
  </w:comment>
  <w:comment w:id="45" w:author="user" w:date="2021-11-25T01:22:00Z" w:initials="u">
    <w:p w14:paraId="18925EEF" w14:textId="77777777" w:rsidR="00385541" w:rsidRDefault="00385541">
      <w:pPr>
        <w:pStyle w:val="CommentText"/>
      </w:pPr>
      <w:r>
        <w:rPr>
          <w:rStyle w:val="CommentReference"/>
        </w:rPr>
        <w:annotationRef/>
      </w:r>
    </w:p>
    <w:p w14:paraId="4250BDA2" w14:textId="77777777" w:rsidR="00385541" w:rsidRDefault="00385541">
      <w:pPr>
        <w:pStyle w:val="CommentText"/>
        <w:rPr>
          <w:b/>
          <w:sz w:val="144"/>
          <w:szCs w:val="144"/>
          <w:highlight w:val="yellow"/>
        </w:rPr>
      </w:pPr>
    </w:p>
    <w:p w14:paraId="2E87BC48" w14:textId="77777777" w:rsidR="00385541" w:rsidRDefault="00385541">
      <w:pPr>
        <w:pStyle w:val="CommentText"/>
        <w:rPr>
          <w:b/>
          <w:sz w:val="144"/>
          <w:szCs w:val="144"/>
        </w:rPr>
      </w:pPr>
      <w:r w:rsidRPr="007C1D6A">
        <w:rPr>
          <w:b/>
          <w:sz w:val="144"/>
          <w:szCs w:val="144"/>
          <w:highlight w:val="yellow"/>
        </w:rPr>
        <w:t>Ragaan kun hagaam qabatamadha Waggaa tokko keessatti adda adduuman jiru ba’ee walirra fagaata ????</w:t>
      </w:r>
    </w:p>
    <w:p w14:paraId="284ED420" w14:textId="77777777" w:rsidR="00385541" w:rsidRDefault="00385541">
      <w:pPr>
        <w:pStyle w:val="CommentText"/>
        <w:rPr>
          <w:b/>
          <w:sz w:val="144"/>
          <w:szCs w:val="144"/>
        </w:rPr>
      </w:pPr>
    </w:p>
    <w:p w14:paraId="732C8B6A" w14:textId="77777777" w:rsidR="00385541" w:rsidRPr="007C1D6A" w:rsidRDefault="00385541">
      <w:pPr>
        <w:pStyle w:val="CommentText"/>
        <w:rPr>
          <w:b/>
          <w:sz w:val="144"/>
          <w:szCs w:val="144"/>
        </w:rPr>
      </w:pPr>
      <w:r>
        <w:rPr>
          <w:b/>
          <w:sz w:val="144"/>
          <w:szCs w:val="144"/>
        </w:rPr>
        <w:t xml:space="preserve"> </w:t>
      </w:r>
      <w:r w:rsidRPr="00742484">
        <w:rPr>
          <w:b/>
          <w:sz w:val="144"/>
          <w:szCs w:val="144"/>
          <w:highlight w:val="yellow"/>
        </w:rPr>
        <w:t>Ragichii kan  agarsisuu ba’ina MSE moo Caaraa hojjii dhaa ??? mee adda haa ba’uu</w:t>
      </w:r>
    </w:p>
  </w:comment>
  <w:comment w:id="46" w:author="user" w:date="2021-11-25T01:31:00Z" w:initials="u">
    <w:p w14:paraId="0EED5FC4" w14:textId="77777777" w:rsidR="00385541" w:rsidRDefault="00385541">
      <w:pPr>
        <w:pStyle w:val="CommentText"/>
      </w:pPr>
      <w:r>
        <w:rPr>
          <w:rStyle w:val="CommentReference"/>
        </w:rPr>
        <w:annotationRef/>
      </w:r>
    </w:p>
    <w:p w14:paraId="437F983A" w14:textId="77777777" w:rsidR="00385541" w:rsidRDefault="00385541">
      <w:pPr>
        <w:pStyle w:val="CommentText"/>
      </w:pPr>
    </w:p>
    <w:p w14:paraId="10FFC17D" w14:textId="77777777" w:rsidR="00385541" w:rsidRPr="00DD3FB7" w:rsidRDefault="00385541">
      <w:pPr>
        <w:pStyle w:val="CommentText"/>
        <w:rPr>
          <w:b/>
          <w:sz w:val="144"/>
          <w:szCs w:val="144"/>
        </w:rPr>
      </w:pPr>
      <w:r w:rsidRPr="00DD3FB7">
        <w:rPr>
          <w:b/>
          <w:sz w:val="144"/>
          <w:szCs w:val="144"/>
          <w:highlight w:val="yellow"/>
        </w:rPr>
        <w:t>Ragaan asittti ibsamee kun mee sirritti haa ilalaamu tokko ol ka’e debi’ee moo gadi bu’aa malii sababiin isaa ?????</w:t>
      </w:r>
    </w:p>
  </w:comment>
  <w:comment w:id="49" w:author="user" w:date="2021-11-25T01:54:00Z" w:initials="u">
    <w:p w14:paraId="3EAE98C6" w14:textId="77777777" w:rsidR="00385541" w:rsidRDefault="00385541">
      <w:pPr>
        <w:pStyle w:val="CommentText"/>
      </w:pPr>
      <w:r>
        <w:rPr>
          <w:rStyle w:val="CommentReference"/>
        </w:rPr>
        <w:annotationRef/>
      </w:r>
    </w:p>
    <w:p w14:paraId="4B27BEE4" w14:textId="77777777" w:rsidR="00385541" w:rsidRDefault="00385541">
      <w:pPr>
        <w:pStyle w:val="CommentText"/>
      </w:pPr>
    </w:p>
    <w:p w14:paraId="4ED31E4C" w14:textId="77777777" w:rsidR="00385541" w:rsidRPr="001F64E8" w:rsidRDefault="00385541">
      <w:pPr>
        <w:pStyle w:val="CommentText"/>
        <w:rPr>
          <w:b/>
          <w:sz w:val="144"/>
          <w:szCs w:val="144"/>
          <w:highlight w:val="yellow"/>
        </w:rPr>
      </w:pPr>
      <w:r w:rsidRPr="001F64E8">
        <w:rPr>
          <w:b/>
          <w:sz w:val="144"/>
          <w:szCs w:val="144"/>
          <w:highlight w:val="yellow"/>
        </w:rPr>
        <w:t xml:space="preserve">Mee ragaan asitti ibisamee ragaa Aanalee moo ragaa Magalootatti ??? </w:t>
      </w:r>
    </w:p>
    <w:p w14:paraId="143E31EA" w14:textId="77777777" w:rsidR="00385541" w:rsidRPr="001F64E8" w:rsidRDefault="00385541">
      <w:pPr>
        <w:pStyle w:val="CommentText"/>
        <w:rPr>
          <w:b/>
          <w:sz w:val="144"/>
          <w:szCs w:val="144"/>
          <w:highlight w:val="yellow"/>
        </w:rPr>
      </w:pPr>
    </w:p>
    <w:p w14:paraId="310D8B7E" w14:textId="77777777" w:rsidR="00385541" w:rsidRDefault="00385541">
      <w:pPr>
        <w:pStyle w:val="CommentText"/>
        <w:rPr>
          <w:b/>
          <w:sz w:val="144"/>
          <w:szCs w:val="144"/>
        </w:rPr>
      </w:pPr>
      <w:r w:rsidRPr="001F64E8">
        <w:rPr>
          <w:b/>
          <w:sz w:val="144"/>
          <w:szCs w:val="144"/>
          <w:highlight w:val="yellow"/>
        </w:rPr>
        <w:t>Ummanii ibsaa argatee kan jedhu kun  gutumaa gututti yoo ta’ee ba’iin Ummaata  magaal fi Badiyyaa  jiruu walii mee ilalaa</w:t>
      </w:r>
    </w:p>
    <w:p w14:paraId="6FAD1E10" w14:textId="77777777" w:rsidR="00385541" w:rsidRDefault="00385541">
      <w:pPr>
        <w:pStyle w:val="CommentText"/>
        <w:rPr>
          <w:b/>
          <w:sz w:val="144"/>
          <w:szCs w:val="144"/>
        </w:rPr>
      </w:pPr>
    </w:p>
    <w:p w14:paraId="5F673BFB" w14:textId="77777777" w:rsidR="00385541" w:rsidRPr="007F3B17" w:rsidRDefault="00385541">
      <w:pPr>
        <w:pStyle w:val="CommentText"/>
        <w:rPr>
          <w:b/>
          <w:sz w:val="144"/>
          <w:szCs w:val="144"/>
        </w:rPr>
      </w:pPr>
      <w:r w:rsidRPr="007F3B17">
        <w:rPr>
          <w:b/>
          <w:sz w:val="144"/>
          <w:szCs w:val="144"/>
          <w:highlight w:val="yellow"/>
        </w:rPr>
        <w:t xml:space="preserve">Magaaloota  jiru jedhamaan 43 yeroo ta’u  kan kessaa garuu </w:t>
      </w:r>
      <w:r w:rsidRPr="007F3B17">
        <w:rPr>
          <w:b/>
          <w:color w:val="FF0000"/>
          <w:sz w:val="144"/>
          <w:szCs w:val="144"/>
          <w:highlight w:val="yellow"/>
        </w:rPr>
        <w:t>42</w:t>
      </w:r>
      <w:r w:rsidRPr="007F3B17">
        <w:rPr>
          <w:b/>
          <w:sz w:val="144"/>
          <w:szCs w:val="144"/>
          <w:highlight w:val="yellow"/>
        </w:rPr>
        <w:t xml:space="preserve">ttu ibsaa argatee jedhee bodarra moo </w:t>
      </w:r>
      <w:r w:rsidRPr="007F3B17">
        <w:rPr>
          <w:b/>
          <w:color w:val="FF0000"/>
          <w:sz w:val="144"/>
          <w:szCs w:val="144"/>
          <w:highlight w:val="yellow"/>
        </w:rPr>
        <w:t>% 100</w:t>
      </w:r>
      <w:r w:rsidRPr="007F3B17">
        <w:rPr>
          <w:b/>
          <w:sz w:val="144"/>
          <w:szCs w:val="144"/>
          <w:highlight w:val="yellow"/>
        </w:rPr>
        <w:t xml:space="preserve"> jedha akkamii mee ilalaa ?????</w:t>
      </w:r>
    </w:p>
  </w:comment>
  <w:comment w:id="50" w:author="user" w:date="2021-11-25T02:07:00Z" w:initials="u">
    <w:p w14:paraId="1674E2E1" w14:textId="77777777" w:rsidR="00385541" w:rsidRDefault="00385541">
      <w:pPr>
        <w:pStyle w:val="CommentText"/>
      </w:pPr>
      <w:r>
        <w:rPr>
          <w:rStyle w:val="CommentReference"/>
        </w:rPr>
        <w:annotationRef/>
      </w:r>
    </w:p>
    <w:p w14:paraId="1D308B49" w14:textId="77777777" w:rsidR="00385541" w:rsidRDefault="00385541">
      <w:pPr>
        <w:pStyle w:val="CommentText"/>
      </w:pPr>
    </w:p>
    <w:p w14:paraId="6A5C362D" w14:textId="77777777" w:rsidR="00385541" w:rsidRPr="009A72C9" w:rsidRDefault="00385541">
      <w:pPr>
        <w:pStyle w:val="CommentText"/>
        <w:rPr>
          <w:b/>
          <w:sz w:val="144"/>
          <w:szCs w:val="144"/>
          <w:highlight w:val="yellow"/>
        </w:rPr>
      </w:pPr>
      <w:r>
        <w:t xml:space="preserve"> </w:t>
      </w:r>
      <w:r w:rsidRPr="009A72C9">
        <w:rPr>
          <w:b/>
          <w:sz w:val="144"/>
          <w:szCs w:val="144"/>
          <w:highlight w:val="yellow"/>
        </w:rPr>
        <w:t xml:space="preserve">Mee ragaan wa’ee mana Barumsaa ilalaatu kun </w:t>
      </w:r>
    </w:p>
    <w:p w14:paraId="6E974133" w14:textId="77777777" w:rsidR="00385541" w:rsidRPr="009A72C9" w:rsidRDefault="00385541">
      <w:pPr>
        <w:pStyle w:val="CommentText"/>
        <w:rPr>
          <w:b/>
          <w:sz w:val="144"/>
          <w:szCs w:val="144"/>
          <w:highlight w:val="yellow"/>
        </w:rPr>
      </w:pPr>
      <w:r w:rsidRPr="009A72C9">
        <w:rPr>
          <w:b/>
          <w:sz w:val="144"/>
          <w:szCs w:val="144"/>
          <w:highlight w:val="yellow"/>
        </w:rPr>
        <w:t xml:space="preserve">  Akka waliigalatti ba’iin mana Barumsaa jiruu kan </w:t>
      </w:r>
    </w:p>
    <w:p w14:paraId="3BAD2E19" w14:textId="77777777" w:rsidR="00385541" w:rsidRPr="009A72C9" w:rsidRDefault="00385541">
      <w:pPr>
        <w:pStyle w:val="CommentText"/>
        <w:rPr>
          <w:b/>
          <w:sz w:val="144"/>
          <w:szCs w:val="144"/>
          <w:highlight w:val="yellow"/>
        </w:rPr>
      </w:pPr>
    </w:p>
    <w:p w14:paraId="7DCE568F" w14:textId="77777777" w:rsidR="00385541" w:rsidRPr="009A72C9" w:rsidRDefault="00385541">
      <w:pPr>
        <w:pStyle w:val="CommentText"/>
        <w:rPr>
          <w:b/>
          <w:sz w:val="144"/>
          <w:szCs w:val="144"/>
          <w:highlight w:val="yellow"/>
        </w:rPr>
      </w:pPr>
      <w:r w:rsidRPr="009A72C9">
        <w:rPr>
          <w:b/>
          <w:sz w:val="144"/>
          <w:szCs w:val="144"/>
          <w:highlight w:val="yellow"/>
        </w:rPr>
        <w:t>Bara 2011 fi 2012 meqaa???</w:t>
      </w:r>
    </w:p>
    <w:p w14:paraId="6FDBB836" w14:textId="77777777" w:rsidR="00385541" w:rsidRPr="009A72C9" w:rsidRDefault="00385541">
      <w:pPr>
        <w:pStyle w:val="CommentText"/>
        <w:rPr>
          <w:b/>
          <w:sz w:val="144"/>
          <w:szCs w:val="144"/>
          <w:highlight w:val="yellow"/>
        </w:rPr>
      </w:pPr>
    </w:p>
    <w:p w14:paraId="5B36F104" w14:textId="77777777" w:rsidR="00385541" w:rsidRDefault="00385541">
      <w:pPr>
        <w:pStyle w:val="CommentText"/>
        <w:rPr>
          <w:b/>
          <w:sz w:val="144"/>
          <w:szCs w:val="144"/>
        </w:rPr>
      </w:pPr>
      <w:r w:rsidRPr="009A72C9">
        <w:rPr>
          <w:b/>
          <w:sz w:val="144"/>
          <w:szCs w:val="144"/>
          <w:highlight w:val="yellow"/>
        </w:rPr>
        <w:t xml:space="preserve"> Maneen Barumsaa gosaa gossaan imoo meqaa ???</w:t>
      </w:r>
    </w:p>
    <w:p w14:paraId="65C91AF7" w14:textId="77777777" w:rsidR="00385541" w:rsidRDefault="00385541">
      <w:pPr>
        <w:pStyle w:val="CommentText"/>
        <w:rPr>
          <w:b/>
          <w:sz w:val="144"/>
          <w:szCs w:val="144"/>
        </w:rPr>
      </w:pPr>
    </w:p>
    <w:p w14:paraId="6F1C60E0" w14:textId="77777777" w:rsidR="00385541" w:rsidRDefault="00385541">
      <w:pPr>
        <w:pStyle w:val="CommentText"/>
      </w:pPr>
      <w:r w:rsidRPr="00A82750">
        <w:rPr>
          <w:b/>
          <w:sz w:val="144"/>
          <w:szCs w:val="144"/>
          <w:highlight w:val="yellow"/>
        </w:rPr>
        <w:t>Ragaan bareefamaan jiruu fi Gucaa keessa jiru waliin haa ilalamuu mee</w:t>
      </w:r>
    </w:p>
  </w:comment>
  <w:comment w:id="57" w:author="user" w:date="2021-11-24T23:10:00Z" w:initials="u">
    <w:p w14:paraId="2EBD67D7" w14:textId="77777777" w:rsidR="00385541" w:rsidRDefault="00385541">
      <w:pPr>
        <w:pStyle w:val="CommentText"/>
      </w:pPr>
      <w:r>
        <w:rPr>
          <w:rStyle w:val="CommentReference"/>
        </w:rPr>
        <w:annotationRef/>
      </w:r>
    </w:p>
    <w:p w14:paraId="33455D53" w14:textId="77777777" w:rsidR="00385541" w:rsidRDefault="00385541">
      <w:pPr>
        <w:pStyle w:val="CommentText"/>
      </w:pPr>
    </w:p>
    <w:p w14:paraId="071A182A" w14:textId="77777777" w:rsidR="00385541" w:rsidRPr="00C233C9" w:rsidRDefault="00385541">
      <w:pPr>
        <w:pStyle w:val="CommentText"/>
        <w:rPr>
          <w:b/>
          <w:sz w:val="96"/>
          <w:szCs w:val="96"/>
        </w:rPr>
      </w:pPr>
      <w:r w:rsidRPr="00C233C9">
        <w:rPr>
          <w:b/>
          <w:sz w:val="96"/>
          <w:szCs w:val="96"/>
          <w:highlight w:val="yellow"/>
        </w:rPr>
        <w:t>Ragaan kun dhabileen dhufaa lee hin jirumoo ????</w:t>
      </w:r>
    </w:p>
  </w:comment>
  <w:comment w:id="58" w:author="user" w:date="2021-11-24T23:13:00Z" w:initials="u">
    <w:p w14:paraId="0F1DC306" w14:textId="77777777" w:rsidR="00385541" w:rsidRDefault="00385541">
      <w:pPr>
        <w:pStyle w:val="CommentText"/>
      </w:pPr>
      <w:r>
        <w:rPr>
          <w:rStyle w:val="CommentReference"/>
        </w:rPr>
        <w:annotationRef/>
      </w:r>
    </w:p>
    <w:p w14:paraId="03CF86C3" w14:textId="77777777" w:rsidR="00385541" w:rsidRDefault="00385541">
      <w:pPr>
        <w:pStyle w:val="CommentText"/>
      </w:pPr>
    </w:p>
    <w:p w14:paraId="4B71A88D" w14:textId="77777777" w:rsidR="00385541" w:rsidRPr="008F3AE1" w:rsidRDefault="00385541">
      <w:pPr>
        <w:pStyle w:val="CommentText"/>
        <w:rPr>
          <w:b/>
          <w:sz w:val="144"/>
          <w:szCs w:val="144"/>
        </w:rPr>
      </w:pPr>
      <w:r w:rsidRPr="008F3AE1">
        <w:rPr>
          <w:b/>
          <w:sz w:val="144"/>
          <w:szCs w:val="144"/>
          <w:highlight w:val="yellow"/>
        </w:rPr>
        <w:t>Ragaan reshoon ibsamee kun  malii ka’umsii isaa Fkn Dokitoorii tokko ummataa meqaaf shalagameetuu ???? mee iffa haa  ta’uu</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0841813" w15:done="0"/>
  <w15:commentEx w15:paraId="69EB8A5D" w15:done="0"/>
  <w15:commentEx w15:paraId="789764F5" w15:done="0"/>
  <w15:commentEx w15:paraId="5C023773" w15:done="0"/>
  <w15:commentEx w15:paraId="769E7B5F" w15:done="0"/>
  <w15:commentEx w15:paraId="49FE2E99" w15:done="0"/>
  <w15:commentEx w15:paraId="6874B217" w15:done="0"/>
  <w15:commentEx w15:paraId="5515250A" w15:done="0"/>
  <w15:commentEx w15:paraId="3C04A09C" w15:done="0"/>
  <w15:commentEx w15:paraId="732C8B6A" w15:done="0"/>
  <w15:commentEx w15:paraId="10FFC17D" w15:done="0"/>
  <w15:commentEx w15:paraId="5F673BFB" w15:done="0"/>
  <w15:commentEx w15:paraId="6F1C60E0" w15:done="0"/>
  <w15:commentEx w15:paraId="071A182A" w15:done="0"/>
  <w15:commentEx w15:paraId="4B71A88D"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5EF153" w14:textId="77777777" w:rsidR="008C2E80" w:rsidRPr="00922DDB" w:rsidRDefault="008C2E80" w:rsidP="00280C61">
      <w:pPr>
        <w:rPr>
          <w:sz w:val="23"/>
          <w:szCs w:val="23"/>
        </w:rPr>
      </w:pPr>
      <w:r w:rsidRPr="00922DDB">
        <w:rPr>
          <w:sz w:val="23"/>
          <w:szCs w:val="23"/>
        </w:rPr>
        <w:separator/>
      </w:r>
    </w:p>
  </w:endnote>
  <w:endnote w:type="continuationSeparator" w:id="0">
    <w:p w14:paraId="048BC429" w14:textId="77777777" w:rsidR="008C2E80" w:rsidRPr="00922DDB" w:rsidRDefault="008C2E80" w:rsidP="00280C61">
      <w:pPr>
        <w:rPr>
          <w:sz w:val="23"/>
          <w:szCs w:val="23"/>
        </w:rPr>
      </w:pPr>
      <w:r w:rsidRPr="00922DDB">
        <w:rPr>
          <w:sz w:val="23"/>
          <w:szCs w:val="23"/>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auto"/>
    <w:notTrueType/>
    <w:pitch w:val="variable"/>
    <w:sig w:usb0="00000001" w:usb1="08080000" w:usb2="00000010" w:usb3="00000000" w:csb0="00100000" w:csb1="00000000"/>
  </w:font>
  <w:font w:name="Power Geez Unicode1">
    <w:panose1 w:val="00000400000000000000"/>
    <w:charset w:val="00"/>
    <w:family w:val="auto"/>
    <w:pitch w:val="variable"/>
    <w:sig w:usb0="00000003" w:usb1="00000000" w:usb2="00000000" w:usb3="00000000" w:csb0="00000001" w:csb1="00000000"/>
  </w:font>
  <w:font w:name="Modern No. 20">
    <w:panose1 w:val="02070704070505020303"/>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D50ABA" w14:textId="77777777" w:rsidR="00FB149F" w:rsidRDefault="00FB149F">
    <w:pPr>
      <w:pStyle w:val="Footer"/>
      <w:jc w:val="center"/>
    </w:pPr>
    <w:r>
      <w:fldChar w:fldCharType="begin"/>
    </w:r>
    <w:r>
      <w:instrText xml:space="preserve"> PAGE   \* MERGEFORMAT </w:instrText>
    </w:r>
    <w:r>
      <w:fldChar w:fldCharType="separate"/>
    </w:r>
    <w:r>
      <w:rPr>
        <w:noProof/>
      </w:rPr>
      <w:t>3</w:t>
    </w:r>
    <w:r>
      <w:fldChar w:fldCharType="end"/>
    </w:r>
  </w:p>
  <w:p w14:paraId="4009466E" w14:textId="77777777" w:rsidR="00FB149F" w:rsidRDefault="00FB14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FD05EE" w14:textId="77777777" w:rsidR="00FB149F" w:rsidRDefault="00FB149F">
    <w:pPr>
      <w:pStyle w:val="Footer"/>
    </w:pPr>
  </w:p>
  <w:p w14:paraId="0DD953E1" w14:textId="77777777" w:rsidR="00FB149F" w:rsidRDefault="00FB149F">
    <w:pPr>
      <w:pStyle w:val="Footer"/>
    </w:pPr>
  </w:p>
  <w:p w14:paraId="65739F1A" w14:textId="77777777" w:rsidR="00FB149F" w:rsidRDefault="00FB149F">
    <w:pPr>
      <w:pStyle w:val="Footer"/>
    </w:pPr>
  </w:p>
  <w:p w14:paraId="1FAB8369" w14:textId="77777777" w:rsidR="00FB149F" w:rsidRDefault="00FB149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44F18C" w14:textId="77777777" w:rsidR="00385541" w:rsidRDefault="00385541">
    <w:pPr>
      <w:pStyle w:val="Footer"/>
      <w:jc w:val="right"/>
    </w:pPr>
  </w:p>
  <w:p w14:paraId="71F38211" w14:textId="77777777" w:rsidR="00385541" w:rsidRDefault="003855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184EDF" w14:textId="77777777" w:rsidR="008C2E80" w:rsidRPr="00922DDB" w:rsidRDefault="008C2E80" w:rsidP="00280C61">
      <w:pPr>
        <w:rPr>
          <w:sz w:val="23"/>
          <w:szCs w:val="23"/>
        </w:rPr>
      </w:pPr>
      <w:r w:rsidRPr="00922DDB">
        <w:rPr>
          <w:sz w:val="23"/>
          <w:szCs w:val="23"/>
        </w:rPr>
        <w:separator/>
      </w:r>
    </w:p>
  </w:footnote>
  <w:footnote w:type="continuationSeparator" w:id="0">
    <w:p w14:paraId="62156B9F" w14:textId="77777777" w:rsidR="008C2E80" w:rsidRPr="00922DDB" w:rsidRDefault="008C2E80" w:rsidP="00280C61">
      <w:pPr>
        <w:rPr>
          <w:sz w:val="23"/>
          <w:szCs w:val="23"/>
        </w:rPr>
      </w:pPr>
      <w:r w:rsidRPr="00922DDB">
        <w:rPr>
          <w:sz w:val="23"/>
          <w:szCs w:val="23"/>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7015E0"/>
    <w:multiLevelType w:val="hybridMultilevel"/>
    <w:tmpl w:val="F2D4522E"/>
    <w:lvl w:ilvl="0" w:tplc="2E42184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723B3D"/>
    <w:multiLevelType w:val="hybridMultilevel"/>
    <w:tmpl w:val="8010802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1B30B3B"/>
    <w:multiLevelType w:val="multilevel"/>
    <w:tmpl w:val="7FD6CE0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222E01EE"/>
    <w:multiLevelType w:val="hybridMultilevel"/>
    <w:tmpl w:val="999216D6"/>
    <w:lvl w:ilvl="0" w:tplc="737CE22A">
      <w:start w:val="6"/>
      <w:numFmt w:val="decimal"/>
      <w:pStyle w:val="b"/>
      <w:lvlText w:val="%1."/>
      <w:lvlJc w:val="left"/>
      <w:pPr>
        <w:ind w:left="1080" w:hanging="360"/>
      </w:pPr>
      <w:rPr>
        <w:rFonts w:hint="default"/>
        <w:b/>
      </w:rPr>
    </w:lvl>
    <w:lvl w:ilvl="1" w:tplc="04090019">
      <w:start w:val="1"/>
      <w:numFmt w:val="lowerLetter"/>
      <w:lvlText w:val="%2."/>
      <w:lvlJc w:val="left"/>
      <w:pPr>
        <w:ind w:left="1980" w:hanging="360"/>
      </w:pPr>
    </w:lvl>
    <w:lvl w:ilvl="2" w:tplc="0409001B">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 w15:restartNumberingAfterBreak="0">
    <w:nsid w:val="23BF0B89"/>
    <w:multiLevelType w:val="multilevel"/>
    <w:tmpl w:val="4184C026"/>
    <w:lvl w:ilvl="0">
      <w:start w:val="1"/>
      <w:numFmt w:val="decimal"/>
      <w:lvlText w:val="%1."/>
      <w:lvlJc w:val="left"/>
      <w:pPr>
        <w:ind w:left="720" w:hanging="360"/>
      </w:pPr>
      <w:rPr>
        <w:rFonts w:hint="default"/>
      </w:rPr>
    </w:lvl>
    <w:lvl w:ilvl="1">
      <w:start w:val="10"/>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304E5D2E"/>
    <w:multiLevelType w:val="hybridMultilevel"/>
    <w:tmpl w:val="EB104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72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1E332E2"/>
    <w:multiLevelType w:val="multilevel"/>
    <w:tmpl w:val="B10E0E24"/>
    <w:lvl w:ilvl="0">
      <w:numFmt w:val="bullet"/>
      <w:lvlText w:val="•"/>
      <w:lvlJc w:val="left"/>
      <w:pPr>
        <w:ind w:left="720" w:hanging="360"/>
      </w:pPr>
      <w:rPr>
        <w:rFonts w:ascii="Arial" w:hAnsi="Arial"/>
      </w:rPr>
    </w:lvl>
    <w:lvl w:ilvl="1">
      <w:numFmt w:val="bullet"/>
      <w:lvlText w:val="•"/>
      <w:lvlJc w:val="left"/>
      <w:pPr>
        <w:ind w:left="1440" w:hanging="360"/>
      </w:pPr>
      <w:rPr>
        <w:rFonts w:ascii="Arial" w:hAnsi="Arial"/>
      </w:rPr>
    </w:lvl>
    <w:lvl w:ilvl="2">
      <w:numFmt w:val="bullet"/>
      <w:lvlText w:val="•"/>
      <w:lvlJc w:val="left"/>
      <w:pPr>
        <w:ind w:left="2160" w:hanging="360"/>
      </w:pPr>
      <w:rPr>
        <w:rFonts w:ascii="Arial" w:hAnsi="Arial"/>
      </w:rPr>
    </w:lvl>
    <w:lvl w:ilvl="3">
      <w:numFmt w:val="bullet"/>
      <w:lvlText w:val="•"/>
      <w:lvlJc w:val="left"/>
      <w:pPr>
        <w:ind w:left="2880" w:hanging="360"/>
      </w:pPr>
      <w:rPr>
        <w:rFonts w:ascii="Arial" w:hAnsi="Arial"/>
      </w:rPr>
    </w:lvl>
    <w:lvl w:ilvl="4">
      <w:numFmt w:val="bullet"/>
      <w:lvlText w:val="•"/>
      <w:lvlJc w:val="left"/>
      <w:pPr>
        <w:ind w:left="3600" w:hanging="360"/>
      </w:pPr>
      <w:rPr>
        <w:rFonts w:ascii="Arial" w:hAnsi="Arial"/>
      </w:rPr>
    </w:lvl>
    <w:lvl w:ilvl="5">
      <w:numFmt w:val="bullet"/>
      <w:lvlText w:val="•"/>
      <w:lvlJc w:val="left"/>
      <w:pPr>
        <w:ind w:left="4320" w:hanging="360"/>
      </w:pPr>
      <w:rPr>
        <w:rFonts w:ascii="Arial" w:hAnsi="Arial"/>
      </w:rPr>
    </w:lvl>
    <w:lvl w:ilvl="6">
      <w:numFmt w:val="bullet"/>
      <w:lvlText w:val="•"/>
      <w:lvlJc w:val="left"/>
      <w:pPr>
        <w:ind w:left="5040" w:hanging="360"/>
      </w:pPr>
      <w:rPr>
        <w:rFonts w:ascii="Arial" w:hAnsi="Arial"/>
      </w:rPr>
    </w:lvl>
    <w:lvl w:ilvl="7">
      <w:numFmt w:val="bullet"/>
      <w:lvlText w:val="•"/>
      <w:lvlJc w:val="left"/>
      <w:pPr>
        <w:ind w:left="5760" w:hanging="360"/>
      </w:pPr>
      <w:rPr>
        <w:rFonts w:ascii="Arial" w:hAnsi="Arial"/>
      </w:rPr>
    </w:lvl>
    <w:lvl w:ilvl="8">
      <w:numFmt w:val="bullet"/>
      <w:lvlText w:val="•"/>
      <w:lvlJc w:val="left"/>
      <w:pPr>
        <w:ind w:left="6480" w:hanging="360"/>
      </w:pPr>
      <w:rPr>
        <w:rFonts w:ascii="Arial" w:hAnsi="Arial"/>
      </w:rPr>
    </w:lvl>
  </w:abstractNum>
  <w:abstractNum w:abstractNumId="7" w15:restartNumberingAfterBreak="0">
    <w:nsid w:val="56BF1CCA"/>
    <w:multiLevelType w:val="multilevel"/>
    <w:tmpl w:val="DECA72B8"/>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77722620"/>
    <w:multiLevelType w:val="multilevel"/>
    <w:tmpl w:val="C8888CF8"/>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862"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7B2C1B04"/>
    <w:multiLevelType w:val="multilevel"/>
    <w:tmpl w:val="F806B5CC"/>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570"/>
        </w:tabs>
        <w:ind w:left="570" w:hanging="480"/>
      </w:pPr>
      <w:rPr>
        <w:rFonts w:hint="default"/>
        <w:color w:val="FF0000"/>
      </w:rPr>
    </w:lvl>
    <w:lvl w:ilvl="2">
      <w:start w:val="1"/>
      <w:numFmt w:val="decimal"/>
      <w:lvlText w:val="%1.%2.%3."/>
      <w:lvlJc w:val="left"/>
      <w:pPr>
        <w:tabs>
          <w:tab w:val="num" w:pos="1620"/>
        </w:tabs>
        <w:ind w:left="1620" w:hanging="720"/>
      </w:pPr>
      <w:rPr>
        <w:rFonts w:hint="default"/>
        <w:b w:val="0"/>
        <w:color w:val="FF0000"/>
      </w:rPr>
    </w:lvl>
    <w:lvl w:ilvl="3">
      <w:start w:val="1"/>
      <w:numFmt w:val="decimal"/>
      <w:lvlText w:val="%1.%2.%3.%4."/>
      <w:lvlJc w:val="left"/>
      <w:pPr>
        <w:tabs>
          <w:tab w:val="num" w:pos="1890"/>
        </w:tabs>
        <w:ind w:left="1890" w:hanging="720"/>
      </w:pPr>
      <w:rPr>
        <w:rFonts w:hint="default"/>
        <w:sz w:val="24"/>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3"/>
  </w:num>
  <w:num w:numId="2">
    <w:abstractNumId w:val="4"/>
  </w:num>
  <w:num w:numId="3">
    <w:abstractNumId w:val="0"/>
  </w:num>
  <w:num w:numId="4">
    <w:abstractNumId w:val="5"/>
  </w:num>
  <w:num w:numId="5">
    <w:abstractNumId w:val="7"/>
  </w:num>
  <w:num w:numId="6">
    <w:abstractNumId w:val="6"/>
  </w:num>
  <w:num w:numId="7">
    <w:abstractNumId w:val="8"/>
  </w:num>
  <w:num w:numId="8">
    <w:abstractNumId w:val="9"/>
  </w:num>
  <w:num w:numId="9">
    <w:abstractNumId w:val="2"/>
  </w:num>
  <w:num w:numId="10">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2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7F8B"/>
    <w:rsid w:val="00001485"/>
    <w:rsid w:val="000017AB"/>
    <w:rsid w:val="0000234B"/>
    <w:rsid w:val="00002362"/>
    <w:rsid w:val="00002700"/>
    <w:rsid w:val="00002AD2"/>
    <w:rsid w:val="00002DD9"/>
    <w:rsid w:val="00003656"/>
    <w:rsid w:val="0000396A"/>
    <w:rsid w:val="000046E1"/>
    <w:rsid w:val="00005255"/>
    <w:rsid w:val="000057A4"/>
    <w:rsid w:val="00005B2B"/>
    <w:rsid w:val="00005F80"/>
    <w:rsid w:val="000066C1"/>
    <w:rsid w:val="00006CED"/>
    <w:rsid w:val="00007388"/>
    <w:rsid w:val="00007DC9"/>
    <w:rsid w:val="0001027F"/>
    <w:rsid w:val="00011134"/>
    <w:rsid w:val="000122A6"/>
    <w:rsid w:val="000125AC"/>
    <w:rsid w:val="00012B4F"/>
    <w:rsid w:val="00012F59"/>
    <w:rsid w:val="00013604"/>
    <w:rsid w:val="00013DC7"/>
    <w:rsid w:val="0001432D"/>
    <w:rsid w:val="00014A0D"/>
    <w:rsid w:val="00014CA7"/>
    <w:rsid w:val="0001530C"/>
    <w:rsid w:val="000158A8"/>
    <w:rsid w:val="00015C3B"/>
    <w:rsid w:val="00015F67"/>
    <w:rsid w:val="00016056"/>
    <w:rsid w:val="0001606B"/>
    <w:rsid w:val="00016F3E"/>
    <w:rsid w:val="0002013E"/>
    <w:rsid w:val="00021E28"/>
    <w:rsid w:val="0002234D"/>
    <w:rsid w:val="00022508"/>
    <w:rsid w:val="00022975"/>
    <w:rsid w:val="000232BE"/>
    <w:rsid w:val="000232DC"/>
    <w:rsid w:val="000239AC"/>
    <w:rsid w:val="000240E5"/>
    <w:rsid w:val="000246F8"/>
    <w:rsid w:val="00024867"/>
    <w:rsid w:val="0002487C"/>
    <w:rsid w:val="00024D1E"/>
    <w:rsid w:val="00025044"/>
    <w:rsid w:val="00025195"/>
    <w:rsid w:val="00026023"/>
    <w:rsid w:val="00026559"/>
    <w:rsid w:val="00026679"/>
    <w:rsid w:val="0002705F"/>
    <w:rsid w:val="0002799D"/>
    <w:rsid w:val="00027A89"/>
    <w:rsid w:val="00027EB9"/>
    <w:rsid w:val="000301F0"/>
    <w:rsid w:val="0003057E"/>
    <w:rsid w:val="000306BC"/>
    <w:rsid w:val="000308E9"/>
    <w:rsid w:val="000313B6"/>
    <w:rsid w:val="0003181A"/>
    <w:rsid w:val="0003194B"/>
    <w:rsid w:val="0003195E"/>
    <w:rsid w:val="00031B91"/>
    <w:rsid w:val="00032355"/>
    <w:rsid w:val="000324A9"/>
    <w:rsid w:val="00032D1B"/>
    <w:rsid w:val="000332AE"/>
    <w:rsid w:val="0003390D"/>
    <w:rsid w:val="00034DDE"/>
    <w:rsid w:val="0003522A"/>
    <w:rsid w:val="000352F8"/>
    <w:rsid w:val="000353CF"/>
    <w:rsid w:val="00035C4B"/>
    <w:rsid w:val="00036056"/>
    <w:rsid w:val="000362C5"/>
    <w:rsid w:val="000369B0"/>
    <w:rsid w:val="00036E20"/>
    <w:rsid w:val="00037874"/>
    <w:rsid w:val="000400D1"/>
    <w:rsid w:val="00040296"/>
    <w:rsid w:val="0004083A"/>
    <w:rsid w:val="000417CE"/>
    <w:rsid w:val="0004201B"/>
    <w:rsid w:val="000421B7"/>
    <w:rsid w:val="00042831"/>
    <w:rsid w:val="00042BD3"/>
    <w:rsid w:val="00042DFE"/>
    <w:rsid w:val="00043C1F"/>
    <w:rsid w:val="00043FF1"/>
    <w:rsid w:val="00044DDB"/>
    <w:rsid w:val="000453C8"/>
    <w:rsid w:val="00045718"/>
    <w:rsid w:val="000458C7"/>
    <w:rsid w:val="00045C1E"/>
    <w:rsid w:val="00045F46"/>
    <w:rsid w:val="00046FF6"/>
    <w:rsid w:val="00047193"/>
    <w:rsid w:val="00047256"/>
    <w:rsid w:val="00050506"/>
    <w:rsid w:val="00050D7F"/>
    <w:rsid w:val="0005160B"/>
    <w:rsid w:val="000516F0"/>
    <w:rsid w:val="00051BDE"/>
    <w:rsid w:val="00051C5D"/>
    <w:rsid w:val="00051EF9"/>
    <w:rsid w:val="000520A0"/>
    <w:rsid w:val="000528B5"/>
    <w:rsid w:val="00052F0F"/>
    <w:rsid w:val="000538B7"/>
    <w:rsid w:val="0005494A"/>
    <w:rsid w:val="00054D84"/>
    <w:rsid w:val="00054EBB"/>
    <w:rsid w:val="00055CD4"/>
    <w:rsid w:val="00055DBB"/>
    <w:rsid w:val="000568F9"/>
    <w:rsid w:val="00056B74"/>
    <w:rsid w:val="0005702D"/>
    <w:rsid w:val="000572DB"/>
    <w:rsid w:val="00057458"/>
    <w:rsid w:val="000578A6"/>
    <w:rsid w:val="00057A5D"/>
    <w:rsid w:val="00057C11"/>
    <w:rsid w:val="00060098"/>
    <w:rsid w:val="0006022A"/>
    <w:rsid w:val="0006056B"/>
    <w:rsid w:val="0006179F"/>
    <w:rsid w:val="0006190A"/>
    <w:rsid w:val="00061920"/>
    <w:rsid w:val="00062282"/>
    <w:rsid w:val="00062931"/>
    <w:rsid w:val="00062E30"/>
    <w:rsid w:val="0006331C"/>
    <w:rsid w:val="00063A19"/>
    <w:rsid w:val="000643D5"/>
    <w:rsid w:val="00064CC0"/>
    <w:rsid w:val="00065A70"/>
    <w:rsid w:val="00065C70"/>
    <w:rsid w:val="00065D7C"/>
    <w:rsid w:val="00065ECD"/>
    <w:rsid w:val="00065FAF"/>
    <w:rsid w:val="00066FAB"/>
    <w:rsid w:val="00067A51"/>
    <w:rsid w:val="000700D4"/>
    <w:rsid w:val="000706D1"/>
    <w:rsid w:val="00070C63"/>
    <w:rsid w:val="000710F2"/>
    <w:rsid w:val="000715C7"/>
    <w:rsid w:val="000723AB"/>
    <w:rsid w:val="00076094"/>
    <w:rsid w:val="000766AE"/>
    <w:rsid w:val="00076E4A"/>
    <w:rsid w:val="000774A9"/>
    <w:rsid w:val="00077C55"/>
    <w:rsid w:val="00080396"/>
    <w:rsid w:val="00080A6C"/>
    <w:rsid w:val="00080F0F"/>
    <w:rsid w:val="000811FB"/>
    <w:rsid w:val="000812F6"/>
    <w:rsid w:val="0008180C"/>
    <w:rsid w:val="00083086"/>
    <w:rsid w:val="00083940"/>
    <w:rsid w:val="00083DF1"/>
    <w:rsid w:val="00084AD8"/>
    <w:rsid w:val="000850FD"/>
    <w:rsid w:val="00085729"/>
    <w:rsid w:val="00085A34"/>
    <w:rsid w:val="00085C1A"/>
    <w:rsid w:val="00086970"/>
    <w:rsid w:val="00086E55"/>
    <w:rsid w:val="000871DB"/>
    <w:rsid w:val="0008778B"/>
    <w:rsid w:val="000902C6"/>
    <w:rsid w:val="00090834"/>
    <w:rsid w:val="000913B6"/>
    <w:rsid w:val="00091D44"/>
    <w:rsid w:val="00092AC3"/>
    <w:rsid w:val="00092C87"/>
    <w:rsid w:val="00092F02"/>
    <w:rsid w:val="0009360E"/>
    <w:rsid w:val="00093A97"/>
    <w:rsid w:val="000946FB"/>
    <w:rsid w:val="00094848"/>
    <w:rsid w:val="00095C7F"/>
    <w:rsid w:val="00095CAB"/>
    <w:rsid w:val="00095EFC"/>
    <w:rsid w:val="000960C6"/>
    <w:rsid w:val="000961CD"/>
    <w:rsid w:val="000971A3"/>
    <w:rsid w:val="000974E0"/>
    <w:rsid w:val="00097872"/>
    <w:rsid w:val="000979A4"/>
    <w:rsid w:val="00097D37"/>
    <w:rsid w:val="00097E8E"/>
    <w:rsid w:val="000A0EE5"/>
    <w:rsid w:val="000A1183"/>
    <w:rsid w:val="000A128F"/>
    <w:rsid w:val="000A1B26"/>
    <w:rsid w:val="000A1D93"/>
    <w:rsid w:val="000A2794"/>
    <w:rsid w:val="000A2A20"/>
    <w:rsid w:val="000A2D83"/>
    <w:rsid w:val="000A2FFE"/>
    <w:rsid w:val="000A30CE"/>
    <w:rsid w:val="000A3143"/>
    <w:rsid w:val="000A36A8"/>
    <w:rsid w:val="000A3B43"/>
    <w:rsid w:val="000A539E"/>
    <w:rsid w:val="000A54B1"/>
    <w:rsid w:val="000A5687"/>
    <w:rsid w:val="000A5ECF"/>
    <w:rsid w:val="000A5F2C"/>
    <w:rsid w:val="000A6471"/>
    <w:rsid w:val="000A676E"/>
    <w:rsid w:val="000A71A1"/>
    <w:rsid w:val="000A721C"/>
    <w:rsid w:val="000A7C42"/>
    <w:rsid w:val="000A7E46"/>
    <w:rsid w:val="000B087F"/>
    <w:rsid w:val="000B08F4"/>
    <w:rsid w:val="000B0A24"/>
    <w:rsid w:val="000B0CE7"/>
    <w:rsid w:val="000B192D"/>
    <w:rsid w:val="000B207D"/>
    <w:rsid w:val="000B22CF"/>
    <w:rsid w:val="000B2C36"/>
    <w:rsid w:val="000B2F06"/>
    <w:rsid w:val="000B356F"/>
    <w:rsid w:val="000B364D"/>
    <w:rsid w:val="000B3F10"/>
    <w:rsid w:val="000B42FD"/>
    <w:rsid w:val="000B4391"/>
    <w:rsid w:val="000B4F50"/>
    <w:rsid w:val="000B58DA"/>
    <w:rsid w:val="000B5C7B"/>
    <w:rsid w:val="000B5F36"/>
    <w:rsid w:val="000B603C"/>
    <w:rsid w:val="000B6410"/>
    <w:rsid w:val="000B7078"/>
    <w:rsid w:val="000B72F1"/>
    <w:rsid w:val="000B77A6"/>
    <w:rsid w:val="000B7A98"/>
    <w:rsid w:val="000B7FBE"/>
    <w:rsid w:val="000C04A2"/>
    <w:rsid w:val="000C05D5"/>
    <w:rsid w:val="000C05E3"/>
    <w:rsid w:val="000C176D"/>
    <w:rsid w:val="000C18CB"/>
    <w:rsid w:val="000C25E2"/>
    <w:rsid w:val="000C2912"/>
    <w:rsid w:val="000C3345"/>
    <w:rsid w:val="000C359F"/>
    <w:rsid w:val="000C3933"/>
    <w:rsid w:val="000C3EE9"/>
    <w:rsid w:val="000C4133"/>
    <w:rsid w:val="000C4146"/>
    <w:rsid w:val="000C4E52"/>
    <w:rsid w:val="000C53B7"/>
    <w:rsid w:val="000C53E4"/>
    <w:rsid w:val="000C6341"/>
    <w:rsid w:val="000C672B"/>
    <w:rsid w:val="000C688F"/>
    <w:rsid w:val="000C6E0E"/>
    <w:rsid w:val="000C71AF"/>
    <w:rsid w:val="000C760C"/>
    <w:rsid w:val="000C77AE"/>
    <w:rsid w:val="000C7D0E"/>
    <w:rsid w:val="000D02F5"/>
    <w:rsid w:val="000D0D80"/>
    <w:rsid w:val="000D2055"/>
    <w:rsid w:val="000D22E0"/>
    <w:rsid w:val="000D2D1A"/>
    <w:rsid w:val="000D356C"/>
    <w:rsid w:val="000D3606"/>
    <w:rsid w:val="000D3B08"/>
    <w:rsid w:val="000D3D63"/>
    <w:rsid w:val="000D3DDA"/>
    <w:rsid w:val="000D4578"/>
    <w:rsid w:val="000D55EA"/>
    <w:rsid w:val="000D6BEF"/>
    <w:rsid w:val="000D7875"/>
    <w:rsid w:val="000E14A3"/>
    <w:rsid w:val="000E150D"/>
    <w:rsid w:val="000E17A5"/>
    <w:rsid w:val="000E1A77"/>
    <w:rsid w:val="000E1AD5"/>
    <w:rsid w:val="000E1AFE"/>
    <w:rsid w:val="000E1B78"/>
    <w:rsid w:val="000E1CB8"/>
    <w:rsid w:val="000E2B4C"/>
    <w:rsid w:val="000E2E09"/>
    <w:rsid w:val="000E4313"/>
    <w:rsid w:val="000E507D"/>
    <w:rsid w:val="000E56A9"/>
    <w:rsid w:val="000E615B"/>
    <w:rsid w:val="000E6A26"/>
    <w:rsid w:val="000E7342"/>
    <w:rsid w:val="000E79B5"/>
    <w:rsid w:val="000F065C"/>
    <w:rsid w:val="000F07B7"/>
    <w:rsid w:val="000F0DB0"/>
    <w:rsid w:val="000F1176"/>
    <w:rsid w:val="000F1EC5"/>
    <w:rsid w:val="000F1F0A"/>
    <w:rsid w:val="000F236C"/>
    <w:rsid w:val="000F2979"/>
    <w:rsid w:val="000F3377"/>
    <w:rsid w:val="000F3C53"/>
    <w:rsid w:val="000F3DB5"/>
    <w:rsid w:val="000F426D"/>
    <w:rsid w:val="000F429B"/>
    <w:rsid w:val="000F44E8"/>
    <w:rsid w:val="000F46AF"/>
    <w:rsid w:val="000F50CA"/>
    <w:rsid w:val="000F5510"/>
    <w:rsid w:val="000F61B8"/>
    <w:rsid w:val="000F7552"/>
    <w:rsid w:val="000F7BBC"/>
    <w:rsid w:val="000F7C93"/>
    <w:rsid w:val="0010054C"/>
    <w:rsid w:val="001006FD"/>
    <w:rsid w:val="00101A27"/>
    <w:rsid w:val="001029A2"/>
    <w:rsid w:val="001029D6"/>
    <w:rsid w:val="00103794"/>
    <w:rsid w:val="00103C09"/>
    <w:rsid w:val="00104075"/>
    <w:rsid w:val="00104480"/>
    <w:rsid w:val="0010488F"/>
    <w:rsid w:val="00104D30"/>
    <w:rsid w:val="00105030"/>
    <w:rsid w:val="00105198"/>
    <w:rsid w:val="001055F9"/>
    <w:rsid w:val="00105941"/>
    <w:rsid w:val="00106AC5"/>
    <w:rsid w:val="00106C46"/>
    <w:rsid w:val="00106CE9"/>
    <w:rsid w:val="0010710E"/>
    <w:rsid w:val="00107164"/>
    <w:rsid w:val="00110291"/>
    <w:rsid w:val="00112544"/>
    <w:rsid w:val="001127FB"/>
    <w:rsid w:val="0011288E"/>
    <w:rsid w:val="0011290B"/>
    <w:rsid w:val="00112F63"/>
    <w:rsid w:val="00113362"/>
    <w:rsid w:val="0011434E"/>
    <w:rsid w:val="001143CA"/>
    <w:rsid w:val="001145FE"/>
    <w:rsid w:val="00114A77"/>
    <w:rsid w:val="00115589"/>
    <w:rsid w:val="00115F7E"/>
    <w:rsid w:val="00116907"/>
    <w:rsid w:val="00116C24"/>
    <w:rsid w:val="00116E4A"/>
    <w:rsid w:val="0011753D"/>
    <w:rsid w:val="0011792A"/>
    <w:rsid w:val="00117B25"/>
    <w:rsid w:val="00117E28"/>
    <w:rsid w:val="00117F50"/>
    <w:rsid w:val="0012012E"/>
    <w:rsid w:val="001202D1"/>
    <w:rsid w:val="00120810"/>
    <w:rsid w:val="00120A83"/>
    <w:rsid w:val="00120CD8"/>
    <w:rsid w:val="00121AA1"/>
    <w:rsid w:val="00121F0F"/>
    <w:rsid w:val="00121F7C"/>
    <w:rsid w:val="001225A1"/>
    <w:rsid w:val="00122A7C"/>
    <w:rsid w:val="00122BB1"/>
    <w:rsid w:val="00122C46"/>
    <w:rsid w:val="00122DF9"/>
    <w:rsid w:val="00122F74"/>
    <w:rsid w:val="0012331B"/>
    <w:rsid w:val="0012356F"/>
    <w:rsid w:val="00123692"/>
    <w:rsid w:val="0012371C"/>
    <w:rsid w:val="00123FF8"/>
    <w:rsid w:val="00124143"/>
    <w:rsid w:val="00124408"/>
    <w:rsid w:val="00124CE1"/>
    <w:rsid w:val="00124EC9"/>
    <w:rsid w:val="00125630"/>
    <w:rsid w:val="0012623F"/>
    <w:rsid w:val="0012671F"/>
    <w:rsid w:val="00126D2E"/>
    <w:rsid w:val="00126F01"/>
    <w:rsid w:val="0012797D"/>
    <w:rsid w:val="00131221"/>
    <w:rsid w:val="00131A07"/>
    <w:rsid w:val="00131D71"/>
    <w:rsid w:val="00131ECC"/>
    <w:rsid w:val="001335BB"/>
    <w:rsid w:val="0013371C"/>
    <w:rsid w:val="00133F97"/>
    <w:rsid w:val="00134201"/>
    <w:rsid w:val="001344CC"/>
    <w:rsid w:val="0013474C"/>
    <w:rsid w:val="00135D0C"/>
    <w:rsid w:val="001360C2"/>
    <w:rsid w:val="00136169"/>
    <w:rsid w:val="001365D5"/>
    <w:rsid w:val="00136A6A"/>
    <w:rsid w:val="00136FFE"/>
    <w:rsid w:val="0013731C"/>
    <w:rsid w:val="0013766D"/>
    <w:rsid w:val="00137BF0"/>
    <w:rsid w:val="00141704"/>
    <w:rsid w:val="00141984"/>
    <w:rsid w:val="0014276D"/>
    <w:rsid w:val="001428EF"/>
    <w:rsid w:val="00142F5B"/>
    <w:rsid w:val="001434FA"/>
    <w:rsid w:val="001440E5"/>
    <w:rsid w:val="00145275"/>
    <w:rsid w:val="0014547C"/>
    <w:rsid w:val="00145E16"/>
    <w:rsid w:val="00145EF3"/>
    <w:rsid w:val="00146197"/>
    <w:rsid w:val="001472AB"/>
    <w:rsid w:val="00147C1E"/>
    <w:rsid w:val="00147EF0"/>
    <w:rsid w:val="00150206"/>
    <w:rsid w:val="00151B1C"/>
    <w:rsid w:val="0015212E"/>
    <w:rsid w:val="00152194"/>
    <w:rsid w:val="0015222A"/>
    <w:rsid w:val="00153137"/>
    <w:rsid w:val="00153716"/>
    <w:rsid w:val="001538C4"/>
    <w:rsid w:val="00153A73"/>
    <w:rsid w:val="00153D61"/>
    <w:rsid w:val="00154C09"/>
    <w:rsid w:val="00154D54"/>
    <w:rsid w:val="00154EE2"/>
    <w:rsid w:val="00154FEB"/>
    <w:rsid w:val="00155081"/>
    <w:rsid w:val="00156096"/>
    <w:rsid w:val="001565B2"/>
    <w:rsid w:val="001566B4"/>
    <w:rsid w:val="00156974"/>
    <w:rsid w:val="00157D52"/>
    <w:rsid w:val="00157DAA"/>
    <w:rsid w:val="00157F01"/>
    <w:rsid w:val="00157F2C"/>
    <w:rsid w:val="0016058C"/>
    <w:rsid w:val="00160726"/>
    <w:rsid w:val="001609FB"/>
    <w:rsid w:val="001619D9"/>
    <w:rsid w:val="00161D56"/>
    <w:rsid w:val="001620AC"/>
    <w:rsid w:val="00162BB2"/>
    <w:rsid w:val="00163429"/>
    <w:rsid w:val="001637E5"/>
    <w:rsid w:val="00163827"/>
    <w:rsid w:val="00163A19"/>
    <w:rsid w:val="00163C81"/>
    <w:rsid w:val="00163ECB"/>
    <w:rsid w:val="00164296"/>
    <w:rsid w:val="00164BC7"/>
    <w:rsid w:val="001653E5"/>
    <w:rsid w:val="001663CB"/>
    <w:rsid w:val="00166674"/>
    <w:rsid w:val="001669CF"/>
    <w:rsid w:val="001671B1"/>
    <w:rsid w:val="001677D5"/>
    <w:rsid w:val="00167C95"/>
    <w:rsid w:val="00167DB8"/>
    <w:rsid w:val="001702E0"/>
    <w:rsid w:val="00172B4F"/>
    <w:rsid w:val="001732BC"/>
    <w:rsid w:val="00173836"/>
    <w:rsid w:val="00173FCA"/>
    <w:rsid w:val="0017440D"/>
    <w:rsid w:val="0017479F"/>
    <w:rsid w:val="00174A3A"/>
    <w:rsid w:val="00174C9C"/>
    <w:rsid w:val="0017508B"/>
    <w:rsid w:val="001757E2"/>
    <w:rsid w:val="00175FD4"/>
    <w:rsid w:val="00175FE6"/>
    <w:rsid w:val="00176054"/>
    <w:rsid w:val="00176265"/>
    <w:rsid w:val="00176E13"/>
    <w:rsid w:val="00176FF7"/>
    <w:rsid w:val="00177D94"/>
    <w:rsid w:val="00177DEB"/>
    <w:rsid w:val="00180558"/>
    <w:rsid w:val="00180DAE"/>
    <w:rsid w:val="00181112"/>
    <w:rsid w:val="0018185B"/>
    <w:rsid w:val="00181A4D"/>
    <w:rsid w:val="00181AA1"/>
    <w:rsid w:val="00182278"/>
    <w:rsid w:val="00182291"/>
    <w:rsid w:val="00182493"/>
    <w:rsid w:val="00182BCF"/>
    <w:rsid w:val="00183CBA"/>
    <w:rsid w:val="00185108"/>
    <w:rsid w:val="001854DC"/>
    <w:rsid w:val="00185565"/>
    <w:rsid w:val="00185601"/>
    <w:rsid w:val="0018578A"/>
    <w:rsid w:val="001857EE"/>
    <w:rsid w:val="001859B4"/>
    <w:rsid w:val="001866EE"/>
    <w:rsid w:val="00186A47"/>
    <w:rsid w:val="00186C49"/>
    <w:rsid w:val="001870BB"/>
    <w:rsid w:val="00187A30"/>
    <w:rsid w:val="00191D5F"/>
    <w:rsid w:val="00191F08"/>
    <w:rsid w:val="001923A1"/>
    <w:rsid w:val="0019302D"/>
    <w:rsid w:val="0019353F"/>
    <w:rsid w:val="001935E7"/>
    <w:rsid w:val="00193D27"/>
    <w:rsid w:val="00194A4A"/>
    <w:rsid w:val="00194BC8"/>
    <w:rsid w:val="00196191"/>
    <w:rsid w:val="001964C0"/>
    <w:rsid w:val="00196BEC"/>
    <w:rsid w:val="00196BFC"/>
    <w:rsid w:val="001970EF"/>
    <w:rsid w:val="001973B5"/>
    <w:rsid w:val="00197730"/>
    <w:rsid w:val="001A04B0"/>
    <w:rsid w:val="001A11C1"/>
    <w:rsid w:val="001A2894"/>
    <w:rsid w:val="001A2959"/>
    <w:rsid w:val="001A2EC7"/>
    <w:rsid w:val="001A3027"/>
    <w:rsid w:val="001A34F6"/>
    <w:rsid w:val="001A3557"/>
    <w:rsid w:val="001A3D0F"/>
    <w:rsid w:val="001A481A"/>
    <w:rsid w:val="001A53F0"/>
    <w:rsid w:val="001A610A"/>
    <w:rsid w:val="001A69F4"/>
    <w:rsid w:val="001A6D19"/>
    <w:rsid w:val="001A6D93"/>
    <w:rsid w:val="001A756E"/>
    <w:rsid w:val="001A7CD8"/>
    <w:rsid w:val="001A7F9B"/>
    <w:rsid w:val="001B06AF"/>
    <w:rsid w:val="001B1147"/>
    <w:rsid w:val="001B1960"/>
    <w:rsid w:val="001B1C50"/>
    <w:rsid w:val="001B1F58"/>
    <w:rsid w:val="001B25B2"/>
    <w:rsid w:val="001B29F0"/>
    <w:rsid w:val="001B2D54"/>
    <w:rsid w:val="001B3782"/>
    <w:rsid w:val="001B3DFA"/>
    <w:rsid w:val="001B41E3"/>
    <w:rsid w:val="001B4B59"/>
    <w:rsid w:val="001B517C"/>
    <w:rsid w:val="001B56E0"/>
    <w:rsid w:val="001B6112"/>
    <w:rsid w:val="001B62F8"/>
    <w:rsid w:val="001B6409"/>
    <w:rsid w:val="001B6A46"/>
    <w:rsid w:val="001B6ADB"/>
    <w:rsid w:val="001B6BA7"/>
    <w:rsid w:val="001B7E81"/>
    <w:rsid w:val="001C029E"/>
    <w:rsid w:val="001C041D"/>
    <w:rsid w:val="001C053A"/>
    <w:rsid w:val="001C082B"/>
    <w:rsid w:val="001C1467"/>
    <w:rsid w:val="001C18FE"/>
    <w:rsid w:val="001C334B"/>
    <w:rsid w:val="001C33EE"/>
    <w:rsid w:val="001C40C1"/>
    <w:rsid w:val="001C473B"/>
    <w:rsid w:val="001C4C93"/>
    <w:rsid w:val="001C4EB3"/>
    <w:rsid w:val="001C5300"/>
    <w:rsid w:val="001C56FA"/>
    <w:rsid w:val="001C5748"/>
    <w:rsid w:val="001C59B2"/>
    <w:rsid w:val="001C59D4"/>
    <w:rsid w:val="001C6AE8"/>
    <w:rsid w:val="001D2424"/>
    <w:rsid w:val="001D242A"/>
    <w:rsid w:val="001D2D37"/>
    <w:rsid w:val="001D3021"/>
    <w:rsid w:val="001D32E5"/>
    <w:rsid w:val="001D53F7"/>
    <w:rsid w:val="001D5701"/>
    <w:rsid w:val="001D58B5"/>
    <w:rsid w:val="001D5B20"/>
    <w:rsid w:val="001D5D6C"/>
    <w:rsid w:val="001D6A0C"/>
    <w:rsid w:val="001D6B64"/>
    <w:rsid w:val="001D6BC5"/>
    <w:rsid w:val="001D6F2E"/>
    <w:rsid w:val="001D736F"/>
    <w:rsid w:val="001D7381"/>
    <w:rsid w:val="001D73C8"/>
    <w:rsid w:val="001D7F37"/>
    <w:rsid w:val="001E01A9"/>
    <w:rsid w:val="001E01CA"/>
    <w:rsid w:val="001E02F1"/>
    <w:rsid w:val="001E04EF"/>
    <w:rsid w:val="001E132A"/>
    <w:rsid w:val="001E213F"/>
    <w:rsid w:val="001E285A"/>
    <w:rsid w:val="001E2878"/>
    <w:rsid w:val="001E2DE4"/>
    <w:rsid w:val="001E2F27"/>
    <w:rsid w:val="001E39EB"/>
    <w:rsid w:val="001E3F16"/>
    <w:rsid w:val="001E457C"/>
    <w:rsid w:val="001E50B3"/>
    <w:rsid w:val="001E5517"/>
    <w:rsid w:val="001E5EC9"/>
    <w:rsid w:val="001E745F"/>
    <w:rsid w:val="001E7654"/>
    <w:rsid w:val="001E7F87"/>
    <w:rsid w:val="001F0A6C"/>
    <w:rsid w:val="001F0F6F"/>
    <w:rsid w:val="001F1673"/>
    <w:rsid w:val="001F1D34"/>
    <w:rsid w:val="001F20E6"/>
    <w:rsid w:val="001F2C98"/>
    <w:rsid w:val="001F2DB9"/>
    <w:rsid w:val="001F2F99"/>
    <w:rsid w:val="001F334A"/>
    <w:rsid w:val="001F3CA7"/>
    <w:rsid w:val="001F3DDB"/>
    <w:rsid w:val="001F3E4C"/>
    <w:rsid w:val="001F4777"/>
    <w:rsid w:val="001F4A8B"/>
    <w:rsid w:val="001F4F87"/>
    <w:rsid w:val="001F56B7"/>
    <w:rsid w:val="001F5DE0"/>
    <w:rsid w:val="001F60B4"/>
    <w:rsid w:val="001F6371"/>
    <w:rsid w:val="001F6458"/>
    <w:rsid w:val="001F64AD"/>
    <w:rsid w:val="001F64E8"/>
    <w:rsid w:val="001F79B1"/>
    <w:rsid w:val="00200595"/>
    <w:rsid w:val="002006A9"/>
    <w:rsid w:val="00200B33"/>
    <w:rsid w:val="00200ED6"/>
    <w:rsid w:val="00200F55"/>
    <w:rsid w:val="002014CB"/>
    <w:rsid w:val="002018F8"/>
    <w:rsid w:val="00202DEA"/>
    <w:rsid w:val="002030D3"/>
    <w:rsid w:val="002031A9"/>
    <w:rsid w:val="002031F6"/>
    <w:rsid w:val="002034BE"/>
    <w:rsid w:val="00203781"/>
    <w:rsid w:val="00204B8C"/>
    <w:rsid w:val="00204E2C"/>
    <w:rsid w:val="00204F70"/>
    <w:rsid w:val="00205047"/>
    <w:rsid w:val="00205808"/>
    <w:rsid w:val="00205AF6"/>
    <w:rsid w:val="00206424"/>
    <w:rsid w:val="002068AD"/>
    <w:rsid w:val="0020725D"/>
    <w:rsid w:val="0020727E"/>
    <w:rsid w:val="00207EF3"/>
    <w:rsid w:val="00207FC1"/>
    <w:rsid w:val="00210FD8"/>
    <w:rsid w:val="0021146B"/>
    <w:rsid w:val="002116BE"/>
    <w:rsid w:val="002118CC"/>
    <w:rsid w:val="00211D6A"/>
    <w:rsid w:val="0021219B"/>
    <w:rsid w:val="002129BB"/>
    <w:rsid w:val="00212AA4"/>
    <w:rsid w:val="002139A5"/>
    <w:rsid w:val="00214301"/>
    <w:rsid w:val="0021443B"/>
    <w:rsid w:val="00215358"/>
    <w:rsid w:val="002153B5"/>
    <w:rsid w:val="00215EEC"/>
    <w:rsid w:val="002160CC"/>
    <w:rsid w:val="002164A6"/>
    <w:rsid w:val="002169C4"/>
    <w:rsid w:val="00217B72"/>
    <w:rsid w:val="002201BE"/>
    <w:rsid w:val="002203E8"/>
    <w:rsid w:val="00220E6F"/>
    <w:rsid w:val="00221AF1"/>
    <w:rsid w:val="00222066"/>
    <w:rsid w:val="002220EA"/>
    <w:rsid w:val="0022257E"/>
    <w:rsid w:val="002225DC"/>
    <w:rsid w:val="00222BA4"/>
    <w:rsid w:val="00222C8F"/>
    <w:rsid w:val="00222E20"/>
    <w:rsid w:val="00222E90"/>
    <w:rsid w:val="00223435"/>
    <w:rsid w:val="0022375B"/>
    <w:rsid w:val="002240B2"/>
    <w:rsid w:val="002261F6"/>
    <w:rsid w:val="00226D2F"/>
    <w:rsid w:val="002274C6"/>
    <w:rsid w:val="0022772D"/>
    <w:rsid w:val="002303D0"/>
    <w:rsid w:val="00230453"/>
    <w:rsid w:val="002312C3"/>
    <w:rsid w:val="00231E73"/>
    <w:rsid w:val="002322EF"/>
    <w:rsid w:val="00232F12"/>
    <w:rsid w:val="00232F68"/>
    <w:rsid w:val="002337F8"/>
    <w:rsid w:val="00233AD2"/>
    <w:rsid w:val="00233DAE"/>
    <w:rsid w:val="00234358"/>
    <w:rsid w:val="0023557C"/>
    <w:rsid w:val="0023583B"/>
    <w:rsid w:val="0023591C"/>
    <w:rsid w:val="0023594B"/>
    <w:rsid w:val="00235EEE"/>
    <w:rsid w:val="00236099"/>
    <w:rsid w:val="00236170"/>
    <w:rsid w:val="00236C92"/>
    <w:rsid w:val="00237343"/>
    <w:rsid w:val="002377EF"/>
    <w:rsid w:val="00237B0C"/>
    <w:rsid w:val="00240010"/>
    <w:rsid w:val="0024059F"/>
    <w:rsid w:val="00240B20"/>
    <w:rsid w:val="00241F70"/>
    <w:rsid w:val="0024227F"/>
    <w:rsid w:val="00242473"/>
    <w:rsid w:val="002425B6"/>
    <w:rsid w:val="00242840"/>
    <w:rsid w:val="002428CE"/>
    <w:rsid w:val="0024345A"/>
    <w:rsid w:val="00243707"/>
    <w:rsid w:val="00244238"/>
    <w:rsid w:val="0024430A"/>
    <w:rsid w:val="0024476B"/>
    <w:rsid w:val="00244A08"/>
    <w:rsid w:val="00244B10"/>
    <w:rsid w:val="00246D54"/>
    <w:rsid w:val="002473DA"/>
    <w:rsid w:val="002477ED"/>
    <w:rsid w:val="002504F0"/>
    <w:rsid w:val="0025060A"/>
    <w:rsid w:val="0025066E"/>
    <w:rsid w:val="00250DDB"/>
    <w:rsid w:val="00251452"/>
    <w:rsid w:val="00251EEC"/>
    <w:rsid w:val="0025201A"/>
    <w:rsid w:val="0025205A"/>
    <w:rsid w:val="00252489"/>
    <w:rsid w:val="00252545"/>
    <w:rsid w:val="00252937"/>
    <w:rsid w:val="002536BE"/>
    <w:rsid w:val="002539F6"/>
    <w:rsid w:val="00254801"/>
    <w:rsid w:val="002549EA"/>
    <w:rsid w:val="002557A3"/>
    <w:rsid w:val="00255E6F"/>
    <w:rsid w:val="0025611B"/>
    <w:rsid w:val="0025658C"/>
    <w:rsid w:val="00256B39"/>
    <w:rsid w:val="0026015F"/>
    <w:rsid w:val="0026080A"/>
    <w:rsid w:val="0026090A"/>
    <w:rsid w:val="00260BFA"/>
    <w:rsid w:val="00260C2D"/>
    <w:rsid w:val="00260F28"/>
    <w:rsid w:val="00261179"/>
    <w:rsid w:val="002617DF"/>
    <w:rsid w:val="00261889"/>
    <w:rsid w:val="002619DD"/>
    <w:rsid w:val="00261BAE"/>
    <w:rsid w:val="00263BD6"/>
    <w:rsid w:val="00263C3C"/>
    <w:rsid w:val="0026475E"/>
    <w:rsid w:val="002658E8"/>
    <w:rsid w:val="00265BC9"/>
    <w:rsid w:val="00265C60"/>
    <w:rsid w:val="0026630B"/>
    <w:rsid w:val="0026633F"/>
    <w:rsid w:val="00266D00"/>
    <w:rsid w:val="002706D4"/>
    <w:rsid w:val="00270964"/>
    <w:rsid w:val="00270C70"/>
    <w:rsid w:val="0027106D"/>
    <w:rsid w:val="002716CB"/>
    <w:rsid w:val="00271AE6"/>
    <w:rsid w:val="00271B17"/>
    <w:rsid w:val="00272471"/>
    <w:rsid w:val="00272835"/>
    <w:rsid w:val="00272D7C"/>
    <w:rsid w:val="00276EF9"/>
    <w:rsid w:val="0027726B"/>
    <w:rsid w:val="00277723"/>
    <w:rsid w:val="002779CA"/>
    <w:rsid w:val="00277A68"/>
    <w:rsid w:val="002802AF"/>
    <w:rsid w:val="002805FB"/>
    <w:rsid w:val="00280C61"/>
    <w:rsid w:val="00280C8C"/>
    <w:rsid w:val="00281001"/>
    <w:rsid w:val="00281368"/>
    <w:rsid w:val="00281808"/>
    <w:rsid w:val="00281A35"/>
    <w:rsid w:val="00281D0F"/>
    <w:rsid w:val="00282226"/>
    <w:rsid w:val="00282846"/>
    <w:rsid w:val="0028300F"/>
    <w:rsid w:val="002831D2"/>
    <w:rsid w:val="00283346"/>
    <w:rsid w:val="00283B9C"/>
    <w:rsid w:val="00284E33"/>
    <w:rsid w:val="00285318"/>
    <w:rsid w:val="0028560F"/>
    <w:rsid w:val="00285FA0"/>
    <w:rsid w:val="002865FE"/>
    <w:rsid w:val="00286D08"/>
    <w:rsid w:val="00287689"/>
    <w:rsid w:val="002878E5"/>
    <w:rsid w:val="00287AB1"/>
    <w:rsid w:val="00290518"/>
    <w:rsid w:val="00290EDA"/>
    <w:rsid w:val="00292C98"/>
    <w:rsid w:val="0029300F"/>
    <w:rsid w:val="002930F7"/>
    <w:rsid w:val="002933D0"/>
    <w:rsid w:val="00293A6B"/>
    <w:rsid w:val="00293C30"/>
    <w:rsid w:val="002949C3"/>
    <w:rsid w:val="00294D98"/>
    <w:rsid w:val="00294DC0"/>
    <w:rsid w:val="002952D1"/>
    <w:rsid w:val="002953AB"/>
    <w:rsid w:val="0029614E"/>
    <w:rsid w:val="002963C6"/>
    <w:rsid w:val="00296673"/>
    <w:rsid w:val="00296AE6"/>
    <w:rsid w:val="0029758B"/>
    <w:rsid w:val="002979ED"/>
    <w:rsid w:val="00297C8C"/>
    <w:rsid w:val="00297E29"/>
    <w:rsid w:val="002A03A1"/>
    <w:rsid w:val="002A0724"/>
    <w:rsid w:val="002A0898"/>
    <w:rsid w:val="002A16F7"/>
    <w:rsid w:val="002A220B"/>
    <w:rsid w:val="002A28A6"/>
    <w:rsid w:val="002A2951"/>
    <w:rsid w:val="002A3DFF"/>
    <w:rsid w:val="002A54E1"/>
    <w:rsid w:val="002A5907"/>
    <w:rsid w:val="002A5F65"/>
    <w:rsid w:val="002A6095"/>
    <w:rsid w:val="002A60DE"/>
    <w:rsid w:val="002A6364"/>
    <w:rsid w:val="002A6718"/>
    <w:rsid w:val="002A6A15"/>
    <w:rsid w:val="002A751D"/>
    <w:rsid w:val="002A779C"/>
    <w:rsid w:val="002A7BB3"/>
    <w:rsid w:val="002B0050"/>
    <w:rsid w:val="002B0E8F"/>
    <w:rsid w:val="002B0F74"/>
    <w:rsid w:val="002B18C5"/>
    <w:rsid w:val="002B250B"/>
    <w:rsid w:val="002B2C96"/>
    <w:rsid w:val="002B34ED"/>
    <w:rsid w:val="002B3659"/>
    <w:rsid w:val="002B37AC"/>
    <w:rsid w:val="002B4658"/>
    <w:rsid w:val="002B4800"/>
    <w:rsid w:val="002B4CBB"/>
    <w:rsid w:val="002B5113"/>
    <w:rsid w:val="002B5427"/>
    <w:rsid w:val="002B5E63"/>
    <w:rsid w:val="002B60C5"/>
    <w:rsid w:val="002B711B"/>
    <w:rsid w:val="002B7A3C"/>
    <w:rsid w:val="002B7EC1"/>
    <w:rsid w:val="002B7ED6"/>
    <w:rsid w:val="002B7F58"/>
    <w:rsid w:val="002C0188"/>
    <w:rsid w:val="002C0680"/>
    <w:rsid w:val="002C073F"/>
    <w:rsid w:val="002C07BA"/>
    <w:rsid w:val="002C149A"/>
    <w:rsid w:val="002C166D"/>
    <w:rsid w:val="002C16AD"/>
    <w:rsid w:val="002C17C9"/>
    <w:rsid w:val="002C1914"/>
    <w:rsid w:val="002C2684"/>
    <w:rsid w:val="002C26DA"/>
    <w:rsid w:val="002C363F"/>
    <w:rsid w:val="002C3C9B"/>
    <w:rsid w:val="002C440C"/>
    <w:rsid w:val="002C45F1"/>
    <w:rsid w:val="002C4964"/>
    <w:rsid w:val="002C5EEB"/>
    <w:rsid w:val="002C69F4"/>
    <w:rsid w:val="002C6B78"/>
    <w:rsid w:val="002C71AB"/>
    <w:rsid w:val="002D0247"/>
    <w:rsid w:val="002D0EEA"/>
    <w:rsid w:val="002D0F5E"/>
    <w:rsid w:val="002D13E7"/>
    <w:rsid w:val="002D144E"/>
    <w:rsid w:val="002D169D"/>
    <w:rsid w:val="002D1EB2"/>
    <w:rsid w:val="002D20E5"/>
    <w:rsid w:val="002D2AC4"/>
    <w:rsid w:val="002D2D1D"/>
    <w:rsid w:val="002D2E13"/>
    <w:rsid w:val="002D2E8E"/>
    <w:rsid w:val="002D30A3"/>
    <w:rsid w:val="002D3E64"/>
    <w:rsid w:val="002D4C48"/>
    <w:rsid w:val="002D518E"/>
    <w:rsid w:val="002D52D2"/>
    <w:rsid w:val="002D5556"/>
    <w:rsid w:val="002D5B8B"/>
    <w:rsid w:val="002D5E2C"/>
    <w:rsid w:val="002D642D"/>
    <w:rsid w:val="002D65AC"/>
    <w:rsid w:val="002D7A26"/>
    <w:rsid w:val="002E0013"/>
    <w:rsid w:val="002E01C4"/>
    <w:rsid w:val="002E0A1F"/>
    <w:rsid w:val="002E0A6C"/>
    <w:rsid w:val="002E0C50"/>
    <w:rsid w:val="002E0E06"/>
    <w:rsid w:val="002E146B"/>
    <w:rsid w:val="002E2602"/>
    <w:rsid w:val="002E28A3"/>
    <w:rsid w:val="002E2E24"/>
    <w:rsid w:val="002E3251"/>
    <w:rsid w:val="002E343F"/>
    <w:rsid w:val="002E3614"/>
    <w:rsid w:val="002E39CB"/>
    <w:rsid w:val="002E3E46"/>
    <w:rsid w:val="002E4389"/>
    <w:rsid w:val="002E442E"/>
    <w:rsid w:val="002E4443"/>
    <w:rsid w:val="002E47AC"/>
    <w:rsid w:val="002E4883"/>
    <w:rsid w:val="002E605C"/>
    <w:rsid w:val="002E6822"/>
    <w:rsid w:val="002E74CE"/>
    <w:rsid w:val="002F02EE"/>
    <w:rsid w:val="002F08F8"/>
    <w:rsid w:val="002F101F"/>
    <w:rsid w:val="002F17D0"/>
    <w:rsid w:val="002F1A56"/>
    <w:rsid w:val="002F28B5"/>
    <w:rsid w:val="002F346C"/>
    <w:rsid w:val="002F41DF"/>
    <w:rsid w:val="002F5963"/>
    <w:rsid w:val="002F5A79"/>
    <w:rsid w:val="002F5F57"/>
    <w:rsid w:val="002F5F8D"/>
    <w:rsid w:val="002F622E"/>
    <w:rsid w:val="002F691F"/>
    <w:rsid w:val="002F6CB1"/>
    <w:rsid w:val="002F7072"/>
    <w:rsid w:val="002F7D53"/>
    <w:rsid w:val="003002BD"/>
    <w:rsid w:val="00300651"/>
    <w:rsid w:val="0030186D"/>
    <w:rsid w:val="00301C3C"/>
    <w:rsid w:val="00302349"/>
    <w:rsid w:val="00302772"/>
    <w:rsid w:val="00304ADC"/>
    <w:rsid w:val="00304F24"/>
    <w:rsid w:val="00306092"/>
    <w:rsid w:val="00306E0A"/>
    <w:rsid w:val="003073BD"/>
    <w:rsid w:val="0031014B"/>
    <w:rsid w:val="003102BD"/>
    <w:rsid w:val="003102E8"/>
    <w:rsid w:val="003109DA"/>
    <w:rsid w:val="00310C5E"/>
    <w:rsid w:val="003112B4"/>
    <w:rsid w:val="00311C77"/>
    <w:rsid w:val="00311CB4"/>
    <w:rsid w:val="003120BD"/>
    <w:rsid w:val="003120FA"/>
    <w:rsid w:val="00312BE8"/>
    <w:rsid w:val="003141E4"/>
    <w:rsid w:val="0031478E"/>
    <w:rsid w:val="003150A1"/>
    <w:rsid w:val="0031706A"/>
    <w:rsid w:val="00317A2B"/>
    <w:rsid w:val="00317F96"/>
    <w:rsid w:val="00320631"/>
    <w:rsid w:val="00320918"/>
    <w:rsid w:val="00320BFC"/>
    <w:rsid w:val="00320FDF"/>
    <w:rsid w:val="00321400"/>
    <w:rsid w:val="00322029"/>
    <w:rsid w:val="003220F5"/>
    <w:rsid w:val="00322E2A"/>
    <w:rsid w:val="00324CD2"/>
    <w:rsid w:val="00324ED5"/>
    <w:rsid w:val="003255A7"/>
    <w:rsid w:val="00325C5C"/>
    <w:rsid w:val="00325DA0"/>
    <w:rsid w:val="00325E99"/>
    <w:rsid w:val="00326002"/>
    <w:rsid w:val="00326872"/>
    <w:rsid w:val="00326AB7"/>
    <w:rsid w:val="00326CA5"/>
    <w:rsid w:val="00326DDA"/>
    <w:rsid w:val="00326F9E"/>
    <w:rsid w:val="003277B2"/>
    <w:rsid w:val="0032785C"/>
    <w:rsid w:val="00327ED0"/>
    <w:rsid w:val="00327F01"/>
    <w:rsid w:val="003300A6"/>
    <w:rsid w:val="00330178"/>
    <w:rsid w:val="0033070F"/>
    <w:rsid w:val="0033152E"/>
    <w:rsid w:val="00331894"/>
    <w:rsid w:val="00331C3B"/>
    <w:rsid w:val="0033215E"/>
    <w:rsid w:val="00333426"/>
    <w:rsid w:val="003345BA"/>
    <w:rsid w:val="003350F5"/>
    <w:rsid w:val="003354C6"/>
    <w:rsid w:val="00335C95"/>
    <w:rsid w:val="00335D17"/>
    <w:rsid w:val="00335EBB"/>
    <w:rsid w:val="0033755A"/>
    <w:rsid w:val="003403DB"/>
    <w:rsid w:val="00340C73"/>
    <w:rsid w:val="00340D74"/>
    <w:rsid w:val="00341D63"/>
    <w:rsid w:val="003420A6"/>
    <w:rsid w:val="003428E0"/>
    <w:rsid w:val="00342B6D"/>
    <w:rsid w:val="00342F48"/>
    <w:rsid w:val="003440BC"/>
    <w:rsid w:val="0034425E"/>
    <w:rsid w:val="003445A3"/>
    <w:rsid w:val="00345008"/>
    <w:rsid w:val="003455DD"/>
    <w:rsid w:val="00345E00"/>
    <w:rsid w:val="00346D2E"/>
    <w:rsid w:val="00346E0A"/>
    <w:rsid w:val="00347044"/>
    <w:rsid w:val="003479E8"/>
    <w:rsid w:val="0035069E"/>
    <w:rsid w:val="00350CBC"/>
    <w:rsid w:val="00350CCE"/>
    <w:rsid w:val="00351CF9"/>
    <w:rsid w:val="00352753"/>
    <w:rsid w:val="0035366D"/>
    <w:rsid w:val="00353704"/>
    <w:rsid w:val="00353D1A"/>
    <w:rsid w:val="00353DF9"/>
    <w:rsid w:val="00354994"/>
    <w:rsid w:val="00354C6E"/>
    <w:rsid w:val="0035555D"/>
    <w:rsid w:val="0035615C"/>
    <w:rsid w:val="003561A6"/>
    <w:rsid w:val="00356904"/>
    <w:rsid w:val="00357153"/>
    <w:rsid w:val="0035751C"/>
    <w:rsid w:val="00357FB8"/>
    <w:rsid w:val="003604E0"/>
    <w:rsid w:val="00361218"/>
    <w:rsid w:val="00362043"/>
    <w:rsid w:val="00362B34"/>
    <w:rsid w:val="00363471"/>
    <w:rsid w:val="00363B6F"/>
    <w:rsid w:val="00365F2D"/>
    <w:rsid w:val="003666A9"/>
    <w:rsid w:val="00367AB0"/>
    <w:rsid w:val="0037024B"/>
    <w:rsid w:val="003706E3"/>
    <w:rsid w:val="00370C40"/>
    <w:rsid w:val="00371498"/>
    <w:rsid w:val="003714B6"/>
    <w:rsid w:val="003725A2"/>
    <w:rsid w:val="003725E3"/>
    <w:rsid w:val="00372F4F"/>
    <w:rsid w:val="00373165"/>
    <w:rsid w:val="0037387A"/>
    <w:rsid w:val="00373963"/>
    <w:rsid w:val="00373BD8"/>
    <w:rsid w:val="003744F7"/>
    <w:rsid w:val="003749E3"/>
    <w:rsid w:val="0037507C"/>
    <w:rsid w:val="0037514C"/>
    <w:rsid w:val="00375F3C"/>
    <w:rsid w:val="00375FF6"/>
    <w:rsid w:val="00376C95"/>
    <w:rsid w:val="00377167"/>
    <w:rsid w:val="003771EE"/>
    <w:rsid w:val="0037749F"/>
    <w:rsid w:val="00377860"/>
    <w:rsid w:val="003779DF"/>
    <w:rsid w:val="00377DBE"/>
    <w:rsid w:val="003802F0"/>
    <w:rsid w:val="00380762"/>
    <w:rsid w:val="003808EB"/>
    <w:rsid w:val="0038149D"/>
    <w:rsid w:val="003814F8"/>
    <w:rsid w:val="003816B4"/>
    <w:rsid w:val="003819C3"/>
    <w:rsid w:val="00381B61"/>
    <w:rsid w:val="00381C33"/>
    <w:rsid w:val="00381C3B"/>
    <w:rsid w:val="00381F04"/>
    <w:rsid w:val="00382383"/>
    <w:rsid w:val="0038255E"/>
    <w:rsid w:val="00383D66"/>
    <w:rsid w:val="00384311"/>
    <w:rsid w:val="00384F15"/>
    <w:rsid w:val="00385541"/>
    <w:rsid w:val="003856C9"/>
    <w:rsid w:val="00385CD3"/>
    <w:rsid w:val="00385D74"/>
    <w:rsid w:val="0038708D"/>
    <w:rsid w:val="003875FE"/>
    <w:rsid w:val="003879B3"/>
    <w:rsid w:val="00390CAC"/>
    <w:rsid w:val="0039107D"/>
    <w:rsid w:val="0039115F"/>
    <w:rsid w:val="003912C7"/>
    <w:rsid w:val="003919DC"/>
    <w:rsid w:val="00391F5E"/>
    <w:rsid w:val="00392A42"/>
    <w:rsid w:val="00392AF4"/>
    <w:rsid w:val="00393F70"/>
    <w:rsid w:val="003942A8"/>
    <w:rsid w:val="003944C0"/>
    <w:rsid w:val="003945F8"/>
    <w:rsid w:val="00394910"/>
    <w:rsid w:val="00396A1E"/>
    <w:rsid w:val="00396A97"/>
    <w:rsid w:val="003971D4"/>
    <w:rsid w:val="003974B9"/>
    <w:rsid w:val="003A0D8C"/>
    <w:rsid w:val="003A11F5"/>
    <w:rsid w:val="003A1244"/>
    <w:rsid w:val="003A137B"/>
    <w:rsid w:val="003A1BEF"/>
    <w:rsid w:val="003A2114"/>
    <w:rsid w:val="003A2EBB"/>
    <w:rsid w:val="003A4B50"/>
    <w:rsid w:val="003A4DE5"/>
    <w:rsid w:val="003A569F"/>
    <w:rsid w:val="003A5DAB"/>
    <w:rsid w:val="003A6455"/>
    <w:rsid w:val="003A64AF"/>
    <w:rsid w:val="003A7864"/>
    <w:rsid w:val="003A7D24"/>
    <w:rsid w:val="003B007F"/>
    <w:rsid w:val="003B0336"/>
    <w:rsid w:val="003B151B"/>
    <w:rsid w:val="003B1845"/>
    <w:rsid w:val="003B227E"/>
    <w:rsid w:val="003B2A26"/>
    <w:rsid w:val="003B2A3A"/>
    <w:rsid w:val="003B31FD"/>
    <w:rsid w:val="003B35F9"/>
    <w:rsid w:val="003B45AB"/>
    <w:rsid w:val="003B5100"/>
    <w:rsid w:val="003B5A90"/>
    <w:rsid w:val="003B64C5"/>
    <w:rsid w:val="003B6894"/>
    <w:rsid w:val="003B7A40"/>
    <w:rsid w:val="003C008C"/>
    <w:rsid w:val="003C00D8"/>
    <w:rsid w:val="003C024B"/>
    <w:rsid w:val="003C19D5"/>
    <w:rsid w:val="003C2204"/>
    <w:rsid w:val="003C2554"/>
    <w:rsid w:val="003C262E"/>
    <w:rsid w:val="003C2668"/>
    <w:rsid w:val="003C3C4E"/>
    <w:rsid w:val="003C44B2"/>
    <w:rsid w:val="003C4946"/>
    <w:rsid w:val="003C554C"/>
    <w:rsid w:val="003C56A3"/>
    <w:rsid w:val="003C5BB6"/>
    <w:rsid w:val="003C620A"/>
    <w:rsid w:val="003C6BDB"/>
    <w:rsid w:val="003C74C0"/>
    <w:rsid w:val="003C7C3E"/>
    <w:rsid w:val="003D00C6"/>
    <w:rsid w:val="003D00E3"/>
    <w:rsid w:val="003D0346"/>
    <w:rsid w:val="003D05FE"/>
    <w:rsid w:val="003D0E13"/>
    <w:rsid w:val="003D139D"/>
    <w:rsid w:val="003D2774"/>
    <w:rsid w:val="003D2C2A"/>
    <w:rsid w:val="003D301D"/>
    <w:rsid w:val="003D312E"/>
    <w:rsid w:val="003D3149"/>
    <w:rsid w:val="003D3276"/>
    <w:rsid w:val="003D3DDA"/>
    <w:rsid w:val="003D3E63"/>
    <w:rsid w:val="003D40F9"/>
    <w:rsid w:val="003D44CC"/>
    <w:rsid w:val="003D49B7"/>
    <w:rsid w:val="003D4B67"/>
    <w:rsid w:val="003D6054"/>
    <w:rsid w:val="003D7D2B"/>
    <w:rsid w:val="003E0730"/>
    <w:rsid w:val="003E231F"/>
    <w:rsid w:val="003E23C9"/>
    <w:rsid w:val="003E3904"/>
    <w:rsid w:val="003E3A8F"/>
    <w:rsid w:val="003E3E34"/>
    <w:rsid w:val="003E417E"/>
    <w:rsid w:val="003E43DF"/>
    <w:rsid w:val="003E4723"/>
    <w:rsid w:val="003E539E"/>
    <w:rsid w:val="003E62A1"/>
    <w:rsid w:val="003E6B5B"/>
    <w:rsid w:val="003E75ED"/>
    <w:rsid w:val="003E7B60"/>
    <w:rsid w:val="003F0806"/>
    <w:rsid w:val="003F0E58"/>
    <w:rsid w:val="003F1019"/>
    <w:rsid w:val="003F12EF"/>
    <w:rsid w:val="003F16FF"/>
    <w:rsid w:val="003F1BF4"/>
    <w:rsid w:val="003F1DFC"/>
    <w:rsid w:val="003F1E34"/>
    <w:rsid w:val="003F1E66"/>
    <w:rsid w:val="003F2ACD"/>
    <w:rsid w:val="003F32D7"/>
    <w:rsid w:val="003F38A3"/>
    <w:rsid w:val="003F3D1D"/>
    <w:rsid w:val="003F40C9"/>
    <w:rsid w:val="003F45BE"/>
    <w:rsid w:val="003F4C59"/>
    <w:rsid w:val="003F4F1A"/>
    <w:rsid w:val="003F550A"/>
    <w:rsid w:val="003F5D2F"/>
    <w:rsid w:val="003F6454"/>
    <w:rsid w:val="003F6DED"/>
    <w:rsid w:val="003F70E3"/>
    <w:rsid w:val="003F7CF0"/>
    <w:rsid w:val="00400194"/>
    <w:rsid w:val="00400471"/>
    <w:rsid w:val="00401E46"/>
    <w:rsid w:val="00402E28"/>
    <w:rsid w:val="00404516"/>
    <w:rsid w:val="004054C8"/>
    <w:rsid w:val="0040564A"/>
    <w:rsid w:val="004063A5"/>
    <w:rsid w:val="004064D4"/>
    <w:rsid w:val="00406BFE"/>
    <w:rsid w:val="00406EBA"/>
    <w:rsid w:val="00407290"/>
    <w:rsid w:val="0040769B"/>
    <w:rsid w:val="00410C70"/>
    <w:rsid w:val="00410E74"/>
    <w:rsid w:val="00410FB6"/>
    <w:rsid w:val="004113C5"/>
    <w:rsid w:val="004117AC"/>
    <w:rsid w:val="00411A54"/>
    <w:rsid w:val="00411C95"/>
    <w:rsid w:val="00411EA7"/>
    <w:rsid w:val="004120A3"/>
    <w:rsid w:val="0041278A"/>
    <w:rsid w:val="00412A43"/>
    <w:rsid w:val="00412C10"/>
    <w:rsid w:val="00413063"/>
    <w:rsid w:val="004132FA"/>
    <w:rsid w:val="00413CA4"/>
    <w:rsid w:val="00413CCA"/>
    <w:rsid w:val="00414DAE"/>
    <w:rsid w:val="00414E02"/>
    <w:rsid w:val="0041503C"/>
    <w:rsid w:val="0041590C"/>
    <w:rsid w:val="00415C79"/>
    <w:rsid w:val="004162A3"/>
    <w:rsid w:val="00416433"/>
    <w:rsid w:val="004164C6"/>
    <w:rsid w:val="00416693"/>
    <w:rsid w:val="004168AC"/>
    <w:rsid w:val="00416CA6"/>
    <w:rsid w:val="00416FD8"/>
    <w:rsid w:val="00417495"/>
    <w:rsid w:val="00417FDF"/>
    <w:rsid w:val="00420413"/>
    <w:rsid w:val="00420893"/>
    <w:rsid w:val="004244E4"/>
    <w:rsid w:val="0042465F"/>
    <w:rsid w:val="00424B67"/>
    <w:rsid w:val="00424E74"/>
    <w:rsid w:val="0042522B"/>
    <w:rsid w:val="004256CA"/>
    <w:rsid w:val="00425A72"/>
    <w:rsid w:val="00425DB9"/>
    <w:rsid w:val="00426274"/>
    <w:rsid w:val="00426BC2"/>
    <w:rsid w:val="004274FF"/>
    <w:rsid w:val="00427859"/>
    <w:rsid w:val="00427DB7"/>
    <w:rsid w:val="00430AD9"/>
    <w:rsid w:val="00430DDA"/>
    <w:rsid w:val="00431095"/>
    <w:rsid w:val="004323A7"/>
    <w:rsid w:val="004325AC"/>
    <w:rsid w:val="004329E7"/>
    <w:rsid w:val="0043376E"/>
    <w:rsid w:val="00433A49"/>
    <w:rsid w:val="00433BEC"/>
    <w:rsid w:val="00434551"/>
    <w:rsid w:val="004357DB"/>
    <w:rsid w:val="004360C9"/>
    <w:rsid w:val="00437290"/>
    <w:rsid w:val="004375FE"/>
    <w:rsid w:val="004405AE"/>
    <w:rsid w:val="004414B7"/>
    <w:rsid w:val="00442158"/>
    <w:rsid w:val="004422F0"/>
    <w:rsid w:val="00442EF1"/>
    <w:rsid w:val="00443188"/>
    <w:rsid w:val="004437C8"/>
    <w:rsid w:val="00443865"/>
    <w:rsid w:val="00444593"/>
    <w:rsid w:val="00444F36"/>
    <w:rsid w:val="004452C1"/>
    <w:rsid w:val="00445E34"/>
    <w:rsid w:val="0044638A"/>
    <w:rsid w:val="00446CBC"/>
    <w:rsid w:val="004474A1"/>
    <w:rsid w:val="00450028"/>
    <w:rsid w:val="00450E0C"/>
    <w:rsid w:val="00450F44"/>
    <w:rsid w:val="00451CCC"/>
    <w:rsid w:val="00451E5F"/>
    <w:rsid w:val="0045240B"/>
    <w:rsid w:val="00452703"/>
    <w:rsid w:val="00452742"/>
    <w:rsid w:val="00453235"/>
    <w:rsid w:val="00453606"/>
    <w:rsid w:val="0045375C"/>
    <w:rsid w:val="00453A96"/>
    <w:rsid w:val="00453B56"/>
    <w:rsid w:val="004549BD"/>
    <w:rsid w:val="00454AF1"/>
    <w:rsid w:val="00454C36"/>
    <w:rsid w:val="00454D05"/>
    <w:rsid w:val="0045674A"/>
    <w:rsid w:val="00456B0A"/>
    <w:rsid w:val="00456D5B"/>
    <w:rsid w:val="0045787B"/>
    <w:rsid w:val="00457DD6"/>
    <w:rsid w:val="00457DEF"/>
    <w:rsid w:val="00457FC8"/>
    <w:rsid w:val="004605DB"/>
    <w:rsid w:val="004608F6"/>
    <w:rsid w:val="00460A38"/>
    <w:rsid w:val="004617E0"/>
    <w:rsid w:val="00461AE9"/>
    <w:rsid w:val="004620C2"/>
    <w:rsid w:val="0046293F"/>
    <w:rsid w:val="00462C07"/>
    <w:rsid w:val="00463737"/>
    <w:rsid w:val="004638E9"/>
    <w:rsid w:val="00463DD6"/>
    <w:rsid w:val="004648CC"/>
    <w:rsid w:val="00464E9C"/>
    <w:rsid w:val="00465BE7"/>
    <w:rsid w:val="00465C71"/>
    <w:rsid w:val="00466271"/>
    <w:rsid w:val="00467463"/>
    <w:rsid w:val="00467D60"/>
    <w:rsid w:val="00470553"/>
    <w:rsid w:val="00470816"/>
    <w:rsid w:val="00470B16"/>
    <w:rsid w:val="00470B95"/>
    <w:rsid w:val="00470BDF"/>
    <w:rsid w:val="00470C55"/>
    <w:rsid w:val="00470D31"/>
    <w:rsid w:val="0047135F"/>
    <w:rsid w:val="004724FA"/>
    <w:rsid w:val="00472C46"/>
    <w:rsid w:val="00472DAF"/>
    <w:rsid w:val="00473489"/>
    <w:rsid w:val="00473518"/>
    <w:rsid w:val="00474608"/>
    <w:rsid w:val="004747CD"/>
    <w:rsid w:val="00474C0B"/>
    <w:rsid w:val="00474E78"/>
    <w:rsid w:val="0047566A"/>
    <w:rsid w:val="00475C99"/>
    <w:rsid w:val="00477108"/>
    <w:rsid w:val="0047733C"/>
    <w:rsid w:val="00477DA6"/>
    <w:rsid w:val="00480260"/>
    <w:rsid w:val="00481198"/>
    <w:rsid w:val="00481312"/>
    <w:rsid w:val="004816EF"/>
    <w:rsid w:val="00482A8E"/>
    <w:rsid w:val="00484665"/>
    <w:rsid w:val="004851A4"/>
    <w:rsid w:val="00485CAB"/>
    <w:rsid w:val="00485D67"/>
    <w:rsid w:val="00485FDB"/>
    <w:rsid w:val="0048617B"/>
    <w:rsid w:val="004861DD"/>
    <w:rsid w:val="00486E4D"/>
    <w:rsid w:val="00486E5B"/>
    <w:rsid w:val="00487396"/>
    <w:rsid w:val="00487948"/>
    <w:rsid w:val="00487D63"/>
    <w:rsid w:val="00487DB3"/>
    <w:rsid w:val="00490AA2"/>
    <w:rsid w:val="00491E3C"/>
    <w:rsid w:val="004922AA"/>
    <w:rsid w:val="0049240C"/>
    <w:rsid w:val="004928D9"/>
    <w:rsid w:val="00492D93"/>
    <w:rsid w:val="004943AE"/>
    <w:rsid w:val="0049446C"/>
    <w:rsid w:val="0049458A"/>
    <w:rsid w:val="00494823"/>
    <w:rsid w:val="00494AE3"/>
    <w:rsid w:val="00494C26"/>
    <w:rsid w:val="00494E61"/>
    <w:rsid w:val="004955F5"/>
    <w:rsid w:val="00495807"/>
    <w:rsid w:val="00495861"/>
    <w:rsid w:val="00495A85"/>
    <w:rsid w:val="00495CA6"/>
    <w:rsid w:val="00495F7A"/>
    <w:rsid w:val="00496B5E"/>
    <w:rsid w:val="00497327"/>
    <w:rsid w:val="004973F9"/>
    <w:rsid w:val="0049794C"/>
    <w:rsid w:val="00497E29"/>
    <w:rsid w:val="004A0976"/>
    <w:rsid w:val="004A0B05"/>
    <w:rsid w:val="004A0DDF"/>
    <w:rsid w:val="004A10EB"/>
    <w:rsid w:val="004A24A1"/>
    <w:rsid w:val="004A299A"/>
    <w:rsid w:val="004A3047"/>
    <w:rsid w:val="004A3660"/>
    <w:rsid w:val="004A4077"/>
    <w:rsid w:val="004A4597"/>
    <w:rsid w:val="004A4978"/>
    <w:rsid w:val="004A4DAC"/>
    <w:rsid w:val="004A4F70"/>
    <w:rsid w:val="004A5020"/>
    <w:rsid w:val="004A5295"/>
    <w:rsid w:val="004A55C9"/>
    <w:rsid w:val="004A63EF"/>
    <w:rsid w:val="004A73F7"/>
    <w:rsid w:val="004A7924"/>
    <w:rsid w:val="004B0141"/>
    <w:rsid w:val="004B03F3"/>
    <w:rsid w:val="004B095E"/>
    <w:rsid w:val="004B0F14"/>
    <w:rsid w:val="004B14B7"/>
    <w:rsid w:val="004B14EA"/>
    <w:rsid w:val="004B27A4"/>
    <w:rsid w:val="004B2DDB"/>
    <w:rsid w:val="004B337B"/>
    <w:rsid w:val="004B374F"/>
    <w:rsid w:val="004B3C30"/>
    <w:rsid w:val="004B4079"/>
    <w:rsid w:val="004B44FB"/>
    <w:rsid w:val="004B46D7"/>
    <w:rsid w:val="004B5168"/>
    <w:rsid w:val="004B6002"/>
    <w:rsid w:val="004B6931"/>
    <w:rsid w:val="004B7CDC"/>
    <w:rsid w:val="004C0261"/>
    <w:rsid w:val="004C04F8"/>
    <w:rsid w:val="004C09BA"/>
    <w:rsid w:val="004C0D59"/>
    <w:rsid w:val="004C1341"/>
    <w:rsid w:val="004C2115"/>
    <w:rsid w:val="004C238D"/>
    <w:rsid w:val="004C2921"/>
    <w:rsid w:val="004C2A47"/>
    <w:rsid w:val="004C391C"/>
    <w:rsid w:val="004C3985"/>
    <w:rsid w:val="004C3B39"/>
    <w:rsid w:val="004C52D0"/>
    <w:rsid w:val="004C53CC"/>
    <w:rsid w:val="004C56D7"/>
    <w:rsid w:val="004C57A4"/>
    <w:rsid w:val="004C64A0"/>
    <w:rsid w:val="004C6E6C"/>
    <w:rsid w:val="004C702F"/>
    <w:rsid w:val="004C76FF"/>
    <w:rsid w:val="004C7BFE"/>
    <w:rsid w:val="004D0480"/>
    <w:rsid w:val="004D0AB2"/>
    <w:rsid w:val="004D1831"/>
    <w:rsid w:val="004D2CBD"/>
    <w:rsid w:val="004D32F7"/>
    <w:rsid w:val="004D3D19"/>
    <w:rsid w:val="004D4411"/>
    <w:rsid w:val="004D465A"/>
    <w:rsid w:val="004D4745"/>
    <w:rsid w:val="004D521A"/>
    <w:rsid w:val="004D5854"/>
    <w:rsid w:val="004D59B9"/>
    <w:rsid w:val="004D5A47"/>
    <w:rsid w:val="004D5F43"/>
    <w:rsid w:val="004D61ED"/>
    <w:rsid w:val="004D6684"/>
    <w:rsid w:val="004D6920"/>
    <w:rsid w:val="004D6A53"/>
    <w:rsid w:val="004D6C97"/>
    <w:rsid w:val="004E0437"/>
    <w:rsid w:val="004E068B"/>
    <w:rsid w:val="004E0AF4"/>
    <w:rsid w:val="004E12F3"/>
    <w:rsid w:val="004E1A1C"/>
    <w:rsid w:val="004E2A65"/>
    <w:rsid w:val="004E321B"/>
    <w:rsid w:val="004E3884"/>
    <w:rsid w:val="004E4358"/>
    <w:rsid w:val="004E4835"/>
    <w:rsid w:val="004E5043"/>
    <w:rsid w:val="004E577B"/>
    <w:rsid w:val="004E6630"/>
    <w:rsid w:val="004E6777"/>
    <w:rsid w:val="004E6903"/>
    <w:rsid w:val="004E7488"/>
    <w:rsid w:val="004E7969"/>
    <w:rsid w:val="004F0A17"/>
    <w:rsid w:val="004F0A7B"/>
    <w:rsid w:val="004F10EC"/>
    <w:rsid w:val="004F1E1B"/>
    <w:rsid w:val="004F21DF"/>
    <w:rsid w:val="004F2907"/>
    <w:rsid w:val="004F334D"/>
    <w:rsid w:val="004F3448"/>
    <w:rsid w:val="004F3612"/>
    <w:rsid w:val="004F37D0"/>
    <w:rsid w:val="004F3836"/>
    <w:rsid w:val="004F4410"/>
    <w:rsid w:val="004F4CAC"/>
    <w:rsid w:val="004F4DFC"/>
    <w:rsid w:val="004F5DB2"/>
    <w:rsid w:val="004F639F"/>
    <w:rsid w:val="004F648A"/>
    <w:rsid w:val="004F73EE"/>
    <w:rsid w:val="0050076F"/>
    <w:rsid w:val="00500B08"/>
    <w:rsid w:val="00501029"/>
    <w:rsid w:val="00501B73"/>
    <w:rsid w:val="0050207A"/>
    <w:rsid w:val="0050292F"/>
    <w:rsid w:val="00502F0F"/>
    <w:rsid w:val="005038C5"/>
    <w:rsid w:val="0050392D"/>
    <w:rsid w:val="0050404B"/>
    <w:rsid w:val="00505647"/>
    <w:rsid w:val="0050589F"/>
    <w:rsid w:val="00506EF5"/>
    <w:rsid w:val="0050712E"/>
    <w:rsid w:val="00510334"/>
    <w:rsid w:val="005104B8"/>
    <w:rsid w:val="005119CC"/>
    <w:rsid w:val="00512286"/>
    <w:rsid w:val="005122A6"/>
    <w:rsid w:val="005124F0"/>
    <w:rsid w:val="0051366D"/>
    <w:rsid w:val="00513842"/>
    <w:rsid w:val="0051385B"/>
    <w:rsid w:val="00513C73"/>
    <w:rsid w:val="005149C6"/>
    <w:rsid w:val="005149F6"/>
    <w:rsid w:val="00514A05"/>
    <w:rsid w:val="00514B8A"/>
    <w:rsid w:val="0051526D"/>
    <w:rsid w:val="00515318"/>
    <w:rsid w:val="00516882"/>
    <w:rsid w:val="00516D7B"/>
    <w:rsid w:val="005171BC"/>
    <w:rsid w:val="00517828"/>
    <w:rsid w:val="00517B89"/>
    <w:rsid w:val="00517C43"/>
    <w:rsid w:val="00520ECC"/>
    <w:rsid w:val="0052108C"/>
    <w:rsid w:val="00521864"/>
    <w:rsid w:val="005220CE"/>
    <w:rsid w:val="0052216F"/>
    <w:rsid w:val="00522402"/>
    <w:rsid w:val="005224DE"/>
    <w:rsid w:val="00522569"/>
    <w:rsid w:val="00522B26"/>
    <w:rsid w:val="00523744"/>
    <w:rsid w:val="00523AE1"/>
    <w:rsid w:val="00523B26"/>
    <w:rsid w:val="00523B7F"/>
    <w:rsid w:val="005252CB"/>
    <w:rsid w:val="0052613B"/>
    <w:rsid w:val="00527148"/>
    <w:rsid w:val="0052731B"/>
    <w:rsid w:val="00530013"/>
    <w:rsid w:val="00530CAA"/>
    <w:rsid w:val="00530F33"/>
    <w:rsid w:val="005315D5"/>
    <w:rsid w:val="0053173D"/>
    <w:rsid w:val="00531BFC"/>
    <w:rsid w:val="005322F5"/>
    <w:rsid w:val="0053259D"/>
    <w:rsid w:val="0053260A"/>
    <w:rsid w:val="0053269F"/>
    <w:rsid w:val="00532CA1"/>
    <w:rsid w:val="005339F1"/>
    <w:rsid w:val="00533ACD"/>
    <w:rsid w:val="005341FF"/>
    <w:rsid w:val="0053639B"/>
    <w:rsid w:val="005364D1"/>
    <w:rsid w:val="00536F4B"/>
    <w:rsid w:val="00537266"/>
    <w:rsid w:val="005403A7"/>
    <w:rsid w:val="00540EE2"/>
    <w:rsid w:val="005417C7"/>
    <w:rsid w:val="00541876"/>
    <w:rsid w:val="0054193C"/>
    <w:rsid w:val="00541AFE"/>
    <w:rsid w:val="005421AD"/>
    <w:rsid w:val="005425CB"/>
    <w:rsid w:val="00542640"/>
    <w:rsid w:val="0054274D"/>
    <w:rsid w:val="00542962"/>
    <w:rsid w:val="00542C4D"/>
    <w:rsid w:val="00542F06"/>
    <w:rsid w:val="005437D4"/>
    <w:rsid w:val="00543C72"/>
    <w:rsid w:val="00543CAE"/>
    <w:rsid w:val="005444A1"/>
    <w:rsid w:val="00544A1C"/>
    <w:rsid w:val="00544C1C"/>
    <w:rsid w:val="00544E98"/>
    <w:rsid w:val="0054536E"/>
    <w:rsid w:val="00545787"/>
    <w:rsid w:val="005461AC"/>
    <w:rsid w:val="00546E1A"/>
    <w:rsid w:val="00550A0D"/>
    <w:rsid w:val="00551F10"/>
    <w:rsid w:val="00552CDB"/>
    <w:rsid w:val="0055349A"/>
    <w:rsid w:val="0055386F"/>
    <w:rsid w:val="0055396A"/>
    <w:rsid w:val="00553BB3"/>
    <w:rsid w:val="00553C7F"/>
    <w:rsid w:val="00554837"/>
    <w:rsid w:val="00554EBC"/>
    <w:rsid w:val="00555410"/>
    <w:rsid w:val="005554AC"/>
    <w:rsid w:val="005554E0"/>
    <w:rsid w:val="005559C9"/>
    <w:rsid w:val="00555C3B"/>
    <w:rsid w:val="00555D43"/>
    <w:rsid w:val="00555F8F"/>
    <w:rsid w:val="005564D2"/>
    <w:rsid w:val="00556503"/>
    <w:rsid w:val="00557260"/>
    <w:rsid w:val="00560833"/>
    <w:rsid w:val="00561643"/>
    <w:rsid w:val="005618CA"/>
    <w:rsid w:val="005624F8"/>
    <w:rsid w:val="00562AA2"/>
    <w:rsid w:val="00562CAD"/>
    <w:rsid w:val="00563EE8"/>
    <w:rsid w:val="0056428E"/>
    <w:rsid w:val="005642FF"/>
    <w:rsid w:val="005644AA"/>
    <w:rsid w:val="00564601"/>
    <w:rsid w:val="005646BD"/>
    <w:rsid w:val="0056626A"/>
    <w:rsid w:val="00566545"/>
    <w:rsid w:val="00566D7E"/>
    <w:rsid w:val="005702B3"/>
    <w:rsid w:val="00570BB6"/>
    <w:rsid w:val="00570E77"/>
    <w:rsid w:val="005718B9"/>
    <w:rsid w:val="00571B98"/>
    <w:rsid w:val="005720F8"/>
    <w:rsid w:val="00572F6F"/>
    <w:rsid w:val="00573570"/>
    <w:rsid w:val="00574434"/>
    <w:rsid w:val="00575ABE"/>
    <w:rsid w:val="00575ED3"/>
    <w:rsid w:val="00576025"/>
    <w:rsid w:val="005763FA"/>
    <w:rsid w:val="00576E55"/>
    <w:rsid w:val="0057751D"/>
    <w:rsid w:val="00580048"/>
    <w:rsid w:val="005805C0"/>
    <w:rsid w:val="00580628"/>
    <w:rsid w:val="00581552"/>
    <w:rsid w:val="00581743"/>
    <w:rsid w:val="00582EA8"/>
    <w:rsid w:val="00582FA7"/>
    <w:rsid w:val="005834EC"/>
    <w:rsid w:val="00583601"/>
    <w:rsid w:val="005837C6"/>
    <w:rsid w:val="00583C78"/>
    <w:rsid w:val="00583ED2"/>
    <w:rsid w:val="005844D5"/>
    <w:rsid w:val="00584550"/>
    <w:rsid w:val="0058534A"/>
    <w:rsid w:val="00585358"/>
    <w:rsid w:val="0058564B"/>
    <w:rsid w:val="00585CB6"/>
    <w:rsid w:val="00585FFA"/>
    <w:rsid w:val="005860AD"/>
    <w:rsid w:val="0058617C"/>
    <w:rsid w:val="00586820"/>
    <w:rsid w:val="00586E33"/>
    <w:rsid w:val="0058717A"/>
    <w:rsid w:val="0058786B"/>
    <w:rsid w:val="00590033"/>
    <w:rsid w:val="005901C2"/>
    <w:rsid w:val="005902BE"/>
    <w:rsid w:val="00590C25"/>
    <w:rsid w:val="005910CB"/>
    <w:rsid w:val="005914DA"/>
    <w:rsid w:val="0059155B"/>
    <w:rsid w:val="00591B1D"/>
    <w:rsid w:val="00592834"/>
    <w:rsid w:val="00592A0D"/>
    <w:rsid w:val="00593BA8"/>
    <w:rsid w:val="00593BDB"/>
    <w:rsid w:val="00593FAB"/>
    <w:rsid w:val="005949B7"/>
    <w:rsid w:val="00594C9E"/>
    <w:rsid w:val="00595148"/>
    <w:rsid w:val="00595493"/>
    <w:rsid w:val="005955EB"/>
    <w:rsid w:val="00595968"/>
    <w:rsid w:val="00596304"/>
    <w:rsid w:val="00596871"/>
    <w:rsid w:val="0059695A"/>
    <w:rsid w:val="005A036F"/>
    <w:rsid w:val="005A07BC"/>
    <w:rsid w:val="005A0BAE"/>
    <w:rsid w:val="005A0E8B"/>
    <w:rsid w:val="005A19C6"/>
    <w:rsid w:val="005A212D"/>
    <w:rsid w:val="005A3102"/>
    <w:rsid w:val="005A320B"/>
    <w:rsid w:val="005A3D5E"/>
    <w:rsid w:val="005A4091"/>
    <w:rsid w:val="005A4801"/>
    <w:rsid w:val="005A4965"/>
    <w:rsid w:val="005A4F8A"/>
    <w:rsid w:val="005A54ED"/>
    <w:rsid w:val="005A57FB"/>
    <w:rsid w:val="005A677A"/>
    <w:rsid w:val="005A6C81"/>
    <w:rsid w:val="005B091F"/>
    <w:rsid w:val="005B0BEB"/>
    <w:rsid w:val="005B12F9"/>
    <w:rsid w:val="005B1F6C"/>
    <w:rsid w:val="005B234E"/>
    <w:rsid w:val="005B23C5"/>
    <w:rsid w:val="005B2409"/>
    <w:rsid w:val="005B2FF2"/>
    <w:rsid w:val="005B31C5"/>
    <w:rsid w:val="005B3E03"/>
    <w:rsid w:val="005B47B6"/>
    <w:rsid w:val="005B51A4"/>
    <w:rsid w:val="005B5745"/>
    <w:rsid w:val="005B5D07"/>
    <w:rsid w:val="005B62F2"/>
    <w:rsid w:val="005B6B46"/>
    <w:rsid w:val="005B78C5"/>
    <w:rsid w:val="005C04D3"/>
    <w:rsid w:val="005C0C6A"/>
    <w:rsid w:val="005C2302"/>
    <w:rsid w:val="005C2BAA"/>
    <w:rsid w:val="005C2F15"/>
    <w:rsid w:val="005C4E59"/>
    <w:rsid w:val="005C507B"/>
    <w:rsid w:val="005C650F"/>
    <w:rsid w:val="005C7A7C"/>
    <w:rsid w:val="005C7EC0"/>
    <w:rsid w:val="005D1759"/>
    <w:rsid w:val="005D1DF3"/>
    <w:rsid w:val="005D1EDF"/>
    <w:rsid w:val="005D3222"/>
    <w:rsid w:val="005D3F8E"/>
    <w:rsid w:val="005D5A89"/>
    <w:rsid w:val="005D6599"/>
    <w:rsid w:val="005D674E"/>
    <w:rsid w:val="005D6D8D"/>
    <w:rsid w:val="005D76FE"/>
    <w:rsid w:val="005D7769"/>
    <w:rsid w:val="005D792D"/>
    <w:rsid w:val="005D7AE5"/>
    <w:rsid w:val="005D7FA4"/>
    <w:rsid w:val="005E0108"/>
    <w:rsid w:val="005E0725"/>
    <w:rsid w:val="005E1732"/>
    <w:rsid w:val="005E193A"/>
    <w:rsid w:val="005E1CE2"/>
    <w:rsid w:val="005E1E57"/>
    <w:rsid w:val="005E2471"/>
    <w:rsid w:val="005E2783"/>
    <w:rsid w:val="005E30DC"/>
    <w:rsid w:val="005E401E"/>
    <w:rsid w:val="005E4102"/>
    <w:rsid w:val="005E43AD"/>
    <w:rsid w:val="005E540C"/>
    <w:rsid w:val="005E54D6"/>
    <w:rsid w:val="005E5771"/>
    <w:rsid w:val="005E6A4E"/>
    <w:rsid w:val="005E6DCF"/>
    <w:rsid w:val="005E72AA"/>
    <w:rsid w:val="005E73BB"/>
    <w:rsid w:val="005E7922"/>
    <w:rsid w:val="005F00D8"/>
    <w:rsid w:val="005F0C29"/>
    <w:rsid w:val="005F106C"/>
    <w:rsid w:val="005F1542"/>
    <w:rsid w:val="005F1A99"/>
    <w:rsid w:val="005F1B2E"/>
    <w:rsid w:val="005F1FB9"/>
    <w:rsid w:val="005F2142"/>
    <w:rsid w:val="005F23C8"/>
    <w:rsid w:val="005F245C"/>
    <w:rsid w:val="005F2706"/>
    <w:rsid w:val="005F2BDB"/>
    <w:rsid w:val="005F3ECF"/>
    <w:rsid w:val="005F3FBE"/>
    <w:rsid w:val="005F41AF"/>
    <w:rsid w:val="005F4521"/>
    <w:rsid w:val="005F5599"/>
    <w:rsid w:val="005F5EAE"/>
    <w:rsid w:val="005F6496"/>
    <w:rsid w:val="005F6D22"/>
    <w:rsid w:val="006000F9"/>
    <w:rsid w:val="0060012E"/>
    <w:rsid w:val="00600F88"/>
    <w:rsid w:val="006017C7"/>
    <w:rsid w:val="00602178"/>
    <w:rsid w:val="00602380"/>
    <w:rsid w:val="0060260E"/>
    <w:rsid w:val="00603F66"/>
    <w:rsid w:val="00604A8C"/>
    <w:rsid w:val="00604BF2"/>
    <w:rsid w:val="00604C1F"/>
    <w:rsid w:val="00604F41"/>
    <w:rsid w:val="00605C32"/>
    <w:rsid w:val="00606E70"/>
    <w:rsid w:val="00606E76"/>
    <w:rsid w:val="006076BA"/>
    <w:rsid w:val="00607868"/>
    <w:rsid w:val="00607A63"/>
    <w:rsid w:val="00607B64"/>
    <w:rsid w:val="00607CF5"/>
    <w:rsid w:val="006110D4"/>
    <w:rsid w:val="00611390"/>
    <w:rsid w:val="006129BE"/>
    <w:rsid w:val="00612D58"/>
    <w:rsid w:val="00613078"/>
    <w:rsid w:val="006140D3"/>
    <w:rsid w:val="006145F4"/>
    <w:rsid w:val="00614D08"/>
    <w:rsid w:val="00615D73"/>
    <w:rsid w:val="00615DB2"/>
    <w:rsid w:val="00615EC8"/>
    <w:rsid w:val="00616578"/>
    <w:rsid w:val="00616957"/>
    <w:rsid w:val="00617348"/>
    <w:rsid w:val="00617424"/>
    <w:rsid w:val="00617BFD"/>
    <w:rsid w:val="0062012F"/>
    <w:rsid w:val="006209F9"/>
    <w:rsid w:val="00621233"/>
    <w:rsid w:val="0062124B"/>
    <w:rsid w:val="006213BD"/>
    <w:rsid w:val="00621591"/>
    <w:rsid w:val="00621593"/>
    <w:rsid w:val="006220B4"/>
    <w:rsid w:val="006223EC"/>
    <w:rsid w:val="00622C4C"/>
    <w:rsid w:val="00623C4A"/>
    <w:rsid w:val="00623CFB"/>
    <w:rsid w:val="00623F7C"/>
    <w:rsid w:val="00624B9E"/>
    <w:rsid w:val="006251AE"/>
    <w:rsid w:val="00625CD5"/>
    <w:rsid w:val="00626080"/>
    <w:rsid w:val="00626369"/>
    <w:rsid w:val="00626F51"/>
    <w:rsid w:val="006279FD"/>
    <w:rsid w:val="00630ECE"/>
    <w:rsid w:val="0063221F"/>
    <w:rsid w:val="006322F6"/>
    <w:rsid w:val="0063282A"/>
    <w:rsid w:val="00632932"/>
    <w:rsid w:val="006329A2"/>
    <w:rsid w:val="00632DB8"/>
    <w:rsid w:val="006335FA"/>
    <w:rsid w:val="006338CF"/>
    <w:rsid w:val="00633CD2"/>
    <w:rsid w:val="00634272"/>
    <w:rsid w:val="006348CB"/>
    <w:rsid w:val="00634E33"/>
    <w:rsid w:val="00634F6B"/>
    <w:rsid w:val="00635230"/>
    <w:rsid w:val="00636420"/>
    <w:rsid w:val="0063661A"/>
    <w:rsid w:val="006366F5"/>
    <w:rsid w:val="006367B5"/>
    <w:rsid w:val="00640E23"/>
    <w:rsid w:val="006411C0"/>
    <w:rsid w:val="00641776"/>
    <w:rsid w:val="006417EF"/>
    <w:rsid w:val="00642D1D"/>
    <w:rsid w:val="006433EB"/>
    <w:rsid w:val="00643EFC"/>
    <w:rsid w:val="0064457A"/>
    <w:rsid w:val="006445A2"/>
    <w:rsid w:val="00644DBE"/>
    <w:rsid w:val="006451C5"/>
    <w:rsid w:val="006452AE"/>
    <w:rsid w:val="00645C5C"/>
    <w:rsid w:val="00645E07"/>
    <w:rsid w:val="00645FA8"/>
    <w:rsid w:val="00646F8F"/>
    <w:rsid w:val="00647B47"/>
    <w:rsid w:val="00647E55"/>
    <w:rsid w:val="006506D5"/>
    <w:rsid w:val="00650B68"/>
    <w:rsid w:val="00650D4A"/>
    <w:rsid w:val="00651141"/>
    <w:rsid w:val="00651322"/>
    <w:rsid w:val="006518EA"/>
    <w:rsid w:val="0065240B"/>
    <w:rsid w:val="00652E1A"/>
    <w:rsid w:val="0065387F"/>
    <w:rsid w:val="00653AA3"/>
    <w:rsid w:val="00653C2D"/>
    <w:rsid w:val="00654099"/>
    <w:rsid w:val="006540B8"/>
    <w:rsid w:val="006544E0"/>
    <w:rsid w:val="00654C31"/>
    <w:rsid w:val="00655333"/>
    <w:rsid w:val="00655A50"/>
    <w:rsid w:val="0065705C"/>
    <w:rsid w:val="006573BF"/>
    <w:rsid w:val="0066002F"/>
    <w:rsid w:val="00660808"/>
    <w:rsid w:val="00661006"/>
    <w:rsid w:val="0066113F"/>
    <w:rsid w:val="006612D2"/>
    <w:rsid w:val="00661895"/>
    <w:rsid w:val="00661A0D"/>
    <w:rsid w:val="00661AFD"/>
    <w:rsid w:val="0066262A"/>
    <w:rsid w:val="00662B8A"/>
    <w:rsid w:val="006640DC"/>
    <w:rsid w:val="006642A9"/>
    <w:rsid w:val="00664364"/>
    <w:rsid w:val="006646BC"/>
    <w:rsid w:val="00664B58"/>
    <w:rsid w:val="00664F72"/>
    <w:rsid w:val="0066510A"/>
    <w:rsid w:val="006655F0"/>
    <w:rsid w:val="00665666"/>
    <w:rsid w:val="00665A11"/>
    <w:rsid w:val="00666166"/>
    <w:rsid w:val="006665F2"/>
    <w:rsid w:val="00666EDC"/>
    <w:rsid w:val="00667EA6"/>
    <w:rsid w:val="00667ECA"/>
    <w:rsid w:val="0067001E"/>
    <w:rsid w:val="006702D8"/>
    <w:rsid w:val="006703D6"/>
    <w:rsid w:val="00671741"/>
    <w:rsid w:val="00671F65"/>
    <w:rsid w:val="00671F66"/>
    <w:rsid w:val="006720ED"/>
    <w:rsid w:val="006724E2"/>
    <w:rsid w:val="00672DE4"/>
    <w:rsid w:val="00672E37"/>
    <w:rsid w:val="0067322E"/>
    <w:rsid w:val="006734DF"/>
    <w:rsid w:val="006739A8"/>
    <w:rsid w:val="006747B7"/>
    <w:rsid w:val="00675CCB"/>
    <w:rsid w:val="00675E8F"/>
    <w:rsid w:val="00676462"/>
    <w:rsid w:val="006765E9"/>
    <w:rsid w:val="00676F42"/>
    <w:rsid w:val="0067762F"/>
    <w:rsid w:val="006776BC"/>
    <w:rsid w:val="00680CC3"/>
    <w:rsid w:val="00681D92"/>
    <w:rsid w:val="00681ED8"/>
    <w:rsid w:val="006828A2"/>
    <w:rsid w:val="00682E14"/>
    <w:rsid w:val="006830A7"/>
    <w:rsid w:val="0068320D"/>
    <w:rsid w:val="006841A7"/>
    <w:rsid w:val="0068463E"/>
    <w:rsid w:val="00684B9A"/>
    <w:rsid w:val="0068509A"/>
    <w:rsid w:val="00685DF8"/>
    <w:rsid w:val="00686740"/>
    <w:rsid w:val="00687439"/>
    <w:rsid w:val="00687BE6"/>
    <w:rsid w:val="00687C26"/>
    <w:rsid w:val="00687DA3"/>
    <w:rsid w:val="00687DBB"/>
    <w:rsid w:val="0069000A"/>
    <w:rsid w:val="00690593"/>
    <w:rsid w:val="00690C11"/>
    <w:rsid w:val="006916BF"/>
    <w:rsid w:val="00691AAB"/>
    <w:rsid w:val="006924BA"/>
    <w:rsid w:val="00692975"/>
    <w:rsid w:val="00692F63"/>
    <w:rsid w:val="00693858"/>
    <w:rsid w:val="00693D71"/>
    <w:rsid w:val="00694554"/>
    <w:rsid w:val="00694573"/>
    <w:rsid w:val="00694638"/>
    <w:rsid w:val="0069707A"/>
    <w:rsid w:val="00697108"/>
    <w:rsid w:val="00697A2B"/>
    <w:rsid w:val="00697C8D"/>
    <w:rsid w:val="00697D4E"/>
    <w:rsid w:val="006A00DE"/>
    <w:rsid w:val="006A036C"/>
    <w:rsid w:val="006A03A8"/>
    <w:rsid w:val="006A064C"/>
    <w:rsid w:val="006A0761"/>
    <w:rsid w:val="006A0D49"/>
    <w:rsid w:val="006A13A5"/>
    <w:rsid w:val="006A1777"/>
    <w:rsid w:val="006A1900"/>
    <w:rsid w:val="006A1ECE"/>
    <w:rsid w:val="006A20BA"/>
    <w:rsid w:val="006A28FC"/>
    <w:rsid w:val="006A2F4F"/>
    <w:rsid w:val="006A328D"/>
    <w:rsid w:val="006A3B8B"/>
    <w:rsid w:val="006A41D4"/>
    <w:rsid w:val="006A4200"/>
    <w:rsid w:val="006A4AF0"/>
    <w:rsid w:val="006A4EF6"/>
    <w:rsid w:val="006A4F24"/>
    <w:rsid w:val="006A5524"/>
    <w:rsid w:val="006A64C0"/>
    <w:rsid w:val="006A6704"/>
    <w:rsid w:val="006A777C"/>
    <w:rsid w:val="006B06A2"/>
    <w:rsid w:val="006B094F"/>
    <w:rsid w:val="006B0E01"/>
    <w:rsid w:val="006B1791"/>
    <w:rsid w:val="006B23F7"/>
    <w:rsid w:val="006B25B5"/>
    <w:rsid w:val="006B2B71"/>
    <w:rsid w:val="006B2E63"/>
    <w:rsid w:val="006B2FEB"/>
    <w:rsid w:val="006B32B0"/>
    <w:rsid w:val="006B33DC"/>
    <w:rsid w:val="006B3B65"/>
    <w:rsid w:val="006B3DDE"/>
    <w:rsid w:val="006B3E66"/>
    <w:rsid w:val="006B4408"/>
    <w:rsid w:val="006B4553"/>
    <w:rsid w:val="006B654D"/>
    <w:rsid w:val="006B7272"/>
    <w:rsid w:val="006B7507"/>
    <w:rsid w:val="006B7B86"/>
    <w:rsid w:val="006C0292"/>
    <w:rsid w:val="006C0DBD"/>
    <w:rsid w:val="006C1A33"/>
    <w:rsid w:val="006C1D67"/>
    <w:rsid w:val="006C1FDC"/>
    <w:rsid w:val="006C240F"/>
    <w:rsid w:val="006C2B4E"/>
    <w:rsid w:val="006C2CB0"/>
    <w:rsid w:val="006C3CF8"/>
    <w:rsid w:val="006C452A"/>
    <w:rsid w:val="006C47F6"/>
    <w:rsid w:val="006C4FE4"/>
    <w:rsid w:val="006C572A"/>
    <w:rsid w:val="006C5CB5"/>
    <w:rsid w:val="006C6809"/>
    <w:rsid w:val="006C6B26"/>
    <w:rsid w:val="006C6BFA"/>
    <w:rsid w:val="006C6C83"/>
    <w:rsid w:val="006C6FD3"/>
    <w:rsid w:val="006C706D"/>
    <w:rsid w:val="006C7148"/>
    <w:rsid w:val="006C74DE"/>
    <w:rsid w:val="006C75D8"/>
    <w:rsid w:val="006C7799"/>
    <w:rsid w:val="006C7D39"/>
    <w:rsid w:val="006D0242"/>
    <w:rsid w:val="006D0371"/>
    <w:rsid w:val="006D0C9E"/>
    <w:rsid w:val="006D1254"/>
    <w:rsid w:val="006D153B"/>
    <w:rsid w:val="006D194E"/>
    <w:rsid w:val="006D2302"/>
    <w:rsid w:val="006D29D5"/>
    <w:rsid w:val="006D2B3A"/>
    <w:rsid w:val="006D2D95"/>
    <w:rsid w:val="006D2FB7"/>
    <w:rsid w:val="006D3131"/>
    <w:rsid w:val="006D3718"/>
    <w:rsid w:val="006D4665"/>
    <w:rsid w:val="006D46FA"/>
    <w:rsid w:val="006D4C8E"/>
    <w:rsid w:val="006D4F91"/>
    <w:rsid w:val="006D5307"/>
    <w:rsid w:val="006D583D"/>
    <w:rsid w:val="006D5FBE"/>
    <w:rsid w:val="006D61DE"/>
    <w:rsid w:val="006D6538"/>
    <w:rsid w:val="006D7A15"/>
    <w:rsid w:val="006E1390"/>
    <w:rsid w:val="006E1B62"/>
    <w:rsid w:val="006E2305"/>
    <w:rsid w:val="006E2478"/>
    <w:rsid w:val="006E272A"/>
    <w:rsid w:val="006E2FEA"/>
    <w:rsid w:val="006E318C"/>
    <w:rsid w:val="006E3616"/>
    <w:rsid w:val="006E3695"/>
    <w:rsid w:val="006E3A71"/>
    <w:rsid w:val="006E3B6A"/>
    <w:rsid w:val="006E3BBA"/>
    <w:rsid w:val="006E45DE"/>
    <w:rsid w:val="006E4E2A"/>
    <w:rsid w:val="006E4F0F"/>
    <w:rsid w:val="006E4FE2"/>
    <w:rsid w:val="006E62AD"/>
    <w:rsid w:val="006E66FE"/>
    <w:rsid w:val="006E6C61"/>
    <w:rsid w:val="006E7D78"/>
    <w:rsid w:val="006F00BA"/>
    <w:rsid w:val="006F1001"/>
    <w:rsid w:val="006F120A"/>
    <w:rsid w:val="006F1588"/>
    <w:rsid w:val="006F1F0C"/>
    <w:rsid w:val="006F1F54"/>
    <w:rsid w:val="006F2295"/>
    <w:rsid w:val="006F22FB"/>
    <w:rsid w:val="006F3058"/>
    <w:rsid w:val="006F30E1"/>
    <w:rsid w:val="006F3368"/>
    <w:rsid w:val="006F3783"/>
    <w:rsid w:val="006F3C15"/>
    <w:rsid w:val="006F4031"/>
    <w:rsid w:val="006F4135"/>
    <w:rsid w:val="006F43C9"/>
    <w:rsid w:val="006F4B8D"/>
    <w:rsid w:val="006F4DEC"/>
    <w:rsid w:val="006F4E48"/>
    <w:rsid w:val="006F6B3C"/>
    <w:rsid w:val="006F6C16"/>
    <w:rsid w:val="006F6F2D"/>
    <w:rsid w:val="006F7018"/>
    <w:rsid w:val="006F72AD"/>
    <w:rsid w:val="006F7341"/>
    <w:rsid w:val="006F7B7C"/>
    <w:rsid w:val="00700530"/>
    <w:rsid w:val="00700699"/>
    <w:rsid w:val="007008E5"/>
    <w:rsid w:val="00700A54"/>
    <w:rsid w:val="0070148E"/>
    <w:rsid w:val="00701BEB"/>
    <w:rsid w:val="00701F34"/>
    <w:rsid w:val="0070288B"/>
    <w:rsid w:val="00702ABC"/>
    <w:rsid w:val="00702FC4"/>
    <w:rsid w:val="0070355D"/>
    <w:rsid w:val="00703BF1"/>
    <w:rsid w:val="007045C8"/>
    <w:rsid w:val="007054E2"/>
    <w:rsid w:val="007057B4"/>
    <w:rsid w:val="00706C7A"/>
    <w:rsid w:val="00706C8D"/>
    <w:rsid w:val="00707686"/>
    <w:rsid w:val="00707855"/>
    <w:rsid w:val="007118DE"/>
    <w:rsid w:val="00711B32"/>
    <w:rsid w:val="00711ECF"/>
    <w:rsid w:val="00712141"/>
    <w:rsid w:val="00712882"/>
    <w:rsid w:val="00712BF9"/>
    <w:rsid w:val="00712D58"/>
    <w:rsid w:val="00713351"/>
    <w:rsid w:val="007134A8"/>
    <w:rsid w:val="007135A3"/>
    <w:rsid w:val="007135FB"/>
    <w:rsid w:val="00713A85"/>
    <w:rsid w:val="00714085"/>
    <w:rsid w:val="007142D4"/>
    <w:rsid w:val="00714815"/>
    <w:rsid w:val="0071486D"/>
    <w:rsid w:val="00714BDD"/>
    <w:rsid w:val="00715156"/>
    <w:rsid w:val="0071528C"/>
    <w:rsid w:val="0071532A"/>
    <w:rsid w:val="00715855"/>
    <w:rsid w:val="007161D7"/>
    <w:rsid w:val="00716B9F"/>
    <w:rsid w:val="00717049"/>
    <w:rsid w:val="0071726F"/>
    <w:rsid w:val="00717BBB"/>
    <w:rsid w:val="0072171D"/>
    <w:rsid w:val="007218EC"/>
    <w:rsid w:val="00721A4E"/>
    <w:rsid w:val="00721CA1"/>
    <w:rsid w:val="007221B2"/>
    <w:rsid w:val="007221EE"/>
    <w:rsid w:val="00722878"/>
    <w:rsid w:val="00723421"/>
    <w:rsid w:val="00723D33"/>
    <w:rsid w:val="00723E63"/>
    <w:rsid w:val="0072418A"/>
    <w:rsid w:val="00724435"/>
    <w:rsid w:val="0072480E"/>
    <w:rsid w:val="00724DA0"/>
    <w:rsid w:val="00724DD2"/>
    <w:rsid w:val="00724E97"/>
    <w:rsid w:val="007255FC"/>
    <w:rsid w:val="0072625E"/>
    <w:rsid w:val="007266BE"/>
    <w:rsid w:val="007266F3"/>
    <w:rsid w:val="0072684B"/>
    <w:rsid w:val="00726F4D"/>
    <w:rsid w:val="00727415"/>
    <w:rsid w:val="00727812"/>
    <w:rsid w:val="00727EBC"/>
    <w:rsid w:val="0073058A"/>
    <w:rsid w:val="00732818"/>
    <w:rsid w:val="00732E92"/>
    <w:rsid w:val="00733348"/>
    <w:rsid w:val="00733476"/>
    <w:rsid w:val="00733ADD"/>
    <w:rsid w:val="00734854"/>
    <w:rsid w:val="00734BA2"/>
    <w:rsid w:val="00735293"/>
    <w:rsid w:val="007355FF"/>
    <w:rsid w:val="0073599E"/>
    <w:rsid w:val="00735A20"/>
    <w:rsid w:val="00735DAF"/>
    <w:rsid w:val="0073687A"/>
    <w:rsid w:val="00736BC8"/>
    <w:rsid w:val="0073707C"/>
    <w:rsid w:val="007374D8"/>
    <w:rsid w:val="0074074D"/>
    <w:rsid w:val="00740EC1"/>
    <w:rsid w:val="00741467"/>
    <w:rsid w:val="0074151B"/>
    <w:rsid w:val="007415F4"/>
    <w:rsid w:val="00741846"/>
    <w:rsid w:val="00742109"/>
    <w:rsid w:val="00742484"/>
    <w:rsid w:val="00742666"/>
    <w:rsid w:val="00742859"/>
    <w:rsid w:val="007432C9"/>
    <w:rsid w:val="00743323"/>
    <w:rsid w:val="0074358B"/>
    <w:rsid w:val="007436CB"/>
    <w:rsid w:val="0074439B"/>
    <w:rsid w:val="00744B5C"/>
    <w:rsid w:val="00744E12"/>
    <w:rsid w:val="0074635B"/>
    <w:rsid w:val="00746B62"/>
    <w:rsid w:val="00747A22"/>
    <w:rsid w:val="007500BB"/>
    <w:rsid w:val="00750BDC"/>
    <w:rsid w:val="00750F92"/>
    <w:rsid w:val="00751755"/>
    <w:rsid w:val="00751BC9"/>
    <w:rsid w:val="00752721"/>
    <w:rsid w:val="00752788"/>
    <w:rsid w:val="00752935"/>
    <w:rsid w:val="00753314"/>
    <w:rsid w:val="00753509"/>
    <w:rsid w:val="00753F31"/>
    <w:rsid w:val="0075449A"/>
    <w:rsid w:val="00755284"/>
    <w:rsid w:val="00755292"/>
    <w:rsid w:val="00755499"/>
    <w:rsid w:val="00756633"/>
    <w:rsid w:val="007572DE"/>
    <w:rsid w:val="007578F1"/>
    <w:rsid w:val="00757FB5"/>
    <w:rsid w:val="007602D6"/>
    <w:rsid w:val="0076039D"/>
    <w:rsid w:val="0076041A"/>
    <w:rsid w:val="00760696"/>
    <w:rsid w:val="007611F0"/>
    <w:rsid w:val="007613BA"/>
    <w:rsid w:val="007621E6"/>
    <w:rsid w:val="007624AA"/>
    <w:rsid w:val="00762529"/>
    <w:rsid w:val="00763186"/>
    <w:rsid w:val="00763873"/>
    <w:rsid w:val="00763BBB"/>
    <w:rsid w:val="00763BD5"/>
    <w:rsid w:val="007640F0"/>
    <w:rsid w:val="0076493E"/>
    <w:rsid w:val="00764C13"/>
    <w:rsid w:val="007655E2"/>
    <w:rsid w:val="00765BDF"/>
    <w:rsid w:val="00765F85"/>
    <w:rsid w:val="00766707"/>
    <w:rsid w:val="00766879"/>
    <w:rsid w:val="0076728C"/>
    <w:rsid w:val="00767CE6"/>
    <w:rsid w:val="00767DFA"/>
    <w:rsid w:val="00770728"/>
    <w:rsid w:val="00770810"/>
    <w:rsid w:val="00770C7E"/>
    <w:rsid w:val="00770D09"/>
    <w:rsid w:val="00770F9B"/>
    <w:rsid w:val="00770FF5"/>
    <w:rsid w:val="00771C76"/>
    <w:rsid w:val="007730C9"/>
    <w:rsid w:val="00773234"/>
    <w:rsid w:val="00773B47"/>
    <w:rsid w:val="007744C5"/>
    <w:rsid w:val="00775603"/>
    <w:rsid w:val="00775730"/>
    <w:rsid w:val="00775A67"/>
    <w:rsid w:val="00775C4F"/>
    <w:rsid w:val="00776716"/>
    <w:rsid w:val="0077697A"/>
    <w:rsid w:val="00776B92"/>
    <w:rsid w:val="00776D46"/>
    <w:rsid w:val="00777C9C"/>
    <w:rsid w:val="00780C21"/>
    <w:rsid w:val="00780E76"/>
    <w:rsid w:val="007816B8"/>
    <w:rsid w:val="0078203E"/>
    <w:rsid w:val="007821F5"/>
    <w:rsid w:val="007825A0"/>
    <w:rsid w:val="007825DB"/>
    <w:rsid w:val="00782866"/>
    <w:rsid w:val="00783E54"/>
    <w:rsid w:val="00783F6A"/>
    <w:rsid w:val="00783F95"/>
    <w:rsid w:val="0078426C"/>
    <w:rsid w:val="007844B8"/>
    <w:rsid w:val="00784702"/>
    <w:rsid w:val="00784A87"/>
    <w:rsid w:val="00784A8F"/>
    <w:rsid w:val="00784D12"/>
    <w:rsid w:val="0078501B"/>
    <w:rsid w:val="00785579"/>
    <w:rsid w:val="00785E36"/>
    <w:rsid w:val="00785EDA"/>
    <w:rsid w:val="00785F85"/>
    <w:rsid w:val="00785FC8"/>
    <w:rsid w:val="00786729"/>
    <w:rsid w:val="0078748F"/>
    <w:rsid w:val="00787765"/>
    <w:rsid w:val="0079033F"/>
    <w:rsid w:val="007903BC"/>
    <w:rsid w:val="00790755"/>
    <w:rsid w:val="00790F72"/>
    <w:rsid w:val="00791306"/>
    <w:rsid w:val="00791758"/>
    <w:rsid w:val="00792ABD"/>
    <w:rsid w:val="00795ABA"/>
    <w:rsid w:val="00796079"/>
    <w:rsid w:val="007963DC"/>
    <w:rsid w:val="00796453"/>
    <w:rsid w:val="00796576"/>
    <w:rsid w:val="00796796"/>
    <w:rsid w:val="007967C5"/>
    <w:rsid w:val="00796840"/>
    <w:rsid w:val="00796AB5"/>
    <w:rsid w:val="007974CF"/>
    <w:rsid w:val="00797E58"/>
    <w:rsid w:val="007A02CF"/>
    <w:rsid w:val="007A220F"/>
    <w:rsid w:val="007A24BF"/>
    <w:rsid w:val="007A2AB3"/>
    <w:rsid w:val="007A2F58"/>
    <w:rsid w:val="007A2FC5"/>
    <w:rsid w:val="007A30D7"/>
    <w:rsid w:val="007A39BB"/>
    <w:rsid w:val="007A3AE5"/>
    <w:rsid w:val="007A465F"/>
    <w:rsid w:val="007A4677"/>
    <w:rsid w:val="007A52F0"/>
    <w:rsid w:val="007A662C"/>
    <w:rsid w:val="007A6AD8"/>
    <w:rsid w:val="007A6DB5"/>
    <w:rsid w:val="007A73E2"/>
    <w:rsid w:val="007B0373"/>
    <w:rsid w:val="007B041A"/>
    <w:rsid w:val="007B069F"/>
    <w:rsid w:val="007B0774"/>
    <w:rsid w:val="007B0DDE"/>
    <w:rsid w:val="007B0F5A"/>
    <w:rsid w:val="007B13EA"/>
    <w:rsid w:val="007B1406"/>
    <w:rsid w:val="007B1470"/>
    <w:rsid w:val="007B1492"/>
    <w:rsid w:val="007B192B"/>
    <w:rsid w:val="007B1AFC"/>
    <w:rsid w:val="007B1C8B"/>
    <w:rsid w:val="007B1ECA"/>
    <w:rsid w:val="007B2580"/>
    <w:rsid w:val="007B2935"/>
    <w:rsid w:val="007B2BCA"/>
    <w:rsid w:val="007B2CF0"/>
    <w:rsid w:val="007B3A47"/>
    <w:rsid w:val="007B473E"/>
    <w:rsid w:val="007B4902"/>
    <w:rsid w:val="007B4DC6"/>
    <w:rsid w:val="007B546A"/>
    <w:rsid w:val="007B555A"/>
    <w:rsid w:val="007B56EE"/>
    <w:rsid w:val="007B5C28"/>
    <w:rsid w:val="007B63A9"/>
    <w:rsid w:val="007B65B3"/>
    <w:rsid w:val="007B70C1"/>
    <w:rsid w:val="007B746D"/>
    <w:rsid w:val="007B74C0"/>
    <w:rsid w:val="007B7F65"/>
    <w:rsid w:val="007C0097"/>
    <w:rsid w:val="007C030B"/>
    <w:rsid w:val="007C039E"/>
    <w:rsid w:val="007C0C87"/>
    <w:rsid w:val="007C1A70"/>
    <w:rsid w:val="007C1D6A"/>
    <w:rsid w:val="007C2A7B"/>
    <w:rsid w:val="007C2FD1"/>
    <w:rsid w:val="007C32FF"/>
    <w:rsid w:val="007C382D"/>
    <w:rsid w:val="007C3A04"/>
    <w:rsid w:val="007C3F69"/>
    <w:rsid w:val="007C4005"/>
    <w:rsid w:val="007C5162"/>
    <w:rsid w:val="007C5390"/>
    <w:rsid w:val="007C71F9"/>
    <w:rsid w:val="007D0314"/>
    <w:rsid w:val="007D081B"/>
    <w:rsid w:val="007D0AEE"/>
    <w:rsid w:val="007D11EA"/>
    <w:rsid w:val="007D146D"/>
    <w:rsid w:val="007D14A6"/>
    <w:rsid w:val="007D1BAD"/>
    <w:rsid w:val="007D1E4D"/>
    <w:rsid w:val="007D2418"/>
    <w:rsid w:val="007D29F0"/>
    <w:rsid w:val="007D2A8D"/>
    <w:rsid w:val="007D2C36"/>
    <w:rsid w:val="007D2FAA"/>
    <w:rsid w:val="007D322F"/>
    <w:rsid w:val="007D349C"/>
    <w:rsid w:val="007D3C8A"/>
    <w:rsid w:val="007D3D06"/>
    <w:rsid w:val="007D44A8"/>
    <w:rsid w:val="007D44FD"/>
    <w:rsid w:val="007D4771"/>
    <w:rsid w:val="007D5363"/>
    <w:rsid w:val="007D5773"/>
    <w:rsid w:val="007D5AEC"/>
    <w:rsid w:val="007D6347"/>
    <w:rsid w:val="007D7548"/>
    <w:rsid w:val="007D7EC8"/>
    <w:rsid w:val="007E005D"/>
    <w:rsid w:val="007E02DB"/>
    <w:rsid w:val="007E0475"/>
    <w:rsid w:val="007E0907"/>
    <w:rsid w:val="007E118E"/>
    <w:rsid w:val="007E128B"/>
    <w:rsid w:val="007E183E"/>
    <w:rsid w:val="007E23BB"/>
    <w:rsid w:val="007E23D4"/>
    <w:rsid w:val="007E256F"/>
    <w:rsid w:val="007E302E"/>
    <w:rsid w:val="007E35D1"/>
    <w:rsid w:val="007E38D9"/>
    <w:rsid w:val="007E3C72"/>
    <w:rsid w:val="007E3CE0"/>
    <w:rsid w:val="007E4035"/>
    <w:rsid w:val="007E410B"/>
    <w:rsid w:val="007E462A"/>
    <w:rsid w:val="007E511C"/>
    <w:rsid w:val="007E5ACD"/>
    <w:rsid w:val="007E6311"/>
    <w:rsid w:val="007E7284"/>
    <w:rsid w:val="007E7744"/>
    <w:rsid w:val="007E7825"/>
    <w:rsid w:val="007E7A5B"/>
    <w:rsid w:val="007F04C4"/>
    <w:rsid w:val="007F0734"/>
    <w:rsid w:val="007F0BC5"/>
    <w:rsid w:val="007F0BFA"/>
    <w:rsid w:val="007F0DF6"/>
    <w:rsid w:val="007F13A0"/>
    <w:rsid w:val="007F2219"/>
    <w:rsid w:val="007F3420"/>
    <w:rsid w:val="007F3B17"/>
    <w:rsid w:val="007F467E"/>
    <w:rsid w:val="007F50E3"/>
    <w:rsid w:val="007F5CAF"/>
    <w:rsid w:val="007F5D26"/>
    <w:rsid w:val="007F646B"/>
    <w:rsid w:val="007F6473"/>
    <w:rsid w:val="007F67A9"/>
    <w:rsid w:val="007F6D53"/>
    <w:rsid w:val="007F6DDF"/>
    <w:rsid w:val="007F6E97"/>
    <w:rsid w:val="0080001D"/>
    <w:rsid w:val="00800D81"/>
    <w:rsid w:val="00801418"/>
    <w:rsid w:val="008023C9"/>
    <w:rsid w:val="00802834"/>
    <w:rsid w:val="00802914"/>
    <w:rsid w:val="008031CA"/>
    <w:rsid w:val="0080322D"/>
    <w:rsid w:val="00803496"/>
    <w:rsid w:val="00803584"/>
    <w:rsid w:val="0080379F"/>
    <w:rsid w:val="00803BFD"/>
    <w:rsid w:val="0080401F"/>
    <w:rsid w:val="00804601"/>
    <w:rsid w:val="008053C1"/>
    <w:rsid w:val="008054C0"/>
    <w:rsid w:val="008056C9"/>
    <w:rsid w:val="00806428"/>
    <w:rsid w:val="00806510"/>
    <w:rsid w:val="008065D0"/>
    <w:rsid w:val="00806635"/>
    <w:rsid w:val="00806718"/>
    <w:rsid w:val="008069BA"/>
    <w:rsid w:val="008075B2"/>
    <w:rsid w:val="00807C0B"/>
    <w:rsid w:val="0081006E"/>
    <w:rsid w:val="0081010C"/>
    <w:rsid w:val="008110D2"/>
    <w:rsid w:val="008112B0"/>
    <w:rsid w:val="008116F3"/>
    <w:rsid w:val="00811A06"/>
    <w:rsid w:val="00811F73"/>
    <w:rsid w:val="0081382B"/>
    <w:rsid w:val="0081391C"/>
    <w:rsid w:val="00813EC7"/>
    <w:rsid w:val="008147F4"/>
    <w:rsid w:val="0081482A"/>
    <w:rsid w:val="00814CEB"/>
    <w:rsid w:val="008150BC"/>
    <w:rsid w:val="00815556"/>
    <w:rsid w:val="0081599D"/>
    <w:rsid w:val="008159FA"/>
    <w:rsid w:val="008162AE"/>
    <w:rsid w:val="0081683D"/>
    <w:rsid w:val="0081742C"/>
    <w:rsid w:val="008177ED"/>
    <w:rsid w:val="008201D4"/>
    <w:rsid w:val="00820BE4"/>
    <w:rsid w:val="00821328"/>
    <w:rsid w:val="008216C0"/>
    <w:rsid w:val="00822606"/>
    <w:rsid w:val="00823203"/>
    <w:rsid w:val="0082321D"/>
    <w:rsid w:val="00824105"/>
    <w:rsid w:val="008243C6"/>
    <w:rsid w:val="0082486E"/>
    <w:rsid w:val="00824AF1"/>
    <w:rsid w:val="00824C53"/>
    <w:rsid w:val="00824F4F"/>
    <w:rsid w:val="008252A4"/>
    <w:rsid w:val="008254D3"/>
    <w:rsid w:val="0082584A"/>
    <w:rsid w:val="00827B2F"/>
    <w:rsid w:val="00827ED6"/>
    <w:rsid w:val="0083023C"/>
    <w:rsid w:val="00831A93"/>
    <w:rsid w:val="00831C35"/>
    <w:rsid w:val="00833255"/>
    <w:rsid w:val="00834095"/>
    <w:rsid w:val="00834319"/>
    <w:rsid w:val="00834FED"/>
    <w:rsid w:val="0083514A"/>
    <w:rsid w:val="0083518F"/>
    <w:rsid w:val="0083524E"/>
    <w:rsid w:val="00835BB7"/>
    <w:rsid w:val="00835CD0"/>
    <w:rsid w:val="0083631E"/>
    <w:rsid w:val="00836E7C"/>
    <w:rsid w:val="00837B1D"/>
    <w:rsid w:val="00837B43"/>
    <w:rsid w:val="00837C67"/>
    <w:rsid w:val="00840585"/>
    <w:rsid w:val="00840BE4"/>
    <w:rsid w:val="008410C9"/>
    <w:rsid w:val="008430FE"/>
    <w:rsid w:val="0084325A"/>
    <w:rsid w:val="00843A7A"/>
    <w:rsid w:val="00843AB5"/>
    <w:rsid w:val="008443C3"/>
    <w:rsid w:val="0084442F"/>
    <w:rsid w:val="00844940"/>
    <w:rsid w:val="00845BA0"/>
    <w:rsid w:val="00846496"/>
    <w:rsid w:val="00846550"/>
    <w:rsid w:val="00846958"/>
    <w:rsid w:val="0084707A"/>
    <w:rsid w:val="00850EC1"/>
    <w:rsid w:val="008518B6"/>
    <w:rsid w:val="0085233C"/>
    <w:rsid w:val="00852784"/>
    <w:rsid w:val="00852DC5"/>
    <w:rsid w:val="00853E49"/>
    <w:rsid w:val="008540BF"/>
    <w:rsid w:val="008541E8"/>
    <w:rsid w:val="00854C7E"/>
    <w:rsid w:val="00855070"/>
    <w:rsid w:val="0085528E"/>
    <w:rsid w:val="0085669F"/>
    <w:rsid w:val="0085720D"/>
    <w:rsid w:val="00857642"/>
    <w:rsid w:val="008606F2"/>
    <w:rsid w:val="00861DDB"/>
    <w:rsid w:val="00861E49"/>
    <w:rsid w:val="00861FE0"/>
    <w:rsid w:val="008622B8"/>
    <w:rsid w:val="00862A3C"/>
    <w:rsid w:val="00863F45"/>
    <w:rsid w:val="008643EC"/>
    <w:rsid w:val="00864C7D"/>
    <w:rsid w:val="00865194"/>
    <w:rsid w:val="00865BBA"/>
    <w:rsid w:val="00865D0F"/>
    <w:rsid w:val="00867B00"/>
    <w:rsid w:val="00867F7B"/>
    <w:rsid w:val="008700CA"/>
    <w:rsid w:val="00870767"/>
    <w:rsid w:val="008709D4"/>
    <w:rsid w:val="0087127C"/>
    <w:rsid w:val="0087152C"/>
    <w:rsid w:val="00871B68"/>
    <w:rsid w:val="00871EF8"/>
    <w:rsid w:val="008722E7"/>
    <w:rsid w:val="00872937"/>
    <w:rsid w:val="00872E63"/>
    <w:rsid w:val="00872FF2"/>
    <w:rsid w:val="00875DC5"/>
    <w:rsid w:val="00876ADC"/>
    <w:rsid w:val="00876FC7"/>
    <w:rsid w:val="00876FD0"/>
    <w:rsid w:val="00876FE7"/>
    <w:rsid w:val="00877381"/>
    <w:rsid w:val="00880081"/>
    <w:rsid w:val="008809E9"/>
    <w:rsid w:val="00880A8D"/>
    <w:rsid w:val="00880FAD"/>
    <w:rsid w:val="00881905"/>
    <w:rsid w:val="00882C46"/>
    <w:rsid w:val="008830BC"/>
    <w:rsid w:val="00883378"/>
    <w:rsid w:val="0088348C"/>
    <w:rsid w:val="00883826"/>
    <w:rsid w:val="00883C32"/>
    <w:rsid w:val="00883EA7"/>
    <w:rsid w:val="00884C0B"/>
    <w:rsid w:val="00884E66"/>
    <w:rsid w:val="0088532F"/>
    <w:rsid w:val="008855E2"/>
    <w:rsid w:val="008857B8"/>
    <w:rsid w:val="00885A16"/>
    <w:rsid w:val="008868B4"/>
    <w:rsid w:val="00886FD4"/>
    <w:rsid w:val="00887213"/>
    <w:rsid w:val="00887437"/>
    <w:rsid w:val="008876E4"/>
    <w:rsid w:val="00887A48"/>
    <w:rsid w:val="00887B43"/>
    <w:rsid w:val="00890238"/>
    <w:rsid w:val="008903FE"/>
    <w:rsid w:val="0089119B"/>
    <w:rsid w:val="008911BE"/>
    <w:rsid w:val="0089193E"/>
    <w:rsid w:val="00891F1D"/>
    <w:rsid w:val="00891FD1"/>
    <w:rsid w:val="00892045"/>
    <w:rsid w:val="00892202"/>
    <w:rsid w:val="00892DB6"/>
    <w:rsid w:val="008938A6"/>
    <w:rsid w:val="008938D4"/>
    <w:rsid w:val="008942BE"/>
    <w:rsid w:val="0089476C"/>
    <w:rsid w:val="008948A9"/>
    <w:rsid w:val="00895024"/>
    <w:rsid w:val="008959AA"/>
    <w:rsid w:val="00895AB6"/>
    <w:rsid w:val="0089624D"/>
    <w:rsid w:val="0089662F"/>
    <w:rsid w:val="00896FF8"/>
    <w:rsid w:val="00897485"/>
    <w:rsid w:val="0089783D"/>
    <w:rsid w:val="008A015D"/>
    <w:rsid w:val="008A1203"/>
    <w:rsid w:val="008A1C1A"/>
    <w:rsid w:val="008A1CE4"/>
    <w:rsid w:val="008A2D3F"/>
    <w:rsid w:val="008A3035"/>
    <w:rsid w:val="008A327B"/>
    <w:rsid w:val="008A35ED"/>
    <w:rsid w:val="008A382F"/>
    <w:rsid w:val="008A4438"/>
    <w:rsid w:val="008A6483"/>
    <w:rsid w:val="008A73A7"/>
    <w:rsid w:val="008A749E"/>
    <w:rsid w:val="008A74CE"/>
    <w:rsid w:val="008A793B"/>
    <w:rsid w:val="008A7C56"/>
    <w:rsid w:val="008B0728"/>
    <w:rsid w:val="008B0875"/>
    <w:rsid w:val="008B23F4"/>
    <w:rsid w:val="008B324D"/>
    <w:rsid w:val="008B3766"/>
    <w:rsid w:val="008B3979"/>
    <w:rsid w:val="008B4BC8"/>
    <w:rsid w:val="008B4D3B"/>
    <w:rsid w:val="008B5204"/>
    <w:rsid w:val="008B5358"/>
    <w:rsid w:val="008B55F6"/>
    <w:rsid w:val="008B5869"/>
    <w:rsid w:val="008B5A6B"/>
    <w:rsid w:val="008B5D3A"/>
    <w:rsid w:val="008B5F35"/>
    <w:rsid w:val="008B7453"/>
    <w:rsid w:val="008B789C"/>
    <w:rsid w:val="008B7C63"/>
    <w:rsid w:val="008B7EAE"/>
    <w:rsid w:val="008C0082"/>
    <w:rsid w:val="008C00B5"/>
    <w:rsid w:val="008C02F6"/>
    <w:rsid w:val="008C07B3"/>
    <w:rsid w:val="008C1A0A"/>
    <w:rsid w:val="008C222F"/>
    <w:rsid w:val="008C2E80"/>
    <w:rsid w:val="008C2F0F"/>
    <w:rsid w:val="008C30AA"/>
    <w:rsid w:val="008C3615"/>
    <w:rsid w:val="008C43E5"/>
    <w:rsid w:val="008C4CA2"/>
    <w:rsid w:val="008C4D33"/>
    <w:rsid w:val="008C4E12"/>
    <w:rsid w:val="008C54B8"/>
    <w:rsid w:val="008C589A"/>
    <w:rsid w:val="008C616D"/>
    <w:rsid w:val="008C620C"/>
    <w:rsid w:val="008C6A06"/>
    <w:rsid w:val="008C78B6"/>
    <w:rsid w:val="008C7C82"/>
    <w:rsid w:val="008C7E0F"/>
    <w:rsid w:val="008C7E89"/>
    <w:rsid w:val="008D0763"/>
    <w:rsid w:val="008D14FA"/>
    <w:rsid w:val="008D19A2"/>
    <w:rsid w:val="008D1AB5"/>
    <w:rsid w:val="008D23C2"/>
    <w:rsid w:val="008D3791"/>
    <w:rsid w:val="008D398B"/>
    <w:rsid w:val="008D3A08"/>
    <w:rsid w:val="008D3F4E"/>
    <w:rsid w:val="008D3FF2"/>
    <w:rsid w:val="008D498C"/>
    <w:rsid w:val="008D5AD1"/>
    <w:rsid w:val="008D6548"/>
    <w:rsid w:val="008D6A52"/>
    <w:rsid w:val="008D6BCF"/>
    <w:rsid w:val="008D71CD"/>
    <w:rsid w:val="008D74F9"/>
    <w:rsid w:val="008D7676"/>
    <w:rsid w:val="008D78F0"/>
    <w:rsid w:val="008D7D77"/>
    <w:rsid w:val="008D7EAF"/>
    <w:rsid w:val="008E0064"/>
    <w:rsid w:val="008E011D"/>
    <w:rsid w:val="008E0B19"/>
    <w:rsid w:val="008E0EAC"/>
    <w:rsid w:val="008E0FEC"/>
    <w:rsid w:val="008E1268"/>
    <w:rsid w:val="008E17B4"/>
    <w:rsid w:val="008E1C43"/>
    <w:rsid w:val="008E1CE3"/>
    <w:rsid w:val="008E1E83"/>
    <w:rsid w:val="008E1F06"/>
    <w:rsid w:val="008E262D"/>
    <w:rsid w:val="008E2F0B"/>
    <w:rsid w:val="008E303C"/>
    <w:rsid w:val="008E338A"/>
    <w:rsid w:val="008E4A35"/>
    <w:rsid w:val="008E56A4"/>
    <w:rsid w:val="008E5FB2"/>
    <w:rsid w:val="008E6391"/>
    <w:rsid w:val="008E6640"/>
    <w:rsid w:val="008E6B30"/>
    <w:rsid w:val="008E6F5C"/>
    <w:rsid w:val="008E7989"/>
    <w:rsid w:val="008E7A4C"/>
    <w:rsid w:val="008E7E88"/>
    <w:rsid w:val="008F09CE"/>
    <w:rsid w:val="008F13B0"/>
    <w:rsid w:val="008F153E"/>
    <w:rsid w:val="008F1924"/>
    <w:rsid w:val="008F2796"/>
    <w:rsid w:val="008F3AE1"/>
    <w:rsid w:val="008F3E8C"/>
    <w:rsid w:val="008F4BFC"/>
    <w:rsid w:val="008F5093"/>
    <w:rsid w:val="008F50CB"/>
    <w:rsid w:val="008F5BFC"/>
    <w:rsid w:val="008F5CB0"/>
    <w:rsid w:val="008F5EBD"/>
    <w:rsid w:val="008F65DF"/>
    <w:rsid w:val="008F6664"/>
    <w:rsid w:val="008F6768"/>
    <w:rsid w:val="008F67EB"/>
    <w:rsid w:val="008F697E"/>
    <w:rsid w:val="008F7702"/>
    <w:rsid w:val="008F7DE2"/>
    <w:rsid w:val="00900806"/>
    <w:rsid w:val="00901993"/>
    <w:rsid w:val="00901A76"/>
    <w:rsid w:val="00901B71"/>
    <w:rsid w:val="00902045"/>
    <w:rsid w:val="00902537"/>
    <w:rsid w:val="00902C87"/>
    <w:rsid w:val="00902E71"/>
    <w:rsid w:val="009033C9"/>
    <w:rsid w:val="00904B3D"/>
    <w:rsid w:val="0090507E"/>
    <w:rsid w:val="009050D5"/>
    <w:rsid w:val="009053C8"/>
    <w:rsid w:val="00905450"/>
    <w:rsid w:val="00905D29"/>
    <w:rsid w:val="00906041"/>
    <w:rsid w:val="00906A56"/>
    <w:rsid w:val="0091045D"/>
    <w:rsid w:val="009104E0"/>
    <w:rsid w:val="00911120"/>
    <w:rsid w:val="009113C8"/>
    <w:rsid w:val="00911568"/>
    <w:rsid w:val="009118EF"/>
    <w:rsid w:val="00912091"/>
    <w:rsid w:val="00912965"/>
    <w:rsid w:val="00912E63"/>
    <w:rsid w:val="00913592"/>
    <w:rsid w:val="00913C82"/>
    <w:rsid w:val="00913EE1"/>
    <w:rsid w:val="009145EE"/>
    <w:rsid w:val="00914E43"/>
    <w:rsid w:val="009153AC"/>
    <w:rsid w:val="00915691"/>
    <w:rsid w:val="0091715F"/>
    <w:rsid w:val="009171D8"/>
    <w:rsid w:val="00917F5F"/>
    <w:rsid w:val="00920291"/>
    <w:rsid w:val="00920557"/>
    <w:rsid w:val="00922DDB"/>
    <w:rsid w:val="0092317F"/>
    <w:rsid w:val="0092349A"/>
    <w:rsid w:val="00924351"/>
    <w:rsid w:val="00924C7B"/>
    <w:rsid w:val="00924FFB"/>
    <w:rsid w:val="00926322"/>
    <w:rsid w:val="00926CB9"/>
    <w:rsid w:val="009277E1"/>
    <w:rsid w:val="00930261"/>
    <w:rsid w:val="009306A2"/>
    <w:rsid w:val="009307D6"/>
    <w:rsid w:val="0093090A"/>
    <w:rsid w:val="00930A8D"/>
    <w:rsid w:val="00930EE3"/>
    <w:rsid w:val="00932EDE"/>
    <w:rsid w:val="00933247"/>
    <w:rsid w:val="00933337"/>
    <w:rsid w:val="00934380"/>
    <w:rsid w:val="009348D6"/>
    <w:rsid w:val="009349BE"/>
    <w:rsid w:val="00934DED"/>
    <w:rsid w:val="00934E7A"/>
    <w:rsid w:val="00934FEA"/>
    <w:rsid w:val="00935035"/>
    <w:rsid w:val="00935462"/>
    <w:rsid w:val="009354F0"/>
    <w:rsid w:val="00935A33"/>
    <w:rsid w:val="00935E65"/>
    <w:rsid w:val="00935E97"/>
    <w:rsid w:val="0093683A"/>
    <w:rsid w:val="00936F98"/>
    <w:rsid w:val="009371E0"/>
    <w:rsid w:val="00937223"/>
    <w:rsid w:val="00937A2A"/>
    <w:rsid w:val="00937C61"/>
    <w:rsid w:val="00937D7A"/>
    <w:rsid w:val="00940075"/>
    <w:rsid w:val="0094053E"/>
    <w:rsid w:val="00941265"/>
    <w:rsid w:val="009412AA"/>
    <w:rsid w:val="00942C95"/>
    <w:rsid w:val="009430E5"/>
    <w:rsid w:val="0094321D"/>
    <w:rsid w:val="00943E65"/>
    <w:rsid w:val="00944294"/>
    <w:rsid w:val="00944453"/>
    <w:rsid w:val="00945F7C"/>
    <w:rsid w:val="009461FF"/>
    <w:rsid w:val="009470F7"/>
    <w:rsid w:val="00947C67"/>
    <w:rsid w:val="00947F0E"/>
    <w:rsid w:val="0095090D"/>
    <w:rsid w:val="00950D65"/>
    <w:rsid w:val="009510C1"/>
    <w:rsid w:val="0095150C"/>
    <w:rsid w:val="00951EC9"/>
    <w:rsid w:val="00953184"/>
    <w:rsid w:val="009536E3"/>
    <w:rsid w:val="00953D16"/>
    <w:rsid w:val="00953D8B"/>
    <w:rsid w:val="00953F9D"/>
    <w:rsid w:val="00953FC8"/>
    <w:rsid w:val="00953FF5"/>
    <w:rsid w:val="009540B0"/>
    <w:rsid w:val="009549DF"/>
    <w:rsid w:val="00954F89"/>
    <w:rsid w:val="009557C6"/>
    <w:rsid w:val="009557F1"/>
    <w:rsid w:val="00955814"/>
    <w:rsid w:val="00955C1B"/>
    <w:rsid w:val="0095681E"/>
    <w:rsid w:val="0095682F"/>
    <w:rsid w:val="00956C91"/>
    <w:rsid w:val="0095730B"/>
    <w:rsid w:val="00957907"/>
    <w:rsid w:val="00957E30"/>
    <w:rsid w:val="00960430"/>
    <w:rsid w:val="00960DA5"/>
    <w:rsid w:val="00961DF8"/>
    <w:rsid w:val="00961EF5"/>
    <w:rsid w:val="009635C5"/>
    <w:rsid w:val="00963660"/>
    <w:rsid w:val="009639C5"/>
    <w:rsid w:val="00963F3A"/>
    <w:rsid w:val="009650F6"/>
    <w:rsid w:val="00966684"/>
    <w:rsid w:val="00966D6E"/>
    <w:rsid w:val="0096778E"/>
    <w:rsid w:val="0097000B"/>
    <w:rsid w:val="00971A4D"/>
    <w:rsid w:val="00971FF2"/>
    <w:rsid w:val="00972482"/>
    <w:rsid w:val="009726E0"/>
    <w:rsid w:val="00972A3F"/>
    <w:rsid w:val="00972D36"/>
    <w:rsid w:val="00973D27"/>
    <w:rsid w:val="00973DA8"/>
    <w:rsid w:val="009741ED"/>
    <w:rsid w:val="00974666"/>
    <w:rsid w:val="00974D71"/>
    <w:rsid w:val="0097651A"/>
    <w:rsid w:val="00976F71"/>
    <w:rsid w:val="009775BA"/>
    <w:rsid w:val="00977A77"/>
    <w:rsid w:val="00977C42"/>
    <w:rsid w:val="00977DD7"/>
    <w:rsid w:val="0098091E"/>
    <w:rsid w:val="00980DD3"/>
    <w:rsid w:val="00981CF5"/>
    <w:rsid w:val="00982DD8"/>
    <w:rsid w:val="00983867"/>
    <w:rsid w:val="00984244"/>
    <w:rsid w:val="00984AE3"/>
    <w:rsid w:val="00984D2E"/>
    <w:rsid w:val="00984EBB"/>
    <w:rsid w:val="009851CC"/>
    <w:rsid w:val="0098559D"/>
    <w:rsid w:val="00985EC9"/>
    <w:rsid w:val="0098619C"/>
    <w:rsid w:val="009862F6"/>
    <w:rsid w:val="009867F1"/>
    <w:rsid w:val="00986898"/>
    <w:rsid w:val="00986AD8"/>
    <w:rsid w:val="009872B1"/>
    <w:rsid w:val="00987393"/>
    <w:rsid w:val="009873A2"/>
    <w:rsid w:val="00987A2D"/>
    <w:rsid w:val="009906A4"/>
    <w:rsid w:val="00990D2A"/>
    <w:rsid w:val="00990F07"/>
    <w:rsid w:val="009911FC"/>
    <w:rsid w:val="009914C3"/>
    <w:rsid w:val="00992585"/>
    <w:rsid w:val="00992C59"/>
    <w:rsid w:val="00992C5F"/>
    <w:rsid w:val="00994B9F"/>
    <w:rsid w:val="00994E56"/>
    <w:rsid w:val="00994FC4"/>
    <w:rsid w:val="009955F0"/>
    <w:rsid w:val="009957FC"/>
    <w:rsid w:val="00995C15"/>
    <w:rsid w:val="009962A4"/>
    <w:rsid w:val="009964D8"/>
    <w:rsid w:val="0099674D"/>
    <w:rsid w:val="00997274"/>
    <w:rsid w:val="00997FEE"/>
    <w:rsid w:val="009A0A72"/>
    <w:rsid w:val="009A0FBD"/>
    <w:rsid w:val="009A2624"/>
    <w:rsid w:val="009A27CA"/>
    <w:rsid w:val="009A2F46"/>
    <w:rsid w:val="009A3296"/>
    <w:rsid w:val="009A4D59"/>
    <w:rsid w:val="009A4FDC"/>
    <w:rsid w:val="009A59D9"/>
    <w:rsid w:val="009A5DE3"/>
    <w:rsid w:val="009A653F"/>
    <w:rsid w:val="009A6E10"/>
    <w:rsid w:val="009A6F79"/>
    <w:rsid w:val="009A72C9"/>
    <w:rsid w:val="009A7381"/>
    <w:rsid w:val="009A7FF0"/>
    <w:rsid w:val="009B0465"/>
    <w:rsid w:val="009B064E"/>
    <w:rsid w:val="009B066F"/>
    <w:rsid w:val="009B0C74"/>
    <w:rsid w:val="009B0F59"/>
    <w:rsid w:val="009B1116"/>
    <w:rsid w:val="009B11C1"/>
    <w:rsid w:val="009B1669"/>
    <w:rsid w:val="009B169B"/>
    <w:rsid w:val="009B17B0"/>
    <w:rsid w:val="009B18A4"/>
    <w:rsid w:val="009B1CE2"/>
    <w:rsid w:val="009B21CB"/>
    <w:rsid w:val="009B2DF6"/>
    <w:rsid w:val="009B3385"/>
    <w:rsid w:val="009B3CF1"/>
    <w:rsid w:val="009B3FB9"/>
    <w:rsid w:val="009B4569"/>
    <w:rsid w:val="009B4BC3"/>
    <w:rsid w:val="009B4FF0"/>
    <w:rsid w:val="009B5FA5"/>
    <w:rsid w:val="009B6255"/>
    <w:rsid w:val="009B66A7"/>
    <w:rsid w:val="009B751B"/>
    <w:rsid w:val="009B7A0A"/>
    <w:rsid w:val="009B7D20"/>
    <w:rsid w:val="009B7E57"/>
    <w:rsid w:val="009B7FA0"/>
    <w:rsid w:val="009C0DF2"/>
    <w:rsid w:val="009C18A4"/>
    <w:rsid w:val="009C1B8A"/>
    <w:rsid w:val="009C1E6A"/>
    <w:rsid w:val="009C1ECC"/>
    <w:rsid w:val="009C2121"/>
    <w:rsid w:val="009C32EE"/>
    <w:rsid w:val="009C3647"/>
    <w:rsid w:val="009C4333"/>
    <w:rsid w:val="009C4876"/>
    <w:rsid w:val="009C48B6"/>
    <w:rsid w:val="009C49D8"/>
    <w:rsid w:val="009C4A5B"/>
    <w:rsid w:val="009C4C7B"/>
    <w:rsid w:val="009C4D5A"/>
    <w:rsid w:val="009C525A"/>
    <w:rsid w:val="009C5AAA"/>
    <w:rsid w:val="009C612E"/>
    <w:rsid w:val="009C6342"/>
    <w:rsid w:val="009C6551"/>
    <w:rsid w:val="009C6BC1"/>
    <w:rsid w:val="009C6BEF"/>
    <w:rsid w:val="009C746B"/>
    <w:rsid w:val="009C7F11"/>
    <w:rsid w:val="009D0709"/>
    <w:rsid w:val="009D0716"/>
    <w:rsid w:val="009D17CB"/>
    <w:rsid w:val="009D19E3"/>
    <w:rsid w:val="009D1BEB"/>
    <w:rsid w:val="009D1E32"/>
    <w:rsid w:val="009D2033"/>
    <w:rsid w:val="009D2548"/>
    <w:rsid w:val="009D3963"/>
    <w:rsid w:val="009D41A6"/>
    <w:rsid w:val="009D4256"/>
    <w:rsid w:val="009D487B"/>
    <w:rsid w:val="009D5489"/>
    <w:rsid w:val="009D5687"/>
    <w:rsid w:val="009D5710"/>
    <w:rsid w:val="009D5C9A"/>
    <w:rsid w:val="009D5CB0"/>
    <w:rsid w:val="009D5CC1"/>
    <w:rsid w:val="009D6360"/>
    <w:rsid w:val="009D6673"/>
    <w:rsid w:val="009D6BA3"/>
    <w:rsid w:val="009D6D6E"/>
    <w:rsid w:val="009D6F60"/>
    <w:rsid w:val="009D717B"/>
    <w:rsid w:val="009D733D"/>
    <w:rsid w:val="009D7BB9"/>
    <w:rsid w:val="009E0A9F"/>
    <w:rsid w:val="009E0E79"/>
    <w:rsid w:val="009E14D2"/>
    <w:rsid w:val="009E2B54"/>
    <w:rsid w:val="009E2D8A"/>
    <w:rsid w:val="009E2E4D"/>
    <w:rsid w:val="009E3975"/>
    <w:rsid w:val="009E3E17"/>
    <w:rsid w:val="009E51D2"/>
    <w:rsid w:val="009E5293"/>
    <w:rsid w:val="009E5D98"/>
    <w:rsid w:val="009E6B9C"/>
    <w:rsid w:val="009E7DD2"/>
    <w:rsid w:val="009F0026"/>
    <w:rsid w:val="009F0211"/>
    <w:rsid w:val="009F0B7B"/>
    <w:rsid w:val="009F162D"/>
    <w:rsid w:val="009F192E"/>
    <w:rsid w:val="009F1FBB"/>
    <w:rsid w:val="009F2991"/>
    <w:rsid w:val="009F2E09"/>
    <w:rsid w:val="009F487D"/>
    <w:rsid w:val="009F49D0"/>
    <w:rsid w:val="009F4A5D"/>
    <w:rsid w:val="009F5DC1"/>
    <w:rsid w:val="009F6661"/>
    <w:rsid w:val="009F6907"/>
    <w:rsid w:val="009F6B11"/>
    <w:rsid w:val="009F727F"/>
    <w:rsid w:val="009F7BE0"/>
    <w:rsid w:val="009F7CF8"/>
    <w:rsid w:val="00A00E66"/>
    <w:rsid w:val="00A00FF8"/>
    <w:rsid w:val="00A016CB"/>
    <w:rsid w:val="00A01867"/>
    <w:rsid w:val="00A019DE"/>
    <w:rsid w:val="00A02E37"/>
    <w:rsid w:val="00A03049"/>
    <w:rsid w:val="00A03530"/>
    <w:rsid w:val="00A036E1"/>
    <w:rsid w:val="00A038E8"/>
    <w:rsid w:val="00A03C97"/>
    <w:rsid w:val="00A04245"/>
    <w:rsid w:val="00A04412"/>
    <w:rsid w:val="00A04532"/>
    <w:rsid w:val="00A047EE"/>
    <w:rsid w:val="00A04BB5"/>
    <w:rsid w:val="00A05C9C"/>
    <w:rsid w:val="00A065BC"/>
    <w:rsid w:val="00A06712"/>
    <w:rsid w:val="00A0671E"/>
    <w:rsid w:val="00A0676B"/>
    <w:rsid w:val="00A06892"/>
    <w:rsid w:val="00A073D8"/>
    <w:rsid w:val="00A07593"/>
    <w:rsid w:val="00A078BE"/>
    <w:rsid w:val="00A07E07"/>
    <w:rsid w:val="00A07F01"/>
    <w:rsid w:val="00A10670"/>
    <w:rsid w:val="00A10865"/>
    <w:rsid w:val="00A10F6D"/>
    <w:rsid w:val="00A11533"/>
    <w:rsid w:val="00A118E2"/>
    <w:rsid w:val="00A125D5"/>
    <w:rsid w:val="00A128F7"/>
    <w:rsid w:val="00A12F5D"/>
    <w:rsid w:val="00A1333A"/>
    <w:rsid w:val="00A137B3"/>
    <w:rsid w:val="00A139F8"/>
    <w:rsid w:val="00A14674"/>
    <w:rsid w:val="00A14B87"/>
    <w:rsid w:val="00A14E4E"/>
    <w:rsid w:val="00A14F61"/>
    <w:rsid w:val="00A1538E"/>
    <w:rsid w:val="00A1568C"/>
    <w:rsid w:val="00A15A05"/>
    <w:rsid w:val="00A15E1E"/>
    <w:rsid w:val="00A16DFA"/>
    <w:rsid w:val="00A16F77"/>
    <w:rsid w:val="00A173D5"/>
    <w:rsid w:val="00A17E16"/>
    <w:rsid w:val="00A20254"/>
    <w:rsid w:val="00A203AD"/>
    <w:rsid w:val="00A20AC6"/>
    <w:rsid w:val="00A20D07"/>
    <w:rsid w:val="00A21727"/>
    <w:rsid w:val="00A21C82"/>
    <w:rsid w:val="00A21FDE"/>
    <w:rsid w:val="00A22010"/>
    <w:rsid w:val="00A22032"/>
    <w:rsid w:val="00A22580"/>
    <w:rsid w:val="00A2303D"/>
    <w:rsid w:val="00A230F3"/>
    <w:rsid w:val="00A231E1"/>
    <w:rsid w:val="00A248B2"/>
    <w:rsid w:val="00A24C18"/>
    <w:rsid w:val="00A25239"/>
    <w:rsid w:val="00A25798"/>
    <w:rsid w:val="00A257F7"/>
    <w:rsid w:val="00A26128"/>
    <w:rsid w:val="00A265B4"/>
    <w:rsid w:val="00A26E63"/>
    <w:rsid w:val="00A26F38"/>
    <w:rsid w:val="00A26F3C"/>
    <w:rsid w:val="00A27662"/>
    <w:rsid w:val="00A27E09"/>
    <w:rsid w:val="00A306F9"/>
    <w:rsid w:val="00A30C46"/>
    <w:rsid w:val="00A30CAD"/>
    <w:rsid w:val="00A30DC1"/>
    <w:rsid w:val="00A316F4"/>
    <w:rsid w:val="00A322B2"/>
    <w:rsid w:val="00A3295E"/>
    <w:rsid w:val="00A32B4F"/>
    <w:rsid w:val="00A3302D"/>
    <w:rsid w:val="00A33910"/>
    <w:rsid w:val="00A33EF2"/>
    <w:rsid w:val="00A349CF"/>
    <w:rsid w:val="00A35374"/>
    <w:rsid w:val="00A35938"/>
    <w:rsid w:val="00A35AAB"/>
    <w:rsid w:val="00A35C95"/>
    <w:rsid w:val="00A36517"/>
    <w:rsid w:val="00A368B7"/>
    <w:rsid w:val="00A36ACD"/>
    <w:rsid w:val="00A37711"/>
    <w:rsid w:val="00A37836"/>
    <w:rsid w:val="00A41B29"/>
    <w:rsid w:val="00A43446"/>
    <w:rsid w:val="00A43EE6"/>
    <w:rsid w:val="00A44902"/>
    <w:rsid w:val="00A44A1C"/>
    <w:rsid w:val="00A44AE4"/>
    <w:rsid w:val="00A4585C"/>
    <w:rsid w:val="00A46865"/>
    <w:rsid w:val="00A46BCF"/>
    <w:rsid w:val="00A4701E"/>
    <w:rsid w:val="00A47292"/>
    <w:rsid w:val="00A47531"/>
    <w:rsid w:val="00A47A5C"/>
    <w:rsid w:val="00A47F8B"/>
    <w:rsid w:val="00A50460"/>
    <w:rsid w:val="00A50878"/>
    <w:rsid w:val="00A517DA"/>
    <w:rsid w:val="00A52158"/>
    <w:rsid w:val="00A5259B"/>
    <w:rsid w:val="00A52BC7"/>
    <w:rsid w:val="00A53918"/>
    <w:rsid w:val="00A53DDD"/>
    <w:rsid w:val="00A53FEC"/>
    <w:rsid w:val="00A5403D"/>
    <w:rsid w:val="00A540A2"/>
    <w:rsid w:val="00A5436A"/>
    <w:rsid w:val="00A56F2E"/>
    <w:rsid w:val="00A574FF"/>
    <w:rsid w:val="00A57761"/>
    <w:rsid w:val="00A57D31"/>
    <w:rsid w:val="00A6080D"/>
    <w:rsid w:val="00A61B58"/>
    <w:rsid w:val="00A624BE"/>
    <w:rsid w:val="00A6284F"/>
    <w:rsid w:val="00A62B86"/>
    <w:rsid w:val="00A63367"/>
    <w:rsid w:val="00A63AFE"/>
    <w:rsid w:val="00A6521F"/>
    <w:rsid w:val="00A65C58"/>
    <w:rsid w:val="00A676F6"/>
    <w:rsid w:val="00A678B9"/>
    <w:rsid w:val="00A67966"/>
    <w:rsid w:val="00A67E92"/>
    <w:rsid w:val="00A67EBE"/>
    <w:rsid w:val="00A702DA"/>
    <w:rsid w:val="00A70E62"/>
    <w:rsid w:val="00A70FF3"/>
    <w:rsid w:val="00A72408"/>
    <w:rsid w:val="00A72555"/>
    <w:rsid w:val="00A7294E"/>
    <w:rsid w:val="00A72AA4"/>
    <w:rsid w:val="00A74391"/>
    <w:rsid w:val="00A74A98"/>
    <w:rsid w:val="00A74B3C"/>
    <w:rsid w:val="00A74EAF"/>
    <w:rsid w:val="00A755B6"/>
    <w:rsid w:val="00A7590C"/>
    <w:rsid w:val="00A75FE6"/>
    <w:rsid w:val="00A777C7"/>
    <w:rsid w:val="00A77D37"/>
    <w:rsid w:val="00A8061B"/>
    <w:rsid w:val="00A807AE"/>
    <w:rsid w:val="00A80A58"/>
    <w:rsid w:val="00A80AC4"/>
    <w:rsid w:val="00A80C74"/>
    <w:rsid w:val="00A80F43"/>
    <w:rsid w:val="00A813A2"/>
    <w:rsid w:val="00A819B2"/>
    <w:rsid w:val="00A81DB3"/>
    <w:rsid w:val="00A82750"/>
    <w:rsid w:val="00A82783"/>
    <w:rsid w:val="00A82AAB"/>
    <w:rsid w:val="00A82D60"/>
    <w:rsid w:val="00A8328D"/>
    <w:rsid w:val="00A83A06"/>
    <w:rsid w:val="00A83D20"/>
    <w:rsid w:val="00A841F1"/>
    <w:rsid w:val="00A86D2C"/>
    <w:rsid w:val="00A87188"/>
    <w:rsid w:val="00A87FC5"/>
    <w:rsid w:val="00A904A8"/>
    <w:rsid w:val="00A92333"/>
    <w:rsid w:val="00A923BE"/>
    <w:rsid w:val="00A92411"/>
    <w:rsid w:val="00A92D44"/>
    <w:rsid w:val="00A932A9"/>
    <w:rsid w:val="00A93E74"/>
    <w:rsid w:val="00A94147"/>
    <w:rsid w:val="00A94923"/>
    <w:rsid w:val="00A961FB"/>
    <w:rsid w:val="00A9709E"/>
    <w:rsid w:val="00A970BD"/>
    <w:rsid w:val="00A9725C"/>
    <w:rsid w:val="00A97615"/>
    <w:rsid w:val="00A978D8"/>
    <w:rsid w:val="00A97943"/>
    <w:rsid w:val="00A979A5"/>
    <w:rsid w:val="00AA1356"/>
    <w:rsid w:val="00AA1E86"/>
    <w:rsid w:val="00AA39B5"/>
    <w:rsid w:val="00AA4061"/>
    <w:rsid w:val="00AA422B"/>
    <w:rsid w:val="00AA44EA"/>
    <w:rsid w:val="00AA5142"/>
    <w:rsid w:val="00AA6032"/>
    <w:rsid w:val="00AA66C1"/>
    <w:rsid w:val="00AA7294"/>
    <w:rsid w:val="00AA732F"/>
    <w:rsid w:val="00AA7562"/>
    <w:rsid w:val="00AA7753"/>
    <w:rsid w:val="00AB0443"/>
    <w:rsid w:val="00AB04F6"/>
    <w:rsid w:val="00AB0528"/>
    <w:rsid w:val="00AB058C"/>
    <w:rsid w:val="00AB0838"/>
    <w:rsid w:val="00AB1156"/>
    <w:rsid w:val="00AB15D5"/>
    <w:rsid w:val="00AB173F"/>
    <w:rsid w:val="00AB1B2A"/>
    <w:rsid w:val="00AB27FD"/>
    <w:rsid w:val="00AB2DC7"/>
    <w:rsid w:val="00AB30CD"/>
    <w:rsid w:val="00AB35F2"/>
    <w:rsid w:val="00AB3676"/>
    <w:rsid w:val="00AB39F5"/>
    <w:rsid w:val="00AB5293"/>
    <w:rsid w:val="00AB72E0"/>
    <w:rsid w:val="00AB7947"/>
    <w:rsid w:val="00AB7CA9"/>
    <w:rsid w:val="00AB7E5F"/>
    <w:rsid w:val="00AC0195"/>
    <w:rsid w:val="00AC10F8"/>
    <w:rsid w:val="00AC1AEB"/>
    <w:rsid w:val="00AC1C97"/>
    <w:rsid w:val="00AC239C"/>
    <w:rsid w:val="00AC2A52"/>
    <w:rsid w:val="00AC2A82"/>
    <w:rsid w:val="00AC2B22"/>
    <w:rsid w:val="00AC341D"/>
    <w:rsid w:val="00AC3690"/>
    <w:rsid w:val="00AC382D"/>
    <w:rsid w:val="00AC3F7E"/>
    <w:rsid w:val="00AC46A1"/>
    <w:rsid w:val="00AC4949"/>
    <w:rsid w:val="00AC49B6"/>
    <w:rsid w:val="00AC4F97"/>
    <w:rsid w:val="00AC5260"/>
    <w:rsid w:val="00AC5F20"/>
    <w:rsid w:val="00AC65CE"/>
    <w:rsid w:val="00AC72B2"/>
    <w:rsid w:val="00AC7A7B"/>
    <w:rsid w:val="00AD003C"/>
    <w:rsid w:val="00AD07F9"/>
    <w:rsid w:val="00AD11CB"/>
    <w:rsid w:val="00AD1B46"/>
    <w:rsid w:val="00AD1D6B"/>
    <w:rsid w:val="00AD2538"/>
    <w:rsid w:val="00AD2717"/>
    <w:rsid w:val="00AD29A2"/>
    <w:rsid w:val="00AD3001"/>
    <w:rsid w:val="00AD3369"/>
    <w:rsid w:val="00AD3411"/>
    <w:rsid w:val="00AD394E"/>
    <w:rsid w:val="00AD449B"/>
    <w:rsid w:val="00AD45C0"/>
    <w:rsid w:val="00AD468B"/>
    <w:rsid w:val="00AD4B15"/>
    <w:rsid w:val="00AD5482"/>
    <w:rsid w:val="00AD6863"/>
    <w:rsid w:val="00AD6D7D"/>
    <w:rsid w:val="00AD7D6F"/>
    <w:rsid w:val="00AE02F3"/>
    <w:rsid w:val="00AE057C"/>
    <w:rsid w:val="00AE0597"/>
    <w:rsid w:val="00AE1311"/>
    <w:rsid w:val="00AE22F6"/>
    <w:rsid w:val="00AE25A1"/>
    <w:rsid w:val="00AE266D"/>
    <w:rsid w:val="00AE2728"/>
    <w:rsid w:val="00AE27E7"/>
    <w:rsid w:val="00AE2BA6"/>
    <w:rsid w:val="00AE31DD"/>
    <w:rsid w:val="00AE34FF"/>
    <w:rsid w:val="00AE35E4"/>
    <w:rsid w:val="00AE375C"/>
    <w:rsid w:val="00AE3E2B"/>
    <w:rsid w:val="00AE3E8C"/>
    <w:rsid w:val="00AE4422"/>
    <w:rsid w:val="00AE44A5"/>
    <w:rsid w:val="00AE4CB5"/>
    <w:rsid w:val="00AE4F8D"/>
    <w:rsid w:val="00AE537F"/>
    <w:rsid w:val="00AE5F01"/>
    <w:rsid w:val="00AE6856"/>
    <w:rsid w:val="00AE69B7"/>
    <w:rsid w:val="00AE6BCE"/>
    <w:rsid w:val="00AE70DD"/>
    <w:rsid w:val="00AE7E60"/>
    <w:rsid w:val="00AF004C"/>
    <w:rsid w:val="00AF0105"/>
    <w:rsid w:val="00AF1271"/>
    <w:rsid w:val="00AF18E7"/>
    <w:rsid w:val="00AF2B1D"/>
    <w:rsid w:val="00AF2F65"/>
    <w:rsid w:val="00AF3566"/>
    <w:rsid w:val="00AF3873"/>
    <w:rsid w:val="00AF3D29"/>
    <w:rsid w:val="00AF3E16"/>
    <w:rsid w:val="00AF4261"/>
    <w:rsid w:val="00AF4C26"/>
    <w:rsid w:val="00AF4CEA"/>
    <w:rsid w:val="00AF50FF"/>
    <w:rsid w:val="00AF55EA"/>
    <w:rsid w:val="00AF5B9F"/>
    <w:rsid w:val="00AF6635"/>
    <w:rsid w:val="00AF693E"/>
    <w:rsid w:val="00AF72D6"/>
    <w:rsid w:val="00AF7795"/>
    <w:rsid w:val="00B0046B"/>
    <w:rsid w:val="00B004D8"/>
    <w:rsid w:val="00B00955"/>
    <w:rsid w:val="00B009E2"/>
    <w:rsid w:val="00B01369"/>
    <w:rsid w:val="00B013B0"/>
    <w:rsid w:val="00B01F06"/>
    <w:rsid w:val="00B020B3"/>
    <w:rsid w:val="00B021F1"/>
    <w:rsid w:val="00B02991"/>
    <w:rsid w:val="00B05562"/>
    <w:rsid w:val="00B06D2B"/>
    <w:rsid w:val="00B0707F"/>
    <w:rsid w:val="00B076D0"/>
    <w:rsid w:val="00B10593"/>
    <w:rsid w:val="00B10E9F"/>
    <w:rsid w:val="00B118AC"/>
    <w:rsid w:val="00B118F3"/>
    <w:rsid w:val="00B11C50"/>
    <w:rsid w:val="00B120E0"/>
    <w:rsid w:val="00B12165"/>
    <w:rsid w:val="00B121E4"/>
    <w:rsid w:val="00B123F8"/>
    <w:rsid w:val="00B126AE"/>
    <w:rsid w:val="00B12DC2"/>
    <w:rsid w:val="00B1378F"/>
    <w:rsid w:val="00B138CB"/>
    <w:rsid w:val="00B14FE8"/>
    <w:rsid w:val="00B15538"/>
    <w:rsid w:val="00B1605A"/>
    <w:rsid w:val="00B162EE"/>
    <w:rsid w:val="00B16F6C"/>
    <w:rsid w:val="00B16FE6"/>
    <w:rsid w:val="00B17821"/>
    <w:rsid w:val="00B17ABD"/>
    <w:rsid w:val="00B204B5"/>
    <w:rsid w:val="00B2064D"/>
    <w:rsid w:val="00B20DF9"/>
    <w:rsid w:val="00B21A0B"/>
    <w:rsid w:val="00B21F3B"/>
    <w:rsid w:val="00B22D93"/>
    <w:rsid w:val="00B22F87"/>
    <w:rsid w:val="00B235A6"/>
    <w:rsid w:val="00B23CBA"/>
    <w:rsid w:val="00B23DE3"/>
    <w:rsid w:val="00B2411F"/>
    <w:rsid w:val="00B24310"/>
    <w:rsid w:val="00B243C4"/>
    <w:rsid w:val="00B24669"/>
    <w:rsid w:val="00B24C0E"/>
    <w:rsid w:val="00B24CDE"/>
    <w:rsid w:val="00B24E2B"/>
    <w:rsid w:val="00B2524E"/>
    <w:rsid w:val="00B262E1"/>
    <w:rsid w:val="00B26464"/>
    <w:rsid w:val="00B267D5"/>
    <w:rsid w:val="00B2746B"/>
    <w:rsid w:val="00B30438"/>
    <w:rsid w:val="00B30873"/>
    <w:rsid w:val="00B308DB"/>
    <w:rsid w:val="00B30AB4"/>
    <w:rsid w:val="00B314AE"/>
    <w:rsid w:val="00B319EF"/>
    <w:rsid w:val="00B31A0F"/>
    <w:rsid w:val="00B322EB"/>
    <w:rsid w:val="00B33815"/>
    <w:rsid w:val="00B349CD"/>
    <w:rsid w:val="00B34A17"/>
    <w:rsid w:val="00B35421"/>
    <w:rsid w:val="00B3587F"/>
    <w:rsid w:val="00B35CC4"/>
    <w:rsid w:val="00B360A8"/>
    <w:rsid w:val="00B360E2"/>
    <w:rsid w:val="00B3654F"/>
    <w:rsid w:val="00B365CD"/>
    <w:rsid w:val="00B36A8F"/>
    <w:rsid w:val="00B36C4B"/>
    <w:rsid w:val="00B378F6"/>
    <w:rsid w:val="00B400D0"/>
    <w:rsid w:val="00B401AD"/>
    <w:rsid w:val="00B4065B"/>
    <w:rsid w:val="00B40947"/>
    <w:rsid w:val="00B40A4B"/>
    <w:rsid w:val="00B40BA8"/>
    <w:rsid w:val="00B41107"/>
    <w:rsid w:val="00B41396"/>
    <w:rsid w:val="00B413FF"/>
    <w:rsid w:val="00B42DF2"/>
    <w:rsid w:val="00B436D5"/>
    <w:rsid w:val="00B43859"/>
    <w:rsid w:val="00B4420B"/>
    <w:rsid w:val="00B44358"/>
    <w:rsid w:val="00B44862"/>
    <w:rsid w:val="00B448E9"/>
    <w:rsid w:val="00B44C93"/>
    <w:rsid w:val="00B450B3"/>
    <w:rsid w:val="00B4551A"/>
    <w:rsid w:val="00B45EAD"/>
    <w:rsid w:val="00B4644A"/>
    <w:rsid w:val="00B467CD"/>
    <w:rsid w:val="00B46BBA"/>
    <w:rsid w:val="00B46D19"/>
    <w:rsid w:val="00B470D8"/>
    <w:rsid w:val="00B47730"/>
    <w:rsid w:val="00B47867"/>
    <w:rsid w:val="00B5064D"/>
    <w:rsid w:val="00B50D7C"/>
    <w:rsid w:val="00B514FF"/>
    <w:rsid w:val="00B51BA8"/>
    <w:rsid w:val="00B51DAA"/>
    <w:rsid w:val="00B52122"/>
    <w:rsid w:val="00B52151"/>
    <w:rsid w:val="00B52888"/>
    <w:rsid w:val="00B5289D"/>
    <w:rsid w:val="00B529D4"/>
    <w:rsid w:val="00B53347"/>
    <w:rsid w:val="00B53476"/>
    <w:rsid w:val="00B53E21"/>
    <w:rsid w:val="00B542D8"/>
    <w:rsid w:val="00B54B27"/>
    <w:rsid w:val="00B54B58"/>
    <w:rsid w:val="00B55083"/>
    <w:rsid w:val="00B55CCC"/>
    <w:rsid w:val="00B56660"/>
    <w:rsid w:val="00B56693"/>
    <w:rsid w:val="00B567AA"/>
    <w:rsid w:val="00B56A62"/>
    <w:rsid w:val="00B56D5B"/>
    <w:rsid w:val="00B57A6D"/>
    <w:rsid w:val="00B57A86"/>
    <w:rsid w:val="00B6106F"/>
    <w:rsid w:val="00B6109F"/>
    <w:rsid w:val="00B612B0"/>
    <w:rsid w:val="00B61699"/>
    <w:rsid w:val="00B619B8"/>
    <w:rsid w:val="00B6256E"/>
    <w:rsid w:val="00B634E6"/>
    <w:rsid w:val="00B63511"/>
    <w:rsid w:val="00B63AE1"/>
    <w:rsid w:val="00B63B33"/>
    <w:rsid w:val="00B63EC7"/>
    <w:rsid w:val="00B63ECC"/>
    <w:rsid w:val="00B6416E"/>
    <w:rsid w:val="00B64189"/>
    <w:rsid w:val="00B64208"/>
    <w:rsid w:val="00B64AE4"/>
    <w:rsid w:val="00B64F0F"/>
    <w:rsid w:val="00B671BA"/>
    <w:rsid w:val="00B671C5"/>
    <w:rsid w:val="00B672B3"/>
    <w:rsid w:val="00B67430"/>
    <w:rsid w:val="00B70090"/>
    <w:rsid w:val="00B702AB"/>
    <w:rsid w:val="00B70FF4"/>
    <w:rsid w:val="00B7178B"/>
    <w:rsid w:val="00B71DBD"/>
    <w:rsid w:val="00B7206B"/>
    <w:rsid w:val="00B7249D"/>
    <w:rsid w:val="00B729F7"/>
    <w:rsid w:val="00B72F22"/>
    <w:rsid w:val="00B73812"/>
    <w:rsid w:val="00B74718"/>
    <w:rsid w:val="00B749EA"/>
    <w:rsid w:val="00B74A62"/>
    <w:rsid w:val="00B74CDD"/>
    <w:rsid w:val="00B75125"/>
    <w:rsid w:val="00B751CE"/>
    <w:rsid w:val="00B7538E"/>
    <w:rsid w:val="00B75419"/>
    <w:rsid w:val="00B75D6E"/>
    <w:rsid w:val="00B766D1"/>
    <w:rsid w:val="00B771CA"/>
    <w:rsid w:val="00B77682"/>
    <w:rsid w:val="00B8037F"/>
    <w:rsid w:val="00B80591"/>
    <w:rsid w:val="00B80914"/>
    <w:rsid w:val="00B80A66"/>
    <w:rsid w:val="00B81218"/>
    <w:rsid w:val="00B82892"/>
    <w:rsid w:val="00B82A26"/>
    <w:rsid w:val="00B82E9D"/>
    <w:rsid w:val="00B831C7"/>
    <w:rsid w:val="00B83F12"/>
    <w:rsid w:val="00B84127"/>
    <w:rsid w:val="00B84512"/>
    <w:rsid w:val="00B85816"/>
    <w:rsid w:val="00B858B5"/>
    <w:rsid w:val="00B8678D"/>
    <w:rsid w:val="00B869BC"/>
    <w:rsid w:val="00B86D35"/>
    <w:rsid w:val="00B87C14"/>
    <w:rsid w:val="00B87C63"/>
    <w:rsid w:val="00B908B1"/>
    <w:rsid w:val="00B91173"/>
    <w:rsid w:val="00B9162C"/>
    <w:rsid w:val="00B92488"/>
    <w:rsid w:val="00B92D86"/>
    <w:rsid w:val="00B93E3F"/>
    <w:rsid w:val="00B94049"/>
    <w:rsid w:val="00B9414C"/>
    <w:rsid w:val="00B94854"/>
    <w:rsid w:val="00B9606C"/>
    <w:rsid w:val="00B96B96"/>
    <w:rsid w:val="00B97201"/>
    <w:rsid w:val="00B97EF8"/>
    <w:rsid w:val="00BA04AB"/>
    <w:rsid w:val="00BA0FAE"/>
    <w:rsid w:val="00BA138F"/>
    <w:rsid w:val="00BA2E80"/>
    <w:rsid w:val="00BA37D5"/>
    <w:rsid w:val="00BA3F1E"/>
    <w:rsid w:val="00BA4054"/>
    <w:rsid w:val="00BA46DC"/>
    <w:rsid w:val="00BA47E6"/>
    <w:rsid w:val="00BA4CEE"/>
    <w:rsid w:val="00BA5232"/>
    <w:rsid w:val="00BA5BB1"/>
    <w:rsid w:val="00BA5CF1"/>
    <w:rsid w:val="00BA6852"/>
    <w:rsid w:val="00BA7D41"/>
    <w:rsid w:val="00BB1090"/>
    <w:rsid w:val="00BB1C36"/>
    <w:rsid w:val="00BB20C3"/>
    <w:rsid w:val="00BB3648"/>
    <w:rsid w:val="00BB37FA"/>
    <w:rsid w:val="00BB4144"/>
    <w:rsid w:val="00BB4CE7"/>
    <w:rsid w:val="00BB5FA0"/>
    <w:rsid w:val="00BB643A"/>
    <w:rsid w:val="00BB66BD"/>
    <w:rsid w:val="00BB69E2"/>
    <w:rsid w:val="00BB753A"/>
    <w:rsid w:val="00BB7B21"/>
    <w:rsid w:val="00BB7BAB"/>
    <w:rsid w:val="00BC049E"/>
    <w:rsid w:val="00BC0821"/>
    <w:rsid w:val="00BC0D0A"/>
    <w:rsid w:val="00BC1339"/>
    <w:rsid w:val="00BC1453"/>
    <w:rsid w:val="00BC1C19"/>
    <w:rsid w:val="00BC1E40"/>
    <w:rsid w:val="00BC2855"/>
    <w:rsid w:val="00BC35B4"/>
    <w:rsid w:val="00BC4D01"/>
    <w:rsid w:val="00BC6158"/>
    <w:rsid w:val="00BC6225"/>
    <w:rsid w:val="00BC62C0"/>
    <w:rsid w:val="00BC6965"/>
    <w:rsid w:val="00BC7EA4"/>
    <w:rsid w:val="00BC7FF1"/>
    <w:rsid w:val="00BD0449"/>
    <w:rsid w:val="00BD0887"/>
    <w:rsid w:val="00BD098B"/>
    <w:rsid w:val="00BD1203"/>
    <w:rsid w:val="00BD1B37"/>
    <w:rsid w:val="00BD2F14"/>
    <w:rsid w:val="00BD3E6B"/>
    <w:rsid w:val="00BD5ACF"/>
    <w:rsid w:val="00BD6438"/>
    <w:rsid w:val="00BD6889"/>
    <w:rsid w:val="00BD79B2"/>
    <w:rsid w:val="00BD7A30"/>
    <w:rsid w:val="00BD7A5E"/>
    <w:rsid w:val="00BE040B"/>
    <w:rsid w:val="00BE0814"/>
    <w:rsid w:val="00BE0F6E"/>
    <w:rsid w:val="00BE1525"/>
    <w:rsid w:val="00BE19EB"/>
    <w:rsid w:val="00BE1BCB"/>
    <w:rsid w:val="00BE1D11"/>
    <w:rsid w:val="00BE2221"/>
    <w:rsid w:val="00BE29F6"/>
    <w:rsid w:val="00BE31D9"/>
    <w:rsid w:val="00BE33CB"/>
    <w:rsid w:val="00BE39A6"/>
    <w:rsid w:val="00BE44F7"/>
    <w:rsid w:val="00BE54B6"/>
    <w:rsid w:val="00BE5718"/>
    <w:rsid w:val="00BE6330"/>
    <w:rsid w:val="00BE63A0"/>
    <w:rsid w:val="00BE6D2B"/>
    <w:rsid w:val="00BE6F4B"/>
    <w:rsid w:val="00BE7733"/>
    <w:rsid w:val="00BE77FC"/>
    <w:rsid w:val="00BE78C3"/>
    <w:rsid w:val="00BF059F"/>
    <w:rsid w:val="00BF0E12"/>
    <w:rsid w:val="00BF0EA5"/>
    <w:rsid w:val="00BF1105"/>
    <w:rsid w:val="00BF114C"/>
    <w:rsid w:val="00BF1209"/>
    <w:rsid w:val="00BF19A0"/>
    <w:rsid w:val="00BF3046"/>
    <w:rsid w:val="00BF3884"/>
    <w:rsid w:val="00BF3CE0"/>
    <w:rsid w:val="00BF3D20"/>
    <w:rsid w:val="00BF3DD5"/>
    <w:rsid w:val="00BF3ECD"/>
    <w:rsid w:val="00BF4D66"/>
    <w:rsid w:val="00BF50C2"/>
    <w:rsid w:val="00BF6A78"/>
    <w:rsid w:val="00BF711C"/>
    <w:rsid w:val="00BF7708"/>
    <w:rsid w:val="00BF7F05"/>
    <w:rsid w:val="00C0047E"/>
    <w:rsid w:val="00C01769"/>
    <w:rsid w:val="00C01FB7"/>
    <w:rsid w:val="00C02159"/>
    <w:rsid w:val="00C029F7"/>
    <w:rsid w:val="00C02BE6"/>
    <w:rsid w:val="00C02D01"/>
    <w:rsid w:val="00C030BF"/>
    <w:rsid w:val="00C03E04"/>
    <w:rsid w:val="00C048EA"/>
    <w:rsid w:val="00C04C42"/>
    <w:rsid w:val="00C05B89"/>
    <w:rsid w:val="00C05BBE"/>
    <w:rsid w:val="00C05E9C"/>
    <w:rsid w:val="00C05ED1"/>
    <w:rsid w:val="00C064AF"/>
    <w:rsid w:val="00C06B96"/>
    <w:rsid w:val="00C06E1D"/>
    <w:rsid w:val="00C07579"/>
    <w:rsid w:val="00C076EB"/>
    <w:rsid w:val="00C100F3"/>
    <w:rsid w:val="00C1205E"/>
    <w:rsid w:val="00C13014"/>
    <w:rsid w:val="00C135E0"/>
    <w:rsid w:val="00C13C4D"/>
    <w:rsid w:val="00C1406C"/>
    <w:rsid w:val="00C140EA"/>
    <w:rsid w:val="00C14F36"/>
    <w:rsid w:val="00C15945"/>
    <w:rsid w:val="00C15F2C"/>
    <w:rsid w:val="00C1705B"/>
    <w:rsid w:val="00C176A8"/>
    <w:rsid w:val="00C20917"/>
    <w:rsid w:val="00C2128B"/>
    <w:rsid w:val="00C215F7"/>
    <w:rsid w:val="00C216E4"/>
    <w:rsid w:val="00C21E5D"/>
    <w:rsid w:val="00C21F1B"/>
    <w:rsid w:val="00C229CF"/>
    <w:rsid w:val="00C233C9"/>
    <w:rsid w:val="00C23778"/>
    <w:rsid w:val="00C23798"/>
    <w:rsid w:val="00C24ACD"/>
    <w:rsid w:val="00C24DF4"/>
    <w:rsid w:val="00C24E18"/>
    <w:rsid w:val="00C25244"/>
    <w:rsid w:val="00C25579"/>
    <w:rsid w:val="00C25839"/>
    <w:rsid w:val="00C268FE"/>
    <w:rsid w:val="00C26992"/>
    <w:rsid w:val="00C26CD7"/>
    <w:rsid w:val="00C26D47"/>
    <w:rsid w:val="00C2718E"/>
    <w:rsid w:val="00C274E6"/>
    <w:rsid w:val="00C27EE5"/>
    <w:rsid w:val="00C31838"/>
    <w:rsid w:val="00C31DD7"/>
    <w:rsid w:val="00C321AF"/>
    <w:rsid w:val="00C32902"/>
    <w:rsid w:val="00C32BCE"/>
    <w:rsid w:val="00C32E4B"/>
    <w:rsid w:val="00C330B4"/>
    <w:rsid w:val="00C330FE"/>
    <w:rsid w:val="00C333DA"/>
    <w:rsid w:val="00C337C2"/>
    <w:rsid w:val="00C34041"/>
    <w:rsid w:val="00C341CD"/>
    <w:rsid w:val="00C34639"/>
    <w:rsid w:val="00C34D33"/>
    <w:rsid w:val="00C352C6"/>
    <w:rsid w:val="00C35A68"/>
    <w:rsid w:val="00C36C50"/>
    <w:rsid w:val="00C377C9"/>
    <w:rsid w:val="00C378D2"/>
    <w:rsid w:val="00C37E8E"/>
    <w:rsid w:val="00C403F2"/>
    <w:rsid w:val="00C405AA"/>
    <w:rsid w:val="00C405EF"/>
    <w:rsid w:val="00C40BAC"/>
    <w:rsid w:val="00C40F8E"/>
    <w:rsid w:val="00C41149"/>
    <w:rsid w:val="00C414ED"/>
    <w:rsid w:val="00C4187A"/>
    <w:rsid w:val="00C421F6"/>
    <w:rsid w:val="00C4233E"/>
    <w:rsid w:val="00C4238F"/>
    <w:rsid w:val="00C424C5"/>
    <w:rsid w:val="00C4281D"/>
    <w:rsid w:val="00C42CD6"/>
    <w:rsid w:val="00C43446"/>
    <w:rsid w:val="00C43754"/>
    <w:rsid w:val="00C43CB9"/>
    <w:rsid w:val="00C44353"/>
    <w:rsid w:val="00C4455E"/>
    <w:rsid w:val="00C44CC5"/>
    <w:rsid w:val="00C44F8E"/>
    <w:rsid w:val="00C4677E"/>
    <w:rsid w:val="00C473DB"/>
    <w:rsid w:val="00C473ED"/>
    <w:rsid w:val="00C50716"/>
    <w:rsid w:val="00C513D3"/>
    <w:rsid w:val="00C51651"/>
    <w:rsid w:val="00C51669"/>
    <w:rsid w:val="00C51D4C"/>
    <w:rsid w:val="00C52697"/>
    <w:rsid w:val="00C529AA"/>
    <w:rsid w:val="00C53522"/>
    <w:rsid w:val="00C53892"/>
    <w:rsid w:val="00C54EA6"/>
    <w:rsid w:val="00C555F7"/>
    <w:rsid w:val="00C57317"/>
    <w:rsid w:val="00C57F17"/>
    <w:rsid w:val="00C6012D"/>
    <w:rsid w:val="00C6038D"/>
    <w:rsid w:val="00C60AFC"/>
    <w:rsid w:val="00C6129C"/>
    <w:rsid w:val="00C61F30"/>
    <w:rsid w:val="00C61F78"/>
    <w:rsid w:val="00C6219D"/>
    <w:rsid w:val="00C624CB"/>
    <w:rsid w:val="00C63C31"/>
    <w:rsid w:val="00C642E7"/>
    <w:rsid w:val="00C64727"/>
    <w:rsid w:val="00C64918"/>
    <w:rsid w:val="00C64AC7"/>
    <w:rsid w:val="00C65176"/>
    <w:rsid w:val="00C662C4"/>
    <w:rsid w:val="00C66405"/>
    <w:rsid w:val="00C669F6"/>
    <w:rsid w:val="00C66F8F"/>
    <w:rsid w:val="00C67232"/>
    <w:rsid w:val="00C71076"/>
    <w:rsid w:val="00C71488"/>
    <w:rsid w:val="00C71EC6"/>
    <w:rsid w:val="00C71F88"/>
    <w:rsid w:val="00C7215F"/>
    <w:rsid w:val="00C722FC"/>
    <w:rsid w:val="00C723F4"/>
    <w:rsid w:val="00C7271E"/>
    <w:rsid w:val="00C72EA8"/>
    <w:rsid w:val="00C72F43"/>
    <w:rsid w:val="00C73A23"/>
    <w:rsid w:val="00C73D09"/>
    <w:rsid w:val="00C73D26"/>
    <w:rsid w:val="00C7462B"/>
    <w:rsid w:val="00C7475F"/>
    <w:rsid w:val="00C76540"/>
    <w:rsid w:val="00C76768"/>
    <w:rsid w:val="00C7718E"/>
    <w:rsid w:val="00C772AE"/>
    <w:rsid w:val="00C77709"/>
    <w:rsid w:val="00C779F5"/>
    <w:rsid w:val="00C802F4"/>
    <w:rsid w:val="00C806B3"/>
    <w:rsid w:val="00C8155C"/>
    <w:rsid w:val="00C82E15"/>
    <w:rsid w:val="00C8324B"/>
    <w:rsid w:val="00C83CF8"/>
    <w:rsid w:val="00C8414B"/>
    <w:rsid w:val="00C842F2"/>
    <w:rsid w:val="00C84EF3"/>
    <w:rsid w:val="00C850DD"/>
    <w:rsid w:val="00C85334"/>
    <w:rsid w:val="00C856A1"/>
    <w:rsid w:val="00C859C0"/>
    <w:rsid w:val="00C86948"/>
    <w:rsid w:val="00C870D4"/>
    <w:rsid w:val="00C873EC"/>
    <w:rsid w:val="00C87984"/>
    <w:rsid w:val="00C902EA"/>
    <w:rsid w:val="00C90AF5"/>
    <w:rsid w:val="00C90D58"/>
    <w:rsid w:val="00C913D9"/>
    <w:rsid w:val="00C91560"/>
    <w:rsid w:val="00C91CD0"/>
    <w:rsid w:val="00C922F6"/>
    <w:rsid w:val="00C92706"/>
    <w:rsid w:val="00C9386C"/>
    <w:rsid w:val="00C93F5E"/>
    <w:rsid w:val="00C9408B"/>
    <w:rsid w:val="00C94244"/>
    <w:rsid w:val="00C94794"/>
    <w:rsid w:val="00C953AD"/>
    <w:rsid w:val="00C96AE7"/>
    <w:rsid w:val="00C96D4D"/>
    <w:rsid w:val="00C97700"/>
    <w:rsid w:val="00C97FC3"/>
    <w:rsid w:val="00CA0112"/>
    <w:rsid w:val="00CA089F"/>
    <w:rsid w:val="00CA14B9"/>
    <w:rsid w:val="00CA2B26"/>
    <w:rsid w:val="00CA2B83"/>
    <w:rsid w:val="00CA2D8B"/>
    <w:rsid w:val="00CA3099"/>
    <w:rsid w:val="00CA30B6"/>
    <w:rsid w:val="00CA34F2"/>
    <w:rsid w:val="00CA35A6"/>
    <w:rsid w:val="00CA3789"/>
    <w:rsid w:val="00CA37F8"/>
    <w:rsid w:val="00CA4FC2"/>
    <w:rsid w:val="00CA58B4"/>
    <w:rsid w:val="00CA58B9"/>
    <w:rsid w:val="00CA5ACF"/>
    <w:rsid w:val="00CA5C48"/>
    <w:rsid w:val="00CA6035"/>
    <w:rsid w:val="00CA6161"/>
    <w:rsid w:val="00CA63CC"/>
    <w:rsid w:val="00CA6A12"/>
    <w:rsid w:val="00CA6D0B"/>
    <w:rsid w:val="00CA706F"/>
    <w:rsid w:val="00CA7267"/>
    <w:rsid w:val="00CA749F"/>
    <w:rsid w:val="00CA74A7"/>
    <w:rsid w:val="00CA791C"/>
    <w:rsid w:val="00CB05DD"/>
    <w:rsid w:val="00CB09BB"/>
    <w:rsid w:val="00CB15F6"/>
    <w:rsid w:val="00CB24DD"/>
    <w:rsid w:val="00CB3602"/>
    <w:rsid w:val="00CB3AD2"/>
    <w:rsid w:val="00CB3CAA"/>
    <w:rsid w:val="00CB4105"/>
    <w:rsid w:val="00CB423B"/>
    <w:rsid w:val="00CB43F5"/>
    <w:rsid w:val="00CB4568"/>
    <w:rsid w:val="00CB45BA"/>
    <w:rsid w:val="00CB46A1"/>
    <w:rsid w:val="00CB57F5"/>
    <w:rsid w:val="00CB670F"/>
    <w:rsid w:val="00CB6766"/>
    <w:rsid w:val="00CB6D2D"/>
    <w:rsid w:val="00CB73AF"/>
    <w:rsid w:val="00CC00C5"/>
    <w:rsid w:val="00CC06BC"/>
    <w:rsid w:val="00CC0DEC"/>
    <w:rsid w:val="00CC14A2"/>
    <w:rsid w:val="00CC26E2"/>
    <w:rsid w:val="00CC2A2F"/>
    <w:rsid w:val="00CC2A32"/>
    <w:rsid w:val="00CC3834"/>
    <w:rsid w:val="00CC3FDE"/>
    <w:rsid w:val="00CC4197"/>
    <w:rsid w:val="00CC51C1"/>
    <w:rsid w:val="00CC5331"/>
    <w:rsid w:val="00CC5523"/>
    <w:rsid w:val="00CC56E7"/>
    <w:rsid w:val="00CC5A5D"/>
    <w:rsid w:val="00CC698A"/>
    <w:rsid w:val="00CC6D7F"/>
    <w:rsid w:val="00CC6F58"/>
    <w:rsid w:val="00CC6FF8"/>
    <w:rsid w:val="00CC7087"/>
    <w:rsid w:val="00CC720F"/>
    <w:rsid w:val="00CC744B"/>
    <w:rsid w:val="00CC74C1"/>
    <w:rsid w:val="00CD00F1"/>
    <w:rsid w:val="00CD0199"/>
    <w:rsid w:val="00CD0336"/>
    <w:rsid w:val="00CD0E7D"/>
    <w:rsid w:val="00CD16A0"/>
    <w:rsid w:val="00CD1868"/>
    <w:rsid w:val="00CD1BA4"/>
    <w:rsid w:val="00CD2114"/>
    <w:rsid w:val="00CD2882"/>
    <w:rsid w:val="00CD2F18"/>
    <w:rsid w:val="00CD302B"/>
    <w:rsid w:val="00CD3379"/>
    <w:rsid w:val="00CD3959"/>
    <w:rsid w:val="00CD4CA4"/>
    <w:rsid w:val="00CD5218"/>
    <w:rsid w:val="00CD5284"/>
    <w:rsid w:val="00CD5361"/>
    <w:rsid w:val="00CD5862"/>
    <w:rsid w:val="00CD5987"/>
    <w:rsid w:val="00CD5D16"/>
    <w:rsid w:val="00CD616F"/>
    <w:rsid w:val="00CD6775"/>
    <w:rsid w:val="00CD7B6C"/>
    <w:rsid w:val="00CE0107"/>
    <w:rsid w:val="00CE09C5"/>
    <w:rsid w:val="00CE160A"/>
    <w:rsid w:val="00CE16D2"/>
    <w:rsid w:val="00CE25D4"/>
    <w:rsid w:val="00CE25E8"/>
    <w:rsid w:val="00CE2603"/>
    <w:rsid w:val="00CE2937"/>
    <w:rsid w:val="00CE360F"/>
    <w:rsid w:val="00CE4598"/>
    <w:rsid w:val="00CE45A3"/>
    <w:rsid w:val="00CE45A4"/>
    <w:rsid w:val="00CE494A"/>
    <w:rsid w:val="00CE4D16"/>
    <w:rsid w:val="00CE5112"/>
    <w:rsid w:val="00CE5B3E"/>
    <w:rsid w:val="00CE5B67"/>
    <w:rsid w:val="00CE5E81"/>
    <w:rsid w:val="00CE5EF7"/>
    <w:rsid w:val="00CE5FAC"/>
    <w:rsid w:val="00CE70FB"/>
    <w:rsid w:val="00CE76A8"/>
    <w:rsid w:val="00CE76EC"/>
    <w:rsid w:val="00CE773E"/>
    <w:rsid w:val="00CF13D0"/>
    <w:rsid w:val="00CF243D"/>
    <w:rsid w:val="00CF2876"/>
    <w:rsid w:val="00CF30D2"/>
    <w:rsid w:val="00CF32A8"/>
    <w:rsid w:val="00CF3391"/>
    <w:rsid w:val="00CF35CB"/>
    <w:rsid w:val="00CF3EED"/>
    <w:rsid w:val="00CF3FB6"/>
    <w:rsid w:val="00CF4100"/>
    <w:rsid w:val="00CF416C"/>
    <w:rsid w:val="00CF4344"/>
    <w:rsid w:val="00CF53F8"/>
    <w:rsid w:val="00CF59CB"/>
    <w:rsid w:val="00CF5CE7"/>
    <w:rsid w:val="00CF6007"/>
    <w:rsid w:val="00CF64A7"/>
    <w:rsid w:val="00CF6C79"/>
    <w:rsid w:val="00CF6DB3"/>
    <w:rsid w:val="00CF75FE"/>
    <w:rsid w:val="00CF7991"/>
    <w:rsid w:val="00D00774"/>
    <w:rsid w:val="00D00EDF"/>
    <w:rsid w:val="00D01069"/>
    <w:rsid w:val="00D014EA"/>
    <w:rsid w:val="00D017A2"/>
    <w:rsid w:val="00D01C03"/>
    <w:rsid w:val="00D01C78"/>
    <w:rsid w:val="00D029EB"/>
    <w:rsid w:val="00D032F9"/>
    <w:rsid w:val="00D041DB"/>
    <w:rsid w:val="00D05C03"/>
    <w:rsid w:val="00D05F84"/>
    <w:rsid w:val="00D067D1"/>
    <w:rsid w:val="00D06DD1"/>
    <w:rsid w:val="00D06E74"/>
    <w:rsid w:val="00D07237"/>
    <w:rsid w:val="00D07461"/>
    <w:rsid w:val="00D07C6A"/>
    <w:rsid w:val="00D07E21"/>
    <w:rsid w:val="00D103A5"/>
    <w:rsid w:val="00D10FE6"/>
    <w:rsid w:val="00D111FB"/>
    <w:rsid w:val="00D1130E"/>
    <w:rsid w:val="00D1139D"/>
    <w:rsid w:val="00D115B5"/>
    <w:rsid w:val="00D116D7"/>
    <w:rsid w:val="00D11720"/>
    <w:rsid w:val="00D11995"/>
    <w:rsid w:val="00D11A1D"/>
    <w:rsid w:val="00D13D69"/>
    <w:rsid w:val="00D1421F"/>
    <w:rsid w:val="00D14314"/>
    <w:rsid w:val="00D14763"/>
    <w:rsid w:val="00D15112"/>
    <w:rsid w:val="00D15B8E"/>
    <w:rsid w:val="00D15E2F"/>
    <w:rsid w:val="00D15EDF"/>
    <w:rsid w:val="00D1603A"/>
    <w:rsid w:val="00D16E93"/>
    <w:rsid w:val="00D17398"/>
    <w:rsid w:val="00D17EAA"/>
    <w:rsid w:val="00D204AB"/>
    <w:rsid w:val="00D205B1"/>
    <w:rsid w:val="00D20BA4"/>
    <w:rsid w:val="00D21E8F"/>
    <w:rsid w:val="00D21F90"/>
    <w:rsid w:val="00D222A4"/>
    <w:rsid w:val="00D224D6"/>
    <w:rsid w:val="00D22C88"/>
    <w:rsid w:val="00D22DCC"/>
    <w:rsid w:val="00D22DE8"/>
    <w:rsid w:val="00D23185"/>
    <w:rsid w:val="00D2352E"/>
    <w:rsid w:val="00D2371D"/>
    <w:rsid w:val="00D2376A"/>
    <w:rsid w:val="00D23884"/>
    <w:rsid w:val="00D24244"/>
    <w:rsid w:val="00D242FA"/>
    <w:rsid w:val="00D24746"/>
    <w:rsid w:val="00D24B87"/>
    <w:rsid w:val="00D25120"/>
    <w:rsid w:val="00D2518C"/>
    <w:rsid w:val="00D2529D"/>
    <w:rsid w:val="00D25492"/>
    <w:rsid w:val="00D25ABC"/>
    <w:rsid w:val="00D2605A"/>
    <w:rsid w:val="00D260D7"/>
    <w:rsid w:val="00D26746"/>
    <w:rsid w:val="00D26971"/>
    <w:rsid w:val="00D26F42"/>
    <w:rsid w:val="00D27335"/>
    <w:rsid w:val="00D27E1B"/>
    <w:rsid w:val="00D30631"/>
    <w:rsid w:val="00D3090E"/>
    <w:rsid w:val="00D30CA2"/>
    <w:rsid w:val="00D32A3D"/>
    <w:rsid w:val="00D32A4E"/>
    <w:rsid w:val="00D342BB"/>
    <w:rsid w:val="00D34F56"/>
    <w:rsid w:val="00D35C5F"/>
    <w:rsid w:val="00D35E1B"/>
    <w:rsid w:val="00D35E86"/>
    <w:rsid w:val="00D36363"/>
    <w:rsid w:val="00D364C1"/>
    <w:rsid w:val="00D37EF8"/>
    <w:rsid w:val="00D4006F"/>
    <w:rsid w:val="00D407B8"/>
    <w:rsid w:val="00D40CF2"/>
    <w:rsid w:val="00D40D15"/>
    <w:rsid w:val="00D414B0"/>
    <w:rsid w:val="00D43E7E"/>
    <w:rsid w:val="00D44219"/>
    <w:rsid w:val="00D44374"/>
    <w:rsid w:val="00D445F9"/>
    <w:rsid w:val="00D44C30"/>
    <w:rsid w:val="00D45093"/>
    <w:rsid w:val="00D45A08"/>
    <w:rsid w:val="00D45AFC"/>
    <w:rsid w:val="00D464CD"/>
    <w:rsid w:val="00D46929"/>
    <w:rsid w:val="00D469E6"/>
    <w:rsid w:val="00D46FDF"/>
    <w:rsid w:val="00D47410"/>
    <w:rsid w:val="00D47455"/>
    <w:rsid w:val="00D501C3"/>
    <w:rsid w:val="00D508CA"/>
    <w:rsid w:val="00D511EA"/>
    <w:rsid w:val="00D51D4C"/>
    <w:rsid w:val="00D52A01"/>
    <w:rsid w:val="00D52CDC"/>
    <w:rsid w:val="00D5315D"/>
    <w:rsid w:val="00D53AFD"/>
    <w:rsid w:val="00D53B2B"/>
    <w:rsid w:val="00D54477"/>
    <w:rsid w:val="00D54D52"/>
    <w:rsid w:val="00D55767"/>
    <w:rsid w:val="00D561B9"/>
    <w:rsid w:val="00D563F4"/>
    <w:rsid w:val="00D5725C"/>
    <w:rsid w:val="00D57B7B"/>
    <w:rsid w:val="00D57BC2"/>
    <w:rsid w:val="00D57C8E"/>
    <w:rsid w:val="00D60C55"/>
    <w:rsid w:val="00D60F23"/>
    <w:rsid w:val="00D6273C"/>
    <w:rsid w:val="00D63A65"/>
    <w:rsid w:val="00D64EF5"/>
    <w:rsid w:val="00D65297"/>
    <w:rsid w:val="00D65ACD"/>
    <w:rsid w:val="00D65D97"/>
    <w:rsid w:val="00D65E66"/>
    <w:rsid w:val="00D665D9"/>
    <w:rsid w:val="00D66BA1"/>
    <w:rsid w:val="00D66C6D"/>
    <w:rsid w:val="00D67253"/>
    <w:rsid w:val="00D67895"/>
    <w:rsid w:val="00D7096E"/>
    <w:rsid w:val="00D70999"/>
    <w:rsid w:val="00D70A14"/>
    <w:rsid w:val="00D7209E"/>
    <w:rsid w:val="00D72653"/>
    <w:rsid w:val="00D727FE"/>
    <w:rsid w:val="00D7319A"/>
    <w:rsid w:val="00D73AE5"/>
    <w:rsid w:val="00D73EB9"/>
    <w:rsid w:val="00D74291"/>
    <w:rsid w:val="00D74592"/>
    <w:rsid w:val="00D74E23"/>
    <w:rsid w:val="00D7539B"/>
    <w:rsid w:val="00D753A4"/>
    <w:rsid w:val="00D767A6"/>
    <w:rsid w:val="00D767D1"/>
    <w:rsid w:val="00D76E71"/>
    <w:rsid w:val="00D76EFD"/>
    <w:rsid w:val="00D77455"/>
    <w:rsid w:val="00D7761F"/>
    <w:rsid w:val="00D77E30"/>
    <w:rsid w:val="00D8016C"/>
    <w:rsid w:val="00D80A18"/>
    <w:rsid w:val="00D81766"/>
    <w:rsid w:val="00D81B7F"/>
    <w:rsid w:val="00D82716"/>
    <w:rsid w:val="00D82ADD"/>
    <w:rsid w:val="00D83122"/>
    <w:rsid w:val="00D831FD"/>
    <w:rsid w:val="00D833F9"/>
    <w:rsid w:val="00D834A7"/>
    <w:rsid w:val="00D84946"/>
    <w:rsid w:val="00D86F77"/>
    <w:rsid w:val="00D86FAA"/>
    <w:rsid w:val="00D8748C"/>
    <w:rsid w:val="00D87A39"/>
    <w:rsid w:val="00D90254"/>
    <w:rsid w:val="00D908D7"/>
    <w:rsid w:val="00D9132E"/>
    <w:rsid w:val="00D9176C"/>
    <w:rsid w:val="00D92176"/>
    <w:rsid w:val="00D9217D"/>
    <w:rsid w:val="00D929B6"/>
    <w:rsid w:val="00D92B97"/>
    <w:rsid w:val="00D92D26"/>
    <w:rsid w:val="00D92E6C"/>
    <w:rsid w:val="00D92F1B"/>
    <w:rsid w:val="00D93F4F"/>
    <w:rsid w:val="00D94377"/>
    <w:rsid w:val="00D95699"/>
    <w:rsid w:val="00D95B29"/>
    <w:rsid w:val="00D95DD7"/>
    <w:rsid w:val="00D9613C"/>
    <w:rsid w:val="00D97B3A"/>
    <w:rsid w:val="00D97F4F"/>
    <w:rsid w:val="00DA0E6C"/>
    <w:rsid w:val="00DA1967"/>
    <w:rsid w:val="00DA1FD1"/>
    <w:rsid w:val="00DA2441"/>
    <w:rsid w:val="00DA2AC6"/>
    <w:rsid w:val="00DA2EE2"/>
    <w:rsid w:val="00DA31D2"/>
    <w:rsid w:val="00DA34C7"/>
    <w:rsid w:val="00DA3564"/>
    <w:rsid w:val="00DA37D8"/>
    <w:rsid w:val="00DA3954"/>
    <w:rsid w:val="00DA3DCB"/>
    <w:rsid w:val="00DA4B4B"/>
    <w:rsid w:val="00DA4C4B"/>
    <w:rsid w:val="00DA5138"/>
    <w:rsid w:val="00DA53C6"/>
    <w:rsid w:val="00DA5D1A"/>
    <w:rsid w:val="00DA6750"/>
    <w:rsid w:val="00DA6C06"/>
    <w:rsid w:val="00DB0731"/>
    <w:rsid w:val="00DB0B62"/>
    <w:rsid w:val="00DB217E"/>
    <w:rsid w:val="00DB22B6"/>
    <w:rsid w:val="00DB26A8"/>
    <w:rsid w:val="00DB28F7"/>
    <w:rsid w:val="00DB308A"/>
    <w:rsid w:val="00DB333C"/>
    <w:rsid w:val="00DB3B41"/>
    <w:rsid w:val="00DB3E21"/>
    <w:rsid w:val="00DB47B5"/>
    <w:rsid w:val="00DB4ABE"/>
    <w:rsid w:val="00DB4E7C"/>
    <w:rsid w:val="00DB55F5"/>
    <w:rsid w:val="00DB5A18"/>
    <w:rsid w:val="00DB5EDB"/>
    <w:rsid w:val="00DB68AB"/>
    <w:rsid w:val="00DB7D47"/>
    <w:rsid w:val="00DC025A"/>
    <w:rsid w:val="00DC025B"/>
    <w:rsid w:val="00DC073C"/>
    <w:rsid w:val="00DC110C"/>
    <w:rsid w:val="00DC1654"/>
    <w:rsid w:val="00DC173C"/>
    <w:rsid w:val="00DC17E5"/>
    <w:rsid w:val="00DC1EC0"/>
    <w:rsid w:val="00DC2121"/>
    <w:rsid w:val="00DC27A4"/>
    <w:rsid w:val="00DC2CA8"/>
    <w:rsid w:val="00DC3956"/>
    <w:rsid w:val="00DC439A"/>
    <w:rsid w:val="00DC4C67"/>
    <w:rsid w:val="00DC5274"/>
    <w:rsid w:val="00DC6C3D"/>
    <w:rsid w:val="00DC7976"/>
    <w:rsid w:val="00DC7FCB"/>
    <w:rsid w:val="00DD027C"/>
    <w:rsid w:val="00DD104F"/>
    <w:rsid w:val="00DD11BA"/>
    <w:rsid w:val="00DD1D88"/>
    <w:rsid w:val="00DD25A7"/>
    <w:rsid w:val="00DD2989"/>
    <w:rsid w:val="00DD2E0C"/>
    <w:rsid w:val="00DD313E"/>
    <w:rsid w:val="00DD348B"/>
    <w:rsid w:val="00DD353A"/>
    <w:rsid w:val="00DD3870"/>
    <w:rsid w:val="00DD38C9"/>
    <w:rsid w:val="00DD3DEB"/>
    <w:rsid w:val="00DD3E8C"/>
    <w:rsid w:val="00DD3FB7"/>
    <w:rsid w:val="00DD410E"/>
    <w:rsid w:val="00DD48A5"/>
    <w:rsid w:val="00DD551D"/>
    <w:rsid w:val="00DD55E1"/>
    <w:rsid w:val="00DD675A"/>
    <w:rsid w:val="00DD69D4"/>
    <w:rsid w:val="00DD6A0B"/>
    <w:rsid w:val="00DD6A30"/>
    <w:rsid w:val="00DD7BE1"/>
    <w:rsid w:val="00DD7DF5"/>
    <w:rsid w:val="00DE00C2"/>
    <w:rsid w:val="00DE0BEC"/>
    <w:rsid w:val="00DE18E1"/>
    <w:rsid w:val="00DE1B50"/>
    <w:rsid w:val="00DE1BA6"/>
    <w:rsid w:val="00DE1D0D"/>
    <w:rsid w:val="00DE21D5"/>
    <w:rsid w:val="00DE26D6"/>
    <w:rsid w:val="00DE4B8B"/>
    <w:rsid w:val="00DE4C89"/>
    <w:rsid w:val="00DE503A"/>
    <w:rsid w:val="00DE54C1"/>
    <w:rsid w:val="00DE5910"/>
    <w:rsid w:val="00DE5B36"/>
    <w:rsid w:val="00DE64DF"/>
    <w:rsid w:val="00DE6A2B"/>
    <w:rsid w:val="00DE6EE6"/>
    <w:rsid w:val="00DF0322"/>
    <w:rsid w:val="00DF0471"/>
    <w:rsid w:val="00DF0A29"/>
    <w:rsid w:val="00DF183F"/>
    <w:rsid w:val="00DF1A6E"/>
    <w:rsid w:val="00DF2D71"/>
    <w:rsid w:val="00DF2E98"/>
    <w:rsid w:val="00DF3051"/>
    <w:rsid w:val="00DF3581"/>
    <w:rsid w:val="00DF3C9A"/>
    <w:rsid w:val="00DF408D"/>
    <w:rsid w:val="00DF44F3"/>
    <w:rsid w:val="00DF5D48"/>
    <w:rsid w:val="00DF65F4"/>
    <w:rsid w:val="00DF6770"/>
    <w:rsid w:val="00DF6AEC"/>
    <w:rsid w:val="00DF6CEB"/>
    <w:rsid w:val="00DF6F2B"/>
    <w:rsid w:val="00E003C2"/>
    <w:rsid w:val="00E011EA"/>
    <w:rsid w:val="00E01B34"/>
    <w:rsid w:val="00E01EDD"/>
    <w:rsid w:val="00E02817"/>
    <w:rsid w:val="00E044A5"/>
    <w:rsid w:val="00E04DBF"/>
    <w:rsid w:val="00E0525B"/>
    <w:rsid w:val="00E05375"/>
    <w:rsid w:val="00E05CD3"/>
    <w:rsid w:val="00E061FA"/>
    <w:rsid w:val="00E06EE3"/>
    <w:rsid w:val="00E07024"/>
    <w:rsid w:val="00E07614"/>
    <w:rsid w:val="00E07D09"/>
    <w:rsid w:val="00E10403"/>
    <w:rsid w:val="00E10B26"/>
    <w:rsid w:val="00E11717"/>
    <w:rsid w:val="00E12334"/>
    <w:rsid w:val="00E13283"/>
    <w:rsid w:val="00E13B3A"/>
    <w:rsid w:val="00E13F3F"/>
    <w:rsid w:val="00E142A2"/>
    <w:rsid w:val="00E14F5A"/>
    <w:rsid w:val="00E159CD"/>
    <w:rsid w:val="00E16CA1"/>
    <w:rsid w:val="00E179D5"/>
    <w:rsid w:val="00E17D79"/>
    <w:rsid w:val="00E20605"/>
    <w:rsid w:val="00E20676"/>
    <w:rsid w:val="00E20777"/>
    <w:rsid w:val="00E20858"/>
    <w:rsid w:val="00E2086D"/>
    <w:rsid w:val="00E211B4"/>
    <w:rsid w:val="00E212FD"/>
    <w:rsid w:val="00E233C4"/>
    <w:rsid w:val="00E233E1"/>
    <w:rsid w:val="00E23C72"/>
    <w:rsid w:val="00E23DBB"/>
    <w:rsid w:val="00E242F3"/>
    <w:rsid w:val="00E244E6"/>
    <w:rsid w:val="00E249A7"/>
    <w:rsid w:val="00E24C75"/>
    <w:rsid w:val="00E25C81"/>
    <w:rsid w:val="00E25EF2"/>
    <w:rsid w:val="00E260DA"/>
    <w:rsid w:val="00E26BD8"/>
    <w:rsid w:val="00E27239"/>
    <w:rsid w:val="00E300EB"/>
    <w:rsid w:val="00E30E70"/>
    <w:rsid w:val="00E3122D"/>
    <w:rsid w:val="00E3152C"/>
    <w:rsid w:val="00E31C00"/>
    <w:rsid w:val="00E32961"/>
    <w:rsid w:val="00E332C9"/>
    <w:rsid w:val="00E33D92"/>
    <w:rsid w:val="00E34204"/>
    <w:rsid w:val="00E34532"/>
    <w:rsid w:val="00E34F09"/>
    <w:rsid w:val="00E35127"/>
    <w:rsid w:val="00E36B1D"/>
    <w:rsid w:val="00E36CCF"/>
    <w:rsid w:val="00E36E66"/>
    <w:rsid w:val="00E37651"/>
    <w:rsid w:val="00E400C5"/>
    <w:rsid w:val="00E401BA"/>
    <w:rsid w:val="00E410FD"/>
    <w:rsid w:val="00E41546"/>
    <w:rsid w:val="00E41711"/>
    <w:rsid w:val="00E42675"/>
    <w:rsid w:val="00E42B7A"/>
    <w:rsid w:val="00E43E0E"/>
    <w:rsid w:val="00E43E3E"/>
    <w:rsid w:val="00E44EA8"/>
    <w:rsid w:val="00E45747"/>
    <w:rsid w:val="00E45FC6"/>
    <w:rsid w:val="00E46421"/>
    <w:rsid w:val="00E464F1"/>
    <w:rsid w:val="00E46D3E"/>
    <w:rsid w:val="00E471C3"/>
    <w:rsid w:val="00E4742A"/>
    <w:rsid w:val="00E47873"/>
    <w:rsid w:val="00E47CE7"/>
    <w:rsid w:val="00E47E8A"/>
    <w:rsid w:val="00E47EFD"/>
    <w:rsid w:val="00E5036D"/>
    <w:rsid w:val="00E506A7"/>
    <w:rsid w:val="00E515FD"/>
    <w:rsid w:val="00E515FF"/>
    <w:rsid w:val="00E516AA"/>
    <w:rsid w:val="00E51C9C"/>
    <w:rsid w:val="00E52643"/>
    <w:rsid w:val="00E52C04"/>
    <w:rsid w:val="00E52E65"/>
    <w:rsid w:val="00E531A7"/>
    <w:rsid w:val="00E53E66"/>
    <w:rsid w:val="00E54C1C"/>
    <w:rsid w:val="00E56CF0"/>
    <w:rsid w:val="00E57525"/>
    <w:rsid w:val="00E57809"/>
    <w:rsid w:val="00E57848"/>
    <w:rsid w:val="00E57C7A"/>
    <w:rsid w:val="00E57D9C"/>
    <w:rsid w:val="00E613B0"/>
    <w:rsid w:val="00E61F55"/>
    <w:rsid w:val="00E624BC"/>
    <w:rsid w:val="00E63238"/>
    <w:rsid w:val="00E634C1"/>
    <w:rsid w:val="00E63EDC"/>
    <w:rsid w:val="00E64DCB"/>
    <w:rsid w:val="00E6620B"/>
    <w:rsid w:val="00E664BA"/>
    <w:rsid w:val="00E66B86"/>
    <w:rsid w:val="00E67650"/>
    <w:rsid w:val="00E67816"/>
    <w:rsid w:val="00E678C2"/>
    <w:rsid w:val="00E70C20"/>
    <w:rsid w:val="00E70DA9"/>
    <w:rsid w:val="00E710D4"/>
    <w:rsid w:val="00E71331"/>
    <w:rsid w:val="00E71D94"/>
    <w:rsid w:val="00E72D0C"/>
    <w:rsid w:val="00E73460"/>
    <w:rsid w:val="00E73D96"/>
    <w:rsid w:val="00E74415"/>
    <w:rsid w:val="00E74460"/>
    <w:rsid w:val="00E745A1"/>
    <w:rsid w:val="00E75FCA"/>
    <w:rsid w:val="00E767C3"/>
    <w:rsid w:val="00E77F80"/>
    <w:rsid w:val="00E80973"/>
    <w:rsid w:val="00E809B6"/>
    <w:rsid w:val="00E80DA1"/>
    <w:rsid w:val="00E81D1C"/>
    <w:rsid w:val="00E82680"/>
    <w:rsid w:val="00E82CD7"/>
    <w:rsid w:val="00E82D24"/>
    <w:rsid w:val="00E83EA3"/>
    <w:rsid w:val="00E83FCB"/>
    <w:rsid w:val="00E83FDB"/>
    <w:rsid w:val="00E847FB"/>
    <w:rsid w:val="00E84B94"/>
    <w:rsid w:val="00E84D00"/>
    <w:rsid w:val="00E8515C"/>
    <w:rsid w:val="00E855E6"/>
    <w:rsid w:val="00E857D3"/>
    <w:rsid w:val="00E86FBF"/>
    <w:rsid w:val="00E876FA"/>
    <w:rsid w:val="00E8791B"/>
    <w:rsid w:val="00E87BB9"/>
    <w:rsid w:val="00E90080"/>
    <w:rsid w:val="00E902E1"/>
    <w:rsid w:val="00E90705"/>
    <w:rsid w:val="00E90A3D"/>
    <w:rsid w:val="00E91197"/>
    <w:rsid w:val="00E914FA"/>
    <w:rsid w:val="00E91E17"/>
    <w:rsid w:val="00E91F42"/>
    <w:rsid w:val="00E92088"/>
    <w:rsid w:val="00E93309"/>
    <w:rsid w:val="00E9360F"/>
    <w:rsid w:val="00E93F06"/>
    <w:rsid w:val="00E9483F"/>
    <w:rsid w:val="00E94BB7"/>
    <w:rsid w:val="00E95D61"/>
    <w:rsid w:val="00E96047"/>
    <w:rsid w:val="00E96CCB"/>
    <w:rsid w:val="00E97336"/>
    <w:rsid w:val="00E977A5"/>
    <w:rsid w:val="00E979A9"/>
    <w:rsid w:val="00E97A19"/>
    <w:rsid w:val="00EA0044"/>
    <w:rsid w:val="00EA0061"/>
    <w:rsid w:val="00EA017A"/>
    <w:rsid w:val="00EA0D8F"/>
    <w:rsid w:val="00EA137E"/>
    <w:rsid w:val="00EA21E6"/>
    <w:rsid w:val="00EA21ED"/>
    <w:rsid w:val="00EA267B"/>
    <w:rsid w:val="00EA2A19"/>
    <w:rsid w:val="00EA370D"/>
    <w:rsid w:val="00EA38F8"/>
    <w:rsid w:val="00EA3C39"/>
    <w:rsid w:val="00EA3D3B"/>
    <w:rsid w:val="00EA3E24"/>
    <w:rsid w:val="00EA51E9"/>
    <w:rsid w:val="00EA6944"/>
    <w:rsid w:val="00EA71DA"/>
    <w:rsid w:val="00EA770E"/>
    <w:rsid w:val="00EB0EE8"/>
    <w:rsid w:val="00EB1A9D"/>
    <w:rsid w:val="00EB25C7"/>
    <w:rsid w:val="00EB2A27"/>
    <w:rsid w:val="00EB3834"/>
    <w:rsid w:val="00EB4756"/>
    <w:rsid w:val="00EB4CA1"/>
    <w:rsid w:val="00EB4DAE"/>
    <w:rsid w:val="00EB5714"/>
    <w:rsid w:val="00EB5BB4"/>
    <w:rsid w:val="00EB5D29"/>
    <w:rsid w:val="00EB746A"/>
    <w:rsid w:val="00EB7A70"/>
    <w:rsid w:val="00EC03E3"/>
    <w:rsid w:val="00EC060F"/>
    <w:rsid w:val="00EC0AFF"/>
    <w:rsid w:val="00EC178E"/>
    <w:rsid w:val="00EC18BB"/>
    <w:rsid w:val="00EC2B84"/>
    <w:rsid w:val="00EC329E"/>
    <w:rsid w:val="00EC396A"/>
    <w:rsid w:val="00EC3ACA"/>
    <w:rsid w:val="00EC5036"/>
    <w:rsid w:val="00EC5449"/>
    <w:rsid w:val="00EC5785"/>
    <w:rsid w:val="00EC5C3C"/>
    <w:rsid w:val="00EC5C87"/>
    <w:rsid w:val="00EC5F65"/>
    <w:rsid w:val="00EC627C"/>
    <w:rsid w:val="00EC681B"/>
    <w:rsid w:val="00EC6B30"/>
    <w:rsid w:val="00EC741F"/>
    <w:rsid w:val="00EC76D0"/>
    <w:rsid w:val="00EC785F"/>
    <w:rsid w:val="00ED0651"/>
    <w:rsid w:val="00ED0805"/>
    <w:rsid w:val="00ED0AD3"/>
    <w:rsid w:val="00ED10C4"/>
    <w:rsid w:val="00ED2685"/>
    <w:rsid w:val="00ED3178"/>
    <w:rsid w:val="00ED35A1"/>
    <w:rsid w:val="00ED3673"/>
    <w:rsid w:val="00ED4185"/>
    <w:rsid w:val="00ED41B2"/>
    <w:rsid w:val="00ED42B9"/>
    <w:rsid w:val="00ED4A0C"/>
    <w:rsid w:val="00ED4ADD"/>
    <w:rsid w:val="00ED4C8B"/>
    <w:rsid w:val="00ED5B09"/>
    <w:rsid w:val="00ED616B"/>
    <w:rsid w:val="00ED645B"/>
    <w:rsid w:val="00ED6DE8"/>
    <w:rsid w:val="00ED70CD"/>
    <w:rsid w:val="00ED71F9"/>
    <w:rsid w:val="00ED74BD"/>
    <w:rsid w:val="00ED770F"/>
    <w:rsid w:val="00ED7801"/>
    <w:rsid w:val="00ED7D4A"/>
    <w:rsid w:val="00EE02CC"/>
    <w:rsid w:val="00EE063B"/>
    <w:rsid w:val="00EE190A"/>
    <w:rsid w:val="00EE1B10"/>
    <w:rsid w:val="00EE285C"/>
    <w:rsid w:val="00EE30DC"/>
    <w:rsid w:val="00EE322B"/>
    <w:rsid w:val="00EE380B"/>
    <w:rsid w:val="00EE3E0F"/>
    <w:rsid w:val="00EE4361"/>
    <w:rsid w:val="00EE4569"/>
    <w:rsid w:val="00EE4B38"/>
    <w:rsid w:val="00EE55E0"/>
    <w:rsid w:val="00EE5CD2"/>
    <w:rsid w:val="00EE6119"/>
    <w:rsid w:val="00EE66ED"/>
    <w:rsid w:val="00EE6C97"/>
    <w:rsid w:val="00EE779E"/>
    <w:rsid w:val="00EE7F79"/>
    <w:rsid w:val="00EF0F7E"/>
    <w:rsid w:val="00EF130C"/>
    <w:rsid w:val="00EF1AA9"/>
    <w:rsid w:val="00EF1BA7"/>
    <w:rsid w:val="00EF29AC"/>
    <w:rsid w:val="00EF304F"/>
    <w:rsid w:val="00EF3133"/>
    <w:rsid w:val="00EF3471"/>
    <w:rsid w:val="00EF3C07"/>
    <w:rsid w:val="00EF3EFD"/>
    <w:rsid w:val="00EF4933"/>
    <w:rsid w:val="00EF4C56"/>
    <w:rsid w:val="00EF503C"/>
    <w:rsid w:val="00EF510C"/>
    <w:rsid w:val="00EF5A4A"/>
    <w:rsid w:val="00EF5C84"/>
    <w:rsid w:val="00EF5D7C"/>
    <w:rsid w:val="00EF6413"/>
    <w:rsid w:val="00EF66CA"/>
    <w:rsid w:val="00EF6A83"/>
    <w:rsid w:val="00EF6D16"/>
    <w:rsid w:val="00EF6D61"/>
    <w:rsid w:val="00EF722B"/>
    <w:rsid w:val="00EF740C"/>
    <w:rsid w:val="00EF7B5F"/>
    <w:rsid w:val="00EF7DB4"/>
    <w:rsid w:val="00EF7EB1"/>
    <w:rsid w:val="00F0027A"/>
    <w:rsid w:val="00F009E6"/>
    <w:rsid w:val="00F01619"/>
    <w:rsid w:val="00F01BC1"/>
    <w:rsid w:val="00F02247"/>
    <w:rsid w:val="00F029CE"/>
    <w:rsid w:val="00F0365F"/>
    <w:rsid w:val="00F060E7"/>
    <w:rsid w:val="00F062DA"/>
    <w:rsid w:val="00F064E4"/>
    <w:rsid w:val="00F06851"/>
    <w:rsid w:val="00F06BA4"/>
    <w:rsid w:val="00F06D36"/>
    <w:rsid w:val="00F071B1"/>
    <w:rsid w:val="00F07334"/>
    <w:rsid w:val="00F07693"/>
    <w:rsid w:val="00F07D50"/>
    <w:rsid w:val="00F07D76"/>
    <w:rsid w:val="00F1012D"/>
    <w:rsid w:val="00F109E0"/>
    <w:rsid w:val="00F10BD2"/>
    <w:rsid w:val="00F10E73"/>
    <w:rsid w:val="00F10EDB"/>
    <w:rsid w:val="00F10FDA"/>
    <w:rsid w:val="00F111B4"/>
    <w:rsid w:val="00F111C7"/>
    <w:rsid w:val="00F11F75"/>
    <w:rsid w:val="00F12798"/>
    <w:rsid w:val="00F12FD8"/>
    <w:rsid w:val="00F140FC"/>
    <w:rsid w:val="00F1421E"/>
    <w:rsid w:val="00F143BF"/>
    <w:rsid w:val="00F14E23"/>
    <w:rsid w:val="00F14E82"/>
    <w:rsid w:val="00F151B6"/>
    <w:rsid w:val="00F157BA"/>
    <w:rsid w:val="00F15A5F"/>
    <w:rsid w:val="00F16026"/>
    <w:rsid w:val="00F1636B"/>
    <w:rsid w:val="00F163FE"/>
    <w:rsid w:val="00F16C77"/>
    <w:rsid w:val="00F1797D"/>
    <w:rsid w:val="00F179F8"/>
    <w:rsid w:val="00F20416"/>
    <w:rsid w:val="00F2173D"/>
    <w:rsid w:val="00F21B9B"/>
    <w:rsid w:val="00F21F46"/>
    <w:rsid w:val="00F223EB"/>
    <w:rsid w:val="00F22DFB"/>
    <w:rsid w:val="00F22ECB"/>
    <w:rsid w:val="00F230C8"/>
    <w:rsid w:val="00F23B1E"/>
    <w:rsid w:val="00F23B7D"/>
    <w:rsid w:val="00F240D5"/>
    <w:rsid w:val="00F240DB"/>
    <w:rsid w:val="00F24C4F"/>
    <w:rsid w:val="00F252BF"/>
    <w:rsid w:val="00F252E4"/>
    <w:rsid w:val="00F25509"/>
    <w:rsid w:val="00F25632"/>
    <w:rsid w:val="00F258C1"/>
    <w:rsid w:val="00F25F20"/>
    <w:rsid w:val="00F26C01"/>
    <w:rsid w:val="00F26F89"/>
    <w:rsid w:val="00F278AA"/>
    <w:rsid w:val="00F27FF5"/>
    <w:rsid w:val="00F30ADF"/>
    <w:rsid w:val="00F30E3F"/>
    <w:rsid w:val="00F314E0"/>
    <w:rsid w:val="00F315E4"/>
    <w:rsid w:val="00F31657"/>
    <w:rsid w:val="00F31FA8"/>
    <w:rsid w:val="00F321ED"/>
    <w:rsid w:val="00F3227C"/>
    <w:rsid w:val="00F32B69"/>
    <w:rsid w:val="00F32BA1"/>
    <w:rsid w:val="00F32D36"/>
    <w:rsid w:val="00F33153"/>
    <w:rsid w:val="00F332B5"/>
    <w:rsid w:val="00F336AA"/>
    <w:rsid w:val="00F341E1"/>
    <w:rsid w:val="00F349A4"/>
    <w:rsid w:val="00F34C17"/>
    <w:rsid w:val="00F3514A"/>
    <w:rsid w:val="00F35186"/>
    <w:rsid w:val="00F35414"/>
    <w:rsid w:val="00F356B1"/>
    <w:rsid w:val="00F35D43"/>
    <w:rsid w:val="00F364B4"/>
    <w:rsid w:val="00F36971"/>
    <w:rsid w:val="00F36CF6"/>
    <w:rsid w:val="00F375FE"/>
    <w:rsid w:val="00F37E66"/>
    <w:rsid w:val="00F40303"/>
    <w:rsid w:val="00F40E1C"/>
    <w:rsid w:val="00F40FA8"/>
    <w:rsid w:val="00F4108B"/>
    <w:rsid w:val="00F41272"/>
    <w:rsid w:val="00F4168E"/>
    <w:rsid w:val="00F41DD8"/>
    <w:rsid w:val="00F4266F"/>
    <w:rsid w:val="00F42DF3"/>
    <w:rsid w:val="00F4322D"/>
    <w:rsid w:val="00F43D93"/>
    <w:rsid w:val="00F44AB8"/>
    <w:rsid w:val="00F45F5D"/>
    <w:rsid w:val="00F46A73"/>
    <w:rsid w:val="00F46F3D"/>
    <w:rsid w:val="00F47087"/>
    <w:rsid w:val="00F4792E"/>
    <w:rsid w:val="00F47E9B"/>
    <w:rsid w:val="00F5052D"/>
    <w:rsid w:val="00F50544"/>
    <w:rsid w:val="00F5090B"/>
    <w:rsid w:val="00F51AB5"/>
    <w:rsid w:val="00F51C7F"/>
    <w:rsid w:val="00F52898"/>
    <w:rsid w:val="00F53140"/>
    <w:rsid w:val="00F5377D"/>
    <w:rsid w:val="00F542D7"/>
    <w:rsid w:val="00F54570"/>
    <w:rsid w:val="00F546D4"/>
    <w:rsid w:val="00F551A3"/>
    <w:rsid w:val="00F55975"/>
    <w:rsid w:val="00F56B02"/>
    <w:rsid w:val="00F56DCE"/>
    <w:rsid w:val="00F5727A"/>
    <w:rsid w:val="00F60507"/>
    <w:rsid w:val="00F60529"/>
    <w:rsid w:val="00F60EA7"/>
    <w:rsid w:val="00F60F4D"/>
    <w:rsid w:val="00F6137F"/>
    <w:rsid w:val="00F62636"/>
    <w:rsid w:val="00F627DA"/>
    <w:rsid w:val="00F6285B"/>
    <w:rsid w:val="00F62D22"/>
    <w:rsid w:val="00F63B79"/>
    <w:rsid w:val="00F64358"/>
    <w:rsid w:val="00F64786"/>
    <w:rsid w:val="00F64A47"/>
    <w:rsid w:val="00F64F48"/>
    <w:rsid w:val="00F66053"/>
    <w:rsid w:val="00F66158"/>
    <w:rsid w:val="00F662F6"/>
    <w:rsid w:val="00F6784F"/>
    <w:rsid w:val="00F7020E"/>
    <w:rsid w:val="00F7027F"/>
    <w:rsid w:val="00F70B2C"/>
    <w:rsid w:val="00F70E94"/>
    <w:rsid w:val="00F71253"/>
    <w:rsid w:val="00F71A64"/>
    <w:rsid w:val="00F71DDE"/>
    <w:rsid w:val="00F71FB3"/>
    <w:rsid w:val="00F72D5B"/>
    <w:rsid w:val="00F738DB"/>
    <w:rsid w:val="00F739EB"/>
    <w:rsid w:val="00F73A3C"/>
    <w:rsid w:val="00F74919"/>
    <w:rsid w:val="00F74F6D"/>
    <w:rsid w:val="00F75013"/>
    <w:rsid w:val="00F75D8E"/>
    <w:rsid w:val="00F768ED"/>
    <w:rsid w:val="00F773E2"/>
    <w:rsid w:val="00F80296"/>
    <w:rsid w:val="00F80378"/>
    <w:rsid w:val="00F80E4E"/>
    <w:rsid w:val="00F80FED"/>
    <w:rsid w:val="00F81176"/>
    <w:rsid w:val="00F814F1"/>
    <w:rsid w:val="00F81AF5"/>
    <w:rsid w:val="00F81B86"/>
    <w:rsid w:val="00F8283A"/>
    <w:rsid w:val="00F82FD1"/>
    <w:rsid w:val="00F83A08"/>
    <w:rsid w:val="00F83D69"/>
    <w:rsid w:val="00F848A2"/>
    <w:rsid w:val="00F84D3F"/>
    <w:rsid w:val="00F8569A"/>
    <w:rsid w:val="00F85DE7"/>
    <w:rsid w:val="00F85F63"/>
    <w:rsid w:val="00F864B7"/>
    <w:rsid w:val="00F86B77"/>
    <w:rsid w:val="00F86C29"/>
    <w:rsid w:val="00F86DE9"/>
    <w:rsid w:val="00F8716E"/>
    <w:rsid w:val="00F8725A"/>
    <w:rsid w:val="00F8738D"/>
    <w:rsid w:val="00F877D5"/>
    <w:rsid w:val="00F87B96"/>
    <w:rsid w:val="00F87F75"/>
    <w:rsid w:val="00F90602"/>
    <w:rsid w:val="00F90887"/>
    <w:rsid w:val="00F90CB3"/>
    <w:rsid w:val="00F90E2D"/>
    <w:rsid w:val="00F916EA"/>
    <w:rsid w:val="00F92005"/>
    <w:rsid w:val="00F92B2E"/>
    <w:rsid w:val="00F94666"/>
    <w:rsid w:val="00F94859"/>
    <w:rsid w:val="00F94EBD"/>
    <w:rsid w:val="00F94FDE"/>
    <w:rsid w:val="00F95C87"/>
    <w:rsid w:val="00F95D58"/>
    <w:rsid w:val="00F96523"/>
    <w:rsid w:val="00F967C7"/>
    <w:rsid w:val="00F96EA7"/>
    <w:rsid w:val="00F96FBB"/>
    <w:rsid w:val="00F970ED"/>
    <w:rsid w:val="00F976B7"/>
    <w:rsid w:val="00F979DB"/>
    <w:rsid w:val="00FA0A26"/>
    <w:rsid w:val="00FA0B69"/>
    <w:rsid w:val="00FA0BAA"/>
    <w:rsid w:val="00FA0F46"/>
    <w:rsid w:val="00FA166F"/>
    <w:rsid w:val="00FA21A1"/>
    <w:rsid w:val="00FA2C49"/>
    <w:rsid w:val="00FA3A36"/>
    <w:rsid w:val="00FA3AD8"/>
    <w:rsid w:val="00FA437F"/>
    <w:rsid w:val="00FA4BD9"/>
    <w:rsid w:val="00FA4C2C"/>
    <w:rsid w:val="00FA4F5A"/>
    <w:rsid w:val="00FA6279"/>
    <w:rsid w:val="00FA6383"/>
    <w:rsid w:val="00FA66C0"/>
    <w:rsid w:val="00FA675B"/>
    <w:rsid w:val="00FA6999"/>
    <w:rsid w:val="00FA6AD3"/>
    <w:rsid w:val="00FA6BC0"/>
    <w:rsid w:val="00FA7A76"/>
    <w:rsid w:val="00FA7DF8"/>
    <w:rsid w:val="00FB0603"/>
    <w:rsid w:val="00FB0D82"/>
    <w:rsid w:val="00FB0E7F"/>
    <w:rsid w:val="00FB0FD0"/>
    <w:rsid w:val="00FB149F"/>
    <w:rsid w:val="00FB1AC9"/>
    <w:rsid w:val="00FB1DB0"/>
    <w:rsid w:val="00FB200D"/>
    <w:rsid w:val="00FB230B"/>
    <w:rsid w:val="00FB2F3D"/>
    <w:rsid w:val="00FB2F6A"/>
    <w:rsid w:val="00FB320C"/>
    <w:rsid w:val="00FB4257"/>
    <w:rsid w:val="00FB4FE2"/>
    <w:rsid w:val="00FB51F0"/>
    <w:rsid w:val="00FB5243"/>
    <w:rsid w:val="00FB59E3"/>
    <w:rsid w:val="00FB6502"/>
    <w:rsid w:val="00FB6515"/>
    <w:rsid w:val="00FB72F4"/>
    <w:rsid w:val="00FB7B65"/>
    <w:rsid w:val="00FC021F"/>
    <w:rsid w:val="00FC0363"/>
    <w:rsid w:val="00FC05CB"/>
    <w:rsid w:val="00FC07F3"/>
    <w:rsid w:val="00FC0FEA"/>
    <w:rsid w:val="00FC1319"/>
    <w:rsid w:val="00FC149F"/>
    <w:rsid w:val="00FC1907"/>
    <w:rsid w:val="00FC1F88"/>
    <w:rsid w:val="00FC28BE"/>
    <w:rsid w:val="00FC2EDF"/>
    <w:rsid w:val="00FC308E"/>
    <w:rsid w:val="00FC3CA7"/>
    <w:rsid w:val="00FC3DA4"/>
    <w:rsid w:val="00FC3E45"/>
    <w:rsid w:val="00FC4BA5"/>
    <w:rsid w:val="00FC6711"/>
    <w:rsid w:val="00FC6BB7"/>
    <w:rsid w:val="00FC7477"/>
    <w:rsid w:val="00FC7C75"/>
    <w:rsid w:val="00FD081E"/>
    <w:rsid w:val="00FD086D"/>
    <w:rsid w:val="00FD092E"/>
    <w:rsid w:val="00FD0F26"/>
    <w:rsid w:val="00FD1125"/>
    <w:rsid w:val="00FD1447"/>
    <w:rsid w:val="00FD18CA"/>
    <w:rsid w:val="00FD1A2A"/>
    <w:rsid w:val="00FD2AC2"/>
    <w:rsid w:val="00FD3466"/>
    <w:rsid w:val="00FD3661"/>
    <w:rsid w:val="00FD4BC3"/>
    <w:rsid w:val="00FD57E7"/>
    <w:rsid w:val="00FD5985"/>
    <w:rsid w:val="00FD5C3F"/>
    <w:rsid w:val="00FD6421"/>
    <w:rsid w:val="00FD64B5"/>
    <w:rsid w:val="00FD7057"/>
    <w:rsid w:val="00FD71DB"/>
    <w:rsid w:val="00FD73FF"/>
    <w:rsid w:val="00FD7CF1"/>
    <w:rsid w:val="00FD7EC3"/>
    <w:rsid w:val="00FE0A48"/>
    <w:rsid w:val="00FE0BD5"/>
    <w:rsid w:val="00FE0F79"/>
    <w:rsid w:val="00FE10CD"/>
    <w:rsid w:val="00FE1790"/>
    <w:rsid w:val="00FE1D5C"/>
    <w:rsid w:val="00FE229A"/>
    <w:rsid w:val="00FE35F8"/>
    <w:rsid w:val="00FE398D"/>
    <w:rsid w:val="00FE3DB7"/>
    <w:rsid w:val="00FE4089"/>
    <w:rsid w:val="00FE4097"/>
    <w:rsid w:val="00FE47D1"/>
    <w:rsid w:val="00FE4859"/>
    <w:rsid w:val="00FE4CD1"/>
    <w:rsid w:val="00FE546C"/>
    <w:rsid w:val="00FE5A58"/>
    <w:rsid w:val="00FE5CA8"/>
    <w:rsid w:val="00FE5DBA"/>
    <w:rsid w:val="00FF0061"/>
    <w:rsid w:val="00FF1615"/>
    <w:rsid w:val="00FF17DC"/>
    <w:rsid w:val="00FF22E2"/>
    <w:rsid w:val="00FF2B3F"/>
    <w:rsid w:val="00FF3980"/>
    <w:rsid w:val="00FF437A"/>
    <w:rsid w:val="00FF4D05"/>
    <w:rsid w:val="00FF4F1B"/>
    <w:rsid w:val="00FF4FF4"/>
    <w:rsid w:val="00FF5219"/>
    <w:rsid w:val="00FF5EE4"/>
    <w:rsid w:val="00FF76B7"/>
    <w:rsid w:val="00FF7F8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1FCBAEEE"/>
  <w15:docId w15:val="{5C69E73F-3665-4EBB-9F5D-06C89F567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355D"/>
    <w:pPr>
      <w:spacing w:after="0" w:line="240" w:lineRule="auto"/>
    </w:pPr>
    <w:rPr>
      <w:sz w:val="24"/>
      <w:szCs w:val="24"/>
    </w:rPr>
  </w:style>
  <w:style w:type="paragraph" w:styleId="Heading1">
    <w:name w:val="heading 1"/>
    <w:basedOn w:val="Normal"/>
    <w:next w:val="Normal"/>
    <w:link w:val="Heading1Char"/>
    <w:uiPriority w:val="9"/>
    <w:qFormat/>
    <w:rsid w:val="0070355D"/>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unhideWhenUsed/>
    <w:qFormat/>
    <w:rsid w:val="0070355D"/>
    <w:pPr>
      <w:keepNext/>
      <w:spacing w:before="240" w:after="60"/>
      <w:outlineLvl w:val="1"/>
    </w:pPr>
    <w:rPr>
      <w:rFonts w:asciiTheme="majorHAnsi" w:eastAsiaTheme="majorEastAsia" w:hAnsiTheme="majorHAnsi" w:cs="Arial"/>
      <w:b/>
      <w:bCs/>
      <w:i/>
      <w:iCs/>
      <w:sz w:val="28"/>
      <w:szCs w:val="28"/>
    </w:rPr>
  </w:style>
  <w:style w:type="paragraph" w:styleId="Heading3">
    <w:name w:val="heading 3"/>
    <w:basedOn w:val="Normal"/>
    <w:next w:val="Normal"/>
    <w:link w:val="Heading3Char"/>
    <w:uiPriority w:val="9"/>
    <w:unhideWhenUsed/>
    <w:qFormat/>
    <w:rsid w:val="0070355D"/>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unhideWhenUsed/>
    <w:qFormat/>
    <w:rsid w:val="0070355D"/>
    <w:pPr>
      <w:keepNext/>
      <w:spacing w:before="240" w:after="60"/>
      <w:outlineLvl w:val="3"/>
    </w:pPr>
    <w:rPr>
      <w:b/>
      <w:bCs/>
      <w:sz w:val="28"/>
      <w:szCs w:val="28"/>
    </w:rPr>
  </w:style>
  <w:style w:type="paragraph" w:styleId="Heading5">
    <w:name w:val="heading 5"/>
    <w:basedOn w:val="Normal"/>
    <w:next w:val="Normal"/>
    <w:link w:val="Heading5Char"/>
    <w:uiPriority w:val="9"/>
    <w:unhideWhenUsed/>
    <w:qFormat/>
    <w:rsid w:val="0070355D"/>
    <w:pPr>
      <w:spacing w:before="240" w:after="60"/>
      <w:outlineLvl w:val="4"/>
    </w:pPr>
    <w:rPr>
      <w:b/>
      <w:bCs/>
      <w:i/>
      <w:iCs/>
      <w:sz w:val="26"/>
      <w:szCs w:val="26"/>
    </w:rPr>
  </w:style>
  <w:style w:type="paragraph" w:styleId="Heading6">
    <w:name w:val="heading 6"/>
    <w:basedOn w:val="Normal"/>
    <w:next w:val="Normal"/>
    <w:link w:val="Heading6Char"/>
    <w:uiPriority w:val="9"/>
    <w:unhideWhenUsed/>
    <w:qFormat/>
    <w:rsid w:val="0070355D"/>
    <w:pPr>
      <w:spacing w:before="240" w:after="60"/>
      <w:outlineLvl w:val="5"/>
    </w:pPr>
    <w:rPr>
      <w:b/>
      <w:bCs/>
      <w:sz w:val="22"/>
      <w:szCs w:val="22"/>
    </w:rPr>
  </w:style>
  <w:style w:type="paragraph" w:styleId="Heading7">
    <w:name w:val="heading 7"/>
    <w:basedOn w:val="Normal"/>
    <w:next w:val="Normal"/>
    <w:link w:val="Heading7Char"/>
    <w:uiPriority w:val="9"/>
    <w:unhideWhenUsed/>
    <w:qFormat/>
    <w:rsid w:val="0070355D"/>
    <w:pPr>
      <w:spacing w:before="240" w:after="60"/>
      <w:outlineLvl w:val="6"/>
    </w:pPr>
  </w:style>
  <w:style w:type="paragraph" w:styleId="Heading8">
    <w:name w:val="heading 8"/>
    <w:basedOn w:val="Normal"/>
    <w:next w:val="Normal"/>
    <w:link w:val="Heading8Char"/>
    <w:uiPriority w:val="9"/>
    <w:unhideWhenUsed/>
    <w:qFormat/>
    <w:rsid w:val="0070355D"/>
    <w:pPr>
      <w:spacing w:before="240" w:after="60"/>
      <w:outlineLvl w:val="7"/>
    </w:pPr>
    <w:rPr>
      <w:i/>
      <w:iCs/>
    </w:rPr>
  </w:style>
  <w:style w:type="paragraph" w:styleId="Heading9">
    <w:name w:val="heading 9"/>
    <w:basedOn w:val="Normal"/>
    <w:next w:val="Normal"/>
    <w:link w:val="Heading9Char"/>
    <w:uiPriority w:val="9"/>
    <w:unhideWhenUsed/>
    <w:qFormat/>
    <w:rsid w:val="0070355D"/>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355D"/>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rsid w:val="0070355D"/>
    <w:rPr>
      <w:rFonts w:asciiTheme="majorHAnsi" w:eastAsiaTheme="majorEastAsia" w:hAnsiTheme="majorHAnsi" w:cs="Arial"/>
      <w:b/>
      <w:bCs/>
      <w:i/>
      <w:iCs/>
      <w:sz w:val="28"/>
      <w:szCs w:val="28"/>
    </w:rPr>
  </w:style>
  <w:style w:type="character" w:customStyle="1" w:styleId="Heading3Char">
    <w:name w:val="Heading 3 Char"/>
    <w:basedOn w:val="DefaultParagraphFont"/>
    <w:link w:val="Heading3"/>
    <w:uiPriority w:val="9"/>
    <w:rsid w:val="0070355D"/>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rsid w:val="0070355D"/>
    <w:rPr>
      <w:b/>
      <w:bCs/>
      <w:sz w:val="28"/>
      <w:szCs w:val="28"/>
    </w:rPr>
  </w:style>
  <w:style w:type="character" w:customStyle="1" w:styleId="Heading5Char">
    <w:name w:val="Heading 5 Char"/>
    <w:basedOn w:val="DefaultParagraphFont"/>
    <w:link w:val="Heading5"/>
    <w:uiPriority w:val="9"/>
    <w:rsid w:val="0070355D"/>
    <w:rPr>
      <w:b/>
      <w:bCs/>
      <w:i/>
      <w:iCs/>
      <w:sz w:val="26"/>
      <w:szCs w:val="26"/>
    </w:rPr>
  </w:style>
  <w:style w:type="character" w:customStyle="1" w:styleId="Heading6Char">
    <w:name w:val="Heading 6 Char"/>
    <w:basedOn w:val="DefaultParagraphFont"/>
    <w:link w:val="Heading6"/>
    <w:uiPriority w:val="9"/>
    <w:rsid w:val="0070355D"/>
    <w:rPr>
      <w:b/>
      <w:bCs/>
    </w:rPr>
  </w:style>
  <w:style w:type="character" w:customStyle="1" w:styleId="Heading7Char">
    <w:name w:val="Heading 7 Char"/>
    <w:basedOn w:val="DefaultParagraphFont"/>
    <w:link w:val="Heading7"/>
    <w:uiPriority w:val="9"/>
    <w:rsid w:val="0070355D"/>
    <w:rPr>
      <w:sz w:val="24"/>
      <w:szCs w:val="24"/>
    </w:rPr>
  </w:style>
  <w:style w:type="character" w:customStyle="1" w:styleId="Heading8Char">
    <w:name w:val="Heading 8 Char"/>
    <w:basedOn w:val="DefaultParagraphFont"/>
    <w:link w:val="Heading8"/>
    <w:uiPriority w:val="9"/>
    <w:rsid w:val="0070355D"/>
    <w:rPr>
      <w:i/>
      <w:iCs/>
      <w:sz w:val="24"/>
      <w:szCs w:val="24"/>
    </w:rPr>
  </w:style>
  <w:style w:type="character" w:customStyle="1" w:styleId="Heading9Char">
    <w:name w:val="Heading 9 Char"/>
    <w:basedOn w:val="DefaultParagraphFont"/>
    <w:link w:val="Heading9"/>
    <w:uiPriority w:val="9"/>
    <w:rsid w:val="0070355D"/>
    <w:rPr>
      <w:rFonts w:asciiTheme="majorHAnsi" w:eastAsiaTheme="majorEastAsia" w:hAnsiTheme="majorHAnsi"/>
    </w:rPr>
  </w:style>
  <w:style w:type="paragraph" w:styleId="BalloonText">
    <w:name w:val="Balloon Text"/>
    <w:basedOn w:val="Normal"/>
    <w:link w:val="BalloonTextChar"/>
    <w:uiPriority w:val="99"/>
    <w:semiHidden/>
    <w:rsid w:val="00A47F8B"/>
    <w:rPr>
      <w:rFonts w:ascii="Tahoma" w:hAnsi="Tahoma" w:cs="Tahoma"/>
      <w:sz w:val="16"/>
      <w:szCs w:val="16"/>
    </w:rPr>
  </w:style>
  <w:style w:type="character" w:customStyle="1" w:styleId="BalloonTextChar">
    <w:name w:val="Balloon Text Char"/>
    <w:basedOn w:val="DefaultParagraphFont"/>
    <w:link w:val="BalloonText"/>
    <w:uiPriority w:val="99"/>
    <w:semiHidden/>
    <w:rsid w:val="00A47F8B"/>
    <w:rPr>
      <w:rFonts w:ascii="Tahoma" w:eastAsia="Times New Roman" w:hAnsi="Tahoma" w:cs="Tahoma"/>
      <w:sz w:val="16"/>
      <w:szCs w:val="16"/>
    </w:rPr>
  </w:style>
  <w:style w:type="table" w:styleId="TableGrid">
    <w:name w:val="Table Grid"/>
    <w:basedOn w:val="TableNormal"/>
    <w:uiPriority w:val="59"/>
    <w:rsid w:val="00A47F8B"/>
    <w:pPr>
      <w:spacing w:after="0" w:line="240" w:lineRule="auto"/>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A47F8B"/>
    <w:pPr>
      <w:tabs>
        <w:tab w:val="left" w:pos="1140"/>
      </w:tabs>
      <w:ind w:left="780"/>
    </w:pPr>
  </w:style>
  <w:style w:type="character" w:customStyle="1" w:styleId="BodyTextIndentChar">
    <w:name w:val="Body Text Indent Char"/>
    <w:basedOn w:val="DefaultParagraphFont"/>
    <w:link w:val="BodyTextIndent"/>
    <w:rsid w:val="00A47F8B"/>
    <w:rPr>
      <w:rFonts w:ascii="Times New Roman" w:eastAsia="Times New Roman" w:hAnsi="Times New Roman" w:cs="Times New Roman"/>
      <w:sz w:val="24"/>
      <w:szCs w:val="24"/>
    </w:rPr>
  </w:style>
  <w:style w:type="paragraph" w:styleId="BodyText">
    <w:name w:val="Body Text"/>
    <w:basedOn w:val="Normal"/>
    <w:link w:val="BodyTextChar"/>
    <w:rsid w:val="00A47F8B"/>
    <w:pPr>
      <w:tabs>
        <w:tab w:val="left" w:pos="1965"/>
      </w:tabs>
      <w:jc w:val="both"/>
    </w:pPr>
  </w:style>
  <w:style w:type="character" w:customStyle="1" w:styleId="BodyTextChar">
    <w:name w:val="Body Text Char"/>
    <w:basedOn w:val="DefaultParagraphFont"/>
    <w:link w:val="BodyText"/>
    <w:rsid w:val="00A47F8B"/>
    <w:rPr>
      <w:rFonts w:ascii="Times New Roman" w:eastAsia="Times New Roman" w:hAnsi="Times New Roman" w:cs="Times New Roman"/>
      <w:sz w:val="24"/>
      <w:szCs w:val="24"/>
    </w:rPr>
  </w:style>
  <w:style w:type="paragraph" w:styleId="BodyTextIndent2">
    <w:name w:val="Body Text Indent 2"/>
    <w:basedOn w:val="Normal"/>
    <w:link w:val="BodyTextIndent2Char"/>
    <w:uiPriority w:val="99"/>
    <w:rsid w:val="00A47F8B"/>
    <w:pPr>
      <w:ind w:left="780"/>
      <w:jc w:val="both"/>
    </w:pPr>
  </w:style>
  <w:style w:type="character" w:customStyle="1" w:styleId="BodyTextIndent2Char">
    <w:name w:val="Body Text Indent 2 Char"/>
    <w:basedOn w:val="DefaultParagraphFont"/>
    <w:link w:val="BodyTextIndent2"/>
    <w:uiPriority w:val="99"/>
    <w:rsid w:val="00A47F8B"/>
    <w:rPr>
      <w:rFonts w:ascii="Times New Roman" w:eastAsia="Times New Roman" w:hAnsi="Times New Roman" w:cs="Times New Roman"/>
      <w:sz w:val="24"/>
      <w:szCs w:val="24"/>
    </w:rPr>
  </w:style>
  <w:style w:type="paragraph" w:styleId="Caption">
    <w:name w:val="caption"/>
    <w:basedOn w:val="Normal"/>
    <w:next w:val="Normal"/>
    <w:qFormat/>
    <w:rsid w:val="00A47F8B"/>
    <w:rPr>
      <w:b/>
      <w:bCs/>
      <w:sz w:val="16"/>
    </w:rPr>
  </w:style>
  <w:style w:type="paragraph" w:styleId="BodyTextIndent3">
    <w:name w:val="Body Text Indent 3"/>
    <w:basedOn w:val="Normal"/>
    <w:link w:val="BodyTextIndent3Char"/>
    <w:rsid w:val="00A47F8B"/>
    <w:pPr>
      <w:ind w:left="720"/>
    </w:pPr>
    <w:rPr>
      <w:b/>
      <w:bCs/>
      <w:sz w:val="20"/>
    </w:rPr>
  </w:style>
  <w:style w:type="character" w:customStyle="1" w:styleId="BodyTextIndent3Char">
    <w:name w:val="Body Text Indent 3 Char"/>
    <w:basedOn w:val="DefaultParagraphFont"/>
    <w:link w:val="BodyTextIndent3"/>
    <w:rsid w:val="00A47F8B"/>
    <w:rPr>
      <w:rFonts w:ascii="Times New Roman" w:eastAsia="Times New Roman" w:hAnsi="Times New Roman" w:cs="Times New Roman"/>
      <w:b/>
      <w:bCs/>
      <w:sz w:val="20"/>
      <w:szCs w:val="24"/>
    </w:rPr>
  </w:style>
  <w:style w:type="paragraph" w:styleId="BodyText2">
    <w:name w:val="Body Text 2"/>
    <w:basedOn w:val="Normal"/>
    <w:link w:val="BodyText2Char"/>
    <w:uiPriority w:val="99"/>
    <w:rsid w:val="00A47F8B"/>
    <w:rPr>
      <w:b/>
      <w:bCs/>
      <w:sz w:val="20"/>
    </w:rPr>
  </w:style>
  <w:style w:type="character" w:customStyle="1" w:styleId="BodyText2Char">
    <w:name w:val="Body Text 2 Char"/>
    <w:basedOn w:val="DefaultParagraphFont"/>
    <w:link w:val="BodyText2"/>
    <w:uiPriority w:val="99"/>
    <w:rsid w:val="00A47F8B"/>
    <w:rPr>
      <w:rFonts w:ascii="Times New Roman" w:eastAsia="Times New Roman" w:hAnsi="Times New Roman" w:cs="Times New Roman"/>
      <w:b/>
      <w:bCs/>
      <w:sz w:val="20"/>
      <w:szCs w:val="24"/>
    </w:rPr>
  </w:style>
  <w:style w:type="paragraph" w:styleId="BodyText3">
    <w:name w:val="Body Text 3"/>
    <w:basedOn w:val="Normal"/>
    <w:link w:val="BodyText3Char"/>
    <w:rsid w:val="00A47F8B"/>
    <w:rPr>
      <w:b/>
      <w:bCs/>
    </w:rPr>
  </w:style>
  <w:style w:type="character" w:customStyle="1" w:styleId="BodyText3Char">
    <w:name w:val="Body Text 3 Char"/>
    <w:basedOn w:val="DefaultParagraphFont"/>
    <w:link w:val="BodyText3"/>
    <w:rsid w:val="00A47F8B"/>
    <w:rPr>
      <w:rFonts w:ascii="Times New Roman" w:eastAsia="Times New Roman" w:hAnsi="Times New Roman" w:cs="Times New Roman"/>
      <w:b/>
      <w:bCs/>
      <w:sz w:val="24"/>
      <w:szCs w:val="24"/>
    </w:rPr>
  </w:style>
  <w:style w:type="paragraph" w:styleId="Header">
    <w:name w:val="header"/>
    <w:basedOn w:val="Normal"/>
    <w:link w:val="HeaderChar"/>
    <w:uiPriority w:val="99"/>
    <w:unhideWhenUsed/>
    <w:rsid w:val="00A47F8B"/>
    <w:pPr>
      <w:tabs>
        <w:tab w:val="center" w:pos="4680"/>
        <w:tab w:val="right" w:pos="9360"/>
      </w:tabs>
    </w:pPr>
  </w:style>
  <w:style w:type="character" w:customStyle="1" w:styleId="HeaderChar">
    <w:name w:val="Header Char"/>
    <w:basedOn w:val="DefaultParagraphFont"/>
    <w:link w:val="Header"/>
    <w:uiPriority w:val="99"/>
    <w:rsid w:val="00A47F8B"/>
    <w:rPr>
      <w:rFonts w:ascii="Times New Roman" w:eastAsia="Times New Roman" w:hAnsi="Times New Roman" w:cs="Times New Roman"/>
      <w:sz w:val="24"/>
      <w:szCs w:val="24"/>
    </w:rPr>
  </w:style>
  <w:style w:type="paragraph" w:styleId="Footer">
    <w:name w:val="footer"/>
    <w:basedOn w:val="Normal"/>
    <w:link w:val="FooterChar"/>
    <w:unhideWhenUsed/>
    <w:rsid w:val="00A47F8B"/>
    <w:pPr>
      <w:tabs>
        <w:tab w:val="center" w:pos="4680"/>
        <w:tab w:val="right" w:pos="9360"/>
      </w:tabs>
    </w:pPr>
  </w:style>
  <w:style w:type="character" w:customStyle="1" w:styleId="FooterChar">
    <w:name w:val="Footer Char"/>
    <w:basedOn w:val="DefaultParagraphFont"/>
    <w:link w:val="Footer"/>
    <w:uiPriority w:val="99"/>
    <w:rsid w:val="00A47F8B"/>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70355D"/>
    <w:pPr>
      <w:outlineLvl w:val="9"/>
    </w:pPr>
  </w:style>
  <w:style w:type="paragraph" w:styleId="TOC1">
    <w:name w:val="toc 1"/>
    <w:basedOn w:val="Normal"/>
    <w:next w:val="Normal"/>
    <w:autoRedefine/>
    <w:uiPriority w:val="39"/>
    <w:unhideWhenUsed/>
    <w:rsid w:val="00A47F8B"/>
    <w:pPr>
      <w:tabs>
        <w:tab w:val="left" w:pos="480"/>
        <w:tab w:val="right" w:leader="dot" w:pos="10070"/>
      </w:tabs>
    </w:pPr>
    <w:rPr>
      <w:b/>
      <w:noProof/>
    </w:rPr>
  </w:style>
  <w:style w:type="paragraph" w:styleId="TOC2">
    <w:name w:val="toc 2"/>
    <w:basedOn w:val="Normal"/>
    <w:next w:val="Normal"/>
    <w:autoRedefine/>
    <w:uiPriority w:val="39"/>
    <w:unhideWhenUsed/>
    <w:rsid w:val="00A47F8B"/>
    <w:pPr>
      <w:ind w:left="240"/>
    </w:pPr>
  </w:style>
  <w:style w:type="paragraph" w:styleId="TOC3">
    <w:name w:val="toc 3"/>
    <w:basedOn w:val="Normal"/>
    <w:next w:val="Normal"/>
    <w:autoRedefine/>
    <w:uiPriority w:val="39"/>
    <w:unhideWhenUsed/>
    <w:rsid w:val="00A47F8B"/>
    <w:pPr>
      <w:ind w:left="480"/>
    </w:pPr>
  </w:style>
  <w:style w:type="character" w:styleId="Hyperlink">
    <w:name w:val="Hyperlink"/>
    <w:basedOn w:val="DefaultParagraphFont"/>
    <w:uiPriority w:val="99"/>
    <w:unhideWhenUsed/>
    <w:rsid w:val="00A47F8B"/>
    <w:rPr>
      <w:color w:val="0000FF"/>
      <w:u w:val="single"/>
    </w:rPr>
  </w:style>
  <w:style w:type="paragraph" w:styleId="ListParagraph">
    <w:name w:val="List Paragraph"/>
    <w:aliases w:val="Heading II,List Paragraph1,NEW INDENT,hunde,List bullet,List Paragraph11"/>
    <w:basedOn w:val="Normal"/>
    <w:link w:val="ListParagraphChar"/>
    <w:uiPriority w:val="34"/>
    <w:qFormat/>
    <w:rsid w:val="0070355D"/>
    <w:pPr>
      <w:ind w:left="720"/>
      <w:contextualSpacing/>
    </w:pPr>
  </w:style>
  <w:style w:type="paragraph" w:styleId="TableofFigures">
    <w:name w:val="table of figures"/>
    <w:basedOn w:val="Normal"/>
    <w:next w:val="Normal"/>
    <w:uiPriority w:val="99"/>
    <w:unhideWhenUsed/>
    <w:rsid w:val="00A47F8B"/>
  </w:style>
  <w:style w:type="paragraph" w:styleId="NoSpacing">
    <w:name w:val="No Spacing"/>
    <w:basedOn w:val="Normal"/>
    <w:link w:val="NoSpacingChar"/>
    <w:uiPriority w:val="1"/>
    <w:qFormat/>
    <w:rsid w:val="0070355D"/>
    <w:rPr>
      <w:szCs w:val="32"/>
    </w:rPr>
  </w:style>
  <w:style w:type="character" w:customStyle="1" w:styleId="NoSpacingChar">
    <w:name w:val="No Spacing Char"/>
    <w:basedOn w:val="DefaultParagraphFont"/>
    <w:link w:val="NoSpacing"/>
    <w:uiPriority w:val="1"/>
    <w:rsid w:val="00A47F8B"/>
    <w:rPr>
      <w:sz w:val="24"/>
      <w:szCs w:val="32"/>
    </w:rPr>
  </w:style>
  <w:style w:type="paragraph" w:styleId="TOC4">
    <w:name w:val="toc 4"/>
    <w:basedOn w:val="Normal"/>
    <w:next w:val="Normal"/>
    <w:autoRedefine/>
    <w:uiPriority w:val="39"/>
    <w:unhideWhenUsed/>
    <w:rsid w:val="00A80A58"/>
    <w:pPr>
      <w:spacing w:after="100" w:line="276" w:lineRule="auto"/>
      <w:ind w:left="660"/>
    </w:pPr>
    <w:rPr>
      <w:rFonts w:cstheme="minorBidi"/>
      <w:sz w:val="22"/>
      <w:szCs w:val="22"/>
    </w:rPr>
  </w:style>
  <w:style w:type="paragraph" w:styleId="TOC5">
    <w:name w:val="toc 5"/>
    <w:basedOn w:val="Normal"/>
    <w:next w:val="Normal"/>
    <w:autoRedefine/>
    <w:uiPriority w:val="39"/>
    <w:unhideWhenUsed/>
    <w:rsid w:val="00A80A58"/>
    <w:pPr>
      <w:spacing w:after="100" w:line="276" w:lineRule="auto"/>
      <w:ind w:left="880"/>
    </w:pPr>
    <w:rPr>
      <w:rFonts w:cstheme="minorBidi"/>
      <w:sz w:val="22"/>
      <w:szCs w:val="22"/>
    </w:rPr>
  </w:style>
  <w:style w:type="paragraph" w:styleId="TOC6">
    <w:name w:val="toc 6"/>
    <w:basedOn w:val="Normal"/>
    <w:next w:val="Normal"/>
    <w:autoRedefine/>
    <w:uiPriority w:val="39"/>
    <w:unhideWhenUsed/>
    <w:rsid w:val="00A80A58"/>
    <w:pPr>
      <w:spacing w:after="100" w:line="276" w:lineRule="auto"/>
      <w:ind w:left="1100"/>
    </w:pPr>
    <w:rPr>
      <w:rFonts w:cstheme="minorBidi"/>
      <w:sz w:val="22"/>
      <w:szCs w:val="22"/>
    </w:rPr>
  </w:style>
  <w:style w:type="paragraph" w:styleId="TOC7">
    <w:name w:val="toc 7"/>
    <w:basedOn w:val="Normal"/>
    <w:next w:val="Normal"/>
    <w:autoRedefine/>
    <w:uiPriority w:val="39"/>
    <w:unhideWhenUsed/>
    <w:rsid w:val="00A80A58"/>
    <w:pPr>
      <w:spacing w:after="100" w:line="276" w:lineRule="auto"/>
      <w:ind w:left="1320"/>
    </w:pPr>
    <w:rPr>
      <w:rFonts w:cstheme="minorBidi"/>
      <w:sz w:val="22"/>
      <w:szCs w:val="22"/>
    </w:rPr>
  </w:style>
  <w:style w:type="paragraph" w:styleId="TOC8">
    <w:name w:val="toc 8"/>
    <w:basedOn w:val="Normal"/>
    <w:next w:val="Normal"/>
    <w:autoRedefine/>
    <w:uiPriority w:val="39"/>
    <w:unhideWhenUsed/>
    <w:rsid w:val="00A80A58"/>
    <w:pPr>
      <w:spacing w:after="100" w:line="276" w:lineRule="auto"/>
      <w:ind w:left="1540"/>
    </w:pPr>
    <w:rPr>
      <w:rFonts w:cstheme="minorBidi"/>
      <w:sz w:val="22"/>
      <w:szCs w:val="22"/>
    </w:rPr>
  </w:style>
  <w:style w:type="paragraph" w:styleId="TOC9">
    <w:name w:val="toc 9"/>
    <w:basedOn w:val="Normal"/>
    <w:next w:val="Normal"/>
    <w:autoRedefine/>
    <w:uiPriority w:val="39"/>
    <w:unhideWhenUsed/>
    <w:rsid w:val="00A80A58"/>
    <w:pPr>
      <w:spacing w:after="100" w:line="276" w:lineRule="auto"/>
      <w:ind w:left="1760"/>
    </w:pPr>
    <w:rPr>
      <w:rFonts w:cstheme="minorBidi"/>
      <w:sz w:val="22"/>
      <w:szCs w:val="22"/>
    </w:rPr>
  </w:style>
  <w:style w:type="table" w:customStyle="1" w:styleId="TableGrid1">
    <w:name w:val="Table Grid1"/>
    <w:basedOn w:val="TableNormal"/>
    <w:next w:val="TableGrid"/>
    <w:uiPriority w:val="59"/>
    <w:rsid w:val="000516F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uiPriority w:val="59"/>
    <w:rsid w:val="00460A38"/>
    <w:pPr>
      <w:spacing w:after="0" w:line="240" w:lineRule="auto"/>
      <w:ind w:left="648" w:hanging="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
    <w:name w:val="b"/>
    <w:basedOn w:val="Heading1"/>
    <w:autoRedefine/>
    <w:rsid w:val="00182BCF"/>
    <w:pPr>
      <w:numPr>
        <w:numId w:val="1"/>
      </w:numPr>
      <w:tabs>
        <w:tab w:val="left" w:pos="360"/>
        <w:tab w:val="left" w:pos="3240"/>
      </w:tabs>
      <w:ind w:left="0" w:firstLine="0"/>
      <w:jc w:val="both"/>
    </w:pPr>
    <w:rPr>
      <w:rFonts w:eastAsia="PMingLiU"/>
      <w:sz w:val="28"/>
      <w:szCs w:val="26"/>
    </w:rPr>
  </w:style>
  <w:style w:type="numbering" w:customStyle="1" w:styleId="NoList1">
    <w:name w:val="No List1"/>
    <w:next w:val="NoList"/>
    <w:uiPriority w:val="99"/>
    <w:semiHidden/>
    <w:unhideWhenUsed/>
    <w:rsid w:val="005B78C5"/>
  </w:style>
  <w:style w:type="character" w:customStyle="1" w:styleId="StylePowerGeezUnicode1">
    <w:name w:val="Style Power Geez Unicode1"/>
    <w:basedOn w:val="DefaultParagraphFont"/>
    <w:rsid w:val="005B78C5"/>
    <w:rPr>
      <w:rFonts w:ascii="Power Geez Unicode1" w:hAnsi="Power Geez Unicode1"/>
    </w:rPr>
  </w:style>
  <w:style w:type="table" w:customStyle="1" w:styleId="TableGrid3">
    <w:name w:val="Table Grid3"/>
    <w:basedOn w:val="TableNormal"/>
    <w:next w:val="TableGrid"/>
    <w:uiPriority w:val="59"/>
    <w:rsid w:val="005B78C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basedOn w:val="Normal"/>
    <w:next w:val="Normal"/>
    <w:link w:val="TitleChar"/>
    <w:uiPriority w:val="10"/>
    <w:qFormat/>
    <w:rsid w:val="0070355D"/>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70355D"/>
    <w:rPr>
      <w:rFonts w:asciiTheme="majorHAnsi" w:eastAsiaTheme="majorEastAsia" w:hAnsiTheme="majorHAnsi"/>
      <w:b/>
      <w:bCs/>
      <w:kern w:val="28"/>
      <w:sz w:val="32"/>
      <w:szCs w:val="32"/>
    </w:rPr>
  </w:style>
  <w:style w:type="character" w:styleId="CommentReference">
    <w:name w:val="annotation reference"/>
    <w:basedOn w:val="DefaultParagraphFont"/>
    <w:uiPriority w:val="99"/>
    <w:semiHidden/>
    <w:unhideWhenUsed/>
    <w:rsid w:val="005B78C5"/>
    <w:rPr>
      <w:sz w:val="16"/>
      <w:szCs w:val="16"/>
    </w:rPr>
  </w:style>
  <w:style w:type="paragraph" w:styleId="CommentText">
    <w:name w:val="annotation text"/>
    <w:basedOn w:val="Normal"/>
    <w:link w:val="CommentTextChar"/>
    <w:uiPriority w:val="99"/>
    <w:semiHidden/>
    <w:unhideWhenUsed/>
    <w:rsid w:val="005B78C5"/>
    <w:pPr>
      <w:spacing w:after="200"/>
    </w:pPr>
    <w:rPr>
      <w:rFonts w:eastAsiaTheme="minorHAnsi" w:cstheme="minorBidi"/>
      <w:sz w:val="20"/>
      <w:szCs w:val="20"/>
    </w:rPr>
  </w:style>
  <w:style w:type="character" w:customStyle="1" w:styleId="CommentTextChar">
    <w:name w:val="Comment Text Char"/>
    <w:basedOn w:val="DefaultParagraphFont"/>
    <w:link w:val="CommentText"/>
    <w:uiPriority w:val="99"/>
    <w:semiHidden/>
    <w:rsid w:val="005B78C5"/>
    <w:rPr>
      <w:sz w:val="20"/>
      <w:szCs w:val="20"/>
    </w:rPr>
  </w:style>
  <w:style w:type="paragraph" w:styleId="CommentSubject">
    <w:name w:val="annotation subject"/>
    <w:basedOn w:val="CommentText"/>
    <w:next w:val="CommentText"/>
    <w:link w:val="CommentSubjectChar"/>
    <w:uiPriority w:val="99"/>
    <w:semiHidden/>
    <w:unhideWhenUsed/>
    <w:rsid w:val="005B78C5"/>
    <w:rPr>
      <w:b/>
      <w:bCs/>
    </w:rPr>
  </w:style>
  <w:style w:type="character" w:customStyle="1" w:styleId="CommentSubjectChar">
    <w:name w:val="Comment Subject Char"/>
    <w:basedOn w:val="CommentTextChar"/>
    <w:link w:val="CommentSubject"/>
    <w:uiPriority w:val="99"/>
    <w:semiHidden/>
    <w:rsid w:val="005B78C5"/>
    <w:rPr>
      <w:b/>
      <w:bCs/>
      <w:sz w:val="20"/>
      <w:szCs w:val="20"/>
    </w:rPr>
  </w:style>
  <w:style w:type="numbering" w:customStyle="1" w:styleId="NoList2">
    <w:name w:val="No List2"/>
    <w:next w:val="NoList"/>
    <w:uiPriority w:val="99"/>
    <w:semiHidden/>
    <w:unhideWhenUsed/>
    <w:rsid w:val="008541E8"/>
  </w:style>
  <w:style w:type="character" w:styleId="PageNumber">
    <w:name w:val="page number"/>
    <w:basedOn w:val="DefaultParagraphFont"/>
    <w:rsid w:val="008541E8"/>
  </w:style>
  <w:style w:type="table" w:customStyle="1" w:styleId="TableGrid4">
    <w:name w:val="Table Grid4"/>
    <w:basedOn w:val="TableNormal"/>
    <w:next w:val="TableGrid"/>
    <w:uiPriority w:val="59"/>
    <w:rsid w:val="008541E8"/>
    <w:pPr>
      <w:spacing w:after="0" w:line="240" w:lineRule="auto"/>
    </w:pPr>
    <w:rPr>
      <w:rFonts w:ascii="Calibri" w:eastAsia="Times New Roman"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Emphasis">
    <w:name w:val="Emphasis"/>
    <w:basedOn w:val="DefaultParagraphFont"/>
    <w:uiPriority w:val="20"/>
    <w:qFormat/>
    <w:rsid w:val="0070355D"/>
    <w:rPr>
      <w:rFonts w:asciiTheme="minorHAnsi" w:hAnsiTheme="minorHAnsi"/>
      <w:b/>
      <w:i/>
      <w:iCs/>
    </w:rPr>
  </w:style>
  <w:style w:type="table" w:customStyle="1" w:styleId="TableGrid41">
    <w:name w:val="Table Grid41"/>
    <w:basedOn w:val="TableNormal"/>
    <w:next w:val="TableGrid"/>
    <w:uiPriority w:val="59"/>
    <w:rsid w:val="001B6112"/>
    <w:pPr>
      <w:spacing w:after="0" w:line="240" w:lineRule="auto"/>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8E7E8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6">
    <w:name w:val="Table Grid6"/>
    <w:basedOn w:val="TableNormal"/>
    <w:next w:val="TableGrid"/>
    <w:uiPriority w:val="59"/>
    <w:rsid w:val="0081382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7">
    <w:name w:val="Table Grid7"/>
    <w:basedOn w:val="TableNormal"/>
    <w:next w:val="TableGrid"/>
    <w:uiPriority w:val="59"/>
    <w:rsid w:val="002D642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8">
    <w:name w:val="Table Grid8"/>
    <w:basedOn w:val="TableNormal"/>
    <w:next w:val="TableGrid"/>
    <w:uiPriority w:val="59"/>
    <w:rsid w:val="002D642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9">
    <w:name w:val="Table Grid9"/>
    <w:basedOn w:val="TableNormal"/>
    <w:next w:val="TableGrid"/>
    <w:uiPriority w:val="59"/>
    <w:rsid w:val="003A4B5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0">
    <w:name w:val="Table Grid10"/>
    <w:basedOn w:val="TableNormal"/>
    <w:next w:val="TableGrid"/>
    <w:uiPriority w:val="59"/>
    <w:rsid w:val="009C634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1">
    <w:name w:val="Table Grid11"/>
    <w:basedOn w:val="TableNormal"/>
    <w:next w:val="TableGrid"/>
    <w:uiPriority w:val="59"/>
    <w:rsid w:val="00CF6DB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2">
    <w:name w:val="Table Grid12"/>
    <w:basedOn w:val="TableNormal"/>
    <w:next w:val="TableGrid"/>
    <w:uiPriority w:val="59"/>
    <w:rsid w:val="00293C3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3">
    <w:name w:val="Table Grid13"/>
    <w:basedOn w:val="TableNormal"/>
    <w:next w:val="TableGrid"/>
    <w:uiPriority w:val="59"/>
    <w:rsid w:val="00293C3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4">
    <w:name w:val="Table Grid14"/>
    <w:basedOn w:val="TableNormal"/>
    <w:next w:val="TableGrid"/>
    <w:uiPriority w:val="59"/>
    <w:rsid w:val="00724E9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5">
    <w:name w:val="Table Grid15"/>
    <w:basedOn w:val="TableNormal"/>
    <w:next w:val="TableGrid"/>
    <w:uiPriority w:val="59"/>
    <w:rsid w:val="00724E9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ubtitle">
    <w:name w:val="Subtitle"/>
    <w:basedOn w:val="Normal"/>
    <w:next w:val="Normal"/>
    <w:link w:val="SubtitleChar"/>
    <w:uiPriority w:val="11"/>
    <w:qFormat/>
    <w:rsid w:val="0070355D"/>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70355D"/>
    <w:rPr>
      <w:rFonts w:asciiTheme="majorHAnsi" w:eastAsiaTheme="majorEastAsia" w:hAnsiTheme="majorHAnsi"/>
      <w:sz w:val="24"/>
      <w:szCs w:val="24"/>
    </w:rPr>
  </w:style>
  <w:style w:type="paragraph" w:customStyle="1" w:styleId="Default">
    <w:name w:val="Default"/>
    <w:rsid w:val="00522569"/>
    <w:pPr>
      <w:autoSpaceDE w:val="0"/>
      <w:autoSpaceDN w:val="0"/>
      <w:adjustRightInd w:val="0"/>
      <w:spacing w:after="0" w:line="240" w:lineRule="auto"/>
    </w:pPr>
    <w:rPr>
      <w:rFonts w:ascii="Times New Roman" w:eastAsia="Calibri" w:hAnsi="Times New Roman"/>
      <w:color w:val="000000"/>
      <w:sz w:val="24"/>
      <w:szCs w:val="24"/>
    </w:rPr>
  </w:style>
  <w:style w:type="table" w:customStyle="1" w:styleId="TableGrid16">
    <w:name w:val="Table Grid16"/>
    <w:basedOn w:val="TableNormal"/>
    <w:next w:val="TableGrid"/>
    <w:uiPriority w:val="59"/>
    <w:rsid w:val="00EA004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3">
    <w:name w:val="No List3"/>
    <w:next w:val="NoList"/>
    <w:uiPriority w:val="99"/>
    <w:semiHidden/>
    <w:unhideWhenUsed/>
    <w:rsid w:val="00BD7A30"/>
  </w:style>
  <w:style w:type="table" w:customStyle="1" w:styleId="TableGrid17">
    <w:name w:val="Table Grid17"/>
    <w:basedOn w:val="TableNormal"/>
    <w:next w:val="TableGrid"/>
    <w:uiPriority w:val="59"/>
    <w:rsid w:val="00BD7A3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
    <w:name w:val="c"/>
    <w:basedOn w:val="Heading4"/>
    <w:autoRedefine/>
    <w:rsid w:val="00BD7A30"/>
    <w:pPr>
      <w:tabs>
        <w:tab w:val="num" w:pos="360"/>
      </w:tabs>
      <w:spacing w:line="360" w:lineRule="auto"/>
      <w:jc w:val="both"/>
    </w:pPr>
    <w:rPr>
      <w:rFonts w:eastAsia="PMingLiU"/>
      <w:sz w:val="32"/>
    </w:rPr>
  </w:style>
  <w:style w:type="table" w:customStyle="1" w:styleId="TableGrid18">
    <w:name w:val="Table Grid18"/>
    <w:basedOn w:val="TableNormal"/>
    <w:next w:val="TableGrid"/>
    <w:uiPriority w:val="59"/>
    <w:rsid w:val="00BD7A30"/>
    <w:pPr>
      <w:spacing w:after="0" w:line="240" w:lineRule="auto"/>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A32B4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0">
    <w:name w:val="Table Grid20"/>
    <w:basedOn w:val="TableNormal"/>
    <w:next w:val="TableGrid"/>
    <w:uiPriority w:val="59"/>
    <w:rsid w:val="002E28A3"/>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0">
    <w:name w:val="Table Grid110"/>
    <w:basedOn w:val="TableNormal"/>
    <w:next w:val="TableGrid"/>
    <w:uiPriority w:val="59"/>
    <w:rsid w:val="002E28A3"/>
    <w:pPr>
      <w:spacing w:after="0" w:line="240" w:lineRule="auto"/>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2E28A3"/>
    <w:pPr>
      <w:spacing w:after="0" w:line="240" w:lineRule="auto"/>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2E28A3"/>
    <w:pPr>
      <w:spacing w:after="0" w:line="240" w:lineRule="auto"/>
      <w:ind w:left="648" w:hanging="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2E28A3"/>
    <w:pPr>
      <w:spacing w:after="0" w:line="240" w:lineRule="auto"/>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2E28A3"/>
    <w:pPr>
      <w:spacing w:after="0" w:line="240" w:lineRule="auto"/>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994FC4"/>
  </w:style>
  <w:style w:type="table" w:customStyle="1" w:styleId="TableGrid22">
    <w:name w:val="Table Grid22"/>
    <w:basedOn w:val="TableNormal"/>
    <w:next w:val="TableGrid"/>
    <w:uiPriority w:val="59"/>
    <w:rsid w:val="00994FC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994FC4"/>
    <w:rPr>
      <w:color w:val="808080"/>
    </w:rPr>
  </w:style>
  <w:style w:type="table" w:customStyle="1" w:styleId="TableGrid111">
    <w:name w:val="Table Grid111"/>
    <w:basedOn w:val="TableNormal"/>
    <w:uiPriority w:val="59"/>
    <w:rsid w:val="00994FC4"/>
    <w:pPr>
      <w:spacing w:after="0" w:line="240" w:lineRule="auto"/>
    </w:pPr>
    <w:rPr>
      <w:rFonts w:ascii="Calibri" w:eastAsia="Calibri" w:hAnsi="Calibri"/>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2">
    <w:name w:val="Table Grid32"/>
    <w:basedOn w:val="TableNormal"/>
    <w:uiPriority w:val="59"/>
    <w:rsid w:val="00994FC4"/>
    <w:pPr>
      <w:spacing w:after="0" w:line="240" w:lineRule="auto"/>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C42CD6"/>
  </w:style>
  <w:style w:type="table" w:customStyle="1" w:styleId="TableGrid23">
    <w:name w:val="Table Grid23"/>
    <w:basedOn w:val="TableNormal"/>
    <w:next w:val="TableGrid"/>
    <w:uiPriority w:val="59"/>
    <w:rsid w:val="00C42CD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ocumentMap">
    <w:name w:val="Document Map"/>
    <w:basedOn w:val="Normal"/>
    <w:link w:val="DocumentMapChar"/>
    <w:uiPriority w:val="99"/>
    <w:semiHidden/>
    <w:unhideWhenUsed/>
    <w:rsid w:val="00C42CD6"/>
    <w:rPr>
      <w:rFonts w:ascii="Tahoma" w:eastAsia="Calibri" w:hAnsi="Tahoma" w:cs="Tahoma"/>
      <w:sz w:val="16"/>
      <w:szCs w:val="16"/>
    </w:rPr>
  </w:style>
  <w:style w:type="character" w:customStyle="1" w:styleId="DocumentMapChar">
    <w:name w:val="Document Map Char"/>
    <w:basedOn w:val="DefaultParagraphFont"/>
    <w:link w:val="DocumentMap"/>
    <w:uiPriority w:val="99"/>
    <w:semiHidden/>
    <w:rsid w:val="00C42CD6"/>
    <w:rPr>
      <w:rFonts w:ascii="Tahoma" w:eastAsia="Calibri" w:hAnsi="Tahoma" w:cs="Tahoma"/>
      <w:sz w:val="16"/>
      <w:szCs w:val="16"/>
    </w:rPr>
  </w:style>
  <w:style w:type="numbering" w:customStyle="1" w:styleId="NoList6">
    <w:name w:val="No List6"/>
    <w:next w:val="NoList"/>
    <w:uiPriority w:val="99"/>
    <w:semiHidden/>
    <w:unhideWhenUsed/>
    <w:rsid w:val="00F81B86"/>
  </w:style>
  <w:style w:type="table" w:customStyle="1" w:styleId="TableGrid24">
    <w:name w:val="Table Grid24"/>
    <w:basedOn w:val="TableNormal"/>
    <w:next w:val="TableGrid"/>
    <w:uiPriority w:val="59"/>
    <w:rsid w:val="00F81B8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
    <w:name w:val="No List7"/>
    <w:next w:val="NoList"/>
    <w:uiPriority w:val="99"/>
    <w:semiHidden/>
    <w:unhideWhenUsed/>
    <w:rsid w:val="00EE285C"/>
  </w:style>
  <w:style w:type="paragraph" w:customStyle="1" w:styleId="Table">
    <w:name w:val="Table"/>
    <w:basedOn w:val="Normal"/>
    <w:rsid w:val="00EE285C"/>
    <w:pPr>
      <w:spacing w:after="200" w:line="276" w:lineRule="auto"/>
    </w:pPr>
    <w:rPr>
      <w:rFonts w:ascii="Calibri" w:hAnsi="Calibri"/>
      <w:b/>
      <w:bCs/>
      <w:i/>
      <w:noProof/>
      <w:color w:val="31849B"/>
      <w:sz w:val="22"/>
      <w:szCs w:val="22"/>
    </w:rPr>
  </w:style>
  <w:style w:type="table" w:styleId="MediumGrid1-Accent6">
    <w:name w:val="Medium Grid 1 Accent 6"/>
    <w:basedOn w:val="TableNormal"/>
    <w:uiPriority w:val="67"/>
    <w:rsid w:val="00EE285C"/>
    <w:pPr>
      <w:spacing w:after="0" w:line="240" w:lineRule="auto"/>
    </w:pPr>
    <w:rPr>
      <w:rFonts w:ascii="Calibri" w:eastAsia="Calibri" w:hAnsi="Calibri"/>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1-Accent1">
    <w:name w:val="Medium Grid 1 Accent 1"/>
    <w:basedOn w:val="TableNormal"/>
    <w:uiPriority w:val="67"/>
    <w:rsid w:val="00EE285C"/>
    <w:pPr>
      <w:spacing w:after="0" w:line="240" w:lineRule="auto"/>
    </w:pPr>
    <w:rPr>
      <w:rFonts w:ascii="Calibri" w:eastAsia="Calibri" w:hAnsi="Calibri"/>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rsid w:val="00EE285C"/>
    <w:pPr>
      <w:spacing w:after="0" w:line="240" w:lineRule="auto"/>
    </w:pPr>
    <w:rPr>
      <w:rFonts w:ascii="Calibri" w:eastAsia="Calibri" w:hAnsi="Calibri"/>
      <w:sz w:val="20"/>
      <w:szCs w:val="20"/>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rsid w:val="00EE285C"/>
    <w:pPr>
      <w:spacing w:after="0" w:line="240" w:lineRule="auto"/>
    </w:pPr>
    <w:rPr>
      <w:rFonts w:ascii="Calibri" w:eastAsia="Calibri" w:hAnsi="Calibri"/>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rsid w:val="00EE285C"/>
    <w:pPr>
      <w:spacing w:after="0" w:line="240" w:lineRule="auto"/>
    </w:pPr>
    <w:rPr>
      <w:rFonts w:ascii="Calibri" w:eastAsia="Calibri" w:hAnsi="Calibri"/>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rsid w:val="00EE285C"/>
    <w:pPr>
      <w:spacing w:after="0" w:line="240" w:lineRule="auto"/>
    </w:pPr>
    <w:rPr>
      <w:rFonts w:ascii="Calibri" w:eastAsia="Calibri" w:hAnsi="Calibri"/>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11">
    <w:name w:val="Medium Grid 11"/>
    <w:basedOn w:val="TableNormal"/>
    <w:uiPriority w:val="67"/>
    <w:rsid w:val="00EE285C"/>
    <w:pPr>
      <w:spacing w:after="0" w:line="240" w:lineRule="auto"/>
    </w:pPr>
    <w:rPr>
      <w:rFonts w:ascii="Calibri" w:eastAsia="Calibri" w:hAnsi="Calibri"/>
      <w:sz w:val="20"/>
      <w:szCs w:val="20"/>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LightList-Accent3">
    <w:name w:val="Light List Accent 3"/>
    <w:basedOn w:val="TableNormal"/>
    <w:uiPriority w:val="61"/>
    <w:rsid w:val="00EE285C"/>
    <w:pPr>
      <w:spacing w:after="0" w:line="240" w:lineRule="auto"/>
    </w:pPr>
    <w:rPr>
      <w:rFonts w:ascii="Calibri" w:eastAsia="Calibri" w:hAnsi="Calibri"/>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MediumShading1-Accent3">
    <w:name w:val="Medium Shading 1 Accent 3"/>
    <w:basedOn w:val="TableNormal"/>
    <w:uiPriority w:val="63"/>
    <w:rsid w:val="00EE285C"/>
    <w:pPr>
      <w:spacing w:after="0" w:line="240" w:lineRule="auto"/>
    </w:pPr>
    <w:rPr>
      <w:rFonts w:ascii="Calibri" w:eastAsia="Calibri" w:hAnsi="Calibri"/>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character" w:styleId="BookTitle">
    <w:name w:val="Book Title"/>
    <w:basedOn w:val="DefaultParagraphFont"/>
    <w:uiPriority w:val="33"/>
    <w:qFormat/>
    <w:rsid w:val="0070355D"/>
    <w:rPr>
      <w:rFonts w:asciiTheme="majorHAnsi" w:eastAsiaTheme="majorEastAsia" w:hAnsiTheme="majorHAnsi"/>
      <w:b/>
      <w:i/>
      <w:sz w:val="24"/>
      <w:szCs w:val="24"/>
    </w:rPr>
  </w:style>
  <w:style w:type="character" w:styleId="IntenseReference">
    <w:name w:val="Intense Reference"/>
    <w:basedOn w:val="DefaultParagraphFont"/>
    <w:uiPriority w:val="32"/>
    <w:qFormat/>
    <w:rsid w:val="0070355D"/>
    <w:rPr>
      <w:b/>
      <w:sz w:val="24"/>
      <w:u w:val="single"/>
    </w:rPr>
  </w:style>
  <w:style w:type="table" w:customStyle="1" w:styleId="TableGrid25">
    <w:name w:val="Table Grid25"/>
    <w:basedOn w:val="TableNormal"/>
    <w:next w:val="TableGrid"/>
    <w:uiPriority w:val="59"/>
    <w:rsid w:val="00EE285C"/>
    <w:pPr>
      <w:spacing w:after="0" w:line="240" w:lineRule="auto"/>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aliases w:val="Heading II Char,List Paragraph1 Char,NEW INDENT Char,hunde Char,List bullet Char,List Paragraph11 Char"/>
    <w:link w:val="ListParagraph"/>
    <w:uiPriority w:val="34"/>
    <w:locked/>
    <w:rsid w:val="00EE285C"/>
    <w:rPr>
      <w:sz w:val="24"/>
      <w:szCs w:val="24"/>
    </w:rPr>
  </w:style>
  <w:style w:type="table" w:styleId="MediumShading2-Accent6">
    <w:name w:val="Medium Shading 2 Accent 6"/>
    <w:basedOn w:val="TableNormal"/>
    <w:uiPriority w:val="64"/>
    <w:rsid w:val="00EE285C"/>
    <w:pPr>
      <w:spacing w:after="0" w:line="240" w:lineRule="auto"/>
    </w:pPr>
    <w:rPr>
      <w:rFonts w:ascii="Calibri" w:eastAsia="Calibri"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8">
    <w:name w:val="No List8"/>
    <w:next w:val="NoList"/>
    <w:uiPriority w:val="99"/>
    <w:semiHidden/>
    <w:unhideWhenUsed/>
    <w:rsid w:val="007E7284"/>
  </w:style>
  <w:style w:type="table" w:customStyle="1" w:styleId="TableGrid26">
    <w:name w:val="Table Grid26"/>
    <w:basedOn w:val="TableNormal"/>
    <w:next w:val="TableGrid"/>
    <w:uiPriority w:val="59"/>
    <w:rsid w:val="007E728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12">
    <w:name w:val="Table Grid112"/>
    <w:basedOn w:val="TableNormal"/>
    <w:next w:val="TableGrid"/>
    <w:uiPriority w:val="59"/>
    <w:rsid w:val="007E7284"/>
    <w:pPr>
      <w:spacing w:after="0" w:line="240" w:lineRule="auto"/>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7E7284"/>
    <w:pPr>
      <w:spacing w:after="0" w:line="240" w:lineRule="auto"/>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7E7284"/>
    <w:pPr>
      <w:spacing w:after="0" w:line="240" w:lineRule="auto"/>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1440E5"/>
  </w:style>
  <w:style w:type="table" w:customStyle="1" w:styleId="TableGrid28">
    <w:name w:val="Table Grid28"/>
    <w:basedOn w:val="TableNormal"/>
    <w:next w:val="TableGrid"/>
    <w:uiPriority w:val="59"/>
    <w:rsid w:val="001440E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13">
    <w:name w:val="Table Grid113"/>
    <w:basedOn w:val="TableNormal"/>
    <w:next w:val="TableGrid"/>
    <w:uiPriority w:val="59"/>
    <w:rsid w:val="001440E5"/>
    <w:pPr>
      <w:spacing w:after="0" w:line="240" w:lineRule="auto"/>
    </w:pPr>
    <w:rPr>
      <w:rFonts w:ascii="Calibri" w:eastAsia="Calibri" w:hAnsi="Calibri"/>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9">
    <w:name w:val="Table Grid29"/>
    <w:basedOn w:val="TableNormal"/>
    <w:next w:val="TableGrid"/>
    <w:uiPriority w:val="59"/>
    <w:rsid w:val="001440E5"/>
    <w:pPr>
      <w:spacing w:after="0" w:line="240" w:lineRule="auto"/>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1440E5"/>
    <w:pPr>
      <w:spacing w:after="0" w:line="240" w:lineRule="auto"/>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1440E5"/>
  </w:style>
  <w:style w:type="table" w:customStyle="1" w:styleId="TableGrid30">
    <w:name w:val="Table Grid30"/>
    <w:basedOn w:val="TableNormal"/>
    <w:next w:val="TableGrid"/>
    <w:uiPriority w:val="59"/>
    <w:rsid w:val="001440E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14">
    <w:name w:val="Table Grid114"/>
    <w:basedOn w:val="TableNormal"/>
    <w:next w:val="TableGrid"/>
    <w:uiPriority w:val="59"/>
    <w:rsid w:val="001440E5"/>
    <w:pPr>
      <w:spacing w:after="0" w:line="240" w:lineRule="auto"/>
    </w:pPr>
    <w:rPr>
      <w:rFonts w:ascii="Calibri" w:eastAsia="Calibri" w:hAnsi="Calibri"/>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10">
    <w:name w:val="Table Grid210"/>
    <w:basedOn w:val="TableNormal"/>
    <w:next w:val="TableGrid"/>
    <w:uiPriority w:val="59"/>
    <w:rsid w:val="001440E5"/>
    <w:pPr>
      <w:spacing w:after="0" w:line="240" w:lineRule="auto"/>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rsid w:val="001440E5"/>
    <w:pPr>
      <w:spacing w:after="0" w:line="240" w:lineRule="auto"/>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59"/>
    <w:rsid w:val="006703D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Quote">
    <w:name w:val="Quote"/>
    <w:basedOn w:val="Normal"/>
    <w:next w:val="Normal"/>
    <w:link w:val="QuoteChar"/>
    <w:uiPriority w:val="29"/>
    <w:qFormat/>
    <w:rsid w:val="0070355D"/>
    <w:rPr>
      <w:i/>
    </w:rPr>
  </w:style>
  <w:style w:type="character" w:customStyle="1" w:styleId="QuoteChar">
    <w:name w:val="Quote Char"/>
    <w:basedOn w:val="DefaultParagraphFont"/>
    <w:link w:val="Quote"/>
    <w:uiPriority w:val="29"/>
    <w:rsid w:val="0070355D"/>
    <w:rPr>
      <w:i/>
      <w:sz w:val="24"/>
      <w:szCs w:val="24"/>
    </w:rPr>
  </w:style>
  <w:style w:type="character" w:styleId="SubtleReference">
    <w:name w:val="Subtle Reference"/>
    <w:basedOn w:val="DefaultParagraphFont"/>
    <w:uiPriority w:val="31"/>
    <w:qFormat/>
    <w:rsid w:val="0070355D"/>
    <w:rPr>
      <w:sz w:val="24"/>
      <w:szCs w:val="24"/>
      <w:u w:val="single"/>
    </w:rPr>
  </w:style>
  <w:style w:type="character" w:styleId="Strong">
    <w:name w:val="Strong"/>
    <w:basedOn w:val="DefaultParagraphFont"/>
    <w:uiPriority w:val="22"/>
    <w:qFormat/>
    <w:rsid w:val="0070355D"/>
    <w:rPr>
      <w:b/>
      <w:bCs/>
    </w:rPr>
  </w:style>
  <w:style w:type="table" w:customStyle="1" w:styleId="TableGrid115">
    <w:name w:val="Table Grid115"/>
    <w:basedOn w:val="TableNormal"/>
    <w:next w:val="TableGrid"/>
    <w:uiPriority w:val="59"/>
    <w:rsid w:val="006703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uiPriority w:val="59"/>
    <w:rsid w:val="006703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59"/>
    <w:rsid w:val="006703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6703D6"/>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6703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6703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6703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6703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70355D"/>
    <w:rPr>
      <w:b/>
      <w:i/>
      <w:sz w:val="24"/>
      <w:szCs w:val="24"/>
      <w:u w:val="single"/>
    </w:rPr>
  </w:style>
  <w:style w:type="paragraph" w:styleId="Revision">
    <w:name w:val="Revision"/>
    <w:hidden/>
    <w:uiPriority w:val="99"/>
    <w:semiHidden/>
    <w:rsid w:val="00187A30"/>
    <w:pPr>
      <w:spacing w:after="0" w:line="240" w:lineRule="auto"/>
    </w:pPr>
    <w:rPr>
      <w:rFonts w:ascii="Times New Roman" w:eastAsia="Times New Roman" w:hAnsi="Times New Roman"/>
      <w:sz w:val="24"/>
      <w:szCs w:val="24"/>
    </w:rPr>
  </w:style>
  <w:style w:type="paragraph" w:styleId="NormalWeb">
    <w:name w:val="Normal (Web)"/>
    <w:basedOn w:val="Normal"/>
    <w:uiPriority w:val="99"/>
    <w:unhideWhenUsed/>
    <w:rsid w:val="00A30C46"/>
    <w:pPr>
      <w:spacing w:before="100" w:beforeAutospacing="1" w:after="100" w:afterAutospacing="1"/>
    </w:pPr>
  </w:style>
  <w:style w:type="paragraph" w:styleId="IntenseQuote">
    <w:name w:val="Intense Quote"/>
    <w:basedOn w:val="Normal"/>
    <w:next w:val="Normal"/>
    <w:link w:val="IntenseQuoteChar"/>
    <w:uiPriority w:val="30"/>
    <w:qFormat/>
    <w:rsid w:val="0070355D"/>
    <w:pPr>
      <w:ind w:left="720" w:right="720"/>
    </w:pPr>
    <w:rPr>
      <w:b/>
      <w:i/>
      <w:szCs w:val="22"/>
    </w:rPr>
  </w:style>
  <w:style w:type="character" w:customStyle="1" w:styleId="IntenseQuoteChar">
    <w:name w:val="Intense Quote Char"/>
    <w:basedOn w:val="DefaultParagraphFont"/>
    <w:link w:val="IntenseQuote"/>
    <w:uiPriority w:val="30"/>
    <w:rsid w:val="0070355D"/>
    <w:rPr>
      <w:b/>
      <w:i/>
      <w:sz w:val="24"/>
    </w:rPr>
  </w:style>
  <w:style w:type="character" w:styleId="SubtleEmphasis">
    <w:name w:val="Subtle Emphasis"/>
    <w:uiPriority w:val="19"/>
    <w:qFormat/>
    <w:rsid w:val="0070355D"/>
    <w:rPr>
      <w:i/>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5713">
      <w:bodyDiv w:val="1"/>
      <w:marLeft w:val="0"/>
      <w:marRight w:val="0"/>
      <w:marTop w:val="0"/>
      <w:marBottom w:val="0"/>
      <w:divBdr>
        <w:top w:val="none" w:sz="0" w:space="0" w:color="auto"/>
        <w:left w:val="none" w:sz="0" w:space="0" w:color="auto"/>
        <w:bottom w:val="none" w:sz="0" w:space="0" w:color="auto"/>
        <w:right w:val="none" w:sz="0" w:space="0" w:color="auto"/>
      </w:divBdr>
    </w:div>
    <w:div w:id="3745408">
      <w:bodyDiv w:val="1"/>
      <w:marLeft w:val="0"/>
      <w:marRight w:val="0"/>
      <w:marTop w:val="0"/>
      <w:marBottom w:val="0"/>
      <w:divBdr>
        <w:top w:val="none" w:sz="0" w:space="0" w:color="auto"/>
        <w:left w:val="none" w:sz="0" w:space="0" w:color="auto"/>
        <w:bottom w:val="none" w:sz="0" w:space="0" w:color="auto"/>
        <w:right w:val="none" w:sz="0" w:space="0" w:color="auto"/>
      </w:divBdr>
    </w:div>
    <w:div w:id="7830269">
      <w:bodyDiv w:val="1"/>
      <w:marLeft w:val="0"/>
      <w:marRight w:val="0"/>
      <w:marTop w:val="0"/>
      <w:marBottom w:val="0"/>
      <w:divBdr>
        <w:top w:val="none" w:sz="0" w:space="0" w:color="auto"/>
        <w:left w:val="none" w:sz="0" w:space="0" w:color="auto"/>
        <w:bottom w:val="none" w:sz="0" w:space="0" w:color="auto"/>
        <w:right w:val="none" w:sz="0" w:space="0" w:color="auto"/>
      </w:divBdr>
    </w:div>
    <w:div w:id="9139785">
      <w:bodyDiv w:val="1"/>
      <w:marLeft w:val="0"/>
      <w:marRight w:val="0"/>
      <w:marTop w:val="0"/>
      <w:marBottom w:val="0"/>
      <w:divBdr>
        <w:top w:val="none" w:sz="0" w:space="0" w:color="auto"/>
        <w:left w:val="none" w:sz="0" w:space="0" w:color="auto"/>
        <w:bottom w:val="none" w:sz="0" w:space="0" w:color="auto"/>
        <w:right w:val="none" w:sz="0" w:space="0" w:color="auto"/>
      </w:divBdr>
    </w:div>
    <w:div w:id="9527966">
      <w:bodyDiv w:val="1"/>
      <w:marLeft w:val="0"/>
      <w:marRight w:val="0"/>
      <w:marTop w:val="0"/>
      <w:marBottom w:val="0"/>
      <w:divBdr>
        <w:top w:val="none" w:sz="0" w:space="0" w:color="auto"/>
        <w:left w:val="none" w:sz="0" w:space="0" w:color="auto"/>
        <w:bottom w:val="none" w:sz="0" w:space="0" w:color="auto"/>
        <w:right w:val="none" w:sz="0" w:space="0" w:color="auto"/>
      </w:divBdr>
    </w:div>
    <w:div w:id="17391936">
      <w:bodyDiv w:val="1"/>
      <w:marLeft w:val="0"/>
      <w:marRight w:val="0"/>
      <w:marTop w:val="0"/>
      <w:marBottom w:val="0"/>
      <w:divBdr>
        <w:top w:val="none" w:sz="0" w:space="0" w:color="auto"/>
        <w:left w:val="none" w:sz="0" w:space="0" w:color="auto"/>
        <w:bottom w:val="none" w:sz="0" w:space="0" w:color="auto"/>
        <w:right w:val="none" w:sz="0" w:space="0" w:color="auto"/>
      </w:divBdr>
    </w:div>
    <w:div w:id="18435586">
      <w:bodyDiv w:val="1"/>
      <w:marLeft w:val="0"/>
      <w:marRight w:val="0"/>
      <w:marTop w:val="0"/>
      <w:marBottom w:val="0"/>
      <w:divBdr>
        <w:top w:val="none" w:sz="0" w:space="0" w:color="auto"/>
        <w:left w:val="none" w:sz="0" w:space="0" w:color="auto"/>
        <w:bottom w:val="none" w:sz="0" w:space="0" w:color="auto"/>
        <w:right w:val="none" w:sz="0" w:space="0" w:color="auto"/>
      </w:divBdr>
    </w:div>
    <w:div w:id="19282881">
      <w:bodyDiv w:val="1"/>
      <w:marLeft w:val="0"/>
      <w:marRight w:val="0"/>
      <w:marTop w:val="0"/>
      <w:marBottom w:val="0"/>
      <w:divBdr>
        <w:top w:val="none" w:sz="0" w:space="0" w:color="auto"/>
        <w:left w:val="none" w:sz="0" w:space="0" w:color="auto"/>
        <w:bottom w:val="none" w:sz="0" w:space="0" w:color="auto"/>
        <w:right w:val="none" w:sz="0" w:space="0" w:color="auto"/>
      </w:divBdr>
    </w:div>
    <w:div w:id="24916514">
      <w:bodyDiv w:val="1"/>
      <w:marLeft w:val="0"/>
      <w:marRight w:val="0"/>
      <w:marTop w:val="0"/>
      <w:marBottom w:val="0"/>
      <w:divBdr>
        <w:top w:val="none" w:sz="0" w:space="0" w:color="auto"/>
        <w:left w:val="none" w:sz="0" w:space="0" w:color="auto"/>
        <w:bottom w:val="none" w:sz="0" w:space="0" w:color="auto"/>
        <w:right w:val="none" w:sz="0" w:space="0" w:color="auto"/>
      </w:divBdr>
    </w:div>
    <w:div w:id="31617020">
      <w:bodyDiv w:val="1"/>
      <w:marLeft w:val="0"/>
      <w:marRight w:val="0"/>
      <w:marTop w:val="0"/>
      <w:marBottom w:val="0"/>
      <w:divBdr>
        <w:top w:val="none" w:sz="0" w:space="0" w:color="auto"/>
        <w:left w:val="none" w:sz="0" w:space="0" w:color="auto"/>
        <w:bottom w:val="none" w:sz="0" w:space="0" w:color="auto"/>
        <w:right w:val="none" w:sz="0" w:space="0" w:color="auto"/>
      </w:divBdr>
    </w:div>
    <w:div w:id="32072765">
      <w:bodyDiv w:val="1"/>
      <w:marLeft w:val="0"/>
      <w:marRight w:val="0"/>
      <w:marTop w:val="0"/>
      <w:marBottom w:val="0"/>
      <w:divBdr>
        <w:top w:val="none" w:sz="0" w:space="0" w:color="auto"/>
        <w:left w:val="none" w:sz="0" w:space="0" w:color="auto"/>
        <w:bottom w:val="none" w:sz="0" w:space="0" w:color="auto"/>
        <w:right w:val="none" w:sz="0" w:space="0" w:color="auto"/>
      </w:divBdr>
    </w:div>
    <w:div w:id="34433509">
      <w:bodyDiv w:val="1"/>
      <w:marLeft w:val="0"/>
      <w:marRight w:val="0"/>
      <w:marTop w:val="0"/>
      <w:marBottom w:val="0"/>
      <w:divBdr>
        <w:top w:val="none" w:sz="0" w:space="0" w:color="auto"/>
        <w:left w:val="none" w:sz="0" w:space="0" w:color="auto"/>
        <w:bottom w:val="none" w:sz="0" w:space="0" w:color="auto"/>
        <w:right w:val="none" w:sz="0" w:space="0" w:color="auto"/>
      </w:divBdr>
    </w:div>
    <w:div w:id="35006757">
      <w:bodyDiv w:val="1"/>
      <w:marLeft w:val="0"/>
      <w:marRight w:val="0"/>
      <w:marTop w:val="0"/>
      <w:marBottom w:val="0"/>
      <w:divBdr>
        <w:top w:val="none" w:sz="0" w:space="0" w:color="auto"/>
        <w:left w:val="none" w:sz="0" w:space="0" w:color="auto"/>
        <w:bottom w:val="none" w:sz="0" w:space="0" w:color="auto"/>
        <w:right w:val="none" w:sz="0" w:space="0" w:color="auto"/>
      </w:divBdr>
    </w:div>
    <w:div w:id="45687589">
      <w:bodyDiv w:val="1"/>
      <w:marLeft w:val="0"/>
      <w:marRight w:val="0"/>
      <w:marTop w:val="0"/>
      <w:marBottom w:val="0"/>
      <w:divBdr>
        <w:top w:val="none" w:sz="0" w:space="0" w:color="auto"/>
        <w:left w:val="none" w:sz="0" w:space="0" w:color="auto"/>
        <w:bottom w:val="none" w:sz="0" w:space="0" w:color="auto"/>
        <w:right w:val="none" w:sz="0" w:space="0" w:color="auto"/>
      </w:divBdr>
    </w:div>
    <w:div w:id="46727712">
      <w:bodyDiv w:val="1"/>
      <w:marLeft w:val="0"/>
      <w:marRight w:val="0"/>
      <w:marTop w:val="0"/>
      <w:marBottom w:val="0"/>
      <w:divBdr>
        <w:top w:val="none" w:sz="0" w:space="0" w:color="auto"/>
        <w:left w:val="none" w:sz="0" w:space="0" w:color="auto"/>
        <w:bottom w:val="none" w:sz="0" w:space="0" w:color="auto"/>
        <w:right w:val="none" w:sz="0" w:space="0" w:color="auto"/>
      </w:divBdr>
    </w:div>
    <w:div w:id="48310077">
      <w:bodyDiv w:val="1"/>
      <w:marLeft w:val="0"/>
      <w:marRight w:val="0"/>
      <w:marTop w:val="0"/>
      <w:marBottom w:val="0"/>
      <w:divBdr>
        <w:top w:val="none" w:sz="0" w:space="0" w:color="auto"/>
        <w:left w:val="none" w:sz="0" w:space="0" w:color="auto"/>
        <w:bottom w:val="none" w:sz="0" w:space="0" w:color="auto"/>
        <w:right w:val="none" w:sz="0" w:space="0" w:color="auto"/>
      </w:divBdr>
    </w:div>
    <w:div w:id="50156798">
      <w:bodyDiv w:val="1"/>
      <w:marLeft w:val="0"/>
      <w:marRight w:val="0"/>
      <w:marTop w:val="0"/>
      <w:marBottom w:val="0"/>
      <w:divBdr>
        <w:top w:val="none" w:sz="0" w:space="0" w:color="auto"/>
        <w:left w:val="none" w:sz="0" w:space="0" w:color="auto"/>
        <w:bottom w:val="none" w:sz="0" w:space="0" w:color="auto"/>
        <w:right w:val="none" w:sz="0" w:space="0" w:color="auto"/>
      </w:divBdr>
    </w:div>
    <w:div w:id="60754506">
      <w:bodyDiv w:val="1"/>
      <w:marLeft w:val="0"/>
      <w:marRight w:val="0"/>
      <w:marTop w:val="0"/>
      <w:marBottom w:val="0"/>
      <w:divBdr>
        <w:top w:val="none" w:sz="0" w:space="0" w:color="auto"/>
        <w:left w:val="none" w:sz="0" w:space="0" w:color="auto"/>
        <w:bottom w:val="none" w:sz="0" w:space="0" w:color="auto"/>
        <w:right w:val="none" w:sz="0" w:space="0" w:color="auto"/>
      </w:divBdr>
    </w:div>
    <w:div w:id="61105807">
      <w:bodyDiv w:val="1"/>
      <w:marLeft w:val="0"/>
      <w:marRight w:val="0"/>
      <w:marTop w:val="0"/>
      <w:marBottom w:val="0"/>
      <w:divBdr>
        <w:top w:val="none" w:sz="0" w:space="0" w:color="auto"/>
        <w:left w:val="none" w:sz="0" w:space="0" w:color="auto"/>
        <w:bottom w:val="none" w:sz="0" w:space="0" w:color="auto"/>
        <w:right w:val="none" w:sz="0" w:space="0" w:color="auto"/>
      </w:divBdr>
    </w:div>
    <w:div w:id="66224105">
      <w:bodyDiv w:val="1"/>
      <w:marLeft w:val="0"/>
      <w:marRight w:val="0"/>
      <w:marTop w:val="0"/>
      <w:marBottom w:val="0"/>
      <w:divBdr>
        <w:top w:val="none" w:sz="0" w:space="0" w:color="auto"/>
        <w:left w:val="none" w:sz="0" w:space="0" w:color="auto"/>
        <w:bottom w:val="none" w:sz="0" w:space="0" w:color="auto"/>
        <w:right w:val="none" w:sz="0" w:space="0" w:color="auto"/>
      </w:divBdr>
    </w:div>
    <w:div w:id="74674805">
      <w:bodyDiv w:val="1"/>
      <w:marLeft w:val="0"/>
      <w:marRight w:val="0"/>
      <w:marTop w:val="0"/>
      <w:marBottom w:val="0"/>
      <w:divBdr>
        <w:top w:val="none" w:sz="0" w:space="0" w:color="auto"/>
        <w:left w:val="none" w:sz="0" w:space="0" w:color="auto"/>
        <w:bottom w:val="none" w:sz="0" w:space="0" w:color="auto"/>
        <w:right w:val="none" w:sz="0" w:space="0" w:color="auto"/>
      </w:divBdr>
    </w:div>
    <w:div w:id="80107572">
      <w:bodyDiv w:val="1"/>
      <w:marLeft w:val="0"/>
      <w:marRight w:val="0"/>
      <w:marTop w:val="0"/>
      <w:marBottom w:val="0"/>
      <w:divBdr>
        <w:top w:val="none" w:sz="0" w:space="0" w:color="auto"/>
        <w:left w:val="none" w:sz="0" w:space="0" w:color="auto"/>
        <w:bottom w:val="none" w:sz="0" w:space="0" w:color="auto"/>
        <w:right w:val="none" w:sz="0" w:space="0" w:color="auto"/>
      </w:divBdr>
    </w:div>
    <w:div w:id="81924503">
      <w:bodyDiv w:val="1"/>
      <w:marLeft w:val="0"/>
      <w:marRight w:val="0"/>
      <w:marTop w:val="0"/>
      <w:marBottom w:val="0"/>
      <w:divBdr>
        <w:top w:val="none" w:sz="0" w:space="0" w:color="auto"/>
        <w:left w:val="none" w:sz="0" w:space="0" w:color="auto"/>
        <w:bottom w:val="none" w:sz="0" w:space="0" w:color="auto"/>
        <w:right w:val="none" w:sz="0" w:space="0" w:color="auto"/>
      </w:divBdr>
    </w:div>
    <w:div w:id="86922291">
      <w:bodyDiv w:val="1"/>
      <w:marLeft w:val="0"/>
      <w:marRight w:val="0"/>
      <w:marTop w:val="0"/>
      <w:marBottom w:val="0"/>
      <w:divBdr>
        <w:top w:val="none" w:sz="0" w:space="0" w:color="auto"/>
        <w:left w:val="none" w:sz="0" w:space="0" w:color="auto"/>
        <w:bottom w:val="none" w:sz="0" w:space="0" w:color="auto"/>
        <w:right w:val="none" w:sz="0" w:space="0" w:color="auto"/>
      </w:divBdr>
    </w:div>
    <w:div w:id="92945511">
      <w:bodyDiv w:val="1"/>
      <w:marLeft w:val="0"/>
      <w:marRight w:val="0"/>
      <w:marTop w:val="0"/>
      <w:marBottom w:val="0"/>
      <w:divBdr>
        <w:top w:val="none" w:sz="0" w:space="0" w:color="auto"/>
        <w:left w:val="none" w:sz="0" w:space="0" w:color="auto"/>
        <w:bottom w:val="none" w:sz="0" w:space="0" w:color="auto"/>
        <w:right w:val="none" w:sz="0" w:space="0" w:color="auto"/>
      </w:divBdr>
    </w:div>
    <w:div w:id="102650533">
      <w:bodyDiv w:val="1"/>
      <w:marLeft w:val="0"/>
      <w:marRight w:val="0"/>
      <w:marTop w:val="0"/>
      <w:marBottom w:val="0"/>
      <w:divBdr>
        <w:top w:val="none" w:sz="0" w:space="0" w:color="auto"/>
        <w:left w:val="none" w:sz="0" w:space="0" w:color="auto"/>
        <w:bottom w:val="none" w:sz="0" w:space="0" w:color="auto"/>
        <w:right w:val="none" w:sz="0" w:space="0" w:color="auto"/>
      </w:divBdr>
    </w:div>
    <w:div w:id="104009023">
      <w:bodyDiv w:val="1"/>
      <w:marLeft w:val="0"/>
      <w:marRight w:val="0"/>
      <w:marTop w:val="0"/>
      <w:marBottom w:val="0"/>
      <w:divBdr>
        <w:top w:val="none" w:sz="0" w:space="0" w:color="auto"/>
        <w:left w:val="none" w:sz="0" w:space="0" w:color="auto"/>
        <w:bottom w:val="none" w:sz="0" w:space="0" w:color="auto"/>
        <w:right w:val="none" w:sz="0" w:space="0" w:color="auto"/>
      </w:divBdr>
    </w:div>
    <w:div w:id="111941105">
      <w:bodyDiv w:val="1"/>
      <w:marLeft w:val="0"/>
      <w:marRight w:val="0"/>
      <w:marTop w:val="0"/>
      <w:marBottom w:val="0"/>
      <w:divBdr>
        <w:top w:val="none" w:sz="0" w:space="0" w:color="auto"/>
        <w:left w:val="none" w:sz="0" w:space="0" w:color="auto"/>
        <w:bottom w:val="none" w:sz="0" w:space="0" w:color="auto"/>
        <w:right w:val="none" w:sz="0" w:space="0" w:color="auto"/>
      </w:divBdr>
    </w:div>
    <w:div w:id="112097856">
      <w:bodyDiv w:val="1"/>
      <w:marLeft w:val="0"/>
      <w:marRight w:val="0"/>
      <w:marTop w:val="0"/>
      <w:marBottom w:val="0"/>
      <w:divBdr>
        <w:top w:val="none" w:sz="0" w:space="0" w:color="auto"/>
        <w:left w:val="none" w:sz="0" w:space="0" w:color="auto"/>
        <w:bottom w:val="none" w:sz="0" w:space="0" w:color="auto"/>
        <w:right w:val="none" w:sz="0" w:space="0" w:color="auto"/>
      </w:divBdr>
    </w:div>
    <w:div w:id="116796129">
      <w:bodyDiv w:val="1"/>
      <w:marLeft w:val="0"/>
      <w:marRight w:val="0"/>
      <w:marTop w:val="0"/>
      <w:marBottom w:val="0"/>
      <w:divBdr>
        <w:top w:val="none" w:sz="0" w:space="0" w:color="auto"/>
        <w:left w:val="none" w:sz="0" w:space="0" w:color="auto"/>
        <w:bottom w:val="none" w:sz="0" w:space="0" w:color="auto"/>
        <w:right w:val="none" w:sz="0" w:space="0" w:color="auto"/>
      </w:divBdr>
    </w:div>
    <w:div w:id="119233108">
      <w:bodyDiv w:val="1"/>
      <w:marLeft w:val="0"/>
      <w:marRight w:val="0"/>
      <w:marTop w:val="0"/>
      <w:marBottom w:val="0"/>
      <w:divBdr>
        <w:top w:val="none" w:sz="0" w:space="0" w:color="auto"/>
        <w:left w:val="none" w:sz="0" w:space="0" w:color="auto"/>
        <w:bottom w:val="none" w:sz="0" w:space="0" w:color="auto"/>
        <w:right w:val="none" w:sz="0" w:space="0" w:color="auto"/>
      </w:divBdr>
    </w:div>
    <w:div w:id="121458834">
      <w:bodyDiv w:val="1"/>
      <w:marLeft w:val="0"/>
      <w:marRight w:val="0"/>
      <w:marTop w:val="0"/>
      <w:marBottom w:val="0"/>
      <w:divBdr>
        <w:top w:val="none" w:sz="0" w:space="0" w:color="auto"/>
        <w:left w:val="none" w:sz="0" w:space="0" w:color="auto"/>
        <w:bottom w:val="none" w:sz="0" w:space="0" w:color="auto"/>
        <w:right w:val="none" w:sz="0" w:space="0" w:color="auto"/>
      </w:divBdr>
    </w:div>
    <w:div w:id="132139457">
      <w:bodyDiv w:val="1"/>
      <w:marLeft w:val="0"/>
      <w:marRight w:val="0"/>
      <w:marTop w:val="0"/>
      <w:marBottom w:val="0"/>
      <w:divBdr>
        <w:top w:val="none" w:sz="0" w:space="0" w:color="auto"/>
        <w:left w:val="none" w:sz="0" w:space="0" w:color="auto"/>
        <w:bottom w:val="none" w:sz="0" w:space="0" w:color="auto"/>
        <w:right w:val="none" w:sz="0" w:space="0" w:color="auto"/>
      </w:divBdr>
    </w:div>
    <w:div w:id="133837088">
      <w:bodyDiv w:val="1"/>
      <w:marLeft w:val="0"/>
      <w:marRight w:val="0"/>
      <w:marTop w:val="0"/>
      <w:marBottom w:val="0"/>
      <w:divBdr>
        <w:top w:val="none" w:sz="0" w:space="0" w:color="auto"/>
        <w:left w:val="none" w:sz="0" w:space="0" w:color="auto"/>
        <w:bottom w:val="none" w:sz="0" w:space="0" w:color="auto"/>
        <w:right w:val="none" w:sz="0" w:space="0" w:color="auto"/>
      </w:divBdr>
    </w:div>
    <w:div w:id="140536282">
      <w:bodyDiv w:val="1"/>
      <w:marLeft w:val="0"/>
      <w:marRight w:val="0"/>
      <w:marTop w:val="0"/>
      <w:marBottom w:val="0"/>
      <w:divBdr>
        <w:top w:val="none" w:sz="0" w:space="0" w:color="auto"/>
        <w:left w:val="none" w:sz="0" w:space="0" w:color="auto"/>
        <w:bottom w:val="none" w:sz="0" w:space="0" w:color="auto"/>
        <w:right w:val="none" w:sz="0" w:space="0" w:color="auto"/>
      </w:divBdr>
    </w:div>
    <w:div w:id="141242586">
      <w:bodyDiv w:val="1"/>
      <w:marLeft w:val="0"/>
      <w:marRight w:val="0"/>
      <w:marTop w:val="0"/>
      <w:marBottom w:val="0"/>
      <w:divBdr>
        <w:top w:val="none" w:sz="0" w:space="0" w:color="auto"/>
        <w:left w:val="none" w:sz="0" w:space="0" w:color="auto"/>
        <w:bottom w:val="none" w:sz="0" w:space="0" w:color="auto"/>
        <w:right w:val="none" w:sz="0" w:space="0" w:color="auto"/>
      </w:divBdr>
    </w:div>
    <w:div w:id="155998230">
      <w:bodyDiv w:val="1"/>
      <w:marLeft w:val="0"/>
      <w:marRight w:val="0"/>
      <w:marTop w:val="0"/>
      <w:marBottom w:val="0"/>
      <w:divBdr>
        <w:top w:val="none" w:sz="0" w:space="0" w:color="auto"/>
        <w:left w:val="none" w:sz="0" w:space="0" w:color="auto"/>
        <w:bottom w:val="none" w:sz="0" w:space="0" w:color="auto"/>
        <w:right w:val="none" w:sz="0" w:space="0" w:color="auto"/>
      </w:divBdr>
    </w:div>
    <w:div w:id="156578157">
      <w:bodyDiv w:val="1"/>
      <w:marLeft w:val="0"/>
      <w:marRight w:val="0"/>
      <w:marTop w:val="0"/>
      <w:marBottom w:val="0"/>
      <w:divBdr>
        <w:top w:val="none" w:sz="0" w:space="0" w:color="auto"/>
        <w:left w:val="none" w:sz="0" w:space="0" w:color="auto"/>
        <w:bottom w:val="none" w:sz="0" w:space="0" w:color="auto"/>
        <w:right w:val="none" w:sz="0" w:space="0" w:color="auto"/>
      </w:divBdr>
    </w:div>
    <w:div w:id="157304343">
      <w:bodyDiv w:val="1"/>
      <w:marLeft w:val="0"/>
      <w:marRight w:val="0"/>
      <w:marTop w:val="0"/>
      <w:marBottom w:val="0"/>
      <w:divBdr>
        <w:top w:val="none" w:sz="0" w:space="0" w:color="auto"/>
        <w:left w:val="none" w:sz="0" w:space="0" w:color="auto"/>
        <w:bottom w:val="none" w:sz="0" w:space="0" w:color="auto"/>
        <w:right w:val="none" w:sz="0" w:space="0" w:color="auto"/>
      </w:divBdr>
    </w:div>
    <w:div w:id="161703677">
      <w:bodyDiv w:val="1"/>
      <w:marLeft w:val="0"/>
      <w:marRight w:val="0"/>
      <w:marTop w:val="0"/>
      <w:marBottom w:val="0"/>
      <w:divBdr>
        <w:top w:val="none" w:sz="0" w:space="0" w:color="auto"/>
        <w:left w:val="none" w:sz="0" w:space="0" w:color="auto"/>
        <w:bottom w:val="none" w:sz="0" w:space="0" w:color="auto"/>
        <w:right w:val="none" w:sz="0" w:space="0" w:color="auto"/>
      </w:divBdr>
    </w:div>
    <w:div w:id="175461422">
      <w:bodyDiv w:val="1"/>
      <w:marLeft w:val="0"/>
      <w:marRight w:val="0"/>
      <w:marTop w:val="0"/>
      <w:marBottom w:val="0"/>
      <w:divBdr>
        <w:top w:val="none" w:sz="0" w:space="0" w:color="auto"/>
        <w:left w:val="none" w:sz="0" w:space="0" w:color="auto"/>
        <w:bottom w:val="none" w:sz="0" w:space="0" w:color="auto"/>
        <w:right w:val="none" w:sz="0" w:space="0" w:color="auto"/>
      </w:divBdr>
    </w:div>
    <w:div w:id="178548031">
      <w:bodyDiv w:val="1"/>
      <w:marLeft w:val="0"/>
      <w:marRight w:val="0"/>
      <w:marTop w:val="0"/>
      <w:marBottom w:val="0"/>
      <w:divBdr>
        <w:top w:val="none" w:sz="0" w:space="0" w:color="auto"/>
        <w:left w:val="none" w:sz="0" w:space="0" w:color="auto"/>
        <w:bottom w:val="none" w:sz="0" w:space="0" w:color="auto"/>
        <w:right w:val="none" w:sz="0" w:space="0" w:color="auto"/>
      </w:divBdr>
    </w:div>
    <w:div w:id="192808259">
      <w:bodyDiv w:val="1"/>
      <w:marLeft w:val="0"/>
      <w:marRight w:val="0"/>
      <w:marTop w:val="0"/>
      <w:marBottom w:val="0"/>
      <w:divBdr>
        <w:top w:val="none" w:sz="0" w:space="0" w:color="auto"/>
        <w:left w:val="none" w:sz="0" w:space="0" w:color="auto"/>
        <w:bottom w:val="none" w:sz="0" w:space="0" w:color="auto"/>
        <w:right w:val="none" w:sz="0" w:space="0" w:color="auto"/>
      </w:divBdr>
    </w:div>
    <w:div w:id="198861292">
      <w:bodyDiv w:val="1"/>
      <w:marLeft w:val="0"/>
      <w:marRight w:val="0"/>
      <w:marTop w:val="0"/>
      <w:marBottom w:val="0"/>
      <w:divBdr>
        <w:top w:val="none" w:sz="0" w:space="0" w:color="auto"/>
        <w:left w:val="none" w:sz="0" w:space="0" w:color="auto"/>
        <w:bottom w:val="none" w:sz="0" w:space="0" w:color="auto"/>
        <w:right w:val="none" w:sz="0" w:space="0" w:color="auto"/>
      </w:divBdr>
    </w:div>
    <w:div w:id="205336252">
      <w:bodyDiv w:val="1"/>
      <w:marLeft w:val="0"/>
      <w:marRight w:val="0"/>
      <w:marTop w:val="0"/>
      <w:marBottom w:val="0"/>
      <w:divBdr>
        <w:top w:val="none" w:sz="0" w:space="0" w:color="auto"/>
        <w:left w:val="none" w:sz="0" w:space="0" w:color="auto"/>
        <w:bottom w:val="none" w:sz="0" w:space="0" w:color="auto"/>
        <w:right w:val="none" w:sz="0" w:space="0" w:color="auto"/>
      </w:divBdr>
    </w:div>
    <w:div w:id="207107524">
      <w:bodyDiv w:val="1"/>
      <w:marLeft w:val="0"/>
      <w:marRight w:val="0"/>
      <w:marTop w:val="0"/>
      <w:marBottom w:val="0"/>
      <w:divBdr>
        <w:top w:val="none" w:sz="0" w:space="0" w:color="auto"/>
        <w:left w:val="none" w:sz="0" w:space="0" w:color="auto"/>
        <w:bottom w:val="none" w:sz="0" w:space="0" w:color="auto"/>
        <w:right w:val="none" w:sz="0" w:space="0" w:color="auto"/>
      </w:divBdr>
    </w:div>
    <w:div w:id="209609435">
      <w:bodyDiv w:val="1"/>
      <w:marLeft w:val="0"/>
      <w:marRight w:val="0"/>
      <w:marTop w:val="0"/>
      <w:marBottom w:val="0"/>
      <w:divBdr>
        <w:top w:val="none" w:sz="0" w:space="0" w:color="auto"/>
        <w:left w:val="none" w:sz="0" w:space="0" w:color="auto"/>
        <w:bottom w:val="none" w:sz="0" w:space="0" w:color="auto"/>
        <w:right w:val="none" w:sz="0" w:space="0" w:color="auto"/>
      </w:divBdr>
    </w:div>
    <w:div w:id="218171359">
      <w:bodyDiv w:val="1"/>
      <w:marLeft w:val="0"/>
      <w:marRight w:val="0"/>
      <w:marTop w:val="0"/>
      <w:marBottom w:val="0"/>
      <w:divBdr>
        <w:top w:val="none" w:sz="0" w:space="0" w:color="auto"/>
        <w:left w:val="none" w:sz="0" w:space="0" w:color="auto"/>
        <w:bottom w:val="none" w:sz="0" w:space="0" w:color="auto"/>
        <w:right w:val="none" w:sz="0" w:space="0" w:color="auto"/>
      </w:divBdr>
    </w:div>
    <w:div w:id="220943270">
      <w:bodyDiv w:val="1"/>
      <w:marLeft w:val="0"/>
      <w:marRight w:val="0"/>
      <w:marTop w:val="0"/>
      <w:marBottom w:val="0"/>
      <w:divBdr>
        <w:top w:val="none" w:sz="0" w:space="0" w:color="auto"/>
        <w:left w:val="none" w:sz="0" w:space="0" w:color="auto"/>
        <w:bottom w:val="none" w:sz="0" w:space="0" w:color="auto"/>
        <w:right w:val="none" w:sz="0" w:space="0" w:color="auto"/>
      </w:divBdr>
    </w:div>
    <w:div w:id="226765003">
      <w:bodyDiv w:val="1"/>
      <w:marLeft w:val="0"/>
      <w:marRight w:val="0"/>
      <w:marTop w:val="0"/>
      <w:marBottom w:val="0"/>
      <w:divBdr>
        <w:top w:val="none" w:sz="0" w:space="0" w:color="auto"/>
        <w:left w:val="none" w:sz="0" w:space="0" w:color="auto"/>
        <w:bottom w:val="none" w:sz="0" w:space="0" w:color="auto"/>
        <w:right w:val="none" w:sz="0" w:space="0" w:color="auto"/>
      </w:divBdr>
    </w:div>
    <w:div w:id="235676148">
      <w:bodyDiv w:val="1"/>
      <w:marLeft w:val="0"/>
      <w:marRight w:val="0"/>
      <w:marTop w:val="0"/>
      <w:marBottom w:val="0"/>
      <w:divBdr>
        <w:top w:val="none" w:sz="0" w:space="0" w:color="auto"/>
        <w:left w:val="none" w:sz="0" w:space="0" w:color="auto"/>
        <w:bottom w:val="none" w:sz="0" w:space="0" w:color="auto"/>
        <w:right w:val="none" w:sz="0" w:space="0" w:color="auto"/>
      </w:divBdr>
    </w:div>
    <w:div w:id="236405226">
      <w:bodyDiv w:val="1"/>
      <w:marLeft w:val="0"/>
      <w:marRight w:val="0"/>
      <w:marTop w:val="0"/>
      <w:marBottom w:val="0"/>
      <w:divBdr>
        <w:top w:val="none" w:sz="0" w:space="0" w:color="auto"/>
        <w:left w:val="none" w:sz="0" w:space="0" w:color="auto"/>
        <w:bottom w:val="none" w:sz="0" w:space="0" w:color="auto"/>
        <w:right w:val="none" w:sz="0" w:space="0" w:color="auto"/>
      </w:divBdr>
    </w:div>
    <w:div w:id="242757907">
      <w:bodyDiv w:val="1"/>
      <w:marLeft w:val="0"/>
      <w:marRight w:val="0"/>
      <w:marTop w:val="0"/>
      <w:marBottom w:val="0"/>
      <w:divBdr>
        <w:top w:val="none" w:sz="0" w:space="0" w:color="auto"/>
        <w:left w:val="none" w:sz="0" w:space="0" w:color="auto"/>
        <w:bottom w:val="none" w:sz="0" w:space="0" w:color="auto"/>
        <w:right w:val="none" w:sz="0" w:space="0" w:color="auto"/>
      </w:divBdr>
    </w:div>
    <w:div w:id="245504552">
      <w:bodyDiv w:val="1"/>
      <w:marLeft w:val="0"/>
      <w:marRight w:val="0"/>
      <w:marTop w:val="0"/>
      <w:marBottom w:val="0"/>
      <w:divBdr>
        <w:top w:val="none" w:sz="0" w:space="0" w:color="auto"/>
        <w:left w:val="none" w:sz="0" w:space="0" w:color="auto"/>
        <w:bottom w:val="none" w:sz="0" w:space="0" w:color="auto"/>
        <w:right w:val="none" w:sz="0" w:space="0" w:color="auto"/>
      </w:divBdr>
    </w:div>
    <w:div w:id="246112285">
      <w:bodyDiv w:val="1"/>
      <w:marLeft w:val="0"/>
      <w:marRight w:val="0"/>
      <w:marTop w:val="0"/>
      <w:marBottom w:val="0"/>
      <w:divBdr>
        <w:top w:val="none" w:sz="0" w:space="0" w:color="auto"/>
        <w:left w:val="none" w:sz="0" w:space="0" w:color="auto"/>
        <w:bottom w:val="none" w:sz="0" w:space="0" w:color="auto"/>
        <w:right w:val="none" w:sz="0" w:space="0" w:color="auto"/>
      </w:divBdr>
    </w:div>
    <w:div w:id="247884249">
      <w:bodyDiv w:val="1"/>
      <w:marLeft w:val="0"/>
      <w:marRight w:val="0"/>
      <w:marTop w:val="0"/>
      <w:marBottom w:val="0"/>
      <w:divBdr>
        <w:top w:val="none" w:sz="0" w:space="0" w:color="auto"/>
        <w:left w:val="none" w:sz="0" w:space="0" w:color="auto"/>
        <w:bottom w:val="none" w:sz="0" w:space="0" w:color="auto"/>
        <w:right w:val="none" w:sz="0" w:space="0" w:color="auto"/>
      </w:divBdr>
    </w:div>
    <w:div w:id="249387123">
      <w:bodyDiv w:val="1"/>
      <w:marLeft w:val="0"/>
      <w:marRight w:val="0"/>
      <w:marTop w:val="0"/>
      <w:marBottom w:val="0"/>
      <w:divBdr>
        <w:top w:val="none" w:sz="0" w:space="0" w:color="auto"/>
        <w:left w:val="none" w:sz="0" w:space="0" w:color="auto"/>
        <w:bottom w:val="none" w:sz="0" w:space="0" w:color="auto"/>
        <w:right w:val="none" w:sz="0" w:space="0" w:color="auto"/>
      </w:divBdr>
    </w:div>
    <w:div w:id="256645433">
      <w:bodyDiv w:val="1"/>
      <w:marLeft w:val="0"/>
      <w:marRight w:val="0"/>
      <w:marTop w:val="0"/>
      <w:marBottom w:val="0"/>
      <w:divBdr>
        <w:top w:val="none" w:sz="0" w:space="0" w:color="auto"/>
        <w:left w:val="none" w:sz="0" w:space="0" w:color="auto"/>
        <w:bottom w:val="none" w:sz="0" w:space="0" w:color="auto"/>
        <w:right w:val="none" w:sz="0" w:space="0" w:color="auto"/>
      </w:divBdr>
    </w:div>
    <w:div w:id="259146548">
      <w:bodyDiv w:val="1"/>
      <w:marLeft w:val="0"/>
      <w:marRight w:val="0"/>
      <w:marTop w:val="0"/>
      <w:marBottom w:val="0"/>
      <w:divBdr>
        <w:top w:val="none" w:sz="0" w:space="0" w:color="auto"/>
        <w:left w:val="none" w:sz="0" w:space="0" w:color="auto"/>
        <w:bottom w:val="none" w:sz="0" w:space="0" w:color="auto"/>
        <w:right w:val="none" w:sz="0" w:space="0" w:color="auto"/>
      </w:divBdr>
    </w:div>
    <w:div w:id="259727645">
      <w:bodyDiv w:val="1"/>
      <w:marLeft w:val="0"/>
      <w:marRight w:val="0"/>
      <w:marTop w:val="0"/>
      <w:marBottom w:val="0"/>
      <w:divBdr>
        <w:top w:val="none" w:sz="0" w:space="0" w:color="auto"/>
        <w:left w:val="none" w:sz="0" w:space="0" w:color="auto"/>
        <w:bottom w:val="none" w:sz="0" w:space="0" w:color="auto"/>
        <w:right w:val="none" w:sz="0" w:space="0" w:color="auto"/>
      </w:divBdr>
    </w:div>
    <w:div w:id="261381366">
      <w:bodyDiv w:val="1"/>
      <w:marLeft w:val="0"/>
      <w:marRight w:val="0"/>
      <w:marTop w:val="0"/>
      <w:marBottom w:val="0"/>
      <w:divBdr>
        <w:top w:val="none" w:sz="0" w:space="0" w:color="auto"/>
        <w:left w:val="none" w:sz="0" w:space="0" w:color="auto"/>
        <w:bottom w:val="none" w:sz="0" w:space="0" w:color="auto"/>
        <w:right w:val="none" w:sz="0" w:space="0" w:color="auto"/>
      </w:divBdr>
    </w:div>
    <w:div w:id="266011800">
      <w:bodyDiv w:val="1"/>
      <w:marLeft w:val="0"/>
      <w:marRight w:val="0"/>
      <w:marTop w:val="0"/>
      <w:marBottom w:val="0"/>
      <w:divBdr>
        <w:top w:val="none" w:sz="0" w:space="0" w:color="auto"/>
        <w:left w:val="none" w:sz="0" w:space="0" w:color="auto"/>
        <w:bottom w:val="none" w:sz="0" w:space="0" w:color="auto"/>
        <w:right w:val="none" w:sz="0" w:space="0" w:color="auto"/>
      </w:divBdr>
    </w:div>
    <w:div w:id="268588514">
      <w:bodyDiv w:val="1"/>
      <w:marLeft w:val="0"/>
      <w:marRight w:val="0"/>
      <w:marTop w:val="0"/>
      <w:marBottom w:val="0"/>
      <w:divBdr>
        <w:top w:val="none" w:sz="0" w:space="0" w:color="auto"/>
        <w:left w:val="none" w:sz="0" w:space="0" w:color="auto"/>
        <w:bottom w:val="none" w:sz="0" w:space="0" w:color="auto"/>
        <w:right w:val="none" w:sz="0" w:space="0" w:color="auto"/>
      </w:divBdr>
    </w:div>
    <w:div w:id="271983474">
      <w:bodyDiv w:val="1"/>
      <w:marLeft w:val="0"/>
      <w:marRight w:val="0"/>
      <w:marTop w:val="0"/>
      <w:marBottom w:val="0"/>
      <w:divBdr>
        <w:top w:val="none" w:sz="0" w:space="0" w:color="auto"/>
        <w:left w:val="none" w:sz="0" w:space="0" w:color="auto"/>
        <w:bottom w:val="none" w:sz="0" w:space="0" w:color="auto"/>
        <w:right w:val="none" w:sz="0" w:space="0" w:color="auto"/>
      </w:divBdr>
    </w:div>
    <w:div w:id="276983771">
      <w:bodyDiv w:val="1"/>
      <w:marLeft w:val="0"/>
      <w:marRight w:val="0"/>
      <w:marTop w:val="0"/>
      <w:marBottom w:val="0"/>
      <w:divBdr>
        <w:top w:val="none" w:sz="0" w:space="0" w:color="auto"/>
        <w:left w:val="none" w:sz="0" w:space="0" w:color="auto"/>
        <w:bottom w:val="none" w:sz="0" w:space="0" w:color="auto"/>
        <w:right w:val="none" w:sz="0" w:space="0" w:color="auto"/>
      </w:divBdr>
    </w:div>
    <w:div w:id="278494233">
      <w:bodyDiv w:val="1"/>
      <w:marLeft w:val="0"/>
      <w:marRight w:val="0"/>
      <w:marTop w:val="0"/>
      <w:marBottom w:val="0"/>
      <w:divBdr>
        <w:top w:val="none" w:sz="0" w:space="0" w:color="auto"/>
        <w:left w:val="none" w:sz="0" w:space="0" w:color="auto"/>
        <w:bottom w:val="none" w:sz="0" w:space="0" w:color="auto"/>
        <w:right w:val="none" w:sz="0" w:space="0" w:color="auto"/>
      </w:divBdr>
    </w:div>
    <w:div w:id="283005719">
      <w:bodyDiv w:val="1"/>
      <w:marLeft w:val="0"/>
      <w:marRight w:val="0"/>
      <w:marTop w:val="0"/>
      <w:marBottom w:val="0"/>
      <w:divBdr>
        <w:top w:val="none" w:sz="0" w:space="0" w:color="auto"/>
        <w:left w:val="none" w:sz="0" w:space="0" w:color="auto"/>
        <w:bottom w:val="none" w:sz="0" w:space="0" w:color="auto"/>
        <w:right w:val="none" w:sz="0" w:space="0" w:color="auto"/>
      </w:divBdr>
    </w:div>
    <w:div w:id="284846912">
      <w:bodyDiv w:val="1"/>
      <w:marLeft w:val="0"/>
      <w:marRight w:val="0"/>
      <w:marTop w:val="0"/>
      <w:marBottom w:val="0"/>
      <w:divBdr>
        <w:top w:val="none" w:sz="0" w:space="0" w:color="auto"/>
        <w:left w:val="none" w:sz="0" w:space="0" w:color="auto"/>
        <w:bottom w:val="none" w:sz="0" w:space="0" w:color="auto"/>
        <w:right w:val="none" w:sz="0" w:space="0" w:color="auto"/>
      </w:divBdr>
    </w:div>
    <w:div w:id="296765660">
      <w:bodyDiv w:val="1"/>
      <w:marLeft w:val="0"/>
      <w:marRight w:val="0"/>
      <w:marTop w:val="0"/>
      <w:marBottom w:val="0"/>
      <w:divBdr>
        <w:top w:val="none" w:sz="0" w:space="0" w:color="auto"/>
        <w:left w:val="none" w:sz="0" w:space="0" w:color="auto"/>
        <w:bottom w:val="none" w:sz="0" w:space="0" w:color="auto"/>
        <w:right w:val="none" w:sz="0" w:space="0" w:color="auto"/>
      </w:divBdr>
    </w:div>
    <w:div w:id="302083086">
      <w:bodyDiv w:val="1"/>
      <w:marLeft w:val="0"/>
      <w:marRight w:val="0"/>
      <w:marTop w:val="0"/>
      <w:marBottom w:val="0"/>
      <w:divBdr>
        <w:top w:val="none" w:sz="0" w:space="0" w:color="auto"/>
        <w:left w:val="none" w:sz="0" w:space="0" w:color="auto"/>
        <w:bottom w:val="none" w:sz="0" w:space="0" w:color="auto"/>
        <w:right w:val="none" w:sz="0" w:space="0" w:color="auto"/>
      </w:divBdr>
    </w:div>
    <w:div w:id="306134315">
      <w:bodyDiv w:val="1"/>
      <w:marLeft w:val="0"/>
      <w:marRight w:val="0"/>
      <w:marTop w:val="0"/>
      <w:marBottom w:val="0"/>
      <w:divBdr>
        <w:top w:val="none" w:sz="0" w:space="0" w:color="auto"/>
        <w:left w:val="none" w:sz="0" w:space="0" w:color="auto"/>
        <w:bottom w:val="none" w:sz="0" w:space="0" w:color="auto"/>
        <w:right w:val="none" w:sz="0" w:space="0" w:color="auto"/>
      </w:divBdr>
    </w:div>
    <w:div w:id="309947952">
      <w:bodyDiv w:val="1"/>
      <w:marLeft w:val="0"/>
      <w:marRight w:val="0"/>
      <w:marTop w:val="0"/>
      <w:marBottom w:val="0"/>
      <w:divBdr>
        <w:top w:val="none" w:sz="0" w:space="0" w:color="auto"/>
        <w:left w:val="none" w:sz="0" w:space="0" w:color="auto"/>
        <w:bottom w:val="none" w:sz="0" w:space="0" w:color="auto"/>
        <w:right w:val="none" w:sz="0" w:space="0" w:color="auto"/>
      </w:divBdr>
    </w:div>
    <w:div w:id="315770257">
      <w:bodyDiv w:val="1"/>
      <w:marLeft w:val="0"/>
      <w:marRight w:val="0"/>
      <w:marTop w:val="0"/>
      <w:marBottom w:val="0"/>
      <w:divBdr>
        <w:top w:val="none" w:sz="0" w:space="0" w:color="auto"/>
        <w:left w:val="none" w:sz="0" w:space="0" w:color="auto"/>
        <w:bottom w:val="none" w:sz="0" w:space="0" w:color="auto"/>
        <w:right w:val="none" w:sz="0" w:space="0" w:color="auto"/>
      </w:divBdr>
    </w:div>
    <w:div w:id="341666569">
      <w:bodyDiv w:val="1"/>
      <w:marLeft w:val="0"/>
      <w:marRight w:val="0"/>
      <w:marTop w:val="0"/>
      <w:marBottom w:val="0"/>
      <w:divBdr>
        <w:top w:val="none" w:sz="0" w:space="0" w:color="auto"/>
        <w:left w:val="none" w:sz="0" w:space="0" w:color="auto"/>
        <w:bottom w:val="none" w:sz="0" w:space="0" w:color="auto"/>
        <w:right w:val="none" w:sz="0" w:space="0" w:color="auto"/>
      </w:divBdr>
    </w:div>
    <w:div w:id="341787880">
      <w:bodyDiv w:val="1"/>
      <w:marLeft w:val="0"/>
      <w:marRight w:val="0"/>
      <w:marTop w:val="0"/>
      <w:marBottom w:val="0"/>
      <w:divBdr>
        <w:top w:val="none" w:sz="0" w:space="0" w:color="auto"/>
        <w:left w:val="none" w:sz="0" w:space="0" w:color="auto"/>
        <w:bottom w:val="none" w:sz="0" w:space="0" w:color="auto"/>
        <w:right w:val="none" w:sz="0" w:space="0" w:color="auto"/>
      </w:divBdr>
    </w:div>
    <w:div w:id="342053128">
      <w:bodyDiv w:val="1"/>
      <w:marLeft w:val="0"/>
      <w:marRight w:val="0"/>
      <w:marTop w:val="0"/>
      <w:marBottom w:val="0"/>
      <w:divBdr>
        <w:top w:val="none" w:sz="0" w:space="0" w:color="auto"/>
        <w:left w:val="none" w:sz="0" w:space="0" w:color="auto"/>
        <w:bottom w:val="none" w:sz="0" w:space="0" w:color="auto"/>
        <w:right w:val="none" w:sz="0" w:space="0" w:color="auto"/>
      </w:divBdr>
    </w:div>
    <w:div w:id="346323369">
      <w:bodyDiv w:val="1"/>
      <w:marLeft w:val="0"/>
      <w:marRight w:val="0"/>
      <w:marTop w:val="0"/>
      <w:marBottom w:val="0"/>
      <w:divBdr>
        <w:top w:val="none" w:sz="0" w:space="0" w:color="auto"/>
        <w:left w:val="none" w:sz="0" w:space="0" w:color="auto"/>
        <w:bottom w:val="none" w:sz="0" w:space="0" w:color="auto"/>
        <w:right w:val="none" w:sz="0" w:space="0" w:color="auto"/>
      </w:divBdr>
    </w:div>
    <w:div w:id="346905956">
      <w:bodyDiv w:val="1"/>
      <w:marLeft w:val="0"/>
      <w:marRight w:val="0"/>
      <w:marTop w:val="0"/>
      <w:marBottom w:val="0"/>
      <w:divBdr>
        <w:top w:val="none" w:sz="0" w:space="0" w:color="auto"/>
        <w:left w:val="none" w:sz="0" w:space="0" w:color="auto"/>
        <w:bottom w:val="none" w:sz="0" w:space="0" w:color="auto"/>
        <w:right w:val="none" w:sz="0" w:space="0" w:color="auto"/>
      </w:divBdr>
    </w:div>
    <w:div w:id="358436171">
      <w:bodyDiv w:val="1"/>
      <w:marLeft w:val="0"/>
      <w:marRight w:val="0"/>
      <w:marTop w:val="0"/>
      <w:marBottom w:val="0"/>
      <w:divBdr>
        <w:top w:val="none" w:sz="0" w:space="0" w:color="auto"/>
        <w:left w:val="none" w:sz="0" w:space="0" w:color="auto"/>
        <w:bottom w:val="none" w:sz="0" w:space="0" w:color="auto"/>
        <w:right w:val="none" w:sz="0" w:space="0" w:color="auto"/>
      </w:divBdr>
    </w:div>
    <w:div w:id="363100464">
      <w:bodyDiv w:val="1"/>
      <w:marLeft w:val="0"/>
      <w:marRight w:val="0"/>
      <w:marTop w:val="0"/>
      <w:marBottom w:val="0"/>
      <w:divBdr>
        <w:top w:val="none" w:sz="0" w:space="0" w:color="auto"/>
        <w:left w:val="none" w:sz="0" w:space="0" w:color="auto"/>
        <w:bottom w:val="none" w:sz="0" w:space="0" w:color="auto"/>
        <w:right w:val="none" w:sz="0" w:space="0" w:color="auto"/>
      </w:divBdr>
    </w:div>
    <w:div w:id="366882176">
      <w:bodyDiv w:val="1"/>
      <w:marLeft w:val="0"/>
      <w:marRight w:val="0"/>
      <w:marTop w:val="0"/>
      <w:marBottom w:val="0"/>
      <w:divBdr>
        <w:top w:val="none" w:sz="0" w:space="0" w:color="auto"/>
        <w:left w:val="none" w:sz="0" w:space="0" w:color="auto"/>
        <w:bottom w:val="none" w:sz="0" w:space="0" w:color="auto"/>
        <w:right w:val="none" w:sz="0" w:space="0" w:color="auto"/>
      </w:divBdr>
    </w:div>
    <w:div w:id="375861377">
      <w:bodyDiv w:val="1"/>
      <w:marLeft w:val="0"/>
      <w:marRight w:val="0"/>
      <w:marTop w:val="0"/>
      <w:marBottom w:val="0"/>
      <w:divBdr>
        <w:top w:val="none" w:sz="0" w:space="0" w:color="auto"/>
        <w:left w:val="none" w:sz="0" w:space="0" w:color="auto"/>
        <w:bottom w:val="none" w:sz="0" w:space="0" w:color="auto"/>
        <w:right w:val="none" w:sz="0" w:space="0" w:color="auto"/>
      </w:divBdr>
    </w:div>
    <w:div w:id="376590237">
      <w:bodyDiv w:val="1"/>
      <w:marLeft w:val="0"/>
      <w:marRight w:val="0"/>
      <w:marTop w:val="0"/>
      <w:marBottom w:val="0"/>
      <w:divBdr>
        <w:top w:val="none" w:sz="0" w:space="0" w:color="auto"/>
        <w:left w:val="none" w:sz="0" w:space="0" w:color="auto"/>
        <w:bottom w:val="none" w:sz="0" w:space="0" w:color="auto"/>
        <w:right w:val="none" w:sz="0" w:space="0" w:color="auto"/>
      </w:divBdr>
    </w:div>
    <w:div w:id="382489145">
      <w:bodyDiv w:val="1"/>
      <w:marLeft w:val="0"/>
      <w:marRight w:val="0"/>
      <w:marTop w:val="0"/>
      <w:marBottom w:val="0"/>
      <w:divBdr>
        <w:top w:val="none" w:sz="0" w:space="0" w:color="auto"/>
        <w:left w:val="none" w:sz="0" w:space="0" w:color="auto"/>
        <w:bottom w:val="none" w:sz="0" w:space="0" w:color="auto"/>
        <w:right w:val="none" w:sz="0" w:space="0" w:color="auto"/>
      </w:divBdr>
    </w:div>
    <w:div w:id="383526425">
      <w:bodyDiv w:val="1"/>
      <w:marLeft w:val="0"/>
      <w:marRight w:val="0"/>
      <w:marTop w:val="0"/>
      <w:marBottom w:val="0"/>
      <w:divBdr>
        <w:top w:val="none" w:sz="0" w:space="0" w:color="auto"/>
        <w:left w:val="none" w:sz="0" w:space="0" w:color="auto"/>
        <w:bottom w:val="none" w:sz="0" w:space="0" w:color="auto"/>
        <w:right w:val="none" w:sz="0" w:space="0" w:color="auto"/>
      </w:divBdr>
    </w:div>
    <w:div w:id="392850467">
      <w:bodyDiv w:val="1"/>
      <w:marLeft w:val="0"/>
      <w:marRight w:val="0"/>
      <w:marTop w:val="0"/>
      <w:marBottom w:val="0"/>
      <w:divBdr>
        <w:top w:val="none" w:sz="0" w:space="0" w:color="auto"/>
        <w:left w:val="none" w:sz="0" w:space="0" w:color="auto"/>
        <w:bottom w:val="none" w:sz="0" w:space="0" w:color="auto"/>
        <w:right w:val="none" w:sz="0" w:space="0" w:color="auto"/>
      </w:divBdr>
    </w:div>
    <w:div w:id="399403869">
      <w:bodyDiv w:val="1"/>
      <w:marLeft w:val="0"/>
      <w:marRight w:val="0"/>
      <w:marTop w:val="0"/>
      <w:marBottom w:val="0"/>
      <w:divBdr>
        <w:top w:val="none" w:sz="0" w:space="0" w:color="auto"/>
        <w:left w:val="none" w:sz="0" w:space="0" w:color="auto"/>
        <w:bottom w:val="none" w:sz="0" w:space="0" w:color="auto"/>
        <w:right w:val="none" w:sz="0" w:space="0" w:color="auto"/>
      </w:divBdr>
    </w:div>
    <w:div w:id="404649834">
      <w:bodyDiv w:val="1"/>
      <w:marLeft w:val="0"/>
      <w:marRight w:val="0"/>
      <w:marTop w:val="0"/>
      <w:marBottom w:val="0"/>
      <w:divBdr>
        <w:top w:val="none" w:sz="0" w:space="0" w:color="auto"/>
        <w:left w:val="none" w:sz="0" w:space="0" w:color="auto"/>
        <w:bottom w:val="none" w:sz="0" w:space="0" w:color="auto"/>
        <w:right w:val="none" w:sz="0" w:space="0" w:color="auto"/>
      </w:divBdr>
    </w:div>
    <w:div w:id="407311007">
      <w:bodyDiv w:val="1"/>
      <w:marLeft w:val="0"/>
      <w:marRight w:val="0"/>
      <w:marTop w:val="0"/>
      <w:marBottom w:val="0"/>
      <w:divBdr>
        <w:top w:val="none" w:sz="0" w:space="0" w:color="auto"/>
        <w:left w:val="none" w:sz="0" w:space="0" w:color="auto"/>
        <w:bottom w:val="none" w:sz="0" w:space="0" w:color="auto"/>
        <w:right w:val="none" w:sz="0" w:space="0" w:color="auto"/>
      </w:divBdr>
    </w:div>
    <w:div w:id="409886320">
      <w:bodyDiv w:val="1"/>
      <w:marLeft w:val="0"/>
      <w:marRight w:val="0"/>
      <w:marTop w:val="0"/>
      <w:marBottom w:val="0"/>
      <w:divBdr>
        <w:top w:val="none" w:sz="0" w:space="0" w:color="auto"/>
        <w:left w:val="none" w:sz="0" w:space="0" w:color="auto"/>
        <w:bottom w:val="none" w:sz="0" w:space="0" w:color="auto"/>
        <w:right w:val="none" w:sz="0" w:space="0" w:color="auto"/>
      </w:divBdr>
    </w:div>
    <w:div w:id="411246295">
      <w:bodyDiv w:val="1"/>
      <w:marLeft w:val="0"/>
      <w:marRight w:val="0"/>
      <w:marTop w:val="0"/>
      <w:marBottom w:val="0"/>
      <w:divBdr>
        <w:top w:val="none" w:sz="0" w:space="0" w:color="auto"/>
        <w:left w:val="none" w:sz="0" w:space="0" w:color="auto"/>
        <w:bottom w:val="none" w:sz="0" w:space="0" w:color="auto"/>
        <w:right w:val="none" w:sz="0" w:space="0" w:color="auto"/>
      </w:divBdr>
    </w:div>
    <w:div w:id="411894641">
      <w:bodyDiv w:val="1"/>
      <w:marLeft w:val="0"/>
      <w:marRight w:val="0"/>
      <w:marTop w:val="0"/>
      <w:marBottom w:val="0"/>
      <w:divBdr>
        <w:top w:val="none" w:sz="0" w:space="0" w:color="auto"/>
        <w:left w:val="none" w:sz="0" w:space="0" w:color="auto"/>
        <w:bottom w:val="none" w:sz="0" w:space="0" w:color="auto"/>
        <w:right w:val="none" w:sz="0" w:space="0" w:color="auto"/>
      </w:divBdr>
    </w:div>
    <w:div w:id="416488239">
      <w:bodyDiv w:val="1"/>
      <w:marLeft w:val="0"/>
      <w:marRight w:val="0"/>
      <w:marTop w:val="0"/>
      <w:marBottom w:val="0"/>
      <w:divBdr>
        <w:top w:val="none" w:sz="0" w:space="0" w:color="auto"/>
        <w:left w:val="none" w:sz="0" w:space="0" w:color="auto"/>
        <w:bottom w:val="none" w:sz="0" w:space="0" w:color="auto"/>
        <w:right w:val="none" w:sz="0" w:space="0" w:color="auto"/>
      </w:divBdr>
    </w:div>
    <w:div w:id="422648442">
      <w:bodyDiv w:val="1"/>
      <w:marLeft w:val="0"/>
      <w:marRight w:val="0"/>
      <w:marTop w:val="0"/>
      <w:marBottom w:val="0"/>
      <w:divBdr>
        <w:top w:val="none" w:sz="0" w:space="0" w:color="auto"/>
        <w:left w:val="none" w:sz="0" w:space="0" w:color="auto"/>
        <w:bottom w:val="none" w:sz="0" w:space="0" w:color="auto"/>
        <w:right w:val="none" w:sz="0" w:space="0" w:color="auto"/>
      </w:divBdr>
    </w:div>
    <w:div w:id="424152703">
      <w:bodyDiv w:val="1"/>
      <w:marLeft w:val="0"/>
      <w:marRight w:val="0"/>
      <w:marTop w:val="0"/>
      <w:marBottom w:val="0"/>
      <w:divBdr>
        <w:top w:val="none" w:sz="0" w:space="0" w:color="auto"/>
        <w:left w:val="none" w:sz="0" w:space="0" w:color="auto"/>
        <w:bottom w:val="none" w:sz="0" w:space="0" w:color="auto"/>
        <w:right w:val="none" w:sz="0" w:space="0" w:color="auto"/>
      </w:divBdr>
    </w:div>
    <w:div w:id="428043044">
      <w:bodyDiv w:val="1"/>
      <w:marLeft w:val="0"/>
      <w:marRight w:val="0"/>
      <w:marTop w:val="0"/>
      <w:marBottom w:val="0"/>
      <w:divBdr>
        <w:top w:val="none" w:sz="0" w:space="0" w:color="auto"/>
        <w:left w:val="none" w:sz="0" w:space="0" w:color="auto"/>
        <w:bottom w:val="none" w:sz="0" w:space="0" w:color="auto"/>
        <w:right w:val="none" w:sz="0" w:space="0" w:color="auto"/>
      </w:divBdr>
    </w:div>
    <w:div w:id="435449270">
      <w:bodyDiv w:val="1"/>
      <w:marLeft w:val="0"/>
      <w:marRight w:val="0"/>
      <w:marTop w:val="0"/>
      <w:marBottom w:val="0"/>
      <w:divBdr>
        <w:top w:val="none" w:sz="0" w:space="0" w:color="auto"/>
        <w:left w:val="none" w:sz="0" w:space="0" w:color="auto"/>
        <w:bottom w:val="none" w:sz="0" w:space="0" w:color="auto"/>
        <w:right w:val="none" w:sz="0" w:space="0" w:color="auto"/>
      </w:divBdr>
    </w:div>
    <w:div w:id="437719240">
      <w:bodyDiv w:val="1"/>
      <w:marLeft w:val="0"/>
      <w:marRight w:val="0"/>
      <w:marTop w:val="0"/>
      <w:marBottom w:val="0"/>
      <w:divBdr>
        <w:top w:val="none" w:sz="0" w:space="0" w:color="auto"/>
        <w:left w:val="none" w:sz="0" w:space="0" w:color="auto"/>
        <w:bottom w:val="none" w:sz="0" w:space="0" w:color="auto"/>
        <w:right w:val="none" w:sz="0" w:space="0" w:color="auto"/>
      </w:divBdr>
    </w:div>
    <w:div w:id="443231778">
      <w:bodyDiv w:val="1"/>
      <w:marLeft w:val="0"/>
      <w:marRight w:val="0"/>
      <w:marTop w:val="0"/>
      <w:marBottom w:val="0"/>
      <w:divBdr>
        <w:top w:val="none" w:sz="0" w:space="0" w:color="auto"/>
        <w:left w:val="none" w:sz="0" w:space="0" w:color="auto"/>
        <w:bottom w:val="none" w:sz="0" w:space="0" w:color="auto"/>
        <w:right w:val="none" w:sz="0" w:space="0" w:color="auto"/>
      </w:divBdr>
    </w:div>
    <w:div w:id="447048638">
      <w:bodyDiv w:val="1"/>
      <w:marLeft w:val="0"/>
      <w:marRight w:val="0"/>
      <w:marTop w:val="0"/>
      <w:marBottom w:val="0"/>
      <w:divBdr>
        <w:top w:val="none" w:sz="0" w:space="0" w:color="auto"/>
        <w:left w:val="none" w:sz="0" w:space="0" w:color="auto"/>
        <w:bottom w:val="none" w:sz="0" w:space="0" w:color="auto"/>
        <w:right w:val="none" w:sz="0" w:space="0" w:color="auto"/>
      </w:divBdr>
    </w:div>
    <w:div w:id="453182860">
      <w:bodyDiv w:val="1"/>
      <w:marLeft w:val="0"/>
      <w:marRight w:val="0"/>
      <w:marTop w:val="0"/>
      <w:marBottom w:val="0"/>
      <w:divBdr>
        <w:top w:val="none" w:sz="0" w:space="0" w:color="auto"/>
        <w:left w:val="none" w:sz="0" w:space="0" w:color="auto"/>
        <w:bottom w:val="none" w:sz="0" w:space="0" w:color="auto"/>
        <w:right w:val="none" w:sz="0" w:space="0" w:color="auto"/>
      </w:divBdr>
    </w:div>
    <w:div w:id="456140449">
      <w:bodyDiv w:val="1"/>
      <w:marLeft w:val="0"/>
      <w:marRight w:val="0"/>
      <w:marTop w:val="0"/>
      <w:marBottom w:val="0"/>
      <w:divBdr>
        <w:top w:val="none" w:sz="0" w:space="0" w:color="auto"/>
        <w:left w:val="none" w:sz="0" w:space="0" w:color="auto"/>
        <w:bottom w:val="none" w:sz="0" w:space="0" w:color="auto"/>
        <w:right w:val="none" w:sz="0" w:space="0" w:color="auto"/>
      </w:divBdr>
    </w:div>
    <w:div w:id="463085049">
      <w:bodyDiv w:val="1"/>
      <w:marLeft w:val="0"/>
      <w:marRight w:val="0"/>
      <w:marTop w:val="0"/>
      <w:marBottom w:val="0"/>
      <w:divBdr>
        <w:top w:val="none" w:sz="0" w:space="0" w:color="auto"/>
        <w:left w:val="none" w:sz="0" w:space="0" w:color="auto"/>
        <w:bottom w:val="none" w:sz="0" w:space="0" w:color="auto"/>
        <w:right w:val="none" w:sz="0" w:space="0" w:color="auto"/>
      </w:divBdr>
    </w:div>
    <w:div w:id="466243778">
      <w:bodyDiv w:val="1"/>
      <w:marLeft w:val="0"/>
      <w:marRight w:val="0"/>
      <w:marTop w:val="0"/>
      <w:marBottom w:val="0"/>
      <w:divBdr>
        <w:top w:val="none" w:sz="0" w:space="0" w:color="auto"/>
        <w:left w:val="none" w:sz="0" w:space="0" w:color="auto"/>
        <w:bottom w:val="none" w:sz="0" w:space="0" w:color="auto"/>
        <w:right w:val="none" w:sz="0" w:space="0" w:color="auto"/>
      </w:divBdr>
    </w:div>
    <w:div w:id="468792265">
      <w:bodyDiv w:val="1"/>
      <w:marLeft w:val="0"/>
      <w:marRight w:val="0"/>
      <w:marTop w:val="0"/>
      <w:marBottom w:val="0"/>
      <w:divBdr>
        <w:top w:val="none" w:sz="0" w:space="0" w:color="auto"/>
        <w:left w:val="none" w:sz="0" w:space="0" w:color="auto"/>
        <w:bottom w:val="none" w:sz="0" w:space="0" w:color="auto"/>
        <w:right w:val="none" w:sz="0" w:space="0" w:color="auto"/>
      </w:divBdr>
    </w:div>
    <w:div w:id="469251408">
      <w:bodyDiv w:val="1"/>
      <w:marLeft w:val="0"/>
      <w:marRight w:val="0"/>
      <w:marTop w:val="0"/>
      <w:marBottom w:val="0"/>
      <w:divBdr>
        <w:top w:val="none" w:sz="0" w:space="0" w:color="auto"/>
        <w:left w:val="none" w:sz="0" w:space="0" w:color="auto"/>
        <w:bottom w:val="none" w:sz="0" w:space="0" w:color="auto"/>
        <w:right w:val="none" w:sz="0" w:space="0" w:color="auto"/>
      </w:divBdr>
    </w:div>
    <w:div w:id="476263788">
      <w:bodyDiv w:val="1"/>
      <w:marLeft w:val="0"/>
      <w:marRight w:val="0"/>
      <w:marTop w:val="0"/>
      <w:marBottom w:val="0"/>
      <w:divBdr>
        <w:top w:val="none" w:sz="0" w:space="0" w:color="auto"/>
        <w:left w:val="none" w:sz="0" w:space="0" w:color="auto"/>
        <w:bottom w:val="none" w:sz="0" w:space="0" w:color="auto"/>
        <w:right w:val="none" w:sz="0" w:space="0" w:color="auto"/>
      </w:divBdr>
    </w:div>
    <w:div w:id="482697336">
      <w:bodyDiv w:val="1"/>
      <w:marLeft w:val="0"/>
      <w:marRight w:val="0"/>
      <w:marTop w:val="0"/>
      <w:marBottom w:val="0"/>
      <w:divBdr>
        <w:top w:val="none" w:sz="0" w:space="0" w:color="auto"/>
        <w:left w:val="none" w:sz="0" w:space="0" w:color="auto"/>
        <w:bottom w:val="none" w:sz="0" w:space="0" w:color="auto"/>
        <w:right w:val="none" w:sz="0" w:space="0" w:color="auto"/>
      </w:divBdr>
    </w:div>
    <w:div w:id="482821714">
      <w:bodyDiv w:val="1"/>
      <w:marLeft w:val="0"/>
      <w:marRight w:val="0"/>
      <w:marTop w:val="0"/>
      <w:marBottom w:val="0"/>
      <w:divBdr>
        <w:top w:val="none" w:sz="0" w:space="0" w:color="auto"/>
        <w:left w:val="none" w:sz="0" w:space="0" w:color="auto"/>
        <w:bottom w:val="none" w:sz="0" w:space="0" w:color="auto"/>
        <w:right w:val="none" w:sz="0" w:space="0" w:color="auto"/>
      </w:divBdr>
    </w:div>
    <w:div w:id="483813323">
      <w:bodyDiv w:val="1"/>
      <w:marLeft w:val="0"/>
      <w:marRight w:val="0"/>
      <w:marTop w:val="0"/>
      <w:marBottom w:val="0"/>
      <w:divBdr>
        <w:top w:val="none" w:sz="0" w:space="0" w:color="auto"/>
        <w:left w:val="none" w:sz="0" w:space="0" w:color="auto"/>
        <w:bottom w:val="none" w:sz="0" w:space="0" w:color="auto"/>
        <w:right w:val="none" w:sz="0" w:space="0" w:color="auto"/>
      </w:divBdr>
    </w:div>
    <w:div w:id="485168323">
      <w:bodyDiv w:val="1"/>
      <w:marLeft w:val="0"/>
      <w:marRight w:val="0"/>
      <w:marTop w:val="0"/>
      <w:marBottom w:val="0"/>
      <w:divBdr>
        <w:top w:val="none" w:sz="0" w:space="0" w:color="auto"/>
        <w:left w:val="none" w:sz="0" w:space="0" w:color="auto"/>
        <w:bottom w:val="none" w:sz="0" w:space="0" w:color="auto"/>
        <w:right w:val="none" w:sz="0" w:space="0" w:color="auto"/>
      </w:divBdr>
    </w:div>
    <w:div w:id="487867999">
      <w:bodyDiv w:val="1"/>
      <w:marLeft w:val="0"/>
      <w:marRight w:val="0"/>
      <w:marTop w:val="0"/>
      <w:marBottom w:val="0"/>
      <w:divBdr>
        <w:top w:val="none" w:sz="0" w:space="0" w:color="auto"/>
        <w:left w:val="none" w:sz="0" w:space="0" w:color="auto"/>
        <w:bottom w:val="none" w:sz="0" w:space="0" w:color="auto"/>
        <w:right w:val="none" w:sz="0" w:space="0" w:color="auto"/>
      </w:divBdr>
    </w:div>
    <w:div w:id="491413812">
      <w:bodyDiv w:val="1"/>
      <w:marLeft w:val="0"/>
      <w:marRight w:val="0"/>
      <w:marTop w:val="0"/>
      <w:marBottom w:val="0"/>
      <w:divBdr>
        <w:top w:val="none" w:sz="0" w:space="0" w:color="auto"/>
        <w:left w:val="none" w:sz="0" w:space="0" w:color="auto"/>
        <w:bottom w:val="none" w:sz="0" w:space="0" w:color="auto"/>
        <w:right w:val="none" w:sz="0" w:space="0" w:color="auto"/>
      </w:divBdr>
    </w:div>
    <w:div w:id="496920714">
      <w:bodyDiv w:val="1"/>
      <w:marLeft w:val="0"/>
      <w:marRight w:val="0"/>
      <w:marTop w:val="0"/>
      <w:marBottom w:val="0"/>
      <w:divBdr>
        <w:top w:val="none" w:sz="0" w:space="0" w:color="auto"/>
        <w:left w:val="none" w:sz="0" w:space="0" w:color="auto"/>
        <w:bottom w:val="none" w:sz="0" w:space="0" w:color="auto"/>
        <w:right w:val="none" w:sz="0" w:space="0" w:color="auto"/>
      </w:divBdr>
    </w:div>
    <w:div w:id="498933231">
      <w:bodyDiv w:val="1"/>
      <w:marLeft w:val="0"/>
      <w:marRight w:val="0"/>
      <w:marTop w:val="0"/>
      <w:marBottom w:val="0"/>
      <w:divBdr>
        <w:top w:val="none" w:sz="0" w:space="0" w:color="auto"/>
        <w:left w:val="none" w:sz="0" w:space="0" w:color="auto"/>
        <w:bottom w:val="none" w:sz="0" w:space="0" w:color="auto"/>
        <w:right w:val="none" w:sz="0" w:space="0" w:color="auto"/>
      </w:divBdr>
    </w:div>
    <w:div w:id="499546849">
      <w:bodyDiv w:val="1"/>
      <w:marLeft w:val="0"/>
      <w:marRight w:val="0"/>
      <w:marTop w:val="0"/>
      <w:marBottom w:val="0"/>
      <w:divBdr>
        <w:top w:val="none" w:sz="0" w:space="0" w:color="auto"/>
        <w:left w:val="none" w:sz="0" w:space="0" w:color="auto"/>
        <w:bottom w:val="none" w:sz="0" w:space="0" w:color="auto"/>
        <w:right w:val="none" w:sz="0" w:space="0" w:color="auto"/>
      </w:divBdr>
    </w:div>
    <w:div w:id="504325881">
      <w:bodyDiv w:val="1"/>
      <w:marLeft w:val="0"/>
      <w:marRight w:val="0"/>
      <w:marTop w:val="0"/>
      <w:marBottom w:val="0"/>
      <w:divBdr>
        <w:top w:val="none" w:sz="0" w:space="0" w:color="auto"/>
        <w:left w:val="none" w:sz="0" w:space="0" w:color="auto"/>
        <w:bottom w:val="none" w:sz="0" w:space="0" w:color="auto"/>
        <w:right w:val="none" w:sz="0" w:space="0" w:color="auto"/>
      </w:divBdr>
    </w:div>
    <w:div w:id="510027479">
      <w:bodyDiv w:val="1"/>
      <w:marLeft w:val="0"/>
      <w:marRight w:val="0"/>
      <w:marTop w:val="0"/>
      <w:marBottom w:val="0"/>
      <w:divBdr>
        <w:top w:val="none" w:sz="0" w:space="0" w:color="auto"/>
        <w:left w:val="none" w:sz="0" w:space="0" w:color="auto"/>
        <w:bottom w:val="none" w:sz="0" w:space="0" w:color="auto"/>
        <w:right w:val="none" w:sz="0" w:space="0" w:color="auto"/>
      </w:divBdr>
    </w:div>
    <w:div w:id="513423241">
      <w:bodyDiv w:val="1"/>
      <w:marLeft w:val="0"/>
      <w:marRight w:val="0"/>
      <w:marTop w:val="0"/>
      <w:marBottom w:val="0"/>
      <w:divBdr>
        <w:top w:val="none" w:sz="0" w:space="0" w:color="auto"/>
        <w:left w:val="none" w:sz="0" w:space="0" w:color="auto"/>
        <w:bottom w:val="none" w:sz="0" w:space="0" w:color="auto"/>
        <w:right w:val="none" w:sz="0" w:space="0" w:color="auto"/>
      </w:divBdr>
    </w:div>
    <w:div w:id="519201652">
      <w:bodyDiv w:val="1"/>
      <w:marLeft w:val="0"/>
      <w:marRight w:val="0"/>
      <w:marTop w:val="0"/>
      <w:marBottom w:val="0"/>
      <w:divBdr>
        <w:top w:val="none" w:sz="0" w:space="0" w:color="auto"/>
        <w:left w:val="none" w:sz="0" w:space="0" w:color="auto"/>
        <w:bottom w:val="none" w:sz="0" w:space="0" w:color="auto"/>
        <w:right w:val="none" w:sz="0" w:space="0" w:color="auto"/>
      </w:divBdr>
    </w:div>
    <w:div w:id="521942083">
      <w:bodyDiv w:val="1"/>
      <w:marLeft w:val="0"/>
      <w:marRight w:val="0"/>
      <w:marTop w:val="0"/>
      <w:marBottom w:val="0"/>
      <w:divBdr>
        <w:top w:val="none" w:sz="0" w:space="0" w:color="auto"/>
        <w:left w:val="none" w:sz="0" w:space="0" w:color="auto"/>
        <w:bottom w:val="none" w:sz="0" w:space="0" w:color="auto"/>
        <w:right w:val="none" w:sz="0" w:space="0" w:color="auto"/>
      </w:divBdr>
    </w:div>
    <w:div w:id="526601819">
      <w:bodyDiv w:val="1"/>
      <w:marLeft w:val="0"/>
      <w:marRight w:val="0"/>
      <w:marTop w:val="0"/>
      <w:marBottom w:val="0"/>
      <w:divBdr>
        <w:top w:val="none" w:sz="0" w:space="0" w:color="auto"/>
        <w:left w:val="none" w:sz="0" w:space="0" w:color="auto"/>
        <w:bottom w:val="none" w:sz="0" w:space="0" w:color="auto"/>
        <w:right w:val="none" w:sz="0" w:space="0" w:color="auto"/>
      </w:divBdr>
    </w:div>
    <w:div w:id="528494610">
      <w:bodyDiv w:val="1"/>
      <w:marLeft w:val="0"/>
      <w:marRight w:val="0"/>
      <w:marTop w:val="0"/>
      <w:marBottom w:val="0"/>
      <w:divBdr>
        <w:top w:val="none" w:sz="0" w:space="0" w:color="auto"/>
        <w:left w:val="none" w:sz="0" w:space="0" w:color="auto"/>
        <w:bottom w:val="none" w:sz="0" w:space="0" w:color="auto"/>
        <w:right w:val="none" w:sz="0" w:space="0" w:color="auto"/>
      </w:divBdr>
    </w:div>
    <w:div w:id="528952075">
      <w:bodyDiv w:val="1"/>
      <w:marLeft w:val="0"/>
      <w:marRight w:val="0"/>
      <w:marTop w:val="0"/>
      <w:marBottom w:val="0"/>
      <w:divBdr>
        <w:top w:val="none" w:sz="0" w:space="0" w:color="auto"/>
        <w:left w:val="none" w:sz="0" w:space="0" w:color="auto"/>
        <w:bottom w:val="none" w:sz="0" w:space="0" w:color="auto"/>
        <w:right w:val="none" w:sz="0" w:space="0" w:color="auto"/>
      </w:divBdr>
    </w:div>
    <w:div w:id="530413332">
      <w:bodyDiv w:val="1"/>
      <w:marLeft w:val="0"/>
      <w:marRight w:val="0"/>
      <w:marTop w:val="0"/>
      <w:marBottom w:val="0"/>
      <w:divBdr>
        <w:top w:val="none" w:sz="0" w:space="0" w:color="auto"/>
        <w:left w:val="none" w:sz="0" w:space="0" w:color="auto"/>
        <w:bottom w:val="none" w:sz="0" w:space="0" w:color="auto"/>
        <w:right w:val="none" w:sz="0" w:space="0" w:color="auto"/>
      </w:divBdr>
    </w:div>
    <w:div w:id="545333306">
      <w:bodyDiv w:val="1"/>
      <w:marLeft w:val="0"/>
      <w:marRight w:val="0"/>
      <w:marTop w:val="0"/>
      <w:marBottom w:val="0"/>
      <w:divBdr>
        <w:top w:val="none" w:sz="0" w:space="0" w:color="auto"/>
        <w:left w:val="none" w:sz="0" w:space="0" w:color="auto"/>
        <w:bottom w:val="none" w:sz="0" w:space="0" w:color="auto"/>
        <w:right w:val="none" w:sz="0" w:space="0" w:color="auto"/>
      </w:divBdr>
    </w:div>
    <w:div w:id="556553623">
      <w:bodyDiv w:val="1"/>
      <w:marLeft w:val="0"/>
      <w:marRight w:val="0"/>
      <w:marTop w:val="0"/>
      <w:marBottom w:val="0"/>
      <w:divBdr>
        <w:top w:val="none" w:sz="0" w:space="0" w:color="auto"/>
        <w:left w:val="none" w:sz="0" w:space="0" w:color="auto"/>
        <w:bottom w:val="none" w:sz="0" w:space="0" w:color="auto"/>
        <w:right w:val="none" w:sz="0" w:space="0" w:color="auto"/>
      </w:divBdr>
    </w:div>
    <w:div w:id="557480198">
      <w:bodyDiv w:val="1"/>
      <w:marLeft w:val="0"/>
      <w:marRight w:val="0"/>
      <w:marTop w:val="0"/>
      <w:marBottom w:val="0"/>
      <w:divBdr>
        <w:top w:val="none" w:sz="0" w:space="0" w:color="auto"/>
        <w:left w:val="none" w:sz="0" w:space="0" w:color="auto"/>
        <w:bottom w:val="none" w:sz="0" w:space="0" w:color="auto"/>
        <w:right w:val="none" w:sz="0" w:space="0" w:color="auto"/>
      </w:divBdr>
    </w:div>
    <w:div w:id="563486621">
      <w:bodyDiv w:val="1"/>
      <w:marLeft w:val="0"/>
      <w:marRight w:val="0"/>
      <w:marTop w:val="0"/>
      <w:marBottom w:val="0"/>
      <w:divBdr>
        <w:top w:val="none" w:sz="0" w:space="0" w:color="auto"/>
        <w:left w:val="none" w:sz="0" w:space="0" w:color="auto"/>
        <w:bottom w:val="none" w:sz="0" w:space="0" w:color="auto"/>
        <w:right w:val="none" w:sz="0" w:space="0" w:color="auto"/>
      </w:divBdr>
    </w:div>
    <w:div w:id="578756785">
      <w:bodyDiv w:val="1"/>
      <w:marLeft w:val="0"/>
      <w:marRight w:val="0"/>
      <w:marTop w:val="0"/>
      <w:marBottom w:val="0"/>
      <w:divBdr>
        <w:top w:val="none" w:sz="0" w:space="0" w:color="auto"/>
        <w:left w:val="none" w:sz="0" w:space="0" w:color="auto"/>
        <w:bottom w:val="none" w:sz="0" w:space="0" w:color="auto"/>
        <w:right w:val="none" w:sz="0" w:space="0" w:color="auto"/>
      </w:divBdr>
    </w:div>
    <w:div w:id="580721156">
      <w:bodyDiv w:val="1"/>
      <w:marLeft w:val="0"/>
      <w:marRight w:val="0"/>
      <w:marTop w:val="0"/>
      <w:marBottom w:val="0"/>
      <w:divBdr>
        <w:top w:val="none" w:sz="0" w:space="0" w:color="auto"/>
        <w:left w:val="none" w:sz="0" w:space="0" w:color="auto"/>
        <w:bottom w:val="none" w:sz="0" w:space="0" w:color="auto"/>
        <w:right w:val="none" w:sz="0" w:space="0" w:color="auto"/>
      </w:divBdr>
    </w:div>
    <w:div w:id="585698110">
      <w:bodyDiv w:val="1"/>
      <w:marLeft w:val="0"/>
      <w:marRight w:val="0"/>
      <w:marTop w:val="0"/>
      <w:marBottom w:val="0"/>
      <w:divBdr>
        <w:top w:val="none" w:sz="0" w:space="0" w:color="auto"/>
        <w:left w:val="none" w:sz="0" w:space="0" w:color="auto"/>
        <w:bottom w:val="none" w:sz="0" w:space="0" w:color="auto"/>
        <w:right w:val="none" w:sz="0" w:space="0" w:color="auto"/>
      </w:divBdr>
    </w:div>
    <w:div w:id="586116747">
      <w:bodyDiv w:val="1"/>
      <w:marLeft w:val="0"/>
      <w:marRight w:val="0"/>
      <w:marTop w:val="0"/>
      <w:marBottom w:val="0"/>
      <w:divBdr>
        <w:top w:val="none" w:sz="0" w:space="0" w:color="auto"/>
        <w:left w:val="none" w:sz="0" w:space="0" w:color="auto"/>
        <w:bottom w:val="none" w:sz="0" w:space="0" w:color="auto"/>
        <w:right w:val="none" w:sz="0" w:space="0" w:color="auto"/>
      </w:divBdr>
    </w:div>
    <w:div w:id="588348070">
      <w:bodyDiv w:val="1"/>
      <w:marLeft w:val="0"/>
      <w:marRight w:val="0"/>
      <w:marTop w:val="0"/>
      <w:marBottom w:val="0"/>
      <w:divBdr>
        <w:top w:val="none" w:sz="0" w:space="0" w:color="auto"/>
        <w:left w:val="none" w:sz="0" w:space="0" w:color="auto"/>
        <w:bottom w:val="none" w:sz="0" w:space="0" w:color="auto"/>
        <w:right w:val="none" w:sz="0" w:space="0" w:color="auto"/>
      </w:divBdr>
    </w:div>
    <w:div w:id="593826464">
      <w:bodyDiv w:val="1"/>
      <w:marLeft w:val="0"/>
      <w:marRight w:val="0"/>
      <w:marTop w:val="0"/>
      <w:marBottom w:val="0"/>
      <w:divBdr>
        <w:top w:val="none" w:sz="0" w:space="0" w:color="auto"/>
        <w:left w:val="none" w:sz="0" w:space="0" w:color="auto"/>
        <w:bottom w:val="none" w:sz="0" w:space="0" w:color="auto"/>
        <w:right w:val="none" w:sz="0" w:space="0" w:color="auto"/>
      </w:divBdr>
    </w:div>
    <w:div w:id="608585259">
      <w:bodyDiv w:val="1"/>
      <w:marLeft w:val="0"/>
      <w:marRight w:val="0"/>
      <w:marTop w:val="0"/>
      <w:marBottom w:val="0"/>
      <w:divBdr>
        <w:top w:val="none" w:sz="0" w:space="0" w:color="auto"/>
        <w:left w:val="none" w:sz="0" w:space="0" w:color="auto"/>
        <w:bottom w:val="none" w:sz="0" w:space="0" w:color="auto"/>
        <w:right w:val="none" w:sz="0" w:space="0" w:color="auto"/>
      </w:divBdr>
    </w:div>
    <w:div w:id="618072499">
      <w:bodyDiv w:val="1"/>
      <w:marLeft w:val="0"/>
      <w:marRight w:val="0"/>
      <w:marTop w:val="0"/>
      <w:marBottom w:val="0"/>
      <w:divBdr>
        <w:top w:val="none" w:sz="0" w:space="0" w:color="auto"/>
        <w:left w:val="none" w:sz="0" w:space="0" w:color="auto"/>
        <w:bottom w:val="none" w:sz="0" w:space="0" w:color="auto"/>
        <w:right w:val="none" w:sz="0" w:space="0" w:color="auto"/>
      </w:divBdr>
    </w:div>
    <w:div w:id="621301925">
      <w:bodyDiv w:val="1"/>
      <w:marLeft w:val="0"/>
      <w:marRight w:val="0"/>
      <w:marTop w:val="0"/>
      <w:marBottom w:val="0"/>
      <w:divBdr>
        <w:top w:val="none" w:sz="0" w:space="0" w:color="auto"/>
        <w:left w:val="none" w:sz="0" w:space="0" w:color="auto"/>
        <w:bottom w:val="none" w:sz="0" w:space="0" w:color="auto"/>
        <w:right w:val="none" w:sz="0" w:space="0" w:color="auto"/>
      </w:divBdr>
    </w:div>
    <w:div w:id="624241607">
      <w:bodyDiv w:val="1"/>
      <w:marLeft w:val="0"/>
      <w:marRight w:val="0"/>
      <w:marTop w:val="0"/>
      <w:marBottom w:val="0"/>
      <w:divBdr>
        <w:top w:val="none" w:sz="0" w:space="0" w:color="auto"/>
        <w:left w:val="none" w:sz="0" w:space="0" w:color="auto"/>
        <w:bottom w:val="none" w:sz="0" w:space="0" w:color="auto"/>
        <w:right w:val="none" w:sz="0" w:space="0" w:color="auto"/>
      </w:divBdr>
    </w:div>
    <w:div w:id="625238635">
      <w:bodyDiv w:val="1"/>
      <w:marLeft w:val="0"/>
      <w:marRight w:val="0"/>
      <w:marTop w:val="0"/>
      <w:marBottom w:val="0"/>
      <w:divBdr>
        <w:top w:val="none" w:sz="0" w:space="0" w:color="auto"/>
        <w:left w:val="none" w:sz="0" w:space="0" w:color="auto"/>
        <w:bottom w:val="none" w:sz="0" w:space="0" w:color="auto"/>
        <w:right w:val="none" w:sz="0" w:space="0" w:color="auto"/>
      </w:divBdr>
    </w:div>
    <w:div w:id="631056531">
      <w:bodyDiv w:val="1"/>
      <w:marLeft w:val="0"/>
      <w:marRight w:val="0"/>
      <w:marTop w:val="0"/>
      <w:marBottom w:val="0"/>
      <w:divBdr>
        <w:top w:val="none" w:sz="0" w:space="0" w:color="auto"/>
        <w:left w:val="none" w:sz="0" w:space="0" w:color="auto"/>
        <w:bottom w:val="none" w:sz="0" w:space="0" w:color="auto"/>
        <w:right w:val="none" w:sz="0" w:space="0" w:color="auto"/>
      </w:divBdr>
    </w:div>
    <w:div w:id="631517875">
      <w:bodyDiv w:val="1"/>
      <w:marLeft w:val="0"/>
      <w:marRight w:val="0"/>
      <w:marTop w:val="0"/>
      <w:marBottom w:val="0"/>
      <w:divBdr>
        <w:top w:val="none" w:sz="0" w:space="0" w:color="auto"/>
        <w:left w:val="none" w:sz="0" w:space="0" w:color="auto"/>
        <w:bottom w:val="none" w:sz="0" w:space="0" w:color="auto"/>
        <w:right w:val="none" w:sz="0" w:space="0" w:color="auto"/>
      </w:divBdr>
    </w:div>
    <w:div w:id="634483519">
      <w:bodyDiv w:val="1"/>
      <w:marLeft w:val="0"/>
      <w:marRight w:val="0"/>
      <w:marTop w:val="0"/>
      <w:marBottom w:val="0"/>
      <w:divBdr>
        <w:top w:val="none" w:sz="0" w:space="0" w:color="auto"/>
        <w:left w:val="none" w:sz="0" w:space="0" w:color="auto"/>
        <w:bottom w:val="none" w:sz="0" w:space="0" w:color="auto"/>
        <w:right w:val="none" w:sz="0" w:space="0" w:color="auto"/>
      </w:divBdr>
    </w:div>
    <w:div w:id="636568791">
      <w:bodyDiv w:val="1"/>
      <w:marLeft w:val="0"/>
      <w:marRight w:val="0"/>
      <w:marTop w:val="0"/>
      <w:marBottom w:val="0"/>
      <w:divBdr>
        <w:top w:val="none" w:sz="0" w:space="0" w:color="auto"/>
        <w:left w:val="none" w:sz="0" w:space="0" w:color="auto"/>
        <w:bottom w:val="none" w:sz="0" w:space="0" w:color="auto"/>
        <w:right w:val="none" w:sz="0" w:space="0" w:color="auto"/>
      </w:divBdr>
    </w:div>
    <w:div w:id="637151961">
      <w:bodyDiv w:val="1"/>
      <w:marLeft w:val="0"/>
      <w:marRight w:val="0"/>
      <w:marTop w:val="0"/>
      <w:marBottom w:val="0"/>
      <w:divBdr>
        <w:top w:val="none" w:sz="0" w:space="0" w:color="auto"/>
        <w:left w:val="none" w:sz="0" w:space="0" w:color="auto"/>
        <w:bottom w:val="none" w:sz="0" w:space="0" w:color="auto"/>
        <w:right w:val="none" w:sz="0" w:space="0" w:color="auto"/>
      </w:divBdr>
    </w:div>
    <w:div w:id="647320940">
      <w:bodyDiv w:val="1"/>
      <w:marLeft w:val="0"/>
      <w:marRight w:val="0"/>
      <w:marTop w:val="0"/>
      <w:marBottom w:val="0"/>
      <w:divBdr>
        <w:top w:val="none" w:sz="0" w:space="0" w:color="auto"/>
        <w:left w:val="none" w:sz="0" w:space="0" w:color="auto"/>
        <w:bottom w:val="none" w:sz="0" w:space="0" w:color="auto"/>
        <w:right w:val="none" w:sz="0" w:space="0" w:color="auto"/>
      </w:divBdr>
    </w:div>
    <w:div w:id="648632201">
      <w:bodyDiv w:val="1"/>
      <w:marLeft w:val="0"/>
      <w:marRight w:val="0"/>
      <w:marTop w:val="0"/>
      <w:marBottom w:val="0"/>
      <w:divBdr>
        <w:top w:val="none" w:sz="0" w:space="0" w:color="auto"/>
        <w:left w:val="none" w:sz="0" w:space="0" w:color="auto"/>
        <w:bottom w:val="none" w:sz="0" w:space="0" w:color="auto"/>
        <w:right w:val="none" w:sz="0" w:space="0" w:color="auto"/>
      </w:divBdr>
    </w:div>
    <w:div w:id="649482725">
      <w:bodyDiv w:val="1"/>
      <w:marLeft w:val="0"/>
      <w:marRight w:val="0"/>
      <w:marTop w:val="0"/>
      <w:marBottom w:val="0"/>
      <w:divBdr>
        <w:top w:val="none" w:sz="0" w:space="0" w:color="auto"/>
        <w:left w:val="none" w:sz="0" w:space="0" w:color="auto"/>
        <w:bottom w:val="none" w:sz="0" w:space="0" w:color="auto"/>
        <w:right w:val="none" w:sz="0" w:space="0" w:color="auto"/>
      </w:divBdr>
    </w:div>
    <w:div w:id="651908498">
      <w:bodyDiv w:val="1"/>
      <w:marLeft w:val="0"/>
      <w:marRight w:val="0"/>
      <w:marTop w:val="0"/>
      <w:marBottom w:val="0"/>
      <w:divBdr>
        <w:top w:val="none" w:sz="0" w:space="0" w:color="auto"/>
        <w:left w:val="none" w:sz="0" w:space="0" w:color="auto"/>
        <w:bottom w:val="none" w:sz="0" w:space="0" w:color="auto"/>
        <w:right w:val="none" w:sz="0" w:space="0" w:color="auto"/>
      </w:divBdr>
    </w:div>
    <w:div w:id="659577549">
      <w:bodyDiv w:val="1"/>
      <w:marLeft w:val="0"/>
      <w:marRight w:val="0"/>
      <w:marTop w:val="0"/>
      <w:marBottom w:val="0"/>
      <w:divBdr>
        <w:top w:val="none" w:sz="0" w:space="0" w:color="auto"/>
        <w:left w:val="none" w:sz="0" w:space="0" w:color="auto"/>
        <w:bottom w:val="none" w:sz="0" w:space="0" w:color="auto"/>
        <w:right w:val="none" w:sz="0" w:space="0" w:color="auto"/>
      </w:divBdr>
    </w:div>
    <w:div w:id="661935745">
      <w:bodyDiv w:val="1"/>
      <w:marLeft w:val="0"/>
      <w:marRight w:val="0"/>
      <w:marTop w:val="0"/>
      <w:marBottom w:val="0"/>
      <w:divBdr>
        <w:top w:val="none" w:sz="0" w:space="0" w:color="auto"/>
        <w:left w:val="none" w:sz="0" w:space="0" w:color="auto"/>
        <w:bottom w:val="none" w:sz="0" w:space="0" w:color="auto"/>
        <w:right w:val="none" w:sz="0" w:space="0" w:color="auto"/>
      </w:divBdr>
    </w:div>
    <w:div w:id="671763971">
      <w:bodyDiv w:val="1"/>
      <w:marLeft w:val="0"/>
      <w:marRight w:val="0"/>
      <w:marTop w:val="0"/>
      <w:marBottom w:val="0"/>
      <w:divBdr>
        <w:top w:val="none" w:sz="0" w:space="0" w:color="auto"/>
        <w:left w:val="none" w:sz="0" w:space="0" w:color="auto"/>
        <w:bottom w:val="none" w:sz="0" w:space="0" w:color="auto"/>
        <w:right w:val="none" w:sz="0" w:space="0" w:color="auto"/>
      </w:divBdr>
    </w:div>
    <w:div w:id="674455446">
      <w:bodyDiv w:val="1"/>
      <w:marLeft w:val="0"/>
      <w:marRight w:val="0"/>
      <w:marTop w:val="0"/>
      <w:marBottom w:val="0"/>
      <w:divBdr>
        <w:top w:val="none" w:sz="0" w:space="0" w:color="auto"/>
        <w:left w:val="none" w:sz="0" w:space="0" w:color="auto"/>
        <w:bottom w:val="none" w:sz="0" w:space="0" w:color="auto"/>
        <w:right w:val="none" w:sz="0" w:space="0" w:color="auto"/>
      </w:divBdr>
    </w:div>
    <w:div w:id="677733998">
      <w:bodyDiv w:val="1"/>
      <w:marLeft w:val="0"/>
      <w:marRight w:val="0"/>
      <w:marTop w:val="0"/>
      <w:marBottom w:val="0"/>
      <w:divBdr>
        <w:top w:val="none" w:sz="0" w:space="0" w:color="auto"/>
        <w:left w:val="none" w:sz="0" w:space="0" w:color="auto"/>
        <w:bottom w:val="none" w:sz="0" w:space="0" w:color="auto"/>
        <w:right w:val="none" w:sz="0" w:space="0" w:color="auto"/>
      </w:divBdr>
    </w:div>
    <w:div w:id="680205738">
      <w:bodyDiv w:val="1"/>
      <w:marLeft w:val="0"/>
      <w:marRight w:val="0"/>
      <w:marTop w:val="0"/>
      <w:marBottom w:val="0"/>
      <w:divBdr>
        <w:top w:val="none" w:sz="0" w:space="0" w:color="auto"/>
        <w:left w:val="none" w:sz="0" w:space="0" w:color="auto"/>
        <w:bottom w:val="none" w:sz="0" w:space="0" w:color="auto"/>
        <w:right w:val="none" w:sz="0" w:space="0" w:color="auto"/>
      </w:divBdr>
    </w:div>
    <w:div w:id="682165468">
      <w:bodyDiv w:val="1"/>
      <w:marLeft w:val="0"/>
      <w:marRight w:val="0"/>
      <w:marTop w:val="0"/>
      <w:marBottom w:val="0"/>
      <w:divBdr>
        <w:top w:val="none" w:sz="0" w:space="0" w:color="auto"/>
        <w:left w:val="none" w:sz="0" w:space="0" w:color="auto"/>
        <w:bottom w:val="none" w:sz="0" w:space="0" w:color="auto"/>
        <w:right w:val="none" w:sz="0" w:space="0" w:color="auto"/>
      </w:divBdr>
    </w:div>
    <w:div w:id="688989027">
      <w:bodyDiv w:val="1"/>
      <w:marLeft w:val="0"/>
      <w:marRight w:val="0"/>
      <w:marTop w:val="0"/>
      <w:marBottom w:val="0"/>
      <w:divBdr>
        <w:top w:val="none" w:sz="0" w:space="0" w:color="auto"/>
        <w:left w:val="none" w:sz="0" w:space="0" w:color="auto"/>
        <w:bottom w:val="none" w:sz="0" w:space="0" w:color="auto"/>
        <w:right w:val="none" w:sz="0" w:space="0" w:color="auto"/>
      </w:divBdr>
    </w:div>
    <w:div w:id="693385974">
      <w:bodyDiv w:val="1"/>
      <w:marLeft w:val="0"/>
      <w:marRight w:val="0"/>
      <w:marTop w:val="0"/>
      <w:marBottom w:val="0"/>
      <w:divBdr>
        <w:top w:val="none" w:sz="0" w:space="0" w:color="auto"/>
        <w:left w:val="none" w:sz="0" w:space="0" w:color="auto"/>
        <w:bottom w:val="none" w:sz="0" w:space="0" w:color="auto"/>
        <w:right w:val="none" w:sz="0" w:space="0" w:color="auto"/>
      </w:divBdr>
    </w:div>
    <w:div w:id="694962762">
      <w:bodyDiv w:val="1"/>
      <w:marLeft w:val="0"/>
      <w:marRight w:val="0"/>
      <w:marTop w:val="0"/>
      <w:marBottom w:val="0"/>
      <w:divBdr>
        <w:top w:val="none" w:sz="0" w:space="0" w:color="auto"/>
        <w:left w:val="none" w:sz="0" w:space="0" w:color="auto"/>
        <w:bottom w:val="none" w:sz="0" w:space="0" w:color="auto"/>
        <w:right w:val="none" w:sz="0" w:space="0" w:color="auto"/>
      </w:divBdr>
    </w:div>
    <w:div w:id="695889947">
      <w:bodyDiv w:val="1"/>
      <w:marLeft w:val="0"/>
      <w:marRight w:val="0"/>
      <w:marTop w:val="0"/>
      <w:marBottom w:val="0"/>
      <w:divBdr>
        <w:top w:val="none" w:sz="0" w:space="0" w:color="auto"/>
        <w:left w:val="none" w:sz="0" w:space="0" w:color="auto"/>
        <w:bottom w:val="none" w:sz="0" w:space="0" w:color="auto"/>
        <w:right w:val="none" w:sz="0" w:space="0" w:color="auto"/>
      </w:divBdr>
    </w:div>
    <w:div w:id="697508811">
      <w:bodyDiv w:val="1"/>
      <w:marLeft w:val="0"/>
      <w:marRight w:val="0"/>
      <w:marTop w:val="0"/>
      <w:marBottom w:val="0"/>
      <w:divBdr>
        <w:top w:val="none" w:sz="0" w:space="0" w:color="auto"/>
        <w:left w:val="none" w:sz="0" w:space="0" w:color="auto"/>
        <w:bottom w:val="none" w:sz="0" w:space="0" w:color="auto"/>
        <w:right w:val="none" w:sz="0" w:space="0" w:color="auto"/>
      </w:divBdr>
    </w:div>
    <w:div w:id="700277721">
      <w:bodyDiv w:val="1"/>
      <w:marLeft w:val="0"/>
      <w:marRight w:val="0"/>
      <w:marTop w:val="0"/>
      <w:marBottom w:val="0"/>
      <w:divBdr>
        <w:top w:val="none" w:sz="0" w:space="0" w:color="auto"/>
        <w:left w:val="none" w:sz="0" w:space="0" w:color="auto"/>
        <w:bottom w:val="none" w:sz="0" w:space="0" w:color="auto"/>
        <w:right w:val="none" w:sz="0" w:space="0" w:color="auto"/>
      </w:divBdr>
    </w:div>
    <w:div w:id="700935950">
      <w:bodyDiv w:val="1"/>
      <w:marLeft w:val="0"/>
      <w:marRight w:val="0"/>
      <w:marTop w:val="0"/>
      <w:marBottom w:val="0"/>
      <w:divBdr>
        <w:top w:val="none" w:sz="0" w:space="0" w:color="auto"/>
        <w:left w:val="none" w:sz="0" w:space="0" w:color="auto"/>
        <w:bottom w:val="none" w:sz="0" w:space="0" w:color="auto"/>
        <w:right w:val="none" w:sz="0" w:space="0" w:color="auto"/>
      </w:divBdr>
    </w:div>
    <w:div w:id="703218398">
      <w:bodyDiv w:val="1"/>
      <w:marLeft w:val="0"/>
      <w:marRight w:val="0"/>
      <w:marTop w:val="0"/>
      <w:marBottom w:val="0"/>
      <w:divBdr>
        <w:top w:val="none" w:sz="0" w:space="0" w:color="auto"/>
        <w:left w:val="none" w:sz="0" w:space="0" w:color="auto"/>
        <w:bottom w:val="none" w:sz="0" w:space="0" w:color="auto"/>
        <w:right w:val="none" w:sz="0" w:space="0" w:color="auto"/>
      </w:divBdr>
    </w:div>
    <w:div w:id="706569347">
      <w:bodyDiv w:val="1"/>
      <w:marLeft w:val="0"/>
      <w:marRight w:val="0"/>
      <w:marTop w:val="0"/>
      <w:marBottom w:val="0"/>
      <w:divBdr>
        <w:top w:val="none" w:sz="0" w:space="0" w:color="auto"/>
        <w:left w:val="none" w:sz="0" w:space="0" w:color="auto"/>
        <w:bottom w:val="none" w:sz="0" w:space="0" w:color="auto"/>
        <w:right w:val="none" w:sz="0" w:space="0" w:color="auto"/>
      </w:divBdr>
    </w:div>
    <w:div w:id="727728166">
      <w:bodyDiv w:val="1"/>
      <w:marLeft w:val="0"/>
      <w:marRight w:val="0"/>
      <w:marTop w:val="0"/>
      <w:marBottom w:val="0"/>
      <w:divBdr>
        <w:top w:val="none" w:sz="0" w:space="0" w:color="auto"/>
        <w:left w:val="none" w:sz="0" w:space="0" w:color="auto"/>
        <w:bottom w:val="none" w:sz="0" w:space="0" w:color="auto"/>
        <w:right w:val="none" w:sz="0" w:space="0" w:color="auto"/>
      </w:divBdr>
    </w:div>
    <w:div w:id="732777070">
      <w:bodyDiv w:val="1"/>
      <w:marLeft w:val="0"/>
      <w:marRight w:val="0"/>
      <w:marTop w:val="0"/>
      <w:marBottom w:val="0"/>
      <w:divBdr>
        <w:top w:val="none" w:sz="0" w:space="0" w:color="auto"/>
        <w:left w:val="none" w:sz="0" w:space="0" w:color="auto"/>
        <w:bottom w:val="none" w:sz="0" w:space="0" w:color="auto"/>
        <w:right w:val="none" w:sz="0" w:space="0" w:color="auto"/>
      </w:divBdr>
    </w:div>
    <w:div w:id="737753611">
      <w:bodyDiv w:val="1"/>
      <w:marLeft w:val="0"/>
      <w:marRight w:val="0"/>
      <w:marTop w:val="0"/>
      <w:marBottom w:val="0"/>
      <w:divBdr>
        <w:top w:val="none" w:sz="0" w:space="0" w:color="auto"/>
        <w:left w:val="none" w:sz="0" w:space="0" w:color="auto"/>
        <w:bottom w:val="none" w:sz="0" w:space="0" w:color="auto"/>
        <w:right w:val="none" w:sz="0" w:space="0" w:color="auto"/>
      </w:divBdr>
    </w:div>
    <w:div w:id="742289734">
      <w:bodyDiv w:val="1"/>
      <w:marLeft w:val="0"/>
      <w:marRight w:val="0"/>
      <w:marTop w:val="0"/>
      <w:marBottom w:val="0"/>
      <w:divBdr>
        <w:top w:val="none" w:sz="0" w:space="0" w:color="auto"/>
        <w:left w:val="none" w:sz="0" w:space="0" w:color="auto"/>
        <w:bottom w:val="none" w:sz="0" w:space="0" w:color="auto"/>
        <w:right w:val="none" w:sz="0" w:space="0" w:color="auto"/>
      </w:divBdr>
    </w:div>
    <w:div w:id="747455958">
      <w:bodyDiv w:val="1"/>
      <w:marLeft w:val="0"/>
      <w:marRight w:val="0"/>
      <w:marTop w:val="0"/>
      <w:marBottom w:val="0"/>
      <w:divBdr>
        <w:top w:val="none" w:sz="0" w:space="0" w:color="auto"/>
        <w:left w:val="none" w:sz="0" w:space="0" w:color="auto"/>
        <w:bottom w:val="none" w:sz="0" w:space="0" w:color="auto"/>
        <w:right w:val="none" w:sz="0" w:space="0" w:color="auto"/>
      </w:divBdr>
    </w:div>
    <w:div w:id="760104434">
      <w:bodyDiv w:val="1"/>
      <w:marLeft w:val="0"/>
      <w:marRight w:val="0"/>
      <w:marTop w:val="0"/>
      <w:marBottom w:val="0"/>
      <w:divBdr>
        <w:top w:val="none" w:sz="0" w:space="0" w:color="auto"/>
        <w:left w:val="none" w:sz="0" w:space="0" w:color="auto"/>
        <w:bottom w:val="none" w:sz="0" w:space="0" w:color="auto"/>
        <w:right w:val="none" w:sz="0" w:space="0" w:color="auto"/>
      </w:divBdr>
    </w:div>
    <w:div w:id="762191046">
      <w:bodyDiv w:val="1"/>
      <w:marLeft w:val="0"/>
      <w:marRight w:val="0"/>
      <w:marTop w:val="0"/>
      <w:marBottom w:val="0"/>
      <w:divBdr>
        <w:top w:val="none" w:sz="0" w:space="0" w:color="auto"/>
        <w:left w:val="none" w:sz="0" w:space="0" w:color="auto"/>
        <w:bottom w:val="none" w:sz="0" w:space="0" w:color="auto"/>
        <w:right w:val="none" w:sz="0" w:space="0" w:color="auto"/>
      </w:divBdr>
    </w:div>
    <w:div w:id="775752165">
      <w:bodyDiv w:val="1"/>
      <w:marLeft w:val="0"/>
      <w:marRight w:val="0"/>
      <w:marTop w:val="0"/>
      <w:marBottom w:val="0"/>
      <w:divBdr>
        <w:top w:val="none" w:sz="0" w:space="0" w:color="auto"/>
        <w:left w:val="none" w:sz="0" w:space="0" w:color="auto"/>
        <w:bottom w:val="none" w:sz="0" w:space="0" w:color="auto"/>
        <w:right w:val="none" w:sz="0" w:space="0" w:color="auto"/>
      </w:divBdr>
    </w:div>
    <w:div w:id="783117673">
      <w:bodyDiv w:val="1"/>
      <w:marLeft w:val="0"/>
      <w:marRight w:val="0"/>
      <w:marTop w:val="0"/>
      <w:marBottom w:val="0"/>
      <w:divBdr>
        <w:top w:val="none" w:sz="0" w:space="0" w:color="auto"/>
        <w:left w:val="none" w:sz="0" w:space="0" w:color="auto"/>
        <w:bottom w:val="none" w:sz="0" w:space="0" w:color="auto"/>
        <w:right w:val="none" w:sz="0" w:space="0" w:color="auto"/>
      </w:divBdr>
    </w:div>
    <w:div w:id="786628671">
      <w:bodyDiv w:val="1"/>
      <w:marLeft w:val="0"/>
      <w:marRight w:val="0"/>
      <w:marTop w:val="0"/>
      <w:marBottom w:val="0"/>
      <w:divBdr>
        <w:top w:val="none" w:sz="0" w:space="0" w:color="auto"/>
        <w:left w:val="none" w:sz="0" w:space="0" w:color="auto"/>
        <w:bottom w:val="none" w:sz="0" w:space="0" w:color="auto"/>
        <w:right w:val="none" w:sz="0" w:space="0" w:color="auto"/>
      </w:divBdr>
    </w:div>
    <w:div w:id="789544865">
      <w:bodyDiv w:val="1"/>
      <w:marLeft w:val="0"/>
      <w:marRight w:val="0"/>
      <w:marTop w:val="0"/>
      <w:marBottom w:val="0"/>
      <w:divBdr>
        <w:top w:val="none" w:sz="0" w:space="0" w:color="auto"/>
        <w:left w:val="none" w:sz="0" w:space="0" w:color="auto"/>
        <w:bottom w:val="none" w:sz="0" w:space="0" w:color="auto"/>
        <w:right w:val="none" w:sz="0" w:space="0" w:color="auto"/>
      </w:divBdr>
    </w:div>
    <w:div w:id="790593189">
      <w:bodyDiv w:val="1"/>
      <w:marLeft w:val="0"/>
      <w:marRight w:val="0"/>
      <w:marTop w:val="0"/>
      <w:marBottom w:val="0"/>
      <w:divBdr>
        <w:top w:val="none" w:sz="0" w:space="0" w:color="auto"/>
        <w:left w:val="none" w:sz="0" w:space="0" w:color="auto"/>
        <w:bottom w:val="none" w:sz="0" w:space="0" w:color="auto"/>
        <w:right w:val="none" w:sz="0" w:space="0" w:color="auto"/>
      </w:divBdr>
    </w:div>
    <w:div w:id="796416203">
      <w:bodyDiv w:val="1"/>
      <w:marLeft w:val="0"/>
      <w:marRight w:val="0"/>
      <w:marTop w:val="0"/>
      <w:marBottom w:val="0"/>
      <w:divBdr>
        <w:top w:val="none" w:sz="0" w:space="0" w:color="auto"/>
        <w:left w:val="none" w:sz="0" w:space="0" w:color="auto"/>
        <w:bottom w:val="none" w:sz="0" w:space="0" w:color="auto"/>
        <w:right w:val="none" w:sz="0" w:space="0" w:color="auto"/>
      </w:divBdr>
    </w:div>
    <w:div w:id="797989960">
      <w:bodyDiv w:val="1"/>
      <w:marLeft w:val="0"/>
      <w:marRight w:val="0"/>
      <w:marTop w:val="0"/>
      <w:marBottom w:val="0"/>
      <w:divBdr>
        <w:top w:val="none" w:sz="0" w:space="0" w:color="auto"/>
        <w:left w:val="none" w:sz="0" w:space="0" w:color="auto"/>
        <w:bottom w:val="none" w:sz="0" w:space="0" w:color="auto"/>
        <w:right w:val="none" w:sz="0" w:space="0" w:color="auto"/>
      </w:divBdr>
    </w:div>
    <w:div w:id="799879079">
      <w:bodyDiv w:val="1"/>
      <w:marLeft w:val="0"/>
      <w:marRight w:val="0"/>
      <w:marTop w:val="0"/>
      <w:marBottom w:val="0"/>
      <w:divBdr>
        <w:top w:val="none" w:sz="0" w:space="0" w:color="auto"/>
        <w:left w:val="none" w:sz="0" w:space="0" w:color="auto"/>
        <w:bottom w:val="none" w:sz="0" w:space="0" w:color="auto"/>
        <w:right w:val="none" w:sz="0" w:space="0" w:color="auto"/>
      </w:divBdr>
    </w:div>
    <w:div w:id="818814192">
      <w:bodyDiv w:val="1"/>
      <w:marLeft w:val="0"/>
      <w:marRight w:val="0"/>
      <w:marTop w:val="0"/>
      <w:marBottom w:val="0"/>
      <w:divBdr>
        <w:top w:val="none" w:sz="0" w:space="0" w:color="auto"/>
        <w:left w:val="none" w:sz="0" w:space="0" w:color="auto"/>
        <w:bottom w:val="none" w:sz="0" w:space="0" w:color="auto"/>
        <w:right w:val="none" w:sz="0" w:space="0" w:color="auto"/>
      </w:divBdr>
    </w:div>
    <w:div w:id="820541876">
      <w:bodyDiv w:val="1"/>
      <w:marLeft w:val="0"/>
      <w:marRight w:val="0"/>
      <w:marTop w:val="0"/>
      <w:marBottom w:val="0"/>
      <w:divBdr>
        <w:top w:val="none" w:sz="0" w:space="0" w:color="auto"/>
        <w:left w:val="none" w:sz="0" w:space="0" w:color="auto"/>
        <w:bottom w:val="none" w:sz="0" w:space="0" w:color="auto"/>
        <w:right w:val="none" w:sz="0" w:space="0" w:color="auto"/>
      </w:divBdr>
    </w:div>
    <w:div w:id="832601036">
      <w:bodyDiv w:val="1"/>
      <w:marLeft w:val="0"/>
      <w:marRight w:val="0"/>
      <w:marTop w:val="0"/>
      <w:marBottom w:val="0"/>
      <w:divBdr>
        <w:top w:val="none" w:sz="0" w:space="0" w:color="auto"/>
        <w:left w:val="none" w:sz="0" w:space="0" w:color="auto"/>
        <w:bottom w:val="none" w:sz="0" w:space="0" w:color="auto"/>
        <w:right w:val="none" w:sz="0" w:space="0" w:color="auto"/>
      </w:divBdr>
    </w:div>
    <w:div w:id="832642407">
      <w:bodyDiv w:val="1"/>
      <w:marLeft w:val="0"/>
      <w:marRight w:val="0"/>
      <w:marTop w:val="0"/>
      <w:marBottom w:val="0"/>
      <w:divBdr>
        <w:top w:val="none" w:sz="0" w:space="0" w:color="auto"/>
        <w:left w:val="none" w:sz="0" w:space="0" w:color="auto"/>
        <w:bottom w:val="none" w:sz="0" w:space="0" w:color="auto"/>
        <w:right w:val="none" w:sz="0" w:space="0" w:color="auto"/>
      </w:divBdr>
    </w:div>
    <w:div w:id="837039628">
      <w:bodyDiv w:val="1"/>
      <w:marLeft w:val="0"/>
      <w:marRight w:val="0"/>
      <w:marTop w:val="0"/>
      <w:marBottom w:val="0"/>
      <w:divBdr>
        <w:top w:val="none" w:sz="0" w:space="0" w:color="auto"/>
        <w:left w:val="none" w:sz="0" w:space="0" w:color="auto"/>
        <w:bottom w:val="none" w:sz="0" w:space="0" w:color="auto"/>
        <w:right w:val="none" w:sz="0" w:space="0" w:color="auto"/>
      </w:divBdr>
    </w:div>
    <w:div w:id="858157867">
      <w:bodyDiv w:val="1"/>
      <w:marLeft w:val="0"/>
      <w:marRight w:val="0"/>
      <w:marTop w:val="0"/>
      <w:marBottom w:val="0"/>
      <w:divBdr>
        <w:top w:val="none" w:sz="0" w:space="0" w:color="auto"/>
        <w:left w:val="none" w:sz="0" w:space="0" w:color="auto"/>
        <w:bottom w:val="none" w:sz="0" w:space="0" w:color="auto"/>
        <w:right w:val="none" w:sz="0" w:space="0" w:color="auto"/>
      </w:divBdr>
    </w:div>
    <w:div w:id="858394728">
      <w:bodyDiv w:val="1"/>
      <w:marLeft w:val="0"/>
      <w:marRight w:val="0"/>
      <w:marTop w:val="0"/>
      <w:marBottom w:val="0"/>
      <w:divBdr>
        <w:top w:val="none" w:sz="0" w:space="0" w:color="auto"/>
        <w:left w:val="none" w:sz="0" w:space="0" w:color="auto"/>
        <w:bottom w:val="none" w:sz="0" w:space="0" w:color="auto"/>
        <w:right w:val="none" w:sz="0" w:space="0" w:color="auto"/>
      </w:divBdr>
    </w:div>
    <w:div w:id="861743391">
      <w:bodyDiv w:val="1"/>
      <w:marLeft w:val="0"/>
      <w:marRight w:val="0"/>
      <w:marTop w:val="0"/>
      <w:marBottom w:val="0"/>
      <w:divBdr>
        <w:top w:val="none" w:sz="0" w:space="0" w:color="auto"/>
        <w:left w:val="none" w:sz="0" w:space="0" w:color="auto"/>
        <w:bottom w:val="none" w:sz="0" w:space="0" w:color="auto"/>
        <w:right w:val="none" w:sz="0" w:space="0" w:color="auto"/>
      </w:divBdr>
    </w:div>
    <w:div w:id="866914710">
      <w:bodyDiv w:val="1"/>
      <w:marLeft w:val="0"/>
      <w:marRight w:val="0"/>
      <w:marTop w:val="0"/>
      <w:marBottom w:val="0"/>
      <w:divBdr>
        <w:top w:val="none" w:sz="0" w:space="0" w:color="auto"/>
        <w:left w:val="none" w:sz="0" w:space="0" w:color="auto"/>
        <w:bottom w:val="none" w:sz="0" w:space="0" w:color="auto"/>
        <w:right w:val="none" w:sz="0" w:space="0" w:color="auto"/>
      </w:divBdr>
    </w:div>
    <w:div w:id="867062915">
      <w:bodyDiv w:val="1"/>
      <w:marLeft w:val="0"/>
      <w:marRight w:val="0"/>
      <w:marTop w:val="0"/>
      <w:marBottom w:val="0"/>
      <w:divBdr>
        <w:top w:val="none" w:sz="0" w:space="0" w:color="auto"/>
        <w:left w:val="none" w:sz="0" w:space="0" w:color="auto"/>
        <w:bottom w:val="none" w:sz="0" w:space="0" w:color="auto"/>
        <w:right w:val="none" w:sz="0" w:space="0" w:color="auto"/>
      </w:divBdr>
    </w:div>
    <w:div w:id="871722884">
      <w:bodyDiv w:val="1"/>
      <w:marLeft w:val="0"/>
      <w:marRight w:val="0"/>
      <w:marTop w:val="0"/>
      <w:marBottom w:val="0"/>
      <w:divBdr>
        <w:top w:val="none" w:sz="0" w:space="0" w:color="auto"/>
        <w:left w:val="none" w:sz="0" w:space="0" w:color="auto"/>
        <w:bottom w:val="none" w:sz="0" w:space="0" w:color="auto"/>
        <w:right w:val="none" w:sz="0" w:space="0" w:color="auto"/>
      </w:divBdr>
    </w:div>
    <w:div w:id="882601717">
      <w:bodyDiv w:val="1"/>
      <w:marLeft w:val="0"/>
      <w:marRight w:val="0"/>
      <w:marTop w:val="0"/>
      <w:marBottom w:val="0"/>
      <w:divBdr>
        <w:top w:val="none" w:sz="0" w:space="0" w:color="auto"/>
        <w:left w:val="none" w:sz="0" w:space="0" w:color="auto"/>
        <w:bottom w:val="none" w:sz="0" w:space="0" w:color="auto"/>
        <w:right w:val="none" w:sz="0" w:space="0" w:color="auto"/>
      </w:divBdr>
    </w:div>
    <w:div w:id="883710004">
      <w:bodyDiv w:val="1"/>
      <w:marLeft w:val="0"/>
      <w:marRight w:val="0"/>
      <w:marTop w:val="0"/>
      <w:marBottom w:val="0"/>
      <w:divBdr>
        <w:top w:val="none" w:sz="0" w:space="0" w:color="auto"/>
        <w:left w:val="none" w:sz="0" w:space="0" w:color="auto"/>
        <w:bottom w:val="none" w:sz="0" w:space="0" w:color="auto"/>
        <w:right w:val="none" w:sz="0" w:space="0" w:color="auto"/>
      </w:divBdr>
    </w:div>
    <w:div w:id="893934155">
      <w:bodyDiv w:val="1"/>
      <w:marLeft w:val="0"/>
      <w:marRight w:val="0"/>
      <w:marTop w:val="0"/>
      <w:marBottom w:val="0"/>
      <w:divBdr>
        <w:top w:val="none" w:sz="0" w:space="0" w:color="auto"/>
        <w:left w:val="none" w:sz="0" w:space="0" w:color="auto"/>
        <w:bottom w:val="none" w:sz="0" w:space="0" w:color="auto"/>
        <w:right w:val="none" w:sz="0" w:space="0" w:color="auto"/>
      </w:divBdr>
    </w:div>
    <w:div w:id="896745405">
      <w:bodyDiv w:val="1"/>
      <w:marLeft w:val="0"/>
      <w:marRight w:val="0"/>
      <w:marTop w:val="0"/>
      <w:marBottom w:val="0"/>
      <w:divBdr>
        <w:top w:val="none" w:sz="0" w:space="0" w:color="auto"/>
        <w:left w:val="none" w:sz="0" w:space="0" w:color="auto"/>
        <w:bottom w:val="none" w:sz="0" w:space="0" w:color="auto"/>
        <w:right w:val="none" w:sz="0" w:space="0" w:color="auto"/>
      </w:divBdr>
    </w:div>
    <w:div w:id="909971994">
      <w:bodyDiv w:val="1"/>
      <w:marLeft w:val="0"/>
      <w:marRight w:val="0"/>
      <w:marTop w:val="0"/>
      <w:marBottom w:val="0"/>
      <w:divBdr>
        <w:top w:val="none" w:sz="0" w:space="0" w:color="auto"/>
        <w:left w:val="none" w:sz="0" w:space="0" w:color="auto"/>
        <w:bottom w:val="none" w:sz="0" w:space="0" w:color="auto"/>
        <w:right w:val="none" w:sz="0" w:space="0" w:color="auto"/>
      </w:divBdr>
    </w:div>
    <w:div w:id="912130717">
      <w:bodyDiv w:val="1"/>
      <w:marLeft w:val="0"/>
      <w:marRight w:val="0"/>
      <w:marTop w:val="0"/>
      <w:marBottom w:val="0"/>
      <w:divBdr>
        <w:top w:val="none" w:sz="0" w:space="0" w:color="auto"/>
        <w:left w:val="none" w:sz="0" w:space="0" w:color="auto"/>
        <w:bottom w:val="none" w:sz="0" w:space="0" w:color="auto"/>
        <w:right w:val="none" w:sz="0" w:space="0" w:color="auto"/>
      </w:divBdr>
    </w:div>
    <w:div w:id="918057768">
      <w:bodyDiv w:val="1"/>
      <w:marLeft w:val="0"/>
      <w:marRight w:val="0"/>
      <w:marTop w:val="0"/>
      <w:marBottom w:val="0"/>
      <w:divBdr>
        <w:top w:val="none" w:sz="0" w:space="0" w:color="auto"/>
        <w:left w:val="none" w:sz="0" w:space="0" w:color="auto"/>
        <w:bottom w:val="none" w:sz="0" w:space="0" w:color="auto"/>
        <w:right w:val="none" w:sz="0" w:space="0" w:color="auto"/>
      </w:divBdr>
    </w:div>
    <w:div w:id="918709032">
      <w:bodyDiv w:val="1"/>
      <w:marLeft w:val="0"/>
      <w:marRight w:val="0"/>
      <w:marTop w:val="0"/>
      <w:marBottom w:val="0"/>
      <w:divBdr>
        <w:top w:val="none" w:sz="0" w:space="0" w:color="auto"/>
        <w:left w:val="none" w:sz="0" w:space="0" w:color="auto"/>
        <w:bottom w:val="none" w:sz="0" w:space="0" w:color="auto"/>
        <w:right w:val="none" w:sz="0" w:space="0" w:color="auto"/>
      </w:divBdr>
    </w:div>
    <w:div w:id="920992011">
      <w:bodyDiv w:val="1"/>
      <w:marLeft w:val="0"/>
      <w:marRight w:val="0"/>
      <w:marTop w:val="0"/>
      <w:marBottom w:val="0"/>
      <w:divBdr>
        <w:top w:val="none" w:sz="0" w:space="0" w:color="auto"/>
        <w:left w:val="none" w:sz="0" w:space="0" w:color="auto"/>
        <w:bottom w:val="none" w:sz="0" w:space="0" w:color="auto"/>
        <w:right w:val="none" w:sz="0" w:space="0" w:color="auto"/>
      </w:divBdr>
    </w:div>
    <w:div w:id="939340370">
      <w:bodyDiv w:val="1"/>
      <w:marLeft w:val="0"/>
      <w:marRight w:val="0"/>
      <w:marTop w:val="0"/>
      <w:marBottom w:val="0"/>
      <w:divBdr>
        <w:top w:val="none" w:sz="0" w:space="0" w:color="auto"/>
        <w:left w:val="none" w:sz="0" w:space="0" w:color="auto"/>
        <w:bottom w:val="none" w:sz="0" w:space="0" w:color="auto"/>
        <w:right w:val="none" w:sz="0" w:space="0" w:color="auto"/>
      </w:divBdr>
    </w:div>
    <w:div w:id="940646066">
      <w:bodyDiv w:val="1"/>
      <w:marLeft w:val="0"/>
      <w:marRight w:val="0"/>
      <w:marTop w:val="0"/>
      <w:marBottom w:val="0"/>
      <w:divBdr>
        <w:top w:val="none" w:sz="0" w:space="0" w:color="auto"/>
        <w:left w:val="none" w:sz="0" w:space="0" w:color="auto"/>
        <w:bottom w:val="none" w:sz="0" w:space="0" w:color="auto"/>
        <w:right w:val="none" w:sz="0" w:space="0" w:color="auto"/>
      </w:divBdr>
    </w:div>
    <w:div w:id="940844883">
      <w:bodyDiv w:val="1"/>
      <w:marLeft w:val="0"/>
      <w:marRight w:val="0"/>
      <w:marTop w:val="0"/>
      <w:marBottom w:val="0"/>
      <w:divBdr>
        <w:top w:val="none" w:sz="0" w:space="0" w:color="auto"/>
        <w:left w:val="none" w:sz="0" w:space="0" w:color="auto"/>
        <w:bottom w:val="none" w:sz="0" w:space="0" w:color="auto"/>
        <w:right w:val="none" w:sz="0" w:space="0" w:color="auto"/>
      </w:divBdr>
    </w:div>
    <w:div w:id="947276130">
      <w:bodyDiv w:val="1"/>
      <w:marLeft w:val="0"/>
      <w:marRight w:val="0"/>
      <w:marTop w:val="0"/>
      <w:marBottom w:val="0"/>
      <w:divBdr>
        <w:top w:val="none" w:sz="0" w:space="0" w:color="auto"/>
        <w:left w:val="none" w:sz="0" w:space="0" w:color="auto"/>
        <w:bottom w:val="none" w:sz="0" w:space="0" w:color="auto"/>
        <w:right w:val="none" w:sz="0" w:space="0" w:color="auto"/>
      </w:divBdr>
    </w:div>
    <w:div w:id="949357157">
      <w:bodyDiv w:val="1"/>
      <w:marLeft w:val="0"/>
      <w:marRight w:val="0"/>
      <w:marTop w:val="0"/>
      <w:marBottom w:val="0"/>
      <w:divBdr>
        <w:top w:val="none" w:sz="0" w:space="0" w:color="auto"/>
        <w:left w:val="none" w:sz="0" w:space="0" w:color="auto"/>
        <w:bottom w:val="none" w:sz="0" w:space="0" w:color="auto"/>
        <w:right w:val="none" w:sz="0" w:space="0" w:color="auto"/>
      </w:divBdr>
    </w:div>
    <w:div w:id="950279494">
      <w:bodyDiv w:val="1"/>
      <w:marLeft w:val="0"/>
      <w:marRight w:val="0"/>
      <w:marTop w:val="0"/>
      <w:marBottom w:val="0"/>
      <w:divBdr>
        <w:top w:val="none" w:sz="0" w:space="0" w:color="auto"/>
        <w:left w:val="none" w:sz="0" w:space="0" w:color="auto"/>
        <w:bottom w:val="none" w:sz="0" w:space="0" w:color="auto"/>
        <w:right w:val="none" w:sz="0" w:space="0" w:color="auto"/>
      </w:divBdr>
    </w:div>
    <w:div w:id="951089004">
      <w:bodyDiv w:val="1"/>
      <w:marLeft w:val="0"/>
      <w:marRight w:val="0"/>
      <w:marTop w:val="0"/>
      <w:marBottom w:val="0"/>
      <w:divBdr>
        <w:top w:val="none" w:sz="0" w:space="0" w:color="auto"/>
        <w:left w:val="none" w:sz="0" w:space="0" w:color="auto"/>
        <w:bottom w:val="none" w:sz="0" w:space="0" w:color="auto"/>
        <w:right w:val="none" w:sz="0" w:space="0" w:color="auto"/>
      </w:divBdr>
    </w:div>
    <w:div w:id="951746037">
      <w:bodyDiv w:val="1"/>
      <w:marLeft w:val="0"/>
      <w:marRight w:val="0"/>
      <w:marTop w:val="0"/>
      <w:marBottom w:val="0"/>
      <w:divBdr>
        <w:top w:val="none" w:sz="0" w:space="0" w:color="auto"/>
        <w:left w:val="none" w:sz="0" w:space="0" w:color="auto"/>
        <w:bottom w:val="none" w:sz="0" w:space="0" w:color="auto"/>
        <w:right w:val="none" w:sz="0" w:space="0" w:color="auto"/>
      </w:divBdr>
    </w:div>
    <w:div w:id="952974554">
      <w:bodyDiv w:val="1"/>
      <w:marLeft w:val="0"/>
      <w:marRight w:val="0"/>
      <w:marTop w:val="0"/>
      <w:marBottom w:val="0"/>
      <w:divBdr>
        <w:top w:val="none" w:sz="0" w:space="0" w:color="auto"/>
        <w:left w:val="none" w:sz="0" w:space="0" w:color="auto"/>
        <w:bottom w:val="none" w:sz="0" w:space="0" w:color="auto"/>
        <w:right w:val="none" w:sz="0" w:space="0" w:color="auto"/>
      </w:divBdr>
    </w:div>
    <w:div w:id="954797846">
      <w:bodyDiv w:val="1"/>
      <w:marLeft w:val="0"/>
      <w:marRight w:val="0"/>
      <w:marTop w:val="0"/>
      <w:marBottom w:val="0"/>
      <w:divBdr>
        <w:top w:val="none" w:sz="0" w:space="0" w:color="auto"/>
        <w:left w:val="none" w:sz="0" w:space="0" w:color="auto"/>
        <w:bottom w:val="none" w:sz="0" w:space="0" w:color="auto"/>
        <w:right w:val="none" w:sz="0" w:space="0" w:color="auto"/>
      </w:divBdr>
    </w:div>
    <w:div w:id="956989269">
      <w:bodyDiv w:val="1"/>
      <w:marLeft w:val="0"/>
      <w:marRight w:val="0"/>
      <w:marTop w:val="0"/>
      <w:marBottom w:val="0"/>
      <w:divBdr>
        <w:top w:val="none" w:sz="0" w:space="0" w:color="auto"/>
        <w:left w:val="none" w:sz="0" w:space="0" w:color="auto"/>
        <w:bottom w:val="none" w:sz="0" w:space="0" w:color="auto"/>
        <w:right w:val="none" w:sz="0" w:space="0" w:color="auto"/>
      </w:divBdr>
    </w:div>
    <w:div w:id="961107252">
      <w:bodyDiv w:val="1"/>
      <w:marLeft w:val="0"/>
      <w:marRight w:val="0"/>
      <w:marTop w:val="0"/>
      <w:marBottom w:val="0"/>
      <w:divBdr>
        <w:top w:val="none" w:sz="0" w:space="0" w:color="auto"/>
        <w:left w:val="none" w:sz="0" w:space="0" w:color="auto"/>
        <w:bottom w:val="none" w:sz="0" w:space="0" w:color="auto"/>
        <w:right w:val="none" w:sz="0" w:space="0" w:color="auto"/>
      </w:divBdr>
    </w:div>
    <w:div w:id="964963715">
      <w:bodyDiv w:val="1"/>
      <w:marLeft w:val="0"/>
      <w:marRight w:val="0"/>
      <w:marTop w:val="0"/>
      <w:marBottom w:val="0"/>
      <w:divBdr>
        <w:top w:val="none" w:sz="0" w:space="0" w:color="auto"/>
        <w:left w:val="none" w:sz="0" w:space="0" w:color="auto"/>
        <w:bottom w:val="none" w:sz="0" w:space="0" w:color="auto"/>
        <w:right w:val="none" w:sz="0" w:space="0" w:color="auto"/>
      </w:divBdr>
    </w:div>
    <w:div w:id="975523019">
      <w:bodyDiv w:val="1"/>
      <w:marLeft w:val="0"/>
      <w:marRight w:val="0"/>
      <w:marTop w:val="0"/>
      <w:marBottom w:val="0"/>
      <w:divBdr>
        <w:top w:val="none" w:sz="0" w:space="0" w:color="auto"/>
        <w:left w:val="none" w:sz="0" w:space="0" w:color="auto"/>
        <w:bottom w:val="none" w:sz="0" w:space="0" w:color="auto"/>
        <w:right w:val="none" w:sz="0" w:space="0" w:color="auto"/>
      </w:divBdr>
    </w:div>
    <w:div w:id="976033732">
      <w:bodyDiv w:val="1"/>
      <w:marLeft w:val="0"/>
      <w:marRight w:val="0"/>
      <w:marTop w:val="0"/>
      <w:marBottom w:val="0"/>
      <w:divBdr>
        <w:top w:val="none" w:sz="0" w:space="0" w:color="auto"/>
        <w:left w:val="none" w:sz="0" w:space="0" w:color="auto"/>
        <w:bottom w:val="none" w:sz="0" w:space="0" w:color="auto"/>
        <w:right w:val="none" w:sz="0" w:space="0" w:color="auto"/>
      </w:divBdr>
    </w:div>
    <w:div w:id="982664445">
      <w:bodyDiv w:val="1"/>
      <w:marLeft w:val="0"/>
      <w:marRight w:val="0"/>
      <w:marTop w:val="0"/>
      <w:marBottom w:val="0"/>
      <w:divBdr>
        <w:top w:val="none" w:sz="0" w:space="0" w:color="auto"/>
        <w:left w:val="none" w:sz="0" w:space="0" w:color="auto"/>
        <w:bottom w:val="none" w:sz="0" w:space="0" w:color="auto"/>
        <w:right w:val="none" w:sz="0" w:space="0" w:color="auto"/>
      </w:divBdr>
    </w:div>
    <w:div w:id="984771533">
      <w:bodyDiv w:val="1"/>
      <w:marLeft w:val="0"/>
      <w:marRight w:val="0"/>
      <w:marTop w:val="0"/>
      <w:marBottom w:val="0"/>
      <w:divBdr>
        <w:top w:val="none" w:sz="0" w:space="0" w:color="auto"/>
        <w:left w:val="none" w:sz="0" w:space="0" w:color="auto"/>
        <w:bottom w:val="none" w:sz="0" w:space="0" w:color="auto"/>
        <w:right w:val="none" w:sz="0" w:space="0" w:color="auto"/>
      </w:divBdr>
    </w:div>
    <w:div w:id="985008474">
      <w:bodyDiv w:val="1"/>
      <w:marLeft w:val="0"/>
      <w:marRight w:val="0"/>
      <w:marTop w:val="0"/>
      <w:marBottom w:val="0"/>
      <w:divBdr>
        <w:top w:val="none" w:sz="0" w:space="0" w:color="auto"/>
        <w:left w:val="none" w:sz="0" w:space="0" w:color="auto"/>
        <w:bottom w:val="none" w:sz="0" w:space="0" w:color="auto"/>
        <w:right w:val="none" w:sz="0" w:space="0" w:color="auto"/>
      </w:divBdr>
    </w:div>
    <w:div w:id="985744642">
      <w:bodyDiv w:val="1"/>
      <w:marLeft w:val="0"/>
      <w:marRight w:val="0"/>
      <w:marTop w:val="0"/>
      <w:marBottom w:val="0"/>
      <w:divBdr>
        <w:top w:val="none" w:sz="0" w:space="0" w:color="auto"/>
        <w:left w:val="none" w:sz="0" w:space="0" w:color="auto"/>
        <w:bottom w:val="none" w:sz="0" w:space="0" w:color="auto"/>
        <w:right w:val="none" w:sz="0" w:space="0" w:color="auto"/>
      </w:divBdr>
    </w:div>
    <w:div w:id="986664356">
      <w:bodyDiv w:val="1"/>
      <w:marLeft w:val="0"/>
      <w:marRight w:val="0"/>
      <w:marTop w:val="0"/>
      <w:marBottom w:val="0"/>
      <w:divBdr>
        <w:top w:val="none" w:sz="0" w:space="0" w:color="auto"/>
        <w:left w:val="none" w:sz="0" w:space="0" w:color="auto"/>
        <w:bottom w:val="none" w:sz="0" w:space="0" w:color="auto"/>
        <w:right w:val="none" w:sz="0" w:space="0" w:color="auto"/>
      </w:divBdr>
    </w:div>
    <w:div w:id="997851222">
      <w:bodyDiv w:val="1"/>
      <w:marLeft w:val="0"/>
      <w:marRight w:val="0"/>
      <w:marTop w:val="0"/>
      <w:marBottom w:val="0"/>
      <w:divBdr>
        <w:top w:val="none" w:sz="0" w:space="0" w:color="auto"/>
        <w:left w:val="none" w:sz="0" w:space="0" w:color="auto"/>
        <w:bottom w:val="none" w:sz="0" w:space="0" w:color="auto"/>
        <w:right w:val="none" w:sz="0" w:space="0" w:color="auto"/>
      </w:divBdr>
    </w:div>
    <w:div w:id="998192306">
      <w:bodyDiv w:val="1"/>
      <w:marLeft w:val="0"/>
      <w:marRight w:val="0"/>
      <w:marTop w:val="0"/>
      <w:marBottom w:val="0"/>
      <w:divBdr>
        <w:top w:val="none" w:sz="0" w:space="0" w:color="auto"/>
        <w:left w:val="none" w:sz="0" w:space="0" w:color="auto"/>
        <w:bottom w:val="none" w:sz="0" w:space="0" w:color="auto"/>
        <w:right w:val="none" w:sz="0" w:space="0" w:color="auto"/>
      </w:divBdr>
    </w:div>
    <w:div w:id="1000936855">
      <w:bodyDiv w:val="1"/>
      <w:marLeft w:val="0"/>
      <w:marRight w:val="0"/>
      <w:marTop w:val="0"/>
      <w:marBottom w:val="0"/>
      <w:divBdr>
        <w:top w:val="none" w:sz="0" w:space="0" w:color="auto"/>
        <w:left w:val="none" w:sz="0" w:space="0" w:color="auto"/>
        <w:bottom w:val="none" w:sz="0" w:space="0" w:color="auto"/>
        <w:right w:val="none" w:sz="0" w:space="0" w:color="auto"/>
      </w:divBdr>
    </w:div>
    <w:div w:id="1004627716">
      <w:bodyDiv w:val="1"/>
      <w:marLeft w:val="0"/>
      <w:marRight w:val="0"/>
      <w:marTop w:val="0"/>
      <w:marBottom w:val="0"/>
      <w:divBdr>
        <w:top w:val="none" w:sz="0" w:space="0" w:color="auto"/>
        <w:left w:val="none" w:sz="0" w:space="0" w:color="auto"/>
        <w:bottom w:val="none" w:sz="0" w:space="0" w:color="auto"/>
        <w:right w:val="none" w:sz="0" w:space="0" w:color="auto"/>
      </w:divBdr>
    </w:div>
    <w:div w:id="1006135285">
      <w:bodyDiv w:val="1"/>
      <w:marLeft w:val="0"/>
      <w:marRight w:val="0"/>
      <w:marTop w:val="0"/>
      <w:marBottom w:val="0"/>
      <w:divBdr>
        <w:top w:val="none" w:sz="0" w:space="0" w:color="auto"/>
        <w:left w:val="none" w:sz="0" w:space="0" w:color="auto"/>
        <w:bottom w:val="none" w:sz="0" w:space="0" w:color="auto"/>
        <w:right w:val="none" w:sz="0" w:space="0" w:color="auto"/>
      </w:divBdr>
    </w:div>
    <w:div w:id="1009022154">
      <w:bodyDiv w:val="1"/>
      <w:marLeft w:val="0"/>
      <w:marRight w:val="0"/>
      <w:marTop w:val="0"/>
      <w:marBottom w:val="0"/>
      <w:divBdr>
        <w:top w:val="none" w:sz="0" w:space="0" w:color="auto"/>
        <w:left w:val="none" w:sz="0" w:space="0" w:color="auto"/>
        <w:bottom w:val="none" w:sz="0" w:space="0" w:color="auto"/>
        <w:right w:val="none" w:sz="0" w:space="0" w:color="auto"/>
      </w:divBdr>
    </w:div>
    <w:div w:id="1013610660">
      <w:bodyDiv w:val="1"/>
      <w:marLeft w:val="0"/>
      <w:marRight w:val="0"/>
      <w:marTop w:val="0"/>
      <w:marBottom w:val="0"/>
      <w:divBdr>
        <w:top w:val="none" w:sz="0" w:space="0" w:color="auto"/>
        <w:left w:val="none" w:sz="0" w:space="0" w:color="auto"/>
        <w:bottom w:val="none" w:sz="0" w:space="0" w:color="auto"/>
        <w:right w:val="none" w:sz="0" w:space="0" w:color="auto"/>
      </w:divBdr>
    </w:div>
    <w:div w:id="1018237721">
      <w:bodyDiv w:val="1"/>
      <w:marLeft w:val="0"/>
      <w:marRight w:val="0"/>
      <w:marTop w:val="0"/>
      <w:marBottom w:val="0"/>
      <w:divBdr>
        <w:top w:val="none" w:sz="0" w:space="0" w:color="auto"/>
        <w:left w:val="none" w:sz="0" w:space="0" w:color="auto"/>
        <w:bottom w:val="none" w:sz="0" w:space="0" w:color="auto"/>
        <w:right w:val="none" w:sz="0" w:space="0" w:color="auto"/>
      </w:divBdr>
    </w:div>
    <w:div w:id="1020934846">
      <w:bodyDiv w:val="1"/>
      <w:marLeft w:val="0"/>
      <w:marRight w:val="0"/>
      <w:marTop w:val="0"/>
      <w:marBottom w:val="0"/>
      <w:divBdr>
        <w:top w:val="none" w:sz="0" w:space="0" w:color="auto"/>
        <w:left w:val="none" w:sz="0" w:space="0" w:color="auto"/>
        <w:bottom w:val="none" w:sz="0" w:space="0" w:color="auto"/>
        <w:right w:val="none" w:sz="0" w:space="0" w:color="auto"/>
      </w:divBdr>
    </w:div>
    <w:div w:id="1023827448">
      <w:bodyDiv w:val="1"/>
      <w:marLeft w:val="0"/>
      <w:marRight w:val="0"/>
      <w:marTop w:val="0"/>
      <w:marBottom w:val="0"/>
      <w:divBdr>
        <w:top w:val="none" w:sz="0" w:space="0" w:color="auto"/>
        <w:left w:val="none" w:sz="0" w:space="0" w:color="auto"/>
        <w:bottom w:val="none" w:sz="0" w:space="0" w:color="auto"/>
        <w:right w:val="none" w:sz="0" w:space="0" w:color="auto"/>
      </w:divBdr>
    </w:div>
    <w:div w:id="1028750128">
      <w:bodyDiv w:val="1"/>
      <w:marLeft w:val="0"/>
      <w:marRight w:val="0"/>
      <w:marTop w:val="0"/>
      <w:marBottom w:val="0"/>
      <w:divBdr>
        <w:top w:val="none" w:sz="0" w:space="0" w:color="auto"/>
        <w:left w:val="none" w:sz="0" w:space="0" w:color="auto"/>
        <w:bottom w:val="none" w:sz="0" w:space="0" w:color="auto"/>
        <w:right w:val="none" w:sz="0" w:space="0" w:color="auto"/>
      </w:divBdr>
    </w:div>
    <w:div w:id="1059668919">
      <w:bodyDiv w:val="1"/>
      <w:marLeft w:val="0"/>
      <w:marRight w:val="0"/>
      <w:marTop w:val="0"/>
      <w:marBottom w:val="0"/>
      <w:divBdr>
        <w:top w:val="none" w:sz="0" w:space="0" w:color="auto"/>
        <w:left w:val="none" w:sz="0" w:space="0" w:color="auto"/>
        <w:bottom w:val="none" w:sz="0" w:space="0" w:color="auto"/>
        <w:right w:val="none" w:sz="0" w:space="0" w:color="auto"/>
      </w:divBdr>
    </w:div>
    <w:div w:id="1070350462">
      <w:bodyDiv w:val="1"/>
      <w:marLeft w:val="0"/>
      <w:marRight w:val="0"/>
      <w:marTop w:val="0"/>
      <w:marBottom w:val="0"/>
      <w:divBdr>
        <w:top w:val="none" w:sz="0" w:space="0" w:color="auto"/>
        <w:left w:val="none" w:sz="0" w:space="0" w:color="auto"/>
        <w:bottom w:val="none" w:sz="0" w:space="0" w:color="auto"/>
        <w:right w:val="none" w:sz="0" w:space="0" w:color="auto"/>
      </w:divBdr>
    </w:div>
    <w:div w:id="1070423180">
      <w:bodyDiv w:val="1"/>
      <w:marLeft w:val="0"/>
      <w:marRight w:val="0"/>
      <w:marTop w:val="0"/>
      <w:marBottom w:val="0"/>
      <w:divBdr>
        <w:top w:val="none" w:sz="0" w:space="0" w:color="auto"/>
        <w:left w:val="none" w:sz="0" w:space="0" w:color="auto"/>
        <w:bottom w:val="none" w:sz="0" w:space="0" w:color="auto"/>
        <w:right w:val="none" w:sz="0" w:space="0" w:color="auto"/>
      </w:divBdr>
    </w:div>
    <w:div w:id="1072431765">
      <w:bodyDiv w:val="1"/>
      <w:marLeft w:val="0"/>
      <w:marRight w:val="0"/>
      <w:marTop w:val="0"/>
      <w:marBottom w:val="0"/>
      <w:divBdr>
        <w:top w:val="none" w:sz="0" w:space="0" w:color="auto"/>
        <w:left w:val="none" w:sz="0" w:space="0" w:color="auto"/>
        <w:bottom w:val="none" w:sz="0" w:space="0" w:color="auto"/>
        <w:right w:val="none" w:sz="0" w:space="0" w:color="auto"/>
      </w:divBdr>
    </w:div>
    <w:div w:id="1077485244">
      <w:bodyDiv w:val="1"/>
      <w:marLeft w:val="0"/>
      <w:marRight w:val="0"/>
      <w:marTop w:val="0"/>
      <w:marBottom w:val="0"/>
      <w:divBdr>
        <w:top w:val="none" w:sz="0" w:space="0" w:color="auto"/>
        <w:left w:val="none" w:sz="0" w:space="0" w:color="auto"/>
        <w:bottom w:val="none" w:sz="0" w:space="0" w:color="auto"/>
        <w:right w:val="none" w:sz="0" w:space="0" w:color="auto"/>
      </w:divBdr>
    </w:div>
    <w:div w:id="1083838367">
      <w:bodyDiv w:val="1"/>
      <w:marLeft w:val="0"/>
      <w:marRight w:val="0"/>
      <w:marTop w:val="0"/>
      <w:marBottom w:val="0"/>
      <w:divBdr>
        <w:top w:val="none" w:sz="0" w:space="0" w:color="auto"/>
        <w:left w:val="none" w:sz="0" w:space="0" w:color="auto"/>
        <w:bottom w:val="none" w:sz="0" w:space="0" w:color="auto"/>
        <w:right w:val="none" w:sz="0" w:space="0" w:color="auto"/>
      </w:divBdr>
    </w:div>
    <w:div w:id="1088431047">
      <w:bodyDiv w:val="1"/>
      <w:marLeft w:val="0"/>
      <w:marRight w:val="0"/>
      <w:marTop w:val="0"/>
      <w:marBottom w:val="0"/>
      <w:divBdr>
        <w:top w:val="none" w:sz="0" w:space="0" w:color="auto"/>
        <w:left w:val="none" w:sz="0" w:space="0" w:color="auto"/>
        <w:bottom w:val="none" w:sz="0" w:space="0" w:color="auto"/>
        <w:right w:val="none" w:sz="0" w:space="0" w:color="auto"/>
      </w:divBdr>
    </w:div>
    <w:div w:id="1089154962">
      <w:bodyDiv w:val="1"/>
      <w:marLeft w:val="0"/>
      <w:marRight w:val="0"/>
      <w:marTop w:val="0"/>
      <w:marBottom w:val="0"/>
      <w:divBdr>
        <w:top w:val="none" w:sz="0" w:space="0" w:color="auto"/>
        <w:left w:val="none" w:sz="0" w:space="0" w:color="auto"/>
        <w:bottom w:val="none" w:sz="0" w:space="0" w:color="auto"/>
        <w:right w:val="none" w:sz="0" w:space="0" w:color="auto"/>
      </w:divBdr>
    </w:div>
    <w:div w:id="1090198022">
      <w:bodyDiv w:val="1"/>
      <w:marLeft w:val="0"/>
      <w:marRight w:val="0"/>
      <w:marTop w:val="0"/>
      <w:marBottom w:val="0"/>
      <w:divBdr>
        <w:top w:val="none" w:sz="0" w:space="0" w:color="auto"/>
        <w:left w:val="none" w:sz="0" w:space="0" w:color="auto"/>
        <w:bottom w:val="none" w:sz="0" w:space="0" w:color="auto"/>
        <w:right w:val="none" w:sz="0" w:space="0" w:color="auto"/>
      </w:divBdr>
    </w:div>
    <w:div w:id="1090270840">
      <w:bodyDiv w:val="1"/>
      <w:marLeft w:val="0"/>
      <w:marRight w:val="0"/>
      <w:marTop w:val="0"/>
      <w:marBottom w:val="0"/>
      <w:divBdr>
        <w:top w:val="none" w:sz="0" w:space="0" w:color="auto"/>
        <w:left w:val="none" w:sz="0" w:space="0" w:color="auto"/>
        <w:bottom w:val="none" w:sz="0" w:space="0" w:color="auto"/>
        <w:right w:val="none" w:sz="0" w:space="0" w:color="auto"/>
      </w:divBdr>
    </w:div>
    <w:div w:id="1093891965">
      <w:bodyDiv w:val="1"/>
      <w:marLeft w:val="0"/>
      <w:marRight w:val="0"/>
      <w:marTop w:val="0"/>
      <w:marBottom w:val="0"/>
      <w:divBdr>
        <w:top w:val="none" w:sz="0" w:space="0" w:color="auto"/>
        <w:left w:val="none" w:sz="0" w:space="0" w:color="auto"/>
        <w:bottom w:val="none" w:sz="0" w:space="0" w:color="auto"/>
        <w:right w:val="none" w:sz="0" w:space="0" w:color="auto"/>
      </w:divBdr>
    </w:div>
    <w:div w:id="1108231404">
      <w:bodyDiv w:val="1"/>
      <w:marLeft w:val="0"/>
      <w:marRight w:val="0"/>
      <w:marTop w:val="0"/>
      <w:marBottom w:val="0"/>
      <w:divBdr>
        <w:top w:val="none" w:sz="0" w:space="0" w:color="auto"/>
        <w:left w:val="none" w:sz="0" w:space="0" w:color="auto"/>
        <w:bottom w:val="none" w:sz="0" w:space="0" w:color="auto"/>
        <w:right w:val="none" w:sz="0" w:space="0" w:color="auto"/>
      </w:divBdr>
    </w:div>
    <w:div w:id="1110321625">
      <w:bodyDiv w:val="1"/>
      <w:marLeft w:val="0"/>
      <w:marRight w:val="0"/>
      <w:marTop w:val="0"/>
      <w:marBottom w:val="0"/>
      <w:divBdr>
        <w:top w:val="none" w:sz="0" w:space="0" w:color="auto"/>
        <w:left w:val="none" w:sz="0" w:space="0" w:color="auto"/>
        <w:bottom w:val="none" w:sz="0" w:space="0" w:color="auto"/>
        <w:right w:val="none" w:sz="0" w:space="0" w:color="auto"/>
      </w:divBdr>
    </w:div>
    <w:div w:id="1124887230">
      <w:bodyDiv w:val="1"/>
      <w:marLeft w:val="0"/>
      <w:marRight w:val="0"/>
      <w:marTop w:val="0"/>
      <w:marBottom w:val="0"/>
      <w:divBdr>
        <w:top w:val="none" w:sz="0" w:space="0" w:color="auto"/>
        <w:left w:val="none" w:sz="0" w:space="0" w:color="auto"/>
        <w:bottom w:val="none" w:sz="0" w:space="0" w:color="auto"/>
        <w:right w:val="none" w:sz="0" w:space="0" w:color="auto"/>
      </w:divBdr>
    </w:div>
    <w:div w:id="1126050315">
      <w:bodyDiv w:val="1"/>
      <w:marLeft w:val="0"/>
      <w:marRight w:val="0"/>
      <w:marTop w:val="0"/>
      <w:marBottom w:val="0"/>
      <w:divBdr>
        <w:top w:val="none" w:sz="0" w:space="0" w:color="auto"/>
        <w:left w:val="none" w:sz="0" w:space="0" w:color="auto"/>
        <w:bottom w:val="none" w:sz="0" w:space="0" w:color="auto"/>
        <w:right w:val="none" w:sz="0" w:space="0" w:color="auto"/>
      </w:divBdr>
    </w:div>
    <w:div w:id="1127242099">
      <w:bodyDiv w:val="1"/>
      <w:marLeft w:val="0"/>
      <w:marRight w:val="0"/>
      <w:marTop w:val="0"/>
      <w:marBottom w:val="0"/>
      <w:divBdr>
        <w:top w:val="none" w:sz="0" w:space="0" w:color="auto"/>
        <w:left w:val="none" w:sz="0" w:space="0" w:color="auto"/>
        <w:bottom w:val="none" w:sz="0" w:space="0" w:color="auto"/>
        <w:right w:val="none" w:sz="0" w:space="0" w:color="auto"/>
      </w:divBdr>
    </w:div>
    <w:div w:id="1128009325">
      <w:bodyDiv w:val="1"/>
      <w:marLeft w:val="0"/>
      <w:marRight w:val="0"/>
      <w:marTop w:val="0"/>
      <w:marBottom w:val="0"/>
      <w:divBdr>
        <w:top w:val="none" w:sz="0" w:space="0" w:color="auto"/>
        <w:left w:val="none" w:sz="0" w:space="0" w:color="auto"/>
        <w:bottom w:val="none" w:sz="0" w:space="0" w:color="auto"/>
        <w:right w:val="none" w:sz="0" w:space="0" w:color="auto"/>
      </w:divBdr>
    </w:div>
    <w:div w:id="1128013087">
      <w:bodyDiv w:val="1"/>
      <w:marLeft w:val="0"/>
      <w:marRight w:val="0"/>
      <w:marTop w:val="0"/>
      <w:marBottom w:val="0"/>
      <w:divBdr>
        <w:top w:val="none" w:sz="0" w:space="0" w:color="auto"/>
        <w:left w:val="none" w:sz="0" w:space="0" w:color="auto"/>
        <w:bottom w:val="none" w:sz="0" w:space="0" w:color="auto"/>
        <w:right w:val="none" w:sz="0" w:space="0" w:color="auto"/>
      </w:divBdr>
    </w:div>
    <w:div w:id="1141969226">
      <w:bodyDiv w:val="1"/>
      <w:marLeft w:val="0"/>
      <w:marRight w:val="0"/>
      <w:marTop w:val="0"/>
      <w:marBottom w:val="0"/>
      <w:divBdr>
        <w:top w:val="none" w:sz="0" w:space="0" w:color="auto"/>
        <w:left w:val="none" w:sz="0" w:space="0" w:color="auto"/>
        <w:bottom w:val="none" w:sz="0" w:space="0" w:color="auto"/>
        <w:right w:val="none" w:sz="0" w:space="0" w:color="auto"/>
      </w:divBdr>
    </w:div>
    <w:div w:id="1144929707">
      <w:bodyDiv w:val="1"/>
      <w:marLeft w:val="0"/>
      <w:marRight w:val="0"/>
      <w:marTop w:val="0"/>
      <w:marBottom w:val="0"/>
      <w:divBdr>
        <w:top w:val="none" w:sz="0" w:space="0" w:color="auto"/>
        <w:left w:val="none" w:sz="0" w:space="0" w:color="auto"/>
        <w:bottom w:val="none" w:sz="0" w:space="0" w:color="auto"/>
        <w:right w:val="none" w:sz="0" w:space="0" w:color="auto"/>
      </w:divBdr>
    </w:div>
    <w:div w:id="1149899272">
      <w:bodyDiv w:val="1"/>
      <w:marLeft w:val="0"/>
      <w:marRight w:val="0"/>
      <w:marTop w:val="0"/>
      <w:marBottom w:val="0"/>
      <w:divBdr>
        <w:top w:val="none" w:sz="0" w:space="0" w:color="auto"/>
        <w:left w:val="none" w:sz="0" w:space="0" w:color="auto"/>
        <w:bottom w:val="none" w:sz="0" w:space="0" w:color="auto"/>
        <w:right w:val="none" w:sz="0" w:space="0" w:color="auto"/>
      </w:divBdr>
    </w:div>
    <w:div w:id="1153066190">
      <w:bodyDiv w:val="1"/>
      <w:marLeft w:val="0"/>
      <w:marRight w:val="0"/>
      <w:marTop w:val="0"/>
      <w:marBottom w:val="0"/>
      <w:divBdr>
        <w:top w:val="none" w:sz="0" w:space="0" w:color="auto"/>
        <w:left w:val="none" w:sz="0" w:space="0" w:color="auto"/>
        <w:bottom w:val="none" w:sz="0" w:space="0" w:color="auto"/>
        <w:right w:val="none" w:sz="0" w:space="0" w:color="auto"/>
      </w:divBdr>
    </w:div>
    <w:div w:id="1156144067">
      <w:bodyDiv w:val="1"/>
      <w:marLeft w:val="0"/>
      <w:marRight w:val="0"/>
      <w:marTop w:val="0"/>
      <w:marBottom w:val="0"/>
      <w:divBdr>
        <w:top w:val="none" w:sz="0" w:space="0" w:color="auto"/>
        <w:left w:val="none" w:sz="0" w:space="0" w:color="auto"/>
        <w:bottom w:val="none" w:sz="0" w:space="0" w:color="auto"/>
        <w:right w:val="none" w:sz="0" w:space="0" w:color="auto"/>
      </w:divBdr>
    </w:div>
    <w:div w:id="1159536700">
      <w:bodyDiv w:val="1"/>
      <w:marLeft w:val="0"/>
      <w:marRight w:val="0"/>
      <w:marTop w:val="0"/>
      <w:marBottom w:val="0"/>
      <w:divBdr>
        <w:top w:val="none" w:sz="0" w:space="0" w:color="auto"/>
        <w:left w:val="none" w:sz="0" w:space="0" w:color="auto"/>
        <w:bottom w:val="none" w:sz="0" w:space="0" w:color="auto"/>
        <w:right w:val="none" w:sz="0" w:space="0" w:color="auto"/>
      </w:divBdr>
    </w:div>
    <w:div w:id="1161385073">
      <w:bodyDiv w:val="1"/>
      <w:marLeft w:val="0"/>
      <w:marRight w:val="0"/>
      <w:marTop w:val="0"/>
      <w:marBottom w:val="0"/>
      <w:divBdr>
        <w:top w:val="none" w:sz="0" w:space="0" w:color="auto"/>
        <w:left w:val="none" w:sz="0" w:space="0" w:color="auto"/>
        <w:bottom w:val="none" w:sz="0" w:space="0" w:color="auto"/>
        <w:right w:val="none" w:sz="0" w:space="0" w:color="auto"/>
      </w:divBdr>
    </w:div>
    <w:div w:id="1162045980">
      <w:bodyDiv w:val="1"/>
      <w:marLeft w:val="0"/>
      <w:marRight w:val="0"/>
      <w:marTop w:val="0"/>
      <w:marBottom w:val="0"/>
      <w:divBdr>
        <w:top w:val="none" w:sz="0" w:space="0" w:color="auto"/>
        <w:left w:val="none" w:sz="0" w:space="0" w:color="auto"/>
        <w:bottom w:val="none" w:sz="0" w:space="0" w:color="auto"/>
        <w:right w:val="none" w:sz="0" w:space="0" w:color="auto"/>
      </w:divBdr>
    </w:div>
    <w:div w:id="1166895686">
      <w:bodyDiv w:val="1"/>
      <w:marLeft w:val="0"/>
      <w:marRight w:val="0"/>
      <w:marTop w:val="0"/>
      <w:marBottom w:val="0"/>
      <w:divBdr>
        <w:top w:val="none" w:sz="0" w:space="0" w:color="auto"/>
        <w:left w:val="none" w:sz="0" w:space="0" w:color="auto"/>
        <w:bottom w:val="none" w:sz="0" w:space="0" w:color="auto"/>
        <w:right w:val="none" w:sz="0" w:space="0" w:color="auto"/>
      </w:divBdr>
    </w:div>
    <w:div w:id="1167286702">
      <w:bodyDiv w:val="1"/>
      <w:marLeft w:val="0"/>
      <w:marRight w:val="0"/>
      <w:marTop w:val="0"/>
      <w:marBottom w:val="0"/>
      <w:divBdr>
        <w:top w:val="none" w:sz="0" w:space="0" w:color="auto"/>
        <w:left w:val="none" w:sz="0" w:space="0" w:color="auto"/>
        <w:bottom w:val="none" w:sz="0" w:space="0" w:color="auto"/>
        <w:right w:val="none" w:sz="0" w:space="0" w:color="auto"/>
      </w:divBdr>
    </w:div>
    <w:div w:id="1171723556">
      <w:bodyDiv w:val="1"/>
      <w:marLeft w:val="0"/>
      <w:marRight w:val="0"/>
      <w:marTop w:val="0"/>
      <w:marBottom w:val="0"/>
      <w:divBdr>
        <w:top w:val="none" w:sz="0" w:space="0" w:color="auto"/>
        <w:left w:val="none" w:sz="0" w:space="0" w:color="auto"/>
        <w:bottom w:val="none" w:sz="0" w:space="0" w:color="auto"/>
        <w:right w:val="none" w:sz="0" w:space="0" w:color="auto"/>
      </w:divBdr>
    </w:div>
    <w:div w:id="1176730088">
      <w:bodyDiv w:val="1"/>
      <w:marLeft w:val="0"/>
      <w:marRight w:val="0"/>
      <w:marTop w:val="0"/>
      <w:marBottom w:val="0"/>
      <w:divBdr>
        <w:top w:val="none" w:sz="0" w:space="0" w:color="auto"/>
        <w:left w:val="none" w:sz="0" w:space="0" w:color="auto"/>
        <w:bottom w:val="none" w:sz="0" w:space="0" w:color="auto"/>
        <w:right w:val="none" w:sz="0" w:space="0" w:color="auto"/>
      </w:divBdr>
    </w:div>
    <w:div w:id="1180119145">
      <w:bodyDiv w:val="1"/>
      <w:marLeft w:val="0"/>
      <w:marRight w:val="0"/>
      <w:marTop w:val="0"/>
      <w:marBottom w:val="0"/>
      <w:divBdr>
        <w:top w:val="none" w:sz="0" w:space="0" w:color="auto"/>
        <w:left w:val="none" w:sz="0" w:space="0" w:color="auto"/>
        <w:bottom w:val="none" w:sz="0" w:space="0" w:color="auto"/>
        <w:right w:val="none" w:sz="0" w:space="0" w:color="auto"/>
      </w:divBdr>
    </w:div>
    <w:div w:id="1181891382">
      <w:bodyDiv w:val="1"/>
      <w:marLeft w:val="0"/>
      <w:marRight w:val="0"/>
      <w:marTop w:val="0"/>
      <w:marBottom w:val="0"/>
      <w:divBdr>
        <w:top w:val="none" w:sz="0" w:space="0" w:color="auto"/>
        <w:left w:val="none" w:sz="0" w:space="0" w:color="auto"/>
        <w:bottom w:val="none" w:sz="0" w:space="0" w:color="auto"/>
        <w:right w:val="none" w:sz="0" w:space="0" w:color="auto"/>
      </w:divBdr>
    </w:div>
    <w:div w:id="1182547582">
      <w:bodyDiv w:val="1"/>
      <w:marLeft w:val="0"/>
      <w:marRight w:val="0"/>
      <w:marTop w:val="0"/>
      <w:marBottom w:val="0"/>
      <w:divBdr>
        <w:top w:val="none" w:sz="0" w:space="0" w:color="auto"/>
        <w:left w:val="none" w:sz="0" w:space="0" w:color="auto"/>
        <w:bottom w:val="none" w:sz="0" w:space="0" w:color="auto"/>
        <w:right w:val="none" w:sz="0" w:space="0" w:color="auto"/>
      </w:divBdr>
    </w:div>
    <w:div w:id="1202790821">
      <w:bodyDiv w:val="1"/>
      <w:marLeft w:val="0"/>
      <w:marRight w:val="0"/>
      <w:marTop w:val="0"/>
      <w:marBottom w:val="0"/>
      <w:divBdr>
        <w:top w:val="none" w:sz="0" w:space="0" w:color="auto"/>
        <w:left w:val="none" w:sz="0" w:space="0" w:color="auto"/>
        <w:bottom w:val="none" w:sz="0" w:space="0" w:color="auto"/>
        <w:right w:val="none" w:sz="0" w:space="0" w:color="auto"/>
      </w:divBdr>
    </w:div>
    <w:div w:id="1204094576">
      <w:bodyDiv w:val="1"/>
      <w:marLeft w:val="0"/>
      <w:marRight w:val="0"/>
      <w:marTop w:val="0"/>
      <w:marBottom w:val="0"/>
      <w:divBdr>
        <w:top w:val="none" w:sz="0" w:space="0" w:color="auto"/>
        <w:left w:val="none" w:sz="0" w:space="0" w:color="auto"/>
        <w:bottom w:val="none" w:sz="0" w:space="0" w:color="auto"/>
        <w:right w:val="none" w:sz="0" w:space="0" w:color="auto"/>
      </w:divBdr>
    </w:div>
    <w:div w:id="1205171415">
      <w:bodyDiv w:val="1"/>
      <w:marLeft w:val="0"/>
      <w:marRight w:val="0"/>
      <w:marTop w:val="0"/>
      <w:marBottom w:val="0"/>
      <w:divBdr>
        <w:top w:val="none" w:sz="0" w:space="0" w:color="auto"/>
        <w:left w:val="none" w:sz="0" w:space="0" w:color="auto"/>
        <w:bottom w:val="none" w:sz="0" w:space="0" w:color="auto"/>
        <w:right w:val="none" w:sz="0" w:space="0" w:color="auto"/>
      </w:divBdr>
    </w:div>
    <w:div w:id="1206866636">
      <w:bodyDiv w:val="1"/>
      <w:marLeft w:val="0"/>
      <w:marRight w:val="0"/>
      <w:marTop w:val="0"/>
      <w:marBottom w:val="0"/>
      <w:divBdr>
        <w:top w:val="none" w:sz="0" w:space="0" w:color="auto"/>
        <w:left w:val="none" w:sz="0" w:space="0" w:color="auto"/>
        <w:bottom w:val="none" w:sz="0" w:space="0" w:color="auto"/>
        <w:right w:val="none" w:sz="0" w:space="0" w:color="auto"/>
      </w:divBdr>
    </w:div>
    <w:div w:id="1209074613">
      <w:bodyDiv w:val="1"/>
      <w:marLeft w:val="0"/>
      <w:marRight w:val="0"/>
      <w:marTop w:val="0"/>
      <w:marBottom w:val="0"/>
      <w:divBdr>
        <w:top w:val="none" w:sz="0" w:space="0" w:color="auto"/>
        <w:left w:val="none" w:sz="0" w:space="0" w:color="auto"/>
        <w:bottom w:val="none" w:sz="0" w:space="0" w:color="auto"/>
        <w:right w:val="none" w:sz="0" w:space="0" w:color="auto"/>
      </w:divBdr>
    </w:div>
    <w:div w:id="1210723908">
      <w:bodyDiv w:val="1"/>
      <w:marLeft w:val="0"/>
      <w:marRight w:val="0"/>
      <w:marTop w:val="0"/>
      <w:marBottom w:val="0"/>
      <w:divBdr>
        <w:top w:val="none" w:sz="0" w:space="0" w:color="auto"/>
        <w:left w:val="none" w:sz="0" w:space="0" w:color="auto"/>
        <w:bottom w:val="none" w:sz="0" w:space="0" w:color="auto"/>
        <w:right w:val="none" w:sz="0" w:space="0" w:color="auto"/>
      </w:divBdr>
    </w:div>
    <w:div w:id="1224874877">
      <w:bodyDiv w:val="1"/>
      <w:marLeft w:val="0"/>
      <w:marRight w:val="0"/>
      <w:marTop w:val="0"/>
      <w:marBottom w:val="0"/>
      <w:divBdr>
        <w:top w:val="none" w:sz="0" w:space="0" w:color="auto"/>
        <w:left w:val="none" w:sz="0" w:space="0" w:color="auto"/>
        <w:bottom w:val="none" w:sz="0" w:space="0" w:color="auto"/>
        <w:right w:val="none" w:sz="0" w:space="0" w:color="auto"/>
      </w:divBdr>
    </w:div>
    <w:div w:id="1227913254">
      <w:bodyDiv w:val="1"/>
      <w:marLeft w:val="0"/>
      <w:marRight w:val="0"/>
      <w:marTop w:val="0"/>
      <w:marBottom w:val="0"/>
      <w:divBdr>
        <w:top w:val="none" w:sz="0" w:space="0" w:color="auto"/>
        <w:left w:val="none" w:sz="0" w:space="0" w:color="auto"/>
        <w:bottom w:val="none" w:sz="0" w:space="0" w:color="auto"/>
        <w:right w:val="none" w:sz="0" w:space="0" w:color="auto"/>
      </w:divBdr>
    </w:div>
    <w:div w:id="1246962343">
      <w:bodyDiv w:val="1"/>
      <w:marLeft w:val="0"/>
      <w:marRight w:val="0"/>
      <w:marTop w:val="0"/>
      <w:marBottom w:val="0"/>
      <w:divBdr>
        <w:top w:val="none" w:sz="0" w:space="0" w:color="auto"/>
        <w:left w:val="none" w:sz="0" w:space="0" w:color="auto"/>
        <w:bottom w:val="none" w:sz="0" w:space="0" w:color="auto"/>
        <w:right w:val="none" w:sz="0" w:space="0" w:color="auto"/>
      </w:divBdr>
    </w:div>
    <w:div w:id="1249460985">
      <w:bodyDiv w:val="1"/>
      <w:marLeft w:val="0"/>
      <w:marRight w:val="0"/>
      <w:marTop w:val="0"/>
      <w:marBottom w:val="0"/>
      <w:divBdr>
        <w:top w:val="none" w:sz="0" w:space="0" w:color="auto"/>
        <w:left w:val="none" w:sz="0" w:space="0" w:color="auto"/>
        <w:bottom w:val="none" w:sz="0" w:space="0" w:color="auto"/>
        <w:right w:val="none" w:sz="0" w:space="0" w:color="auto"/>
      </w:divBdr>
    </w:div>
    <w:div w:id="1253470262">
      <w:bodyDiv w:val="1"/>
      <w:marLeft w:val="0"/>
      <w:marRight w:val="0"/>
      <w:marTop w:val="0"/>
      <w:marBottom w:val="0"/>
      <w:divBdr>
        <w:top w:val="none" w:sz="0" w:space="0" w:color="auto"/>
        <w:left w:val="none" w:sz="0" w:space="0" w:color="auto"/>
        <w:bottom w:val="none" w:sz="0" w:space="0" w:color="auto"/>
        <w:right w:val="none" w:sz="0" w:space="0" w:color="auto"/>
      </w:divBdr>
    </w:div>
    <w:div w:id="1260868448">
      <w:bodyDiv w:val="1"/>
      <w:marLeft w:val="0"/>
      <w:marRight w:val="0"/>
      <w:marTop w:val="0"/>
      <w:marBottom w:val="0"/>
      <w:divBdr>
        <w:top w:val="none" w:sz="0" w:space="0" w:color="auto"/>
        <w:left w:val="none" w:sz="0" w:space="0" w:color="auto"/>
        <w:bottom w:val="none" w:sz="0" w:space="0" w:color="auto"/>
        <w:right w:val="none" w:sz="0" w:space="0" w:color="auto"/>
      </w:divBdr>
    </w:div>
    <w:div w:id="1267957017">
      <w:bodyDiv w:val="1"/>
      <w:marLeft w:val="0"/>
      <w:marRight w:val="0"/>
      <w:marTop w:val="0"/>
      <w:marBottom w:val="0"/>
      <w:divBdr>
        <w:top w:val="none" w:sz="0" w:space="0" w:color="auto"/>
        <w:left w:val="none" w:sz="0" w:space="0" w:color="auto"/>
        <w:bottom w:val="none" w:sz="0" w:space="0" w:color="auto"/>
        <w:right w:val="none" w:sz="0" w:space="0" w:color="auto"/>
      </w:divBdr>
    </w:div>
    <w:div w:id="1270312495">
      <w:bodyDiv w:val="1"/>
      <w:marLeft w:val="0"/>
      <w:marRight w:val="0"/>
      <w:marTop w:val="0"/>
      <w:marBottom w:val="0"/>
      <w:divBdr>
        <w:top w:val="none" w:sz="0" w:space="0" w:color="auto"/>
        <w:left w:val="none" w:sz="0" w:space="0" w:color="auto"/>
        <w:bottom w:val="none" w:sz="0" w:space="0" w:color="auto"/>
        <w:right w:val="none" w:sz="0" w:space="0" w:color="auto"/>
      </w:divBdr>
    </w:div>
    <w:div w:id="1272083571">
      <w:bodyDiv w:val="1"/>
      <w:marLeft w:val="0"/>
      <w:marRight w:val="0"/>
      <w:marTop w:val="0"/>
      <w:marBottom w:val="0"/>
      <w:divBdr>
        <w:top w:val="none" w:sz="0" w:space="0" w:color="auto"/>
        <w:left w:val="none" w:sz="0" w:space="0" w:color="auto"/>
        <w:bottom w:val="none" w:sz="0" w:space="0" w:color="auto"/>
        <w:right w:val="none" w:sz="0" w:space="0" w:color="auto"/>
      </w:divBdr>
    </w:div>
    <w:div w:id="1274632461">
      <w:bodyDiv w:val="1"/>
      <w:marLeft w:val="0"/>
      <w:marRight w:val="0"/>
      <w:marTop w:val="0"/>
      <w:marBottom w:val="0"/>
      <w:divBdr>
        <w:top w:val="none" w:sz="0" w:space="0" w:color="auto"/>
        <w:left w:val="none" w:sz="0" w:space="0" w:color="auto"/>
        <w:bottom w:val="none" w:sz="0" w:space="0" w:color="auto"/>
        <w:right w:val="none" w:sz="0" w:space="0" w:color="auto"/>
      </w:divBdr>
    </w:div>
    <w:div w:id="1278610378">
      <w:bodyDiv w:val="1"/>
      <w:marLeft w:val="0"/>
      <w:marRight w:val="0"/>
      <w:marTop w:val="0"/>
      <w:marBottom w:val="0"/>
      <w:divBdr>
        <w:top w:val="none" w:sz="0" w:space="0" w:color="auto"/>
        <w:left w:val="none" w:sz="0" w:space="0" w:color="auto"/>
        <w:bottom w:val="none" w:sz="0" w:space="0" w:color="auto"/>
        <w:right w:val="none" w:sz="0" w:space="0" w:color="auto"/>
      </w:divBdr>
    </w:div>
    <w:div w:id="1281259051">
      <w:bodyDiv w:val="1"/>
      <w:marLeft w:val="0"/>
      <w:marRight w:val="0"/>
      <w:marTop w:val="0"/>
      <w:marBottom w:val="0"/>
      <w:divBdr>
        <w:top w:val="none" w:sz="0" w:space="0" w:color="auto"/>
        <w:left w:val="none" w:sz="0" w:space="0" w:color="auto"/>
        <w:bottom w:val="none" w:sz="0" w:space="0" w:color="auto"/>
        <w:right w:val="none" w:sz="0" w:space="0" w:color="auto"/>
      </w:divBdr>
    </w:div>
    <w:div w:id="1283609212">
      <w:bodyDiv w:val="1"/>
      <w:marLeft w:val="0"/>
      <w:marRight w:val="0"/>
      <w:marTop w:val="0"/>
      <w:marBottom w:val="0"/>
      <w:divBdr>
        <w:top w:val="none" w:sz="0" w:space="0" w:color="auto"/>
        <w:left w:val="none" w:sz="0" w:space="0" w:color="auto"/>
        <w:bottom w:val="none" w:sz="0" w:space="0" w:color="auto"/>
        <w:right w:val="none" w:sz="0" w:space="0" w:color="auto"/>
      </w:divBdr>
    </w:div>
    <w:div w:id="1284731317">
      <w:bodyDiv w:val="1"/>
      <w:marLeft w:val="0"/>
      <w:marRight w:val="0"/>
      <w:marTop w:val="0"/>
      <w:marBottom w:val="0"/>
      <w:divBdr>
        <w:top w:val="none" w:sz="0" w:space="0" w:color="auto"/>
        <w:left w:val="none" w:sz="0" w:space="0" w:color="auto"/>
        <w:bottom w:val="none" w:sz="0" w:space="0" w:color="auto"/>
        <w:right w:val="none" w:sz="0" w:space="0" w:color="auto"/>
      </w:divBdr>
    </w:div>
    <w:div w:id="1306164047">
      <w:bodyDiv w:val="1"/>
      <w:marLeft w:val="0"/>
      <w:marRight w:val="0"/>
      <w:marTop w:val="0"/>
      <w:marBottom w:val="0"/>
      <w:divBdr>
        <w:top w:val="none" w:sz="0" w:space="0" w:color="auto"/>
        <w:left w:val="none" w:sz="0" w:space="0" w:color="auto"/>
        <w:bottom w:val="none" w:sz="0" w:space="0" w:color="auto"/>
        <w:right w:val="none" w:sz="0" w:space="0" w:color="auto"/>
      </w:divBdr>
    </w:div>
    <w:div w:id="1307780403">
      <w:bodyDiv w:val="1"/>
      <w:marLeft w:val="0"/>
      <w:marRight w:val="0"/>
      <w:marTop w:val="0"/>
      <w:marBottom w:val="0"/>
      <w:divBdr>
        <w:top w:val="none" w:sz="0" w:space="0" w:color="auto"/>
        <w:left w:val="none" w:sz="0" w:space="0" w:color="auto"/>
        <w:bottom w:val="none" w:sz="0" w:space="0" w:color="auto"/>
        <w:right w:val="none" w:sz="0" w:space="0" w:color="auto"/>
      </w:divBdr>
    </w:div>
    <w:div w:id="1311055952">
      <w:bodyDiv w:val="1"/>
      <w:marLeft w:val="0"/>
      <w:marRight w:val="0"/>
      <w:marTop w:val="0"/>
      <w:marBottom w:val="0"/>
      <w:divBdr>
        <w:top w:val="none" w:sz="0" w:space="0" w:color="auto"/>
        <w:left w:val="none" w:sz="0" w:space="0" w:color="auto"/>
        <w:bottom w:val="none" w:sz="0" w:space="0" w:color="auto"/>
        <w:right w:val="none" w:sz="0" w:space="0" w:color="auto"/>
      </w:divBdr>
    </w:div>
    <w:div w:id="1314798045">
      <w:bodyDiv w:val="1"/>
      <w:marLeft w:val="0"/>
      <w:marRight w:val="0"/>
      <w:marTop w:val="0"/>
      <w:marBottom w:val="0"/>
      <w:divBdr>
        <w:top w:val="none" w:sz="0" w:space="0" w:color="auto"/>
        <w:left w:val="none" w:sz="0" w:space="0" w:color="auto"/>
        <w:bottom w:val="none" w:sz="0" w:space="0" w:color="auto"/>
        <w:right w:val="none" w:sz="0" w:space="0" w:color="auto"/>
      </w:divBdr>
    </w:div>
    <w:div w:id="1318144897">
      <w:bodyDiv w:val="1"/>
      <w:marLeft w:val="0"/>
      <w:marRight w:val="0"/>
      <w:marTop w:val="0"/>
      <w:marBottom w:val="0"/>
      <w:divBdr>
        <w:top w:val="none" w:sz="0" w:space="0" w:color="auto"/>
        <w:left w:val="none" w:sz="0" w:space="0" w:color="auto"/>
        <w:bottom w:val="none" w:sz="0" w:space="0" w:color="auto"/>
        <w:right w:val="none" w:sz="0" w:space="0" w:color="auto"/>
      </w:divBdr>
    </w:div>
    <w:div w:id="1324894468">
      <w:bodyDiv w:val="1"/>
      <w:marLeft w:val="0"/>
      <w:marRight w:val="0"/>
      <w:marTop w:val="0"/>
      <w:marBottom w:val="0"/>
      <w:divBdr>
        <w:top w:val="none" w:sz="0" w:space="0" w:color="auto"/>
        <w:left w:val="none" w:sz="0" w:space="0" w:color="auto"/>
        <w:bottom w:val="none" w:sz="0" w:space="0" w:color="auto"/>
        <w:right w:val="none" w:sz="0" w:space="0" w:color="auto"/>
      </w:divBdr>
    </w:div>
    <w:div w:id="1333989221">
      <w:bodyDiv w:val="1"/>
      <w:marLeft w:val="0"/>
      <w:marRight w:val="0"/>
      <w:marTop w:val="0"/>
      <w:marBottom w:val="0"/>
      <w:divBdr>
        <w:top w:val="none" w:sz="0" w:space="0" w:color="auto"/>
        <w:left w:val="none" w:sz="0" w:space="0" w:color="auto"/>
        <w:bottom w:val="none" w:sz="0" w:space="0" w:color="auto"/>
        <w:right w:val="none" w:sz="0" w:space="0" w:color="auto"/>
      </w:divBdr>
    </w:div>
    <w:div w:id="1334062659">
      <w:bodyDiv w:val="1"/>
      <w:marLeft w:val="0"/>
      <w:marRight w:val="0"/>
      <w:marTop w:val="0"/>
      <w:marBottom w:val="0"/>
      <w:divBdr>
        <w:top w:val="none" w:sz="0" w:space="0" w:color="auto"/>
        <w:left w:val="none" w:sz="0" w:space="0" w:color="auto"/>
        <w:bottom w:val="none" w:sz="0" w:space="0" w:color="auto"/>
        <w:right w:val="none" w:sz="0" w:space="0" w:color="auto"/>
      </w:divBdr>
    </w:div>
    <w:div w:id="1339114607">
      <w:bodyDiv w:val="1"/>
      <w:marLeft w:val="0"/>
      <w:marRight w:val="0"/>
      <w:marTop w:val="0"/>
      <w:marBottom w:val="0"/>
      <w:divBdr>
        <w:top w:val="none" w:sz="0" w:space="0" w:color="auto"/>
        <w:left w:val="none" w:sz="0" w:space="0" w:color="auto"/>
        <w:bottom w:val="none" w:sz="0" w:space="0" w:color="auto"/>
        <w:right w:val="none" w:sz="0" w:space="0" w:color="auto"/>
      </w:divBdr>
    </w:div>
    <w:div w:id="1348210469">
      <w:bodyDiv w:val="1"/>
      <w:marLeft w:val="0"/>
      <w:marRight w:val="0"/>
      <w:marTop w:val="0"/>
      <w:marBottom w:val="0"/>
      <w:divBdr>
        <w:top w:val="none" w:sz="0" w:space="0" w:color="auto"/>
        <w:left w:val="none" w:sz="0" w:space="0" w:color="auto"/>
        <w:bottom w:val="none" w:sz="0" w:space="0" w:color="auto"/>
        <w:right w:val="none" w:sz="0" w:space="0" w:color="auto"/>
      </w:divBdr>
    </w:div>
    <w:div w:id="1356464342">
      <w:bodyDiv w:val="1"/>
      <w:marLeft w:val="0"/>
      <w:marRight w:val="0"/>
      <w:marTop w:val="0"/>
      <w:marBottom w:val="0"/>
      <w:divBdr>
        <w:top w:val="none" w:sz="0" w:space="0" w:color="auto"/>
        <w:left w:val="none" w:sz="0" w:space="0" w:color="auto"/>
        <w:bottom w:val="none" w:sz="0" w:space="0" w:color="auto"/>
        <w:right w:val="none" w:sz="0" w:space="0" w:color="auto"/>
      </w:divBdr>
    </w:div>
    <w:div w:id="1365130425">
      <w:bodyDiv w:val="1"/>
      <w:marLeft w:val="0"/>
      <w:marRight w:val="0"/>
      <w:marTop w:val="0"/>
      <w:marBottom w:val="0"/>
      <w:divBdr>
        <w:top w:val="none" w:sz="0" w:space="0" w:color="auto"/>
        <w:left w:val="none" w:sz="0" w:space="0" w:color="auto"/>
        <w:bottom w:val="none" w:sz="0" w:space="0" w:color="auto"/>
        <w:right w:val="none" w:sz="0" w:space="0" w:color="auto"/>
      </w:divBdr>
    </w:div>
    <w:div w:id="1365861403">
      <w:bodyDiv w:val="1"/>
      <w:marLeft w:val="0"/>
      <w:marRight w:val="0"/>
      <w:marTop w:val="0"/>
      <w:marBottom w:val="0"/>
      <w:divBdr>
        <w:top w:val="none" w:sz="0" w:space="0" w:color="auto"/>
        <w:left w:val="none" w:sz="0" w:space="0" w:color="auto"/>
        <w:bottom w:val="none" w:sz="0" w:space="0" w:color="auto"/>
        <w:right w:val="none" w:sz="0" w:space="0" w:color="auto"/>
      </w:divBdr>
    </w:div>
    <w:div w:id="1366176887">
      <w:bodyDiv w:val="1"/>
      <w:marLeft w:val="0"/>
      <w:marRight w:val="0"/>
      <w:marTop w:val="0"/>
      <w:marBottom w:val="0"/>
      <w:divBdr>
        <w:top w:val="none" w:sz="0" w:space="0" w:color="auto"/>
        <w:left w:val="none" w:sz="0" w:space="0" w:color="auto"/>
        <w:bottom w:val="none" w:sz="0" w:space="0" w:color="auto"/>
        <w:right w:val="none" w:sz="0" w:space="0" w:color="auto"/>
      </w:divBdr>
    </w:div>
    <w:div w:id="1374378717">
      <w:bodyDiv w:val="1"/>
      <w:marLeft w:val="0"/>
      <w:marRight w:val="0"/>
      <w:marTop w:val="0"/>
      <w:marBottom w:val="0"/>
      <w:divBdr>
        <w:top w:val="none" w:sz="0" w:space="0" w:color="auto"/>
        <w:left w:val="none" w:sz="0" w:space="0" w:color="auto"/>
        <w:bottom w:val="none" w:sz="0" w:space="0" w:color="auto"/>
        <w:right w:val="none" w:sz="0" w:space="0" w:color="auto"/>
      </w:divBdr>
    </w:div>
    <w:div w:id="1376202708">
      <w:bodyDiv w:val="1"/>
      <w:marLeft w:val="0"/>
      <w:marRight w:val="0"/>
      <w:marTop w:val="0"/>
      <w:marBottom w:val="0"/>
      <w:divBdr>
        <w:top w:val="none" w:sz="0" w:space="0" w:color="auto"/>
        <w:left w:val="none" w:sz="0" w:space="0" w:color="auto"/>
        <w:bottom w:val="none" w:sz="0" w:space="0" w:color="auto"/>
        <w:right w:val="none" w:sz="0" w:space="0" w:color="auto"/>
      </w:divBdr>
    </w:div>
    <w:div w:id="1381051826">
      <w:bodyDiv w:val="1"/>
      <w:marLeft w:val="0"/>
      <w:marRight w:val="0"/>
      <w:marTop w:val="0"/>
      <w:marBottom w:val="0"/>
      <w:divBdr>
        <w:top w:val="none" w:sz="0" w:space="0" w:color="auto"/>
        <w:left w:val="none" w:sz="0" w:space="0" w:color="auto"/>
        <w:bottom w:val="none" w:sz="0" w:space="0" w:color="auto"/>
        <w:right w:val="none" w:sz="0" w:space="0" w:color="auto"/>
      </w:divBdr>
    </w:div>
    <w:div w:id="1395591947">
      <w:bodyDiv w:val="1"/>
      <w:marLeft w:val="0"/>
      <w:marRight w:val="0"/>
      <w:marTop w:val="0"/>
      <w:marBottom w:val="0"/>
      <w:divBdr>
        <w:top w:val="none" w:sz="0" w:space="0" w:color="auto"/>
        <w:left w:val="none" w:sz="0" w:space="0" w:color="auto"/>
        <w:bottom w:val="none" w:sz="0" w:space="0" w:color="auto"/>
        <w:right w:val="none" w:sz="0" w:space="0" w:color="auto"/>
      </w:divBdr>
    </w:div>
    <w:div w:id="1396392994">
      <w:bodyDiv w:val="1"/>
      <w:marLeft w:val="0"/>
      <w:marRight w:val="0"/>
      <w:marTop w:val="0"/>
      <w:marBottom w:val="0"/>
      <w:divBdr>
        <w:top w:val="none" w:sz="0" w:space="0" w:color="auto"/>
        <w:left w:val="none" w:sz="0" w:space="0" w:color="auto"/>
        <w:bottom w:val="none" w:sz="0" w:space="0" w:color="auto"/>
        <w:right w:val="none" w:sz="0" w:space="0" w:color="auto"/>
      </w:divBdr>
    </w:div>
    <w:div w:id="1403599710">
      <w:bodyDiv w:val="1"/>
      <w:marLeft w:val="0"/>
      <w:marRight w:val="0"/>
      <w:marTop w:val="0"/>
      <w:marBottom w:val="0"/>
      <w:divBdr>
        <w:top w:val="none" w:sz="0" w:space="0" w:color="auto"/>
        <w:left w:val="none" w:sz="0" w:space="0" w:color="auto"/>
        <w:bottom w:val="none" w:sz="0" w:space="0" w:color="auto"/>
        <w:right w:val="none" w:sz="0" w:space="0" w:color="auto"/>
      </w:divBdr>
    </w:div>
    <w:div w:id="1403790525">
      <w:bodyDiv w:val="1"/>
      <w:marLeft w:val="0"/>
      <w:marRight w:val="0"/>
      <w:marTop w:val="0"/>
      <w:marBottom w:val="0"/>
      <w:divBdr>
        <w:top w:val="none" w:sz="0" w:space="0" w:color="auto"/>
        <w:left w:val="none" w:sz="0" w:space="0" w:color="auto"/>
        <w:bottom w:val="none" w:sz="0" w:space="0" w:color="auto"/>
        <w:right w:val="none" w:sz="0" w:space="0" w:color="auto"/>
      </w:divBdr>
    </w:div>
    <w:div w:id="1403866072">
      <w:bodyDiv w:val="1"/>
      <w:marLeft w:val="0"/>
      <w:marRight w:val="0"/>
      <w:marTop w:val="0"/>
      <w:marBottom w:val="0"/>
      <w:divBdr>
        <w:top w:val="none" w:sz="0" w:space="0" w:color="auto"/>
        <w:left w:val="none" w:sz="0" w:space="0" w:color="auto"/>
        <w:bottom w:val="none" w:sz="0" w:space="0" w:color="auto"/>
        <w:right w:val="none" w:sz="0" w:space="0" w:color="auto"/>
      </w:divBdr>
    </w:div>
    <w:div w:id="1432049583">
      <w:bodyDiv w:val="1"/>
      <w:marLeft w:val="0"/>
      <w:marRight w:val="0"/>
      <w:marTop w:val="0"/>
      <w:marBottom w:val="0"/>
      <w:divBdr>
        <w:top w:val="none" w:sz="0" w:space="0" w:color="auto"/>
        <w:left w:val="none" w:sz="0" w:space="0" w:color="auto"/>
        <w:bottom w:val="none" w:sz="0" w:space="0" w:color="auto"/>
        <w:right w:val="none" w:sz="0" w:space="0" w:color="auto"/>
      </w:divBdr>
    </w:div>
    <w:div w:id="1435781345">
      <w:bodyDiv w:val="1"/>
      <w:marLeft w:val="0"/>
      <w:marRight w:val="0"/>
      <w:marTop w:val="0"/>
      <w:marBottom w:val="0"/>
      <w:divBdr>
        <w:top w:val="none" w:sz="0" w:space="0" w:color="auto"/>
        <w:left w:val="none" w:sz="0" w:space="0" w:color="auto"/>
        <w:bottom w:val="none" w:sz="0" w:space="0" w:color="auto"/>
        <w:right w:val="none" w:sz="0" w:space="0" w:color="auto"/>
      </w:divBdr>
    </w:div>
    <w:div w:id="1448433144">
      <w:bodyDiv w:val="1"/>
      <w:marLeft w:val="0"/>
      <w:marRight w:val="0"/>
      <w:marTop w:val="0"/>
      <w:marBottom w:val="0"/>
      <w:divBdr>
        <w:top w:val="none" w:sz="0" w:space="0" w:color="auto"/>
        <w:left w:val="none" w:sz="0" w:space="0" w:color="auto"/>
        <w:bottom w:val="none" w:sz="0" w:space="0" w:color="auto"/>
        <w:right w:val="none" w:sz="0" w:space="0" w:color="auto"/>
      </w:divBdr>
    </w:div>
    <w:div w:id="1450466461">
      <w:bodyDiv w:val="1"/>
      <w:marLeft w:val="0"/>
      <w:marRight w:val="0"/>
      <w:marTop w:val="0"/>
      <w:marBottom w:val="0"/>
      <w:divBdr>
        <w:top w:val="none" w:sz="0" w:space="0" w:color="auto"/>
        <w:left w:val="none" w:sz="0" w:space="0" w:color="auto"/>
        <w:bottom w:val="none" w:sz="0" w:space="0" w:color="auto"/>
        <w:right w:val="none" w:sz="0" w:space="0" w:color="auto"/>
      </w:divBdr>
    </w:div>
    <w:div w:id="1455177374">
      <w:bodyDiv w:val="1"/>
      <w:marLeft w:val="0"/>
      <w:marRight w:val="0"/>
      <w:marTop w:val="0"/>
      <w:marBottom w:val="0"/>
      <w:divBdr>
        <w:top w:val="none" w:sz="0" w:space="0" w:color="auto"/>
        <w:left w:val="none" w:sz="0" w:space="0" w:color="auto"/>
        <w:bottom w:val="none" w:sz="0" w:space="0" w:color="auto"/>
        <w:right w:val="none" w:sz="0" w:space="0" w:color="auto"/>
      </w:divBdr>
    </w:div>
    <w:div w:id="1464084267">
      <w:bodyDiv w:val="1"/>
      <w:marLeft w:val="0"/>
      <w:marRight w:val="0"/>
      <w:marTop w:val="0"/>
      <w:marBottom w:val="0"/>
      <w:divBdr>
        <w:top w:val="none" w:sz="0" w:space="0" w:color="auto"/>
        <w:left w:val="none" w:sz="0" w:space="0" w:color="auto"/>
        <w:bottom w:val="none" w:sz="0" w:space="0" w:color="auto"/>
        <w:right w:val="none" w:sz="0" w:space="0" w:color="auto"/>
      </w:divBdr>
    </w:div>
    <w:div w:id="1465663043">
      <w:bodyDiv w:val="1"/>
      <w:marLeft w:val="0"/>
      <w:marRight w:val="0"/>
      <w:marTop w:val="0"/>
      <w:marBottom w:val="0"/>
      <w:divBdr>
        <w:top w:val="none" w:sz="0" w:space="0" w:color="auto"/>
        <w:left w:val="none" w:sz="0" w:space="0" w:color="auto"/>
        <w:bottom w:val="none" w:sz="0" w:space="0" w:color="auto"/>
        <w:right w:val="none" w:sz="0" w:space="0" w:color="auto"/>
      </w:divBdr>
    </w:div>
    <w:div w:id="1468626546">
      <w:bodyDiv w:val="1"/>
      <w:marLeft w:val="0"/>
      <w:marRight w:val="0"/>
      <w:marTop w:val="0"/>
      <w:marBottom w:val="0"/>
      <w:divBdr>
        <w:top w:val="none" w:sz="0" w:space="0" w:color="auto"/>
        <w:left w:val="none" w:sz="0" w:space="0" w:color="auto"/>
        <w:bottom w:val="none" w:sz="0" w:space="0" w:color="auto"/>
        <w:right w:val="none" w:sz="0" w:space="0" w:color="auto"/>
      </w:divBdr>
    </w:div>
    <w:div w:id="1475443717">
      <w:bodyDiv w:val="1"/>
      <w:marLeft w:val="0"/>
      <w:marRight w:val="0"/>
      <w:marTop w:val="0"/>
      <w:marBottom w:val="0"/>
      <w:divBdr>
        <w:top w:val="none" w:sz="0" w:space="0" w:color="auto"/>
        <w:left w:val="none" w:sz="0" w:space="0" w:color="auto"/>
        <w:bottom w:val="none" w:sz="0" w:space="0" w:color="auto"/>
        <w:right w:val="none" w:sz="0" w:space="0" w:color="auto"/>
      </w:divBdr>
    </w:div>
    <w:div w:id="1476526194">
      <w:bodyDiv w:val="1"/>
      <w:marLeft w:val="0"/>
      <w:marRight w:val="0"/>
      <w:marTop w:val="0"/>
      <w:marBottom w:val="0"/>
      <w:divBdr>
        <w:top w:val="none" w:sz="0" w:space="0" w:color="auto"/>
        <w:left w:val="none" w:sz="0" w:space="0" w:color="auto"/>
        <w:bottom w:val="none" w:sz="0" w:space="0" w:color="auto"/>
        <w:right w:val="none" w:sz="0" w:space="0" w:color="auto"/>
      </w:divBdr>
    </w:div>
    <w:div w:id="1478842099">
      <w:bodyDiv w:val="1"/>
      <w:marLeft w:val="0"/>
      <w:marRight w:val="0"/>
      <w:marTop w:val="0"/>
      <w:marBottom w:val="0"/>
      <w:divBdr>
        <w:top w:val="none" w:sz="0" w:space="0" w:color="auto"/>
        <w:left w:val="none" w:sz="0" w:space="0" w:color="auto"/>
        <w:bottom w:val="none" w:sz="0" w:space="0" w:color="auto"/>
        <w:right w:val="none" w:sz="0" w:space="0" w:color="auto"/>
      </w:divBdr>
    </w:div>
    <w:div w:id="1480806835">
      <w:bodyDiv w:val="1"/>
      <w:marLeft w:val="0"/>
      <w:marRight w:val="0"/>
      <w:marTop w:val="0"/>
      <w:marBottom w:val="0"/>
      <w:divBdr>
        <w:top w:val="none" w:sz="0" w:space="0" w:color="auto"/>
        <w:left w:val="none" w:sz="0" w:space="0" w:color="auto"/>
        <w:bottom w:val="none" w:sz="0" w:space="0" w:color="auto"/>
        <w:right w:val="none" w:sz="0" w:space="0" w:color="auto"/>
      </w:divBdr>
    </w:div>
    <w:div w:id="1481576515">
      <w:bodyDiv w:val="1"/>
      <w:marLeft w:val="0"/>
      <w:marRight w:val="0"/>
      <w:marTop w:val="0"/>
      <w:marBottom w:val="0"/>
      <w:divBdr>
        <w:top w:val="none" w:sz="0" w:space="0" w:color="auto"/>
        <w:left w:val="none" w:sz="0" w:space="0" w:color="auto"/>
        <w:bottom w:val="none" w:sz="0" w:space="0" w:color="auto"/>
        <w:right w:val="none" w:sz="0" w:space="0" w:color="auto"/>
      </w:divBdr>
    </w:div>
    <w:div w:id="1486894431">
      <w:bodyDiv w:val="1"/>
      <w:marLeft w:val="0"/>
      <w:marRight w:val="0"/>
      <w:marTop w:val="0"/>
      <w:marBottom w:val="0"/>
      <w:divBdr>
        <w:top w:val="none" w:sz="0" w:space="0" w:color="auto"/>
        <w:left w:val="none" w:sz="0" w:space="0" w:color="auto"/>
        <w:bottom w:val="none" w:sz="0" w:space="0" w:color="auto"/>
        <w:right w:val="none" w:sz="0" w:space="0" w:color="auto"/>
      </w:divBdr>
    </w:div>
    <w:div w:id="1497644706">
      <w:bodyDiv w:val="1"/>
      <w:marLeft w:val="0"/>
      <w:marRight w:val="0"/>
      <w:marTop w:val="0"/>
      <w:marBottom w:val="0"/>
      <w:divBdr>
        <w:top w:val="none" w:sz="0" w:space="0" w:color="auto"/>
        <w:left w:val="none" w:sz="0" w:space="0" w:color="auto"/>
        <w:bottom w:val="none" w:sz="0" w:space="0" w:color="auto"/>
        <w:right w:val="none" w:sz="0" w:space="0" w:color="auto"/>
      </w:divBdr>
    </w:div>
    <w:div w:id="1504735467">
      <w:bodyDiv w:val="1"/>
      <w:marLeft w:val="0"/>
      <w:marRight w:val="0"/>
      <w:marTop w:val="0"/>
      <w:marBottom w:val="0"/>
      <w:divBdr>
        <w:top w:val="none" w:sz="0" w:space="0" w:color="auto"/>
        <w:left w:val="none" w:sz="0" w:space="0" w:color="auto"/>
        <w:bottom w:val="none" w:sz="0" w:space="0" w:color="auto"/>
        <w:right w:val="none" w:sz="0" w:space="0" w:color="auto"/>
      </w:divBdr>
    </w:div>
    <w:div w:id="1504778553">
      <w:bodyDiv w:val="1"/>
      <w:marLeft w:val="0"/>
      <w:marRight w:val="0"/>
      <w:marTop w:val="0"/>
      <w:marBottom w:val="0"/>
      <w:divBdr>
        <w:top w:val="none" w:sz="0" w:space="0" w:color="auto"/>
        <w:left w:val="none" w:sz="0" w:space="0" w:color="auto"/>
        <w:bottom w:val="none" w:sz="0" w:space="0" w:color="auto"/>
        <w:right w:val="none" w:sz="0" w:space="0" w:color="auto"/>
      </w:divBdr>
    </w:div>
    <w:div w:id="1504934773">
      <w:bodyDiv w:val="1"/>
      <w:marLeft w:val="0"/>
      <w:marRight w:val="0"/>
      <w:marTop w:val="0"/>
      <w:marBottom w:val="0"/>
      <w:divBdr>
        <w:top w:val="none" w:sz="0" w:space="0" w:color="auto"/>
        <w:left w:val="none" w:sz="0" w:space="0" w:color="auto"/>
        <w:bottom w:val="none" w:sz="0" w:space="0" w:color="auto"/>
        <w:right w:val="none" w:sz="0" w:space="0" w:color="auto"/>
      </w:divBdr>
    </w:div>
    <w:div w:id="1505391319">
      <w:bodyDiv w:val="1"/>
      <w:marLeft w:val="0"/>
      <w:marRight w:val="0"/>
      <w:marTop w:val="0"/>
      <w:marBottom w:val="0"/>
      <w:divBdr>
        <w:top w:val="none" w:sz="0" w:space="0" w:color="auto"/>
        <w:left w:val="none" w:sz="0" w:space="0" w:color="auto"/>
        <w:bottom w:val="none" w:sz="0" w:space="0" w:color="auto"/>
        <w:right w:val="none" w:sz="0" w:space="0" w:color="auto"/>
      </w:divBdr>
    </w:div>
    <w:div w:id="1510020725">
      <w:bodyDiv w:val="1"/>
      <w:marLeft w:val="0"/>
      <w:marRight w:val="0"/>
      <w:marTop w:val="0"/>
      <w:marBottom w:val="0"/>
      <w:divBdr>
        <w:top w:val="none" w:sz="0" w:space="0" w:color="auto"/>
        <w:left w:val="none" w:sz="0" w:space="0" w:color="auto"/>
        <w:bottom w:val="none" w:sz="0" w:space="0" w:color="auto"/>
        <w:right w:val="none" w:sz="0" w:space="0" w:color="auto"/>
      </w:divBdr>
    </w:div>
    <w:div w:id="1512645326">
      <w:bodyDiv w:val="1"/>
      <w:marLeft w:val="0"/>
      <w:marRight w:val="0"/>
      <w:marTop w:val="0"/>
      <w:marBottom w:val="0"/>
      <w:divBdr>
        <w:top w:val="none" w:sz="0" w:space="0" w:color="auto"/>
        <w:left w:val="none" w:sz="0" w:space="0" w:color="auto"/>
        <w:bottom w:val="none" w:sz="0" w:space="0" w:color="auto"/>
        <w:right w:val="none" w:sz="0" w:space="0" w:color="auto"/>
      </w:divBdr>
    </w:div>
    <w:div w:id="1514758934">
      <w:bodyDiv w:val="1"/>
      <w:marLeft w:val="0"/>
      <w:marRight w:val="0"/>
      <w:marTop w:val="0"/>
      <w:marBottom w:val="0"/>
      <w:divBdr>
        <w:top w:val="none" w:sz="0" w:space="0" w:color="auto"/>
        <w:left w:val="none" w:sz="0" w:space="0" w:color="auto"/>
        <w:bottom w:val="none" w:sz="0" w:space="0" w:color="auto"/>
        <w:right w:val="none" w:sz="0" w:space="0" w:color="auto"/>
      </w:divBdr>
    </w:div>
    <w:div w:id="1532765905">
      <w:bodyDiv w:val="1"/>
      <w:marLeft w:val="0"/>
      <w:marRight w:val="0"/>
      <w:marTop w:val="0"/>
      <w:marBottom w:val="0"/>
      <w:divBdr>
        <w:top w:val="none" w:sz="0" w:space="0" w:color="auto"/>
        <w:left w:val="none" w:sz="0" w:space="0" w:color="auto"/>
        <w:bottom w:val="none" w:sz="0" w:space="0" w:color="auto"/>
        <w:right w:val="none" w:sz="0" w:space="0" w:color="auto"/>
      </w:divBdr>
    </w:div>
    <w:div w:id="1533885147">
      <w:bodyDiv w:val="1"/>
      <w:marLeft w:val="0"/>
      <w:marRight w:val="0"/>
      <w:marTop w:val="0"/>
      <w:marBottom w:val="0"/>
      <w:divBdr>
        <w:top w:val="none" w:sz="0" w:space="0" w:color="auto"/>
        <w:left w:val="none" w:sz="0" w:space="0" w:color="auto"/>
        <w:bottom w:val="none" w:sz="0" w:space="0" w:color="auto"/>
        <w:right w:val="none" w:sz="0" w:space="0" w:color="auto"/>
      </w:divBdr>
    </w:div>
    <w:div w:id="1539514809">
      <w:bodyDiv w:val="1"/>
      <w:marLeft w:val="0"/>
      <w:marRight w:val="0"/>
      <w:marTop w:val="0"/>
      <w:marBottom w:val="0"/>
      <w:divBdr>
        <w:top w:val="none" w:sz="0" w:space="0" w:color="auto"/>
        <w:left w:val="none" w:sz="0" w:space="0" w:color="auto"/>
        <w:bottom w:val="none" w:sz="0" w:space="0" w:color="auto"/>
        <w:right w:val="none" w:sz="0" w:space="0" w:color="auto"/>
      </w:divBdr>
    </w:div>
    <w:div w:id="1542937977">
      <w:bodyDiv w:val="1"/>
      <w:marLeft w:val="0"/>
      <w:marRight w:val="0"/>
      <w:marTop w:val="0"/>
      <w:marBottom w:val="0"/>
      <w:divBdr>
        <w:top w:val="none" w:sz="0" w:space="0" w:color="auto"/>
        <w:left w:val="none" w:sz="0" w:space="0" w:color="auto"/>
        <w:bottom w:val="none" w:sz="0" w:space="0" w:color="auto"/>
        <w:right w:val="none" w:sz="0" w:space="0" w:color="auto"/>
      </w:divBdr>
    </w:div>
    <w:div w:id="1547522250">
      <w:bodyDiv w:val="1"/>
      <w:marLeft w:val="0"/>
      <w:marRight w:val="0"/>
      <w:marTop w:val="0"/>
      <w:marBottom w:val="0"/>
      <w:divBdr>
        <w:top w:val="none" w:sz="0" w:space="0" w:color="auto"/>
        <w:left w:val="none" w:sz="0" w:space="0" w:color="auto"/>
        <w:bottom w:val="none" w:sz="0" w:space="0" w:color="auto"/>
        <w:right w:val="none" w:sz="0" w:space="0" w:color="auto"/>
      </w:divBdr>
    </w:div>
    <w:div w:id="1548643339">
      <w:bodyDiv w:val="1"/>
      <w:marLeft w:val="0"/>
      <w:marRight w:val="0"/>
      <w:marTop w:val="0"/>
      <w:marBottom w:val="0"/>
      <w:divBdr>
        <w:top w:val="none" w:sz="0" w:space="0" w:color="auto"/>
        <w:left w:val="none" w:sz="0" w:space="0" w:color="auto"/>
        <w:bottom w:val="none" w:sz="0" w:space="0" w:color="auto"/>
        <w:right w:val="none" w:sz="0" w:space="0" w:color="auto"/>
      </w:divBdr>
    </w:div>
    <w:div w:id="1553273661">
      <w:bodyDiv w:val="1"/>
      <w:marLeft w:val="0"/>
      <w:marRight w:val="0"/>
      <w:marTop w:val="0"/>
      <w:marBottom w:val="0"/>
      <w:divBdr>
        <w:top w:val="none" w:sz="0" w:space="0" w:color="auto"/>
        <w:left w:val="none" w:sz="0" w:space="0" w:color="auto"/>
        <w:bottom w:val="none" w:sz="0" w:space="0" w:color="auto"/>
        <w:right w:val="none" w:sz="0" w:space="0" w:color="auto"/>
      </w:divBdr>
    </w:div>
    <w:div w:id="1555968704">
      <w:bodyDiv w:val="1"/>
      <w:marLeft w:val="0"/>
      <w:marRight w:val="0"/>
      <w:marTop w:val="0"/>
      <w:marBottom w:val="0"/>
      <w:divBdr>
        <w:top w:val="none" w:sz="0" w:space="0" w:color="auto"/>
        <w:left w:val="none" w:sz="0" w:space="0" w:color="auto"/>
        <w:bottom w:val="none" w:sz="0" w:space="0" w:color="auto"/>
        <w:right w:val="none" w:sz="0" w:space="0" w:color="auto"/>
      </w:divBdr>
    </w:div>
    <w:div w:id="1556620482">
      <w:bodyDiv w:val="1"/>
      <w:marLeft w:val="0"/>
      <w:marRight w:val="0"/>
      <w:marTop w:val="0"/>
      <w:marBottom w:val="0"/>
      <w:divBdr>
        <w:top w:val="none" w:sz="0" w:space="0" w:color="auto"/>
        <w:left w:val="none" w:sz="0" w:space="0" w:color="auto"/>
        <w:bottom w:val="none" w:sz="0" w:space="0" w:color="auto"/>
        <w:right w:val="none" w:sz="0" w:space="0" w:color="auto"/>
      </w:divBdr>
    </w:div>
    <w:div w:id="1559172392">
      <w:bodyDiv w:val="1"/>
      <w:marLeft w:val="0"/>
      <w:marRight w:val="0"/>
      <w:marTop w:val="0"/>
      <w:marBottom w:val="0"/>
      <w:divBdr>
        <w:top w:val="none" w:sz="0" w:space="0" w:color="auto"/>
        <w:left w:val="none" w:sz="0" w:space="0" w:color="auto"/>
        <w:bottom w:val="none" w:sz="0" w:space="0" w:color="auto"/>
        <w:right w:val="none" w:sz="0" w:space="0" w:color="auto"/>
      </w:divBdr>
    </w:div>
    <w:div w:id="1561554431">
      <w:bodyDiv w:val="1"/>
      <w:marLeft w:val="0"/>
      <w:marRight w:val="0"/>
      <w:marTop w:val="0"/>
      <w:marBottom w:val="0"/>
      <w:divBdr>
        <w:top w:val="none" w:sz="0" w:space="0" w:color="auto"/>
        <w:left w:val="none" w:sz="0" w:space="0" w:color="auto"/>
        <w:bottom w:val="none" w:sz="0" w:space="0" w:color="auto"/>
        <w:right w:val="none" w:sz="0" w:space="0" w:color="auto"/>
      </w:divBdr>
    </w:div>
    <w:div w:id="1568570215">
      <w:bodyDiv w:val="1"/>
      <w:marLeft w:val="0"/>
      <w:marRight w:val="0"/>
      <w:marTop w:val="0"/>
      <w:marBottom w:val="0"/>
      <w:divBdr>
        <w:top w:val="none" w:sz="0" w:space="0" w:color="auto"/>
        <w:left w:val="none" w:sz="0" w:space="0" w:color="auto"/>
        <w:bottom w:val="none" w:sz="0" w:space="0" w:color="auto"/>
        <w:right w:val="none" w:sz="0" w:space="0" w:color="auto"/>
      </w:divBdr>
    </w:div>
    <w:div w:id="1570654934">
      <w:bodyDiv w:val="1"/>
      <w:marLeft w:val="0"/>
      <w:marRight w:val="0"/>
      <w:marTop w:val="0"/>
      <w:marBottom w:val="0"/>
      <w:divBdr>
        <w:top w:val="none" w:sz="0" w:space="0" w:color="auto"/>
        <w:left w:val="none" w:sz="0" w:space="0" w:color="auto"/>
        <w:bottom w:val="none" w:sz="0" w:space="0" w:color="auto"/>
        <w:right w:val="none" w:sz="0" w:space="0" w:color="auto"/>
      </w:divBdr>
    </w:div>
    <w:div w:id="1571692384">
      <w:bodyDiv w:val="1"/>
      <w:marLeft w:val="0"/>
      <w:marRight w:val="0"/>
      <w:marTop w:val="0"/>
      <w:marBottom w:val="0"/>
      <w:divBdr>
        <w:top w:val="none" w:sz="0" w:space="0" w:color="auto"/>
        <w:left w:val="none" w:sz="0" w:space="0" w:color="auto"/>
        <w:bottom w:val="none" w:sz="0" w:space="0" w:color="auto"/>
        <w:right w:val="none" w:sz="0" w:space="0" w:color="auto"/>
      </w:divBdr>
    </w:div>
    <w:div w:id="1574512904">
      <w:bodyDiv w:val="1"/>
      <w:marLeft w:val="0"/>
      <w:marRight w:val="0"/>
      <w:marTop w:val="0"/>
      <w:marBottom w:val="0"/>
      <w:divBdr>
        <w:top w:val="none" w:sz="0" w:space="0" w:color="auto"/>
        <w:left w:val="none" w:sz="0" w:space="0" w:color="auto"/>
        <w:bottom w:val="none" w:sz="0" w:space="0" w:color="auto"/>
        <w:right w:val="none" w:sz="0" w:space="0" w:color="auto"/>
      </w:divBdr>
    </w:div>
    <w:div w:id="1578635451">
      <w:bodyDiv w:val="1"/>
      <w:marLeft w:val="0"/>
      <w:marRight w:val="0"/>
      <w:marTop w:val="0"/>
      <w:marBottom w:val="0"/>
      <w:divBdr>
        <w:top w:val="none" w:sz="0" w:space="0" w:color="auto"/>
        <w:left w:val="none" w:sz="0" w:space="0" w:color="auto"/>
        <w:bottom w:val="none" w:sz="0" w:space="0" w:color="auto"/>
        <w:right w:val="none" w:sz="0" w:space="0" w:color="auto"/>
      </w:divBdr>
    </w:div>
    <w:div w:id="1587611437">
      <w:bodyDiv w:val="1"/>
      <w:marLeft w:val="0"/>
      <w:marRight w:val="0"/>
      <w:marTop w:val="0"/>
      <w:marBottom w:val="0"/>
      <w:divBdr>
        <w:top w:val="none" w:sz="0" w:space="0" w:color="auto"/>
        <w:left w:val="none" w:sz="0" w:space="0" w:color="auto"/>
        <w:bottom w:val="none" w:sz="0" w:space="0" w:color="auto"/>
        <w:right w:val="none" w:sz="0" w:space="0" w:color="auto"/>
      </w:divBdr>
    </w:div>
    <w:div w:id="1587612094">
      <w:bodyDiv w:val="1"/>
      <w:marLeft w:val="0"/>
      <w:marRight w:val="0"/>
      <w:marTop w:val="0"/>
      <w:marBottom w:val="0"/>
      <w:divBdr>
        <w:top w:val="none" w:sz="0" w:space="0" w:color="auto"/>
        <w:left w:val="none" w:sz="0" w:space="0" w:color="auto"/>
        <w:bottom w:val="none" w:sz="0" w:space="0" w:color="auto"/>
        <w:right w:val="none" w:sz="0" w:space="0" w:color="auto"/>
      </w:divBdr>
    </w:div>
    <w:div w:id="1642617912">
      <w:bodyDiv w:val="1"/>
      <w:marLeft w:val="0"/>
      <w:marRight w:val="0"/>
      <w:marTop w:val="0"/>
      <w:marBottom w:val="0"/>
      <w:divBdr>
        <w:top w:val="none" w:sz="0" w:space="0" w:color="auto"/>
        <w:left w:val="none" w:sz="0" w:space="0" w:color="auto"/>
        <w:bottom w:val="none" w:sz="0" w:space="0" w:color="auto"/>
        <w:right w:val="none" w:sz="0" w:space="0" w:color="auto"/>
      </w:divBdr>
    </w:div>
    <w:div w:id="1654984043">
      <w:bodyDiv w:val="1"/>
      <w:marLeft w:val="0"/>
      <w:marRight w:val="0"/>
      <w:marTop w:val="0"/>
      <w:marBottom w:val="0"/>
      <w:divBdr>
        <w:top w:val="none" w:sz="0" w:space="0" w:color="auto"/>
        <w:left w:val="none" w:sz="0" w:space="0" w:color="auto"/>
        <w:bottom w:val="none" w:sz="0" w:space="0" w:color="auto"/>
        <w:right w:val="none" w:sz="0" w:space="0" w:color="auto"/>
      </w:divBdr>
    </w:div>
    <w:div w:id="1663967838">
      <w:bodyDiv w:val="1"/>
      <w:marLeft w:val="0"/>
      <w:marRight w:val="0"/>
      <w:marTop w:val="0"/>
      <w:marBottom w:val="0"/>
      <w:divBdr>
        <w:top w:val="none" w:sz="0" w:space="0" w:color="auto"/>
        <w:left w:val="none" w:sz="0" w:space="0" w:color="auto"/>
        <w:bottom w:val="none" w:sz="0" w:space="0" w:color="auto"/>
        <w:right w:val="none" w:sz="0" w:space="0" w:color="auto"/>
      </w:divBdr>
    </w:div>
    <w:div w:id="1664090308">
      <w:bodyDiv w:val="1"/>
      <w:marLeft w:val="0"/>
      <w:marRight w:val="0"/>
      <w:marTop w:val="0"/>
      <w:marBottom w:val="0"/>
      <w:divBdr>
        <w:top w:val="none" w:sz="0" w:space="0" w:color="auto"/>
        <w:left w:val="none" w:sz="0" w:space="0" w:color="auto"/>
        <w:bottom w:val="none" w:sz="0" w:space="0" w:color="auto"/>
        <w:right w:val="none" w:sz="0" w:space="0" w:color="auto"/>
      </w:divBdr>
    </w:div>
    <w:div w:id="1674644375">
      <w:bodyDiv w:val="1"/>
      <w:marLeft w:val="0"/>
      <w:marRight w:val="0"/>
      <w:marTop w:val="0"/>
      <w:marBottom w:val="0"/>
      <w:divBdr>
        <w:top w:val="none" w:sz="0" w:space="0" w:color="auto"/>
        <w:left w:val="none" w:sz="0" w:space="0" w:color="auto"/>
        <w:bottom w:val="none" w:sz="0" w:space="0" w:color="auto"/>
        <w:right w:val="none" w:sz="0" w:space="0" w:color="auto"/>
      </w:divBdr>
    </w:div>
    <w:div w:id="1678730316">
      <w:bodyDiv w:val="1"/>
      <w:marLeft w:val="0"/>
      <w:marRight w:val="0"/>
      <w:marTop w:val="0"/>
      <w:marBottom w:val="0"/>
      <w:divBdr>
        <w:top w:val="none" w:sz="0" w:space="0" w:color="auto"/>
        <w:left w:val="none" w:sz="0" w:space="0" w:color="auto"/>
        <w:bottom w:val="none" w:sz="0" w:space="0" w:color="auto"/>
        <w:right w:val="none" w:sz="0" w:space="0" w:color="auto"/>
      </w:divBdr>
    </w:div>
    <w:div w:id="1685552765">
      <w:bodyDiv w:val="1"/>
      <w:marLeft w:val="0"/>
      <w:marRight w:val="0"/>
      <w:marTop w:val="0"/>
      <w:marBottom w:val="0"/>
      <w:divBdr>
        <w:top w:val="none" w:sz="0" w:space="0" w:color="auto"/>
        <w:left w:val="none" w:sz="0" w:space="0" w:color="auto"/>
        <w:bottom w:val="none" w:sz="0" w:space="0" w:color="auto"/>
        <w:right w:val="none" w:sz="0" w:space="0" w:color="auto"/>
      </w:divBdr>
    </w:div>
    <w:div w:id="1687904246">
      <w:bodyDiv w:val="1"/>
      <w:marLeft w:val="0"/>
      <w:marRight w:val="0"/>
      <w:marTop w:val="0"/>
      <w:marBottom w:val="0"/>
      <w:divBdr>
        <w:top w:val="none" w:sz="0" w:space="0" w:color="auto"/>
        <w:left w:val="none" w:sz="0" w:space="0" w:color="auto"/>
        <w:bottom w:val="none" w:sz="0" w:space="0" w:color="auto"/>
        <w:right w:val="none" w:sz="0" w:space="0" w:color="auto"/>
      </w:divBdr>
    </w:div>
    <w:div w:id="1691834576">
      <w:bodyDiv w:val="1"/>
      <w:marLeft w:val="0"/>
      <w:marRight w:val="0"/>
      <w:marTop w:val="0"/>
      <w:marBottom w:val="0"/>
      <w:divBdr>
        <w:top w:val="none" w:sz="0" w:space="0" w:color="auto"/>
        <w:left w:val="none" w:sz="0" w:space="0" w:color="auto"/>
        <w:bottom w:val="none" w:sz="0" w:space="0" w:color="auto"/>
        <w:right w:val="none" w:sz="0" w:space="0" w:color="auto"/>
      </w:divBdr>
    </w:div>
    <w:div w:id="1693535538">
      <w:bodyDiv w:val="1"/>
      <w:marLeft w:val="0"/>
      <w:marRight w:val="0"/>
      <w:marTop w:val="0"/>
      <w:marBottom w:val="0"/>
      <w:divBdr>
        <w:top w:val="none" w:sz="0" w:space="0" w:color="auto"/>
        <w:left w:val="none" w:sz="0" w:space="0" w:color="auto"/>
        <w:bottom w:val="none" w:sz="0" w:space="0" w:color="auto"/>
        <w:right w:val="none" w:sz="0" w:space="0" w:color="auto"/>
      </w:divBdr>
    </w:div>
    <w:div w:id="1698265735">
      <w:bodyDiv w:val="1"/>
      <w:marLeft w:val="0"/>
      <w:marRight w:val="0"/>
      <w:marTop w:val="0"/>
      <w:marBottom w:val="0"/>
      <w:divBdr>
        <w:top w:val="none" w:sz="0" w:space="0" w:color="auto"/>
        <w:left w:val="none" w:sz="0" w:space="0" w:color="auto"/>
        <w:bottom w:val="none" w:sz="0" w:space="0" w:color="auto"/>
        <w:right w:val="none" w:sz="0" w:space="0" w:color="auto"/>
      </w:divBdr>
    </w:div>
    <w:div w:id="1699694013">
      <w:bodyDiv w:val="1"/>
      <w:marLeft w:val="0"/>
      <w:marRight w:val="0"/>
      <w:marTop w:val="0"/>
      <w:marBottom w:val="0"/>
      <w:divBdr>
        <w:top w:val="none" w:sz="0" w:space="0" w:color="auto"/>
        <w:left w:val="none" w:sz="0" w:space="0" w:color="auto"/>
        <w:bottom w:val="none" w:sz="0" w:space="0" w:color="auto"/>
        <w:right w:val="none" w:sz="0" w:space="0" w:color="auto"/>
      </w:divBdr>
    </w:div>
    <w:div w:id="1701078739">
      <w:bodyDiv w:val="1"/>
      <w:marLeft w:val="0"/>
      <w:marRight w:val="0"/>
      <w:marTop w:val="0"/>
      <w:marBottom w:val="0"/>
      <w:divBdr>
        <w:top w:val="none" w:sz="0" w:space="0" w:color="auto"/>
        <w:left w:val="none" w:sz="0" w:space="0" w:color="auto"/>
        <w:bottom w:val="none" w:sz="0" w:space="0" w:color="auto"/>
        <w:right w:val="none" w:sz="0" w:space="0" w:color="auto"/>
      </w:divBdr>
    </w:div>
    <w:div w:id="1707291944">
      <w:bodyDiv w:val="1"/>
      <w:marLeft w:val="0"/>
      <w:marRight w:val="0"/>
      <w:marTop w:val="0"/>
      <w:marBottom w:val="0"/>
      <w:divBdr>
        <w:top w:val="none" w:sz="0" w:space="0" w:color="auto"/>
        <w:left w:val="none" w:sz="0" w:space="0" w:color="auto"/>
        <w:bottom w:val="none" w:sz="0" w:space="0" w:color="auto"/>
        <w:right w:val="none" w:sz="0" w:space="0" w:color="auto"/>
      </w:divBdr>
    </w:div>
    <w:div w:id="1707755835">
      <w:bodyDiv w:val="1"/>
      <w:marLeft w:val="0"/>
      <w:marRight w:val="0"/>
      <w:marTop w:val="0"/>
      <w:marBottom w:val="0"/>
      <w:divBdr>
        <w:top w:val="none" w:sz="0" w:space="0" w:color="auto"/>
        <w:left w:val="none" w:sz="0" w:space="0" w:color="auto"/>
        <w:bottom w:val="none" w:sz="0" w:space="0" w:color="auto"/>
        <w:right w:val="none" w:sz="0" w:space="0" w:color="auto"/>
      </w:divBdr>
    </w:div>
    <w:div w:id="1708795834">
      <w:bodyDiv w:val="1"/>
      <w:marLeft w:val="0"/>
      <w:marRight w:val="0"/>
      <w:marTop w:val="0"/>
      <w:marBottom w:val="0"/>
      <w:divBdr>
        <w:top w:val="none" w:sz="0" w:space="0" w:color="auto"/>
        <w:left w:val="none" w:sz="0" w:space="0" w:color="auto"/>
        <w:bottom w:val="none" w:sz="0" w:space="0" w:color="auto"/>
        <w:right w:val="none" w:sz="0" w:space="0" w:color="auto"/>
      </w:divBdr>
    </w:div>
    <w:div w:id="1710379326">
      <w:bodyDiv w:val="1"/>
      <w:marLeft w:val="0"/>
      <w:marRight w:val="0"/>
      <w:marTop w:val="0"/>
      <w:marBottom w:val="0"/>
      <w:divBdr>
        <w:top w:val="none" w:sz="0" w:space="0" w:color="auto"/>
        <w:left w:val="none" w:sz="0" w:space="0" w:color="auto"/>
        <w:bottom w:val="none" w:sz="0" w:space="0" w:color="auto"/>
        <w:right w:val="none" w:sz="0" w:space="0" w:color="auto"/>
      </w:divBdr>
    </w:div>
    <w:div w:id="1711026610">
      <w:bodyDiv w:val="1"/>
      <w:marLeft w:val="0"/>
      <w:marRight w:val="0"/>
      <w:marTop w:val="0"/>
      <w:marBottom w:val="0"/>
      <w:divBdr>
        <w:top w:val="none" w:sz="0" w:space="0" w:color="auto"/>
        <w:left w:val="none" w:sz="0" w:space="0" w:color="auto"/>
        <w:bottom w:val="none" w:sz="0" w:space="0" w:color="auto"/>
        <w:right w:val="none" w:sz="0" w:space="0" w:color="auto"/>
      </w:divBdr>
    </w:div>
    <w:div w:id="1711031081">
      <w:bodyDiv w:val="1"/>
      <w:marLeft w:val="0"/>
      <w:marRight w:val="0"/>
      <w:marTop w:val="0"/>
      <w:marBottom w:val="0"/>
      <w:divBdr>
        <w:top w:val="none" w:sz="0" w:space="0" w:color="auto"/>
        <w:left w:val="none" w:sz="0" w:space="0" w:color="auto"/>
        <w:bottom w:val="none" w:sz="0" w:space="0" w:color="auto"/>
        <w:right w:val="none" w:sz="0" w:space="0" w:color="auto"/>
      </w:divBdr>
    </w:div>
    <w:div w:id="1735350756">
      <w:bodyDiv w:val="1"/>
      <w:marLeft w:val="0"/>
      <w:marRight w:val="0"/>
      <w:marTop w:val="0"/>
      <w:marBottom w:val="0"/>
      <w:divBdr>
        <w:top w:val="none" w:sz="0" w:space="0" w:color="auto"/>
        <w:left w:val="none" w:sz="0" w:space="0" w:color="auto"/>
        <w:bottom w:val="none" w:sz="0" w:space="0" w:color="auto"/>
        <w:right w:val="none" w:sz="0" w:space="0" w:color="auto"/>
      </w:divBdr>
    </w:div>
    <w:div w:id="1735661254">
      <w:bodyDiv w:val="1"/>
      <w:marLeft w:val="0"/>
      <w:marRight w:val="0"/>
      <w:marTop w:val="0"/>
      <w:marBottom w:val="0"/>
      <w:divBdr>
        <w:top w:val="none" w:sz="0" w:space="0" w:color="auto"/>
        <w:left w:val="none" w:sz="0" w:space="0" w:color="auto"/>
        <w:bottom w:val="none" w:sz="0" w:space="0" w:color="auto"/>
        <w:right w:val="none" w:sz="0" w:space="0" w:color="auto"/>
      </w:divBdr>
    </w:div>
    <w:div w:id="1739859876">
      <w:bodyDiv w:val="1"/>
      <w:marLeft w:val="0"/>
      <w:marRight w:val="0"/>
      <w:marTop w:val="0"/>
      <w:marBottom w:val="0"/>
      <w:divBdr>
        <w:top w:val="none" w:sz="0" w:space="0" w:color="auto"/>
        <w:left w:val="none" w:sz="0" w:space="0" w:color="auto"/>
        <w:bottom w:val="none" w:sz="0" w:space="0" w:color="auto"/>
        <w:right w:val="none" w:sz="0" w:space="0" w:color="auto"/>
      </w:divBdr>
    </w:div>
    <w:div w:id="1744445154">
      <w:bodyDiv w:val="1"/>
      <w:marLeft w:val="0"/>
      <w:marRight w:val="0"/>
      <w:marTop w:val="0"/>
      <w:marBottom w:val="0"/>
      <w:divBdr>
        <w:top w:val="none" w:sz="0" w:space="0" w:color="auto"/>
        <w:left w:val="none" w:sz="0" w:space="0" w:color="auto"/>
        <w:bottom w:val="none" w:sz="0" w:space="0" w:color="auto"/>
        <w:right w:val="none" w:sz="0" w:space="0" w:color="auto"/>
      </w:divBdr>
    </w:div>
    <w:div w:id="1744522878">
      <w:bodyDiv w:val="1"/>
      <w:marLeft w:val="0"/>
      <w:marRight w:val="0"/>
      <w:marTop w:val="0"/>
      <w:marBottom w:val="0"/>
      <w:divBdr>
        <w:top w:val="none" w:sz="0" w:space="0" w:color="auto"/>
        <w:left w:val="none" w:sz="0" w:space="0" w:color="auto"/>
        <w:bottom w:val="none" w:sz="0" w:space="0" w:color="auto"/>
        <w:right w:val="none" w:sz="0" w:space="0" w:color="auto"/>
      </w:divBdr>
    </w:div>
    <w:div w:id="1745567401">
      <w:bodyDiv w:val="1"/>
      <w:marLeft w:val="0"/>
      <w:marRight w:val="0"/>
      <w:marTop w:val="0"/>
      <w:marBottom w:val="0"/>
      <w:divBdr>
        <w:top w:val="none" w:sz="0" w:space="0" w:color="auto"/>
        <w:left w:val="none" w:sz="0" w:space="0" w:color="auto"/>
        <w:bottom w:val="none" w:sz="0" w:space="0" w:color="auto"/>
        <w:right w:val="none" w:sz="0" w:space="0" w:color="auto"/>
      </w:divBdr>
    </w:div>
    <w:div w:id="1748501235">
      <w:bodyDiv w:val="1"/>
      <w:marLeft w:val="0"/>
      <w:marRight w:val="0"/>
      <w:marTop w:val="0"/>
      <w:marBottom w:val="0"/>
      <w:divBdr>
        <w:top w:val="none" w:sz="0" w:space="0" w:color="auto"/>
        <w:left w:val="none" w:sz="0" w:space="0" w:color="auto"/>
        <w:bottom w:val="none" w:sz="0" w:space="0" w:color="auto"/>
        <w:right w:val="none" w:sz="0" w:space="0" w:color="auto"/>
      </w:divBdr>
    </w:div>
    <w:div w:id="1749226632">
      <w:bodyDiv w:val="1"/>
      <w:marLeft w:val="0"/>
      <w:marRight w:val="0"/>
      <w:marTop w:val="0"/>
      <w:marBottom w:val="0"/>
      <w:divBdr>
        <w:top w:val="none" w:sz="0" w:space="0" w:color="auto"/>
        <w:left w:val="none" w:sz="0" w:space="0" w:color="auto"/>
        <w:bottom w:val="none" w:sz="0" w:space="0" w:color="auto"/>
        <w:right w:val="none" w:sz="0" w:space="0" w:color="auto"/>
      </w:divBdr>
    </w:div>
    <w:div w:id="1760834897">
      <w:bodyDiv w:val="1"/>
      <w:marLeft w:val="0"/>
      <w:marRight w:val="0"/>
      <w:marTop w:val="0"/>
      <w:marBottom w:val="0"/>
      <w:divBdr>
        <w:top w:val="none" w:sz="0" w:space="0" w:color="auto"/>
        <w:left w:val="none" w:sz="0" w:space="0" w:color="auto"/>
        <w:bottom w:val="none" w:sz="0" w:space="0" w:color="auto"/>
        <w:right w:val="none" w:sz="0" w:space="0" w:color="auto"/>
      </w:divBdr>
    </w:div>
    <w:div w:id="1772626196">
      <w:bodyDiv w:val="1"/>
      <w:marLeft w:val="0"/>
      <w:marRight w:val="0"/>
      <w:marTop w:val="0"/>
      <w:marBottom w:val="0"/>
      <w:divBdr>
        <w:top w:val="none" w:sz="0" w:space="0" w:color="auto"/>
        <w:left w:val="none" w:sz="0" w:space="0" w:color="auto"/>
        <w:bottom w:val="none" w:sz="0" w:space="0" w:color="auto"/>
        <w:right w:val="none" w:sz="0" w:space="0" w:color="auto"/>
      </w:divBdr>
    </w:div>
    <w:div w:id="1777168964">
      <w:bodyDiv w:val="1"/>
      <w:marLeft w:val="0"/>
      <w:marRight w:val="0"/>
      <w:marTop w:val="0"/>
      <w:marBottom w:val="0"/>
      <w:divBdr>
        <w:top w:val="none" w:sz="0" w:space="0" w:color="auto"/>
        <w:left w:val="none" w:sz="0" w:space="0" w:color="auto"/>
        <w:bottom w:val="none" w:sz="0" w:space="0" w:color="auto"/>
        <w:right w:val="none" w:sz="0" w:space="0" w:color="auto"/>
      </w:divBdr>
    </w:div>
    <w:div w:id="1777944573">
      <w:bodyDiv w:val="1"/>
      <w:marLeft w:val="0"/>
      <w:marRight w:val="0"/>
      <w:marTop w:val="0"/>
      <w:marBottom w:val="0"/>
      <w:divBdr>
        <w:top w:val="none" w:sz="0" w:space="0" w:color="auto"/>
        <w:left w:val="none" w:sz="0" w:space="0" w:color="auto"/>
        <w:bottom w:val="none" w:sz="0" w:space="0" w:color="auto"/>
        <w:right w:val="none" w:sz="0" w:space="0" w:color="auto"/>
      </w:divBdr>
    </w:div>
    <w:div w:id="1783720867">
      <w:bodyDiv w:val="1"/>
      <w:marLeft w:val="0"/>
      <w:marRight w:val="0"/>
      <w:marTop w:val="0"/>
      <w:marBottom w:val="0"/>
      <w:divBdr>
        <w:top w:val="none" w:sz="0" w:space="0" w:color="auto"/>
        <w:left w:val="none" w:sz="0" w:space="0" w:color="auto"/>
        <w:bottom w:val="none" w:sz="0" w:space="0" w:color="auto"/>
        <w:right w:val="none" w:sz="0" w:space="0" w:color="auto"/>
      </w:divBdr>
    </w:div>
    <w:div w:id="1785884390">
      <w:bodyDiv w:val="1"/>
      <w:marLeft w:val="0"/>
      <w:marRight w:val="0"/>
      <w:marTop w:val="0"/>
      <w:marBottom w:val="0"/>
      <w:divBdr>
        <w:top w:val="none" w:sz="0" w:space="0" w:color="auto"/>
        <w:left w:val="none" w:sz="0" w:space="0" w:color="auto"/>
        <w:bottom w:val="none" w:sz="0" w:space="0" w:color="auto"/>
        <w:right w:val="none" w:sz="0" w:space="0" w:color="auto"/>
      </w:divBdr>
    </w:div>
    <w:div w:id="1792822982">
      <w:bodyDiv w:val="1"/>
      <w:marLeft w:val="0"/>
      <w:marRight w:val="0"/>
      <w:marTop w:val="0"/>
      <w:marBottom w:val="0"/>
      <w:divBdr>
        <w:top w:val="none" w:sz="0" w:space="0" w:color="auto"/>
        <w:left w:val="none" w:sz="0" w:space="0" w:color="auto"/>
        <w:bottom w:val="none" w:sz="0" w:space="0" w:color="auto"/>
        <w:right w:val="none" w:sz="0" w:space="0" w:color="auto"/>
      </w:divBdr>
    </w:div>
    <w:div w:id="1794397693">
      <w:bodyDiv w:val="1"/>
      <w:marLeft w:val="0"/>
      <w:marRight w:val="0"/>
      <w:marTop w:val="0"/>
      <w:marBottom w:val="0"/>
      <w:divBdr>
        <w:top w:val="none" w:sz="0" w:space="0" w:color="auto"/>
        <w:left w:val="none" w:sz="0" w:space="0" w:color="auto"/>
        <w:bottom w:val="none" w:sz="0" w:space="0" w:color="auto"/>
        <w:right w:val="none" w:sz="0" w:space="0" w:color="auto"/>
      </w:divBdr>
    </w:div>
    <w:div w:id="1796485605">
      <w:bodyDiv w:val="1"/>
      <w:marLeft w:val="0"/>
      <w:marRight w:val="0"/>
      <w:marTop w:val="0"/>
      <w:marBottom w:val="0"/>
      <w:divBdr>
        <w:top w:val="none" w:sz="0" w:space="0" w:color="auto"/>
        <w:left w:val="none" w:sz="0" w:space="0" w:color="auto"/>
        <w:bottom w:val="none" w:sz="0" w:space="0" w:color="auto"/>
        <w:right w:val="none" w:sz="0" w:space="0" w:color="auto"/>
      </w:divBdr>
    </w:div>
    <w:div w:id="1822651811">
      <w:bodyDiv w:val="1"/>
      <w:marLeft w:val="0"/>
      <w:marRight w:val="0"/>
      <w:marTop w:val="0"/>
      <w:marBottom w:val="0"/>
      <w:divBdr>
        <w:top w:val="none" w:sz="0" w:space="0" w:color="auto"/>
        <w:left w:val="none" w:sz="0" w:space="0" w:color="auto"/>
        <w:bottom w:val="none" w:sz="0" w:space="0" w:color="auto"/>
        <w:right w:val="none" w:sz="0" w:space="0" w:color="auto"/>
      </w:divBdr>
    </w:div>
    <w:div w:id="1824272826">
      <w:bodyDiv w:val="1"/>
      <w:marLeft w:val="0"/>
      <w:marRight w:val="0"/>
      <w:marTop w:val="0"/>
      <w:marBottom w:val="0"/>
      <w:divBdr>
        <w:top w:val="none" w:sz="0" w:space="0" w:color="auto"/>
        <w:left w:val="none" w:sz="0" w:space="0" w:color="auto"/>
        <w:bottom w:val="none" w:sz="0" w:space="0" w:color="auto"/>
        <w:right w:val="none" w:sz="0" w:space="0" w:color="auto"/>
      </w:divBdr>
    </w:div>
    <w:div w:id="1827044516">
      <w:bodyDiv w:val="1"/>
      <w:marLeft w:val="0"/>
      <w:marRight w:val="0"/>
      <w:marTop w:val="0"/>
      <w:marBottom w:val="0"/>
      <w:divBdr>
        <w:top w:val="none" w:sz="0" w:space="0" w:color="auto"/>
        <w:left w:val="none" w:sz="0" w:space="0" w:color="auto"/>
        <w:bottom w:val="none" w:sz="0" w:space="0" w:color="auto"/>
        <w:right w:val="none" w:sz="0" w:space="0" w:color="auto"/>
      </w:divBdr>
    </w:div>
    <w:div w:id="1828934688">
      <w:bodyDiv w:val="1"/>
      <w:marLeft w:val="0"/>
      <w:marRight w:val="0"/>
      <w:marTop w:val="0"/>
      <w:marBottom w:val="0"/>
      <w:divBdr>
        <w:top w:val="none" w:sz="0" w:space="0" w:color="auto"/>
        <w:left w:val="none" w:sz="0" w:space="0" w:color="auto"/>
        <w:bottom w:val="none" w:sz="0" w:space="0" w:color="auto"/>
        <w:right w:val="none" w:sz="0" w:space="0" w:color="auto"/>
      </w:divBdr>
    </w:div>
    <w:div w:id="1832520379">
      <w:bodyDiv w:val="1"/>
      <w:marLeft w:val="0"/>
      <w:marRight w:val="0"/>
      <w:marTop w:val="0"/>
      <w:marBottom w:val="0"/>
      <w:divBdr>
        <w:top w:val="none" w:sz="0" w:space="0" w:color="auto"/>
        <w:left w:val="none" w:sz="0" w:space="0" w:color="auto"/>
        <w:bottom w:val="none" w:sz="0" w:space="0" w:color="auto"/>
        <w:right w:val="none" w:sz="0" w:space="0" w:color="auto"/>
      </w:divBdr>
    </w:div>
    <w:div w:id="1836459985">
      <w:bodyDiv w:val="1"/>
      <w:marLeft w:val="0"/>
      <w:marRight w:val="0"/>
      <w:marTop w:val="0"/>
      <w:marBottom w:val="0"/>
      <w:divBdr>
        <w:top w:val="none" w:sz="0" w:space="0" w:color="auto"/>
        <w:left w:val="none" w:sz="0" w:space="0" w:color="auto"/>
        <w:bottom w:val="none" w:sz="0" w:space="0" w:color="auto"/>
        <w:right w:val="none" w:sz="0" w:space="0" w:color="auto"/>
      </w:divBdr>
    </w:div>
    <w:div w:id="1843426341">
      <w:bodyDiv w:val="1"/>
      <w:marLeft w:val="0"/>
      <w:marRight w:val="0"/>
      <w:marTop w:val="0"/>
      <w:marBottom w:val="0"/>
      <w:divBdr>
        <w:top w:val="none" w:sz="0" w:space="0" w:color="auto"/>
        <w:left w:val="none" w:sz="0" w:space="0" w:color="auto"/>
        <w:bottom w:val="none" w:sz="0" w:space="0" w:color="auto"/>
        <w:right w:val="none" w:sz="0" w:space="0" w:color="auto"/>
      </w:divBdr>
    </w:div>
    <w:div w:id="1854487239">
      <w:bodyDiv w:val="1"/>
      <w:marLeft w:val="0"/>
      <w:marRight w:val="0"/>
      <w:marTop w:val="0"/>
      <w:marBottom w:val="0"/>
      <w:divBdr>
        <w:top w:val="none" w:sz="0" w:space="0" w:color="auto"/>
        <w:left w:val="none" w:sz="0" w:space="0" w:color="auto"/>
        <w:bottom w:val="none" w:sz="0" w:space="0" w:color="auto"/>
        <w:right w:val="none" w:sz="0" w:space="0" w:color="auto"/>
      </w:divBdr>
    </w:div>
    <w:div w:id="1856843475">
      <w:bodyDiv w:val="1"/>
      <w:marLeft w:val="0"/>
      <w:marRight w:val="0"/>
      <w:marTop w:val="0"/>
      <w:marBottom w:val="0"/>
      <w:divBdr>
        <w:top w:val="none" w:sz="0" w:space="0" w:color="auto"/>
        <w:left w:val="none" w:sz="0" w:space="0" w:color="auto"/>
        <w:bottom w:val="none" w:sz="0" w:space="0" w:color="auto"/>
        <w:right w:val="none" w:sz="0" w:space="0" w:color="auto"/>
      </w:divBdr>
    </w:div>
    <w:div w:id="1857230487">
      <w:bodyDiv w:val="1"/>
      <w:marLeft w:val="0"/>
      <w:marRight w:val="0"/>
      <w:marTop w:val="0"/>
      <w:marBottom w:val="0"/>
      <w:divBdr>
        <w:top w:val="none" w:sz="0" w:space="0" w:color="auto"/>
        <w:left w:val="none" w:sz="0" w:space="0" w:color="auto"/>
        <w:bottom w:val="none" w:sz="0" w:space="0" w:color="auto"/>
        <w:right w:val="none" w:sz="0" w:space="0" w:color="auto"/>
      </w:divBdr>
    </w:div>
    <w:div w:id="1857771904">
      <w:bodyDiv w:val="1"/>
      <w:marLeft w:val="0"/>
      <w:marRight w:val="0"/>
      <w:marTop w:val="0"/>
      <w:marBottom w:val="0"/>
      <w:divBdr>
        <w:top w:val="none" w:sz="0" w:space="0" w:color="auto"/>
        <w:left w:val="none" w:sz="0" w:space="0" w:color="auto"/>
        <w:bottom w:val="none" w:sz="0" w:space="0" w:color="auto"/>
        <w:right w:val="none" w:sz="0" w:space="0" w:color="auto"/>
      </w:divBdr>
    </w:div>
    <w:div w:id="1859076243">
      <w:bodyDiv w:val="1"/>
      <w:marLeft w:val="0"/>
      <w:marRight w:val="0"/>
      <w:marTop w:val="0"/>
      <w:marBottom w:val="0"/>
      <w:divBdr>
        <w:top w:val="none" w:sz="0" w:space="0" w:color="auto"/>
        <w:left w:val="none" w:sz="0" w:space="0" w:color="auto"/>
        <w:bottom w:val="none" w:sz="0" w:space="0" w:color="auto"/>
        <w:right w:val="none" w:sz="0" w:space="0" w:color="auto"/>
      </w:divBdr>
    </w:div>
    <w:div w:id="1860074852">
      <w:bodyDiv w:val="1"/>
      <w:marLeft w:val="0"/>
      <w:marRight w:val="0"/>
      <w:marTop w:val="0"/>
      <w:marBottom w:val="0"/>
      <w:divBdr>
        <w:top w:val="none" w:sz="0" w:space="0" w:color="auto"/>
        <w:left w:val="none" w:sz="0" w:space="0" w:color="auto"/>
        <w:bottom w:val="none" w:sz="0" w:space="0" w:color="auto"/>
        <w:right w:val="none" w:sz="0" w:space="0" w:color="auto"/>
      </w:divBdr>
    </w:div>
    <w:div w:id="1863277309">
      <w:bodyDiv w:val="1"/>
      <w:marLeft w:val="0"/>
      <w:marRight w:val="0"/>
      <w:marTop w:val="0"/>
      <w:marBottom w:val="0"/>
      <w:divBdr>
        <w:top w:val="none" w:sz="0" w:space="0" w:color="auto"/>
        <w:left w:val="none" w:sz="0" w:space="0" w:color="auto"/>
        <w:bottom w:val="none" w:sz="0" w:space="0" w:color="auto"/>
        <w:right w:val="none" w:sz="0" w:space="0" w:color="auto"/>
      </w:divBdr>
    </w:div>
    <w:div w:id="1868565638">
      <w:bodyDiv w:val="1"/>
      <w:marLeft w:val="0"/>
      <w:marRight w:val="0"/>
      <w:marTop w:val="0"/>
      <w:marBottom w:val="0"/>
      <w:divBdr>
        <w:top w:val="none" w:sz="0" w:space="0" w:color="auto"/>
        <w:left w:val="none" w:sz="0" w:space="0" w:color="auto"/>
        <w:bottom w:val="none" w:sz="0" w:space="0" w:color="auto"/>
        <w:right w:val="none" w:sz="0" w:space="0" w:color="auto"/>
      </w:divBdr>
    </w:div>
    <w:div w:id="1872525337">
      <w:bodyDiv w:val="1"/>
      <w:marLeft w:val="0"/>
      <w:marRight w:val="0"/>
      <w:marTop w:val="0"/>
      <w:marBottom w:val="0"/>
      <w:divBdr>
        <w:top w:val="none" w:sz="0" w:space="0" w:color="auto"/>
        <w:left w:val="none" w:sz="0" w:space="0" w:color="auto"/>
        <w:bottom w:val="none" w:sz="0" w:space="0" w:color="auto"/>
        <w:right w:val="none" w:sz="0" w:space="0" w:color="auto"/>
      </w:divBdr>
    </w:div>
    <w:div w:id="1888910350">
      <w:bodyDiv w:val="1"/>
      <w:marLeft w:val="0"/>
      <w:marRight w:val="0"/>
      <w:marTop w:val="0"/>
      <w:marBottom w:val="0"/>
      <w:divBdr>
        <w:top w:val="none" w:sz="0" w:space="0" w:color="auto"/>
        <w:left w:val="none" w:sz="0" w:space="0" w:color="auto"/>
        <w:bottom w:val="none" w:sz="0" w:space="0" w:color="auto"/>
        <w:right w:val="none" w:sz="0" w:space="0" w:color="auto"/>
      </w:divBdr>
    </w:div>
    <w:div w:id="1889342212">
      <w:bodyDiv w:val="1"/>
      <w:marLeft w:val="0"/>
      <w:marRight w:val="0"/>
      <w:marTop w:val="0"/>
      <w:marBottom w:val="0"/>
      <w:divBdr>
        <w:top w:val="none" w:sz="0" w:space="0" w:color="auto"/>
        <w:left w:val="none" w:sz="0" w:space="0" w:color="auto"/>
        <w:bottom w:val="none" w:sz="0" w:space="0" w:color="auto"/>
        <w:right w:val="none" w:sz="0" w:space="0" w:color="auto"/>
      </w:divBdr>
    </w:div>
    <w:div w:id="1892231501">
      <w:bodyDiv w:val="1"/>
      <w:marLeft w:val="0"/>
      <w:marRight w:val="0"/>
      <w:marTop w:val="0"/>
      <w:marBottom w:val="0"/>
      <w:divBdr>
        <w:top w:val="none" w:sz="0" w:space="0" w:color="auto"/>
        <w:left w:val="none" w:sz="0" w:space="0" w:color="auto"/>
        <w:bottom w:val="none" w:sz="0" w:space="0" w:color="auto"/>
        <w:right w:val="none" w:sz="0" w:space="0" w:color="auto"/>
      </w:divBdr>
    </w:div>
    <w:div w:id="1894803835">
      <w:bodyDiv w:val="1"/>
      <w:marLeft w:val="0"/>
      <w:marRight w:val="0"/>
      <w:marTop w:val="0"/>
      <w:marBottom w:val="0"/>
      <w:divBdr>
        <w:top w:val="none" w:sz="0" w:space="0" w:color="auto"/>
        <w:left w:val="none" w:sz="0" w:space="0" w:color="auto"/>
        <w:bottom w:val="none" w:sz="0" w:space="0" w:color="auto"/>
        <w:right w:val="none" w:sz="0" w:space="0" w:color="auto"/>
      </w:divBdr>
    </w:div>
    <w:div w:id="1896350167">
      <w:bodyDiv w:val="1"/>
      <w:marLeft w:val="0"/>
      <w:marRight w:val="0"/>
      <w:marTop w:val="0"/>
      <w:marBottom w:val="0"/>
      <w:divBdr>
        <w:top w:val="none" w:sz="0" w:space="0" w:color="auto"/>
        <w:left w:val="none" w:sz="0" w:space="0" w:color="auto"/>
        <w:bottom w:val="none" w:sz="0" w:space="0" w:color="auto"/>
        <w:right w:val="none" w:sz="0" w:space="0" w:color="auto"/>
      </w:divBdr>
    </w:div>
    <w:div w:id="1898667943">
      <w:bodyDiv w:val="1"/>
      <w:marLeft w:val="0"/>
      <w:marRight w:val="0"/>
      <w:marTop w:val="0"/>
      <w:marBottom w:val="0"/>
      <w:divBdr>
        <w:top w:val="none" w:sz="0" w:space="0" w:color="auto"/>
        <w:left w:val="none" w:sz="0" w:space="0" w:color="auto"/>
        <w:bottom w:val="none" w:sz="0" w:space="0" w:color="auto"/>
        <w:right w:val="none" w:sz="0" w:space="0" w:color="auto"/>
      </w:divBdr>
    </w:div>
    <w:div w:id="1905531065">
      <w:bodyDiv w:val="1"/>
      <w:marLeft w:val="0"/>
      <w:marRight w:val="0"/>
      <w:marTop w:val="0"/>
      <w:marBottom w:val="0"/>
      <w:divBdr>
        <w:top w:val="none" w:sz="0" w:space="0" w:color="auto"/>
        <w:left w:val="none" w:sz="0" w:space="0" w:color="auto"/>
        <w:bottom w:val="none" w:sz="0" w:space="0" w:color="auto"/>
        <w:right w:val="none" w:sz="0" w:space="0" w:color="auto"/>
      </w:divBdr>
    </w:div>
    <w:div w:id="1906522034">
      <w:bodyDiv w:val="1"/>
      <w:marLeft w:val="0"/>
      <w:marRight w:val="0"/>
      <w:marTop w:val="0"/>
      <w:marBottom w:val="0"/>
      <w:divBdr>
        <w:top w:val="none" w:sz="0" w:space="0" w:color="auto"/>
        <w:left w:val="none" w:sz="0" w:space="0" w:color="auto"/>
        <w:bottom w:val="none" w:sz="0" w:space="0" w:color="auto"/>
        <w:right w:val="none" w:sz="0" w:space="0" w:color="auto"/>
      </w:divBdr>
    </w:div>
    <w:div w:id="1909220890">
      <w:bodyDiv w:val="1"/>
      <w:marLeft w:val="0"/>
      <w:marRight w:val="0"/>
      <w:marTop w:val="0"/>
      <w:marBottom w:val="0"/>
      <w:divBdr>
        <w:top w:val="none" w:sz="0" w:space="0" w:color="auto"/>
        <w:left w:val="none" w:sz="0" w:space="0" w:color="auto"/>
        <w:bottom w:val="none" w:sz="0" w:space="0" w:color="auto"/>
        <w:right w:val="none" w:sz="0" w:space="0" w:color="auto"/>
      </w:divBdr>
    </w:div>
    <w:div w:id="1909729889">
      <w:bodyDiv w:val="1"/>
      <w:marLeft w:val="0"/>
      <w:marRight w:val="0"/>
      <w:marTop w:val="0"/>
      <w:marBottom w:val="0"/>
      <w:divBdr>
        <w:top w:val="none" w:sz="0" w:space="0" w:color="auto"/>
        <w:left w:val="none" w:sz="0" w:space="0" w:color="auto"/>
        <w:bottom w:val="none" w:sz="0" w:space="0" w:color="auto"/>
        <w:right w:val="none" w:sz="0" w:space="0" w:color="auto"/>
      </w:divBdr>
    </w:div>
    <w:div w:id="1913418647">
      <w:bodyDiv w:val="1"/>
      <w:marLeft w:val="0"/>
      <w:marRight w:val="0"/>
      <w:marTop w:val="0"/>
      <w:marBottom w:val="0"/>
      <w:divBdr>
        <w:top w:val="none" w:sz="0" w:space="0" w:color="auto"/>
        <w:left w:val="none" w:sz="0" w:space="0" w:color="auto"/>
        <w:bottom w:val="none" w:sz="0" w:space="0" w:color="auto"/>
        <w:right w:val="none" w:sz="0" w:space="0" w:color="auto"/>
      </w:divBdr>
    </w:div>
    <w:div w:id="1915310364">
      <w:bodyDiv w:val="1"/>
      <w:marLeft w:val="0"/>
      <w:marRight w:val="0"/>
      <w:marTop w:val="0"/>
      <w:marBottom w:val="0"/>
      <w:divBdr>
        <w:top w:val="none" w:sz="0" w:space="0" w:color="auto"/>
        <w:left w:val="none" w:sz="0" w:space="0" w:color="auto"/>
        <w:bottom w:val="none" w:sz="0" w:space="0" w:color="auto"/>
        <w:right w:val="none" w:sz="0" w:space="0" w:color="auto"/>
      </w:divBdr>
    </w:div>
    <w:div w:id="1916932592">
      <w:bodyDiv w:val="1"/>
      <w:marLeft w:val="0"/>
      <w:marRight w:val="0"/>
      <w:marTop w:val="0"/>
      <w:marBottom w:val="0"/>
      <w:divBdr>
        <w:top w:val="none" w:sz="0" w:space="0" w:color="auto"/>
        <w:left w:val="none" w:sz="0" w:space="0" w:color="auto"/>
        <w:bottom w:val="none" w:sz="0" w:space="0" w:color="auto"/>
        <w:right w:val="none" w:sz="0" w:space="0" w:color="auto"/>
      </w:divBdr>
    </w:div>
    <w:div w:id="1918972175">
      <w:bodyDiv w:val="1"/>
      <w:marLeft w:val="0"/>
      <w:marRight w:val="0"/>
      <w:marTop w:val="0"/>
      <w:marBottom w:val="0"/>
      <w:divBdr>
        <w:top w:val="none" w:sz="0" w:space="0" w:color="auto"/>
        <w:left w:val="none" w:sz="0" w:space="0" w:color="auto"/>
        <w:bottom w:val="none" w:sz="0" w:space="0" w:color="auto"/>
        <w:right w:val="none" w:sz="0" w:space="0" w:color="auto"/>
      </w:divBdr>
    </w:div>
    <w:div w:id="1923490657">
      <w:bodyDiv w:val="1"/>
      <w:marLeft w:val="0"/>
      <w:marRight w:val="0"/>
      <w:marTop w:val="0"/>
      <w:marBottom w:val="0"/>
      <w:divBdr>
        <w:top w:val="none" w:sz="0" w:space="0" w:color="auto"/>
        <w:left w:val="none" w:sz="0" w:space="0" w:color="auto"/>
        <w:bottom w:val="none" w:sz="0" w:space="0" w:color="auto"/>
        <w:right w:val="none" w:sz="0" w:space="0" w:color="auto"/>
      </w:divBdr>
    </w:div>
    <w:div w:id="1928155135">
      <w:bodyDiv w:val="1"/>
      <w:marLeft w:val="0"/>
      <w:marRight w:val="0"/>
      <w:marTop w:val="0"/>
      <w:marBottom w:val="0"/>
      <w:divBdr>
        <w:top w:val="none" w:sz="0" w:space="0" w:color="auto"/>
        <w:left w:val="none" w:sz="0" w:space="0" w:color="auto"/>
        <w:bottom w:val="none" w:sz="0" w:space="0" w:color="auto"/>
        <w:right w:val="none" w:sz="0" w:space="0" w:color="auto"/>
      </w:divBdr>
    </w:div>
    <w:div w:id="1928801100">
      <w:bodyDiv w:val="1"/>
      <w:marLeft w:val="0"/>
      <w:marRight w:val="0"/>
      <w:marTop w:val="0"/>
      <w:marBottom w:val="0"/>
      <w:divBdr>
        <w:top w:val="none" w:sz="0" w:space="0" w:color="auto"/>
        <w:left w:val="none" w:sz="0" w:space="0" w:color="auto"/>
        <w:bottom w:val="none" w:sz="0" w:space="0" w:color="auto"/>
        <w:right w:val="none" w:sz="0" w:space="0" w:color="auto"/>
      </w:divBdr>
    </w:div>
    <w:div w:id="1937787271">
      <w:bodyDiv w:val="1"/>
      <w:marLeft w:val="0"/>
      <w:marRight w:val="0"/>
      <w:marTop w:val="0"/>
      <w:marBottom w:val="0"/>
      <w:divBdr>
        <w:top w:val="none" w:sz="0" w:space="0" w:color="auto"/>
        <w:left w:val="none" w:sz="0" w:space="0" w:color="auto"/>
        <w:bottom w:val="none" w:sz="0" w:space="0" w:color="auto"/>
        <w:right w:val="none" w:sz="0" w:space="0" w:color="auto"/>
      </w:divBdr>
    </w:div>
    <w:div w:id="1938979925">
      <w:bodyDiv w:val="1"/>
      <w:marLeft w:val="0"/>
      <w:marRight w:val="0"/>
      <w:marTop w:val="0"/>
      <w:marBottom w:val="0"/>
      <w:divBdr>
        <w:top w:val="none" w:sz="0" w:space="0" w:color="auto"/>
        <w:left w:val="none" w:sz="0" w:space="0" w:color="auto"/>
        <w:bottom w:val="none" w:sz="0" w:space="0" w:color="auto"/>
        <w:right w:val="none" w:sz="0" w:space="0" w:color="auto"/>
      </w:divBdr>
    </w:div>
    <w:div w:id="1940522685">
      <w:bodyDiv w:val="1"/>
      <w:marLeft w:val="0"/>
      <w:marRight w:val="0"/>
      <w:marTop w:val="0"/>
      <w:marBottom w:val="0"/>
      <w:divBdr>
        <w:top w:val="none" w:sz="0" w:space="0" w:color="auto"/>
        <w:left w:val="none" w:sz="0" w:space="0" w:color="auto"/>
        <w:bottom w:val="none" w:sz="0" w:space="0" w:color="auto"/>
        <w:right w:val="none" w:sz="0" w:space="0" w:color="auto"/>
      </w:divBdr>
    </w:div>
    <w:div w:id="1942031269">
      <w:bodyDiv w:val="1"/>
      <w:marLeft w:val="0"/>
      <w:marRight w:val="0"/>
      <w:marTop w:val="0"/>
      <w:marBottom w:val="0"/>
      <w:divBdr>
        <w:top w:val="none" w:sz="0" w:space="0" w:color="auto"/>
        <w:left w:val="none" w:sz="0" w:space="0" w:color="auto"/>
        <w:bottom w:val="none" w:sz="0" w:space="0" w:color="auto"/>
        <w:right w:val="none" w:sz="0" w:space="0" w:color="auto"/>
      </w:divBdr>
    </w:div>
    <w:div w:id="1947035791">
      <w:bodyDiv w:val="1"/>
      <w:marLeft w:val="0"/>
      <w:marRight w:val="0"/>
      <w:marTop w:val="0"/>
      <w:marBottom w:val="0"/>
      <w:divBdr>
        <w:top w:val="none" w:sz="0" w:space="0" w:color="auto"/>
        <w:left w:val="none" w:sz="0" w:space="0" w:color="auto"/>
        <w:bottom w:val="none" w:sz="0" w:space="0" w:color="auto"/>
        <w:right w:val="none" w:sz="0" w:space="0" w:color="auto"/>
      </w:divBdr>
    </w:div>
    <w:div w:id="1948267335">
      <w:bodyDiv w:val="1"/>
      <w:marLeft w:val="0"/>
      <w:marRight w:val="0"/>
      <w:marTop w:val="0"/>
      <w:marBottom w:val="0"/>
      <w:divBdr>
        <w:top w:val="none" w:sz="0" w:space="0" w:color="auto"/>
        <w:left w:val="none" w:sz="0" w:space="0" w:color="auto"/>
        <w:bottom w:val="none" w:sz="0" w:space="0" w:color="auto"/>
        <w:right w:val="none" w:sz="0" w:space="0" w:color="auto"/>
      </w:divBdr>
    </w:div>
    <w:div w:id="1950433048">
      <w:bodyDiv w:val="1"/>
      <w:marLeft w:val="0"/>
      <w:marRight w:val="0"/>
      <w:marTop w:val="0"/>
      <w:marBottom w:val="0"/>
      <w:divBdr>
        <w:top w:val="none" w:sz="0" w:space="0" w:color="auto"/>
        <w:left w:val="none" w:sz="0" w:space="0" w:color="auto"/>
        <w:bottom w:val="none" w:sz="0" w:space="0" w:color="auto"/>
        <w:right w:val="none" w:sz="0" w:space="0" w:color="auto"/>
      </w:divBdr>
    </w:div>
    <w:div w:id="1960985334">
      <w:bodyDiv w:val="1"/>
      <w:marLeft w:val="0"/>
      <w:marRight w:val="0"/>
      <w:marTop w:val="0"/>
      <w:marBottom w:val="0"/>
      <w:divBdr>
        <w:top w:val="none" w:sz="0" w:space="0" w:color="auto"/>
        <w:left w:val="none" w:sz="0" w:space="0" w:color="auto"/>
        <w:bottom w:val="none" w:sz="0" w:space="0" w:color="auto"/>
        <w:right w:val="none" w:sz="0" w:space="0" w:color="auto"/>
      </w:divBdr>
    </w:div>
    <w:div w:id="1962418126">
      <w:bodyDiv w:val="1"/>
      <w:marLeft w:val="0"/>
      <w:marRight w:val="0"/>
      <w:marTop w:val="0"/>
      <w:marBottom w:val="0"/>
      <w:divBdr>
        <w:top w:val="none" w:sz="0" w:space="0" w:color="auto"/>
        <w:left w:val="none" w:sz="0" w:space="0" w:color="auto"/>
        <w:bottom w:val="none" w:sz="0" w:space="0" w:color="auto"/>
        <w:right w:val="none" w:sz="0" w:space="0" w:color="auto"/>
      </w:divBdr>
    </w:div>
    <w:div w:id="1973947984">
      <w:bodyDiv w:val="1"/>
      <w:marLeft w:val="0"/>
      <w:marRight w:val="0"/>
      <w:marTop w:val="0"/>
      <w:marBottom w:val="0"/>
      <w:divBdr>
        <w:top w:val="none" w:sz="0" w:space="0" w:color="auto"/>
        <w:left w:val="none" w:sz="0" w:space="0" w:color="auto"/>
        <w:bottom w:val="none" w:sz="0" w:space="0" w:color="auto"/>
        <w:right w:val="none" w:sz="0" w:space="0" w:color="auto"/>
      </w:divBdr>
    </w:div>
    <w:div w:id="1978101939">
      <w:bodyDiv w:val="1"/>
      <w:marLeft w:val="0"/>
      <w:marRight w:val="0"/>
      <w:marTop w:val="0"/>
      <w:marBottom w:val="0"/>
      <w:divBdr>
        <w:top w:val="none" w:sz="0" w:space="0" w:color="auto"/>
        <w:left w:val="none" w:sz="0" w:space="0" w:color="auto"/>
        <w:bottom w:val="none" w:sz="0" w:space="0" w:color="auto"/>
        <w:right w:val="none" w:sz="0" w:space="0" w:color="auto"/>
      </w:divBdr>
    </w:div>
    <w:div w:id="1984042790">
      <w:bodyDiv w:val="1"/>
      <w:marLeft w:val="0"/>
      <w:marRight w:val="0"/>
      <w:marTop w:val="0"/>
      <w:marBottom w:val="0"/>
      <w:divBdr>
        <w:top w:val="none" w:sz="0" w:space="0" w:color="auto"/>
        <w:left w:val="none" w:sz="0" w:space="0" w:color="auto"/>
        <w:bottom w:val="none" w:sz="0" w:space="0" w:color="auto"/>
        <w:right w:val="none" w:sz="0" w:space="0" w:color="auto"/>
      </w:divBdr>
    </w:div>
    <w:div w:id="1990674052">
      <w:bodyDiv w:val="1"/>
      <w:marLeft w:val="0"/>
      <w:marRight w:val="0"/>
      <w:marTop w:val="0"/>
      <w:marBottom w:val="0"/>
      <w:divBdr>
        <w:top w:val="none" w:sz="0" w:space="0" w:color="auto"/>
        <w:left w:val="none" w:sz="0" w:space="0" w:color="auto"/>
        <w:bottom w:val="none" w:sz="0" w:space="0" w:color="auto"/>
        <w:right w:val="none" w:sz="0" w:space="0" w:color="auto"/>
      </w:divBdr>
    </w:div>
    <w:div w:id="2015645961">
      <w:bodyDiv w:val="1"/>
      <w:marLeft w:val="0"/>
      <w:marRight w:val="0"/>
      <w:marTop w:val="0"/>
      <w:marBottom w:val="0"/>
      <w:divBdr>
        <w:top w:val="none" w:sz="0" w:space="0" w:color="auto"/>
        <w:left w:val="none" w:sz="0" w:space="0" w:color="auto"/>
        <w:bottom w:val="none" w:sz="0" w:space="0" w:color="auto"/>
        <w:right w:val="none" w:sz="0" w:space="0" w:color="auto"/>
      </w:divBdr>
    </w:div>
    <w:div w:id="2016422113">
      <w:bodyDiv w:val="1"/>
      <w:marLeft w:val="0"/>
      <w:marRight w:val="0"/>
      <w:marTop w:val="0"/>
      <w:marBottom w:val="0"/>
      <w:divBdr>
        <w:top w:val="none" w:sz="0" w:space="0" w:color="auto"/>
        <w:left w:val="none" w:sz="0" w:space="0" w:color="auto"/>
        <w:bottom w:val="none" w:sz="0" w:space="0" w:color="auto"/>
        <w:right w:val="none" w:sz="0" w:space="0" w:color="auto"/>
      </w:divBdr>
    </w:div>
    <w:div w:id="2028869723">
      <w:bodyDiv w:val="1"/>
      <w:marLeft w:val="0"/>
      <w:marRight w:val="0"/>
      <w:marTop w:val="0"/>
      <w:marBottom w:val="0"/>
      <w:divBdr>
        <w:top w:val="none" w:sz="0" w:space="0" w:color="auto"/>
        <w:left w:val="none" w:sz="0" w:space="0" w:color="auto"/>
        <w:bottom w:val="none" w:sz="0" w:space="0" w:color="auto"/>
        <w:right w:val="none" w:sz="0" w:space="0" w:color="auto"/>
      </w:divBdr>
    </w:div>
    <w:div w:id="2033261945">
      <w:bodyDiv w:val="1"/>
      <w:marLeft w:val="0"/>
      <w:marRight w:val="0"/>
      <w:marTop w:val="0"/>
      <w:marBottom w:val="0"/>
      <w:divBdr>
        <w:top w:val="none" w:sz="0" w:space="0" w:color="auto"/>
        <w:left w:val="none" w:sz="0" w:space="0" w:color="auto"/>
        <w:bottom w:val="none" w:sz="0" w:space="0" w:color="auto"/>
        <w:right w:val="none" w:sz="0" w:space="0" w:color="auto"/>
      </w:divBdr>
    </w:div>
    <w:div w:id="2041010118">
      <w:bodyDiv w:val="1"/>
      <w:marLeft w:val="0"/>
      <w:marRight w:val="0"/>
      <w:marTop w:val="0"/>
      <w:marBottom w:val="0"/>
      <w:divBdr>
        <w:top w:val="none" w:sz="0" w:space="0" w:color="auto"/>
        <w:left w:val="none" w:sz="0" w:space="0" w:color="auto"/>
        <w:bottom w:val="none" w:sz="0" w:space="0" w:color="auto"/>
        <w:right w:val="none" w:sz="0" w:space="0" w:color="auto"/>
      </w:divBdr>
    </w:div>
    <w:div w:id="2044864879">
      <w:bodyDiv w:val="1"/>
      <w:marLeft w:val="0"/>
      <w:marRight w:val="0"/>
      <w:marTop w:val="0"/>
      <w:marBottom w:val="0"/>
      <w:divBdr>
        <w:top w:val="none" w:sz="0" w:space="0" w:color="auto"/>
        <w:left w:val="none" w:sz="0" w:space="0" w:color="auto"/>
        <w:bottom w:val="none" w:sz="0" w:space="0" w:color="auto"/>
        <w:right w:val="none" w:sz="0" w:space="0" w:color="auto"/>
      </w:divBdr>
    </w:div>
    <w:div w:id="2047100885">
      <w:bodyDiv w:val="1"/>
      <w:marLeft w:val="0"/>
      <w:marRight w:val="0"/>
      <w:marTop w:val="0"/>
      <w:marBottom w:val="0"/>
      <w:divBdr>
        <w:top w:val="none" w:sz="0" w:space="0" w:color="auto"/>
        <w:left w:val="none" w:sz="0" w:space="0" w:color="auto"/>
        <w:bottom w:val="none" w:sz="0" w:space="0" w:color="auto"/>
        <w:right w:val="none" w:sz="0" w:space="0" w:color="auto"/>
      </w:divBdr>
    </w:div>
    <w:div w:id="2053843219">
      <w:bodyDiv w:val="1"/>
      <w:marLeft w:val="0"/>
      <w:marRight w:val="0"/>
      <w:marTop w:val="0"/>
      <w:marBottom w:val="0"/>
      <w:divBdr>
        <w:top w:val="none" w:sz="0" w:space="0" w:color="auto"/>
        <w:left w:val="none" w:sz="0" w:space="0" w:color="auto"/>
        <w:bottom w:val="none" w:sz="0" w:space="0" w:color="auto"/>
        <w:right w:val="none" w:sz="0" w:space="0" w:color="auto"/>
      </w:divBdr>
    </w:div>
    <w:div w:id="2054579528">
      <w:bodyDiv w:val="1"/>
      <w:marLeft w:val="0"/>
      <w:marRight w:val="0"/>
      <w:marTop w:val="0"/>
      <w:marBottom w:val="0"/>
      <w:divBdr>
        <w:top w:val="none" w:sz="0" w:space="0" w:color="auto"/>
        <w:left w:val="none" w:sz="0" w:space="0" w:color="auto"/>
        <w:bottom w:val="none" w:sz="0" w:space="0" w:color="auto"/>
        <w:right w:val="none" w:sz="0" w:space="0" w:color="auto"/>
      </w:divBdr>
    </w:div>
    <w:div w:id="2065978980">
      <w:bodyDiv w:val="1"/>
      <w:marLeft w:val="0"/>
      <w:marRight w:val="0"/>
      <w:marTop w:val="0"/>
      <w:marBottom w:val="0"/>
      <w:divBdr>
        <w:top w:val="none" w:sz="0" w:space="0" w:color="auto"/>
        <w:left w:val="none" w:sz="0" w:space="0" w:color="auto"/>
        <w:bottom w:val="none" w:sz="0" w:space="0" w:color="auto"/>
        <w:right w:val="none" w:sz="0" w:space="0" w:color="auto"/>
      </w:divBdr>
    </w:div>
    <w:div w:id="2067334010">
      <w:bodyDiv w:val="1"/>
      <w:marLeft w:val="0"/>
      <w:marRight w:val="0"/>
      <w:marTop w:val="0"/>
      <w:marBottom w:val="0"/>
      <w:divBdr>
        <w:top w:val="none" w:sz="0" w:space="0" w:color="auto"/>
        <w:left w:val="none" w:sz="0" w:space="0" w:color="auto"/>
        <w:bottom w:val="none" w:sz="0" w:space="0" w:color="auto"/>
        <w:right w:val="none" w:sz="0" w:space="0" w:color="auto"/>
      </w:divBdr>
    </w:div>
    <w:div w:id="2081174227">
      <w:bodyDiv w:val="1"/>
      <w:marLeft w:val="0"/>
      <w:marRight w:val="0"/>
      <w:marTop w:val="0"/>
      <w:marBottom w:val="0"/>
      <w:divBdr>
        <w:top w:val="none" w:sz="0" w:space="0" w:color="auto"/>
        <w:left w:val="none" w:sz="0" w:space="0" w:color="auto"/>
        <w:bottom w:val="none" w:sz="0" w:space="0" w:color="auto"/>
        <w:right w:val="none" w:sz="0" w:space="0" w:color="auto"/>
      </w:divBdr>
    </w:div>
    <w:div w:id="2087415497">
      <w:bodyDiv w:val="1"/>
      <w:marLeft w:val="0"/>
      <w:marRight w:val="0"/>
      <w:marTop w:val="0"/>
      <w:marBottom w:val="0"/>
      <w:divBdr>
        <w:top w:val="none" w:sz="0" w:space="0" w:color="auto"/>
        <w:left w:val="none" w:sz="0" w:space="0" w:color="auto"/>
        <w:bottom w:val="none" w:sz="0" w:space="0" w:color="auto"/>
        <w:right w:val="none" w:sz="0" w:space="0" w:color="auto"/>
      </w:divBdr>
    </w:div>
    <w:div w:id="2092004852">
      <w:bodyDiv w:val="1"/>
      <w:marLeft w:val="0"/>
      <w:marRight w:val="0"/>
      <w:marTop w:val="0"/>
      <w:marBottom w:val="0"/>
      <w:divBdr>
        <w:top w:val="none" w:sz="0" w:space="0" w:color="auto"/>
        <w:left w:val="none" w:sz="0" w:space="0" w:color="auto"/>
        <w:bottom w:val="none" w:sz="0" w:space="0" w:color="auto"/>
        <w:right w:val="none" w:sz="0" w:space="0" w:color="auto"/>
      </w:divBdr>
    </w:div>
    <w:div w:id="2107462402">
      <w:bodyDiv w:val="1"/>
      <w:marLeft w:val="0"/>
      <w:marRight w:val="0"/>
      <w:marTop w:val="0"/>
      <w:marBottom w:val="0"/>
      <w:divBdr>
        <w:top w:val="none" w:sz="0" w:space="0" w:color="auto"/>
        <w:left w:val="none" w:sz="0" w:space="0" w:color="auto"/>
        <w:bottom w:val="none" w:sz="0" w:space="0" w:color="auto"/>
        <w:right w:val="none" w:sz="0" w:space="0" w:color="auto"/>
      </w:divBdr>
    </w:div>
    <w:div w:id="2108500887">
      <w:bodyDiv w:val="1"/>
      <w:marLeft w:val="0"/>
      <w:marRight w:val="0"/>
      <w:marTop w:val="0"/>
      <w:marBottom w:val="0"/>
      <w:divBdr>
        <w:top w:val="none" w:sz="0" w:space="0" w:color="auto"/>
        <w:left w:val="none" w:sz="0" w:space="0" w:color="auto"/>
        <w:bottom w:val="none" w:sz="0" w:space="0" w:color="auto"/>
        <w:right w:val="none" w:sz="0" w:space="0" w:color="auto"/>
      </w:divBdr>
    </w:div>
    <w:div w:id="2110540683">
      <w:bodyDiv w:val="1"/>
      <w:marLeft w:val="0"/>
      <w:marRight w:val="0"/>
      <w:marTop w:val="0"/>
      <w:marBottom w:val="0"/>
      <w:divBdr>
        <w:top w:val="none" w:sz="0" w:space="0" w:color="auto"/>
        <w:left w:val="none" w:sz="0" w:space="0" w:color="auto"/>
        <w:bottom w:val="none" w:sz="0" w:space="0" w:color="auto"/>
        <w:right w:val="none" w:sz="0" w:space="0" w:color="auto"/>
      </w:divBdr>
    </w:div>
    <w:div w:id="2114089793">
      <w:bodyDiv w:val="1"/>
      <w:marLeft w:val="0"/>
      <w:marRight w:val="0"/>
      <w:marTop w:val="0"/>
      <w:marBottom w:val="0"/>
      <w:divBdr>
        <w:top w:val="none" w:sz="0" w:space="0" w:color="auto"/>
        <w:left w:val="none" w:sz="0" w:space="0" w:color="auto"/>
        <w:bottom w:val="none" w:sz="0" w:space="0" w:color="auto"/>
        <w:right w:val="none" w:sz="0" w:space="0" w:color="auto"/>
      </w:divBdr>
    </w:div>
    <w:div w:id="2115781956">
      <w:bodyDiv w:val="1"/>
      <w:marLeft w:val="0"/>
      <w:marRight w:val="0"/>
      <w:marTop w:val="0"/>
      <w:marBottom w:val="0"/>
      <w:divBdr>
        <w:top w:val="none" w:sz="0" w:space="0" w:color="auto"/>
        <w:left w:val="none" w:sz="0" w:space="0" w:color="auto"/>
        <w:bottom w:val="none" w:sz="0" w:space="0" w:color="auto"/>
        <w:right w:val="none" w:sz="0" w:space="0" w:color="auto"/>
      </w:divBdr>
    </w:div>
    <w:div w:id="2121021022">
      <w:bodyDiv w:val="1"/>
      <w:marLeft w:val="0"/>
      <w:marRight w:val="0"/>
      <w:marTop w:val="0"/>
      <w:marBottom w:val="0"/>
      <w:divBdr>
        <w:top w:val="none" w:sz="0" w:space="0" w:color="auto"/>
        <w:left w:val="none" w:sz="0" w:space="0" w:color="auto"/>
        <w:bottom w:val="none" w:sz="0" w:space="0" w:color="auto"/>
        <w:right w:val="none" w:sz="0" w:space="0" w:color="auto"/>
      </w:divBdr>
    </w:div>
    <w:div w:id="2125299351">
      <w:bodyDiv w:val="1"/>
      <w:marLeft w:val="0"/>
      <w:marRight w:val="0"/>
      <w:marTop w:val="0"/>
      <w:marBottom w:val="0"/>
      <w:divBdr>
        <w:top w:val="none" w:sz="0" w:space="0" w:color="auto"/>
        <w:left w:val="none" w:sz="0" w:space="0" w:color="auto"/>
        <w:bottom w:val="none" w:sz="0" w:space="0" w:color="auto"/>
        <w:right w:val="none" w:sz="0" w:space="0" w:color="auto"/>
      </w:divBdr>
    </w:div>
    <w:div w:id="2134975281">
      <w:bodyDiv w:val="1"/>
      <w:marLeft w:val="0"/>
      <w:marRight w:val="0"/>
      <w:marTop w:val="0"/>
      <w:marBottom w:val="0"/>
      <w:divBdr>
        <w:top w:val="none" w:sz="0" w:space="0" w:color="auto"/>
        <w:left w:val="none" w:sz="0" w:space="0" w:color="auto"/>
        <w:bottom w:val="none" w:sz="0" w:space="0" w:color="auto"/>
        <w:right w:val="none" w:sz="0" w:space="0" w:color="auto"/>
      </w:divBdr>
    </w:div>
    <w:div w:id="2138066224">
      <w:bodyDiv w:val="1"/>
      <w:marLeft w:val="0"/>
      <w:marRight w:val="0"/>
      <w:marTop w:val="0"/>
      <w:marBottom w:val="0"/>
      <w:divBdr>
        <w:top w:val="none" w:sz="0" w:space="0" w:color="auto"/>
        <w:left w:val="none" w:sz="0" w:space="0" w:color="auto"/>
        <w:bottom w:val="none" w:sz="0" w:space="0" w:color="auto"/>
        <w:right w:val="none" w:sz="0" w:space="0" w:color="auto"/>
      </w:divBdr>
    </w:div>
    <w:div w:id="2140874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commentsExtended" Target="commentsExtended.xm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2.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868B43-6BBF-47F7-8615-B186AB597C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15577</Words>
  <Characters>88795</Characters>
  <Application>Microsoft Office Word</Application>
  <DocSecurity>0</DocSecurity>
  <Lines>739</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2</cp:revision>
  <cp:lastPrinted>2021-02-12T12:42:00Z</cp:lastPrinted>
  <dcterms:created xsi:type="dcterms:W3CDTF">2023-03-09T20:26:00Z</dcterms:created>
  <dcterms:modified xsi:type="dcterms:W3CDTF">2023-03-09T20:26:00Z</dcterms:modified>
</cp:coreProperties>
</file>